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D1F" w:rsidRPr="004F3FB1" w:rsidRDefault="00BE4D1F" w:rsidP="00BE4D1F">
      <w:pPr>
        <w:pStyle w:val="Default"/>
        <w:spacing w:line="360" w:lineRule="auto"/>
        <w:jc w:val="right"/>
        <w:rPr>
          <w:color w:val="auto"/>
        </w:rPr>
      </w:pPr>
      <w:r w:rsidRPr="004F3FB1">
        <w:rPr>
          <w:color w:val="auto"/>
        </w:rPr>
        <w:t>Oriģināls</w:t>
      </w:r>
    </w:p>
    <w:p w:rsidR="00BE4D1F" w:rsidRPr="004F3FB1" w:rsidRDefault="00BE4D1F" w:rsidP="00BE4D1F">
      <w:pPr>
        <w:pStyle w:val="Default"/>
        <w:spacing w:line="360" w:lineRule="auto"/>
        <w:rPr>
          <w:color w:val="auto"/>
        </w:rPr>
      </w:pPr>
    </w:p>
    <w:p w:rsidR="00BE4D1F" w:rsidRPr="004F3FB1" w:rsidRDefault="00BE4D1F" w:rsidP="00BE4D1F">
      <w:pPr>
        <w:pStyle w:val="Default"/>
        <w:spacing w:line="276" w:lineRule="auto"/>
        <w:jc w:val="right"/>
        <w:rPr>
          <w:color w:val="auto"/>
        </w:rPr>
      </w:pPr>
      <w:r w:rsidRPr="004F3FB1">
        <w:rPr>
          <w:color w:val="auto"/>
        </w:rPr>
        <w:t xml:space="preserve"> </w:t>
      </w:r>
      <w:r w:rsidRPr="004F3FB1">
        <w:rPr>
          <w:b/>
          <w:bCs/>
          <w:color w:val="auto"/>
        </w:rPr>
        <w:t xml:space="preserve">APSTIPRINĀTS </w:t>
      </w:r>
    </w:p>
    <w:p w:rsidR="00BE4D1F" w:rsidRPr="004F3FB1" w:rsidRDefault="00BE4D1F" w:rsidP="00BE4D1F">
      <w:pPr>
        <w:pStyle w:val="Default"/>
        <w:spacing w:line="276" w:lineRule="auto"/>
        <w:jc w:val="right"/>
        <w:rPr>
          <w:color w:val="auto"/>
        </w:rPr>
      </w:pPr>
      <w:r w:rsidRPr="004F3FB1">
        <w:rPr>
          <w:color w:val="auto"/>
        </w:rPr>
        <w:t xml:space="preserve">Vides aizsardzības un reģionālās attīstības ministrijas (VARAM) </w:t>
      </w:r>
    </w:p>
    <w:p w:rsidR="00BE4D1F" w:rsidRPr="004F3FB1" w:rsidRDefault="00BE4D1F" w:rsidP="00BE4D1F">
      <w:pPr>
        <w:pStyle w:val="Default"/>
        <w:spacing w:line="276" w:lineRule="auto"/>
        <w:jc w:val="right"/>
        <w:rPr>
          <w:color w:val="auto"/>
        </w:rPr>
      </w:pPr>
      <w:r w:rsidRPr="004F3FB1">
        <w:rPr>
          <w:color w:val="auto"/>
        </w:rPr>
        <w:t xml:space="preserve">iepirkuma komisijas </w:t>
      </w:r>
    </w:p>
    <w:p w:rsidR="00BE4D1F" w:rsidRPr="004F3FB1" w:rsidRDefault="00BE4D1F" w:rsidP="00BE4D1F">
      <w:pPr>
        <w:pStyle w:val="Default"/>
        <w:spacing w:line="276" w:lineRule="auto"/>
        <w:jc w:val="right"/>
        <w:rPr>
          <w:color w:val="auto"/>
        </w:rPr>
      </w:pPr>
    </w:p>
    <w:p w:rsidR="00BE4D1F" w:rsidRPr="002C2873" w:rsidRDefault="00C821E3" w:rsidP="00BE4D1F">
      <w:pPr>
        <w:pStyle w:val="Default"/>
        <w:spacing w:line="276" w:lineRule="auto"/>
        <w:jc w:val="right"/>
        <w:rPr>
          <w:color w:val="auto"/>
        </w:rPr>
      </w:pPr>
      <w:r w:rsidRPr="00FC4F02">
        <w:rPr>
          <w:color w:val="auto"/>
        </w:rPr>
        <w:t>201</w:t>
      </w:r>
      <w:r w:rsidR="00663E52" w:rsidRPr="00FC4F02">
        <w:rPr>
          <w:color w:val="auto"/>
        </w:rPr>
        <w:t>7</w:t>
      </w:r>
      <w:r w:rsidR="00FB35C2" w:rsidRPr="00FC4F02">
        <w:rPr>
          <w:color w:val="auto"/>
        </w:rPr>
        <w:t xml:space="preserve">.gada </w:t>
      </w:r>
      <w:r w:rsidR="008C4E84">
        <w:rPr>
          <w:color w:val="auto"/>
        </w:rPr>
        <w:t>1.augusta</w:t>
      </w:r>
      <w:bookmarkStart w:id="0" w:name="_GoBack"/>
      <w:bookmarkEnd w:id="0"/>
    </w:p>
    <w:p w:rsidR="00BE4D1F" w:rsidRDefault="00FB35C2" w:rsidP="00BE4D1F">
      <w:pPr>
        <w:pStyle w:val="Default"/>
        <w:spacing w:line="276" w:lineRule="auto"/>
        <w:jc w:val="right"/>
        <w:rPr>
          <w:color w:val="auto"/>
        </w:rPr>
      </w:pPr>
      <w:r w:rsidRPr="002C2873">
        <w:rPr>
          <w:color w:val="auto"/>
        </w:rPr>
        <w:t>sēdē, protokols Nr.1</w:t>
      </w:r>
      <w:r w:rsidR="00BE4D1F" w:rsidRPr="004F3FB1">
        <w:rPr>
          <w:color w:val="auto"/>
        </w:rPr>
        <w:t xml:space="preserve"> </w:t>
      </w:r>
    </w:p>
    <w:p w:rsidR="00BE4D1F" w:rsidRPr="004F3FB1" w:rsidRDefault="00BE4D1F" w:rsidP="00BE4D1F">
      <w:pPr>
        <w:pStyle w:val="Default"/>
        <w:spacing w:line="276" w:lineRule="auto"/>
        <w:rPr>
          <w:b/>
          <w:bCs/>
          <w:color w:val="auto"/>
        </w:rPr>
      </w:pPr>
    </w:p>
    <w:p w:rsidR="00BE4D1F" w:rsidRPr="004F3FB1" w:rsidRDefault="00BE4D1F" w:rsidP="00BE4D1F">
      <w:pPr>
        <w:pStyle w:val="Default"/>
        <w:spacing w:line="276" w:lineRule="auto"/>
        <w:rPr>
          <w:b/>
          <w:bCs/>
          <w:color w:val="auto"/>
        </w:rPr>
      </w:pPr>
    </w:p>
    <w:p w:rsidR="00BE4D1F" w:rsidRPr="004F3FB1" w:rsidRDefault="00BE4D1F" w:rsidP="00BE4D1F">
      <w:pPr>
        <w:pStyle w:val="Default"/>
        <w:spacing w:line="276" w:lineRule="auto"/>
        <w:rPr>
          <w:b/>
          <w:bCs/>
          <w:color w:val="auto"/>
        </w:rPr>
      </w:pPr>
    </w:p>
    <w:p w:rsidR="00017DA8" w:rsidRPr="004F3FB1" w:rsidRDefault="00017DA8" w:rsidP="00BE4D1F">
      <w:pPr>
        <w:pStyle w:val="Default"/>
        <w:spacing w:line="276" w:lineRule="auto"/>
        <w:rPr>
          <w:b/>
          <w:bCs/>
          <w:color w:val="auto"/>
        </w:rPr>
      </w:pPr>
    </w:p>
    <w:p w:rsidR="00BE4D1F" w:rsidRPr="004F3FB1" w:rsidRDefault="00BE4D1F" w:rsidP="00BE4D1F">
      <w:pPr>
        <w:pStyle w:val="Default"/>
        <w:spacing w:line="276" w:lineRule="auto"/>
        <w:rPr>
          <w:b/>
          <w:bCs/>
          <w:color w:val="auto"/>
        </w:rPr>
      </w:pPr>
    </w:p>
    <w:p w:rsidR="00BE4D1F" w:rsidRPr="004F3FB1" w:rsidRDefault="00BE4D1F" w:rsidP="00BE4D1F">
      <w:pPr>
        <w:pStyle w:val="Default"/>
        <w:spacing w:line="276" w:lineRule="auto"/>
        <w:rPr>
          <w:b/>
          <w:bCs/>
          <w:color w:val="auto"/>
        </w:rPr>
      </w:pPr>
    </w:p>
    <w:p w:rsidR="00BE4D1F" w:rsidRPr="004F3FB1" w:rsidRDefault="00BE4D1F" w:rsidP="00BE4D1F">
      <w:pPr>
        <w:pStyle w:val="Default"/>
        <w:spacing w:line="276" w:lineRule="auto"/>
        <w:jc w:val="center"/>
        <w:rPr>
          <w:b/>
          <w:bCs/>
          <w:color w:val="auto"/>
        </w:rPr>
      </w:pPr>
      <w:r w:rsidRPr="004F3FB1">
        <w:rPr>
          <w:b/>
          <w:bCs/>
          <w:color w:val="auto"/>
        </w:rPr>
        <w:t>PUBLISKĀ IEPIRKUMA</w:t>
      </w:r>
    </w:p>
    <w:p w:rsidR="00BE4D1F" w:rsidRDefault="00BE4D1F" w:rsidP="00BE4D1F">
      <w:pPr>
        <w:pStyle w:val="Default"/>
        <w:spacing w:line="276" w:lineRule="auto"/>
        <w:jc w:val="center"/>
        <w:rPr>
          <w:color w:val="auto"/>
        </w:rPr>
      </w:pPr>
    </w:p>
    <w:p w:rsidR="003D17E9" w:rsidRPr="004F3FB1" w:rsidRDefault="003D17E9" w:rsidP="00BE4D1F">
      <w:pPr>
        <w:pStyle w:val="Default"/>
        <w:spacing w:line="276" w:lineRule="auto"/>
        <w:jc w:val="center"/>
        <w:rPr>
          <w:color w:val="auto"/>
        </w:rPr>
      </w:pPr>
    </w:p>
    <w:p w:rsidR="003644AA" w:rsidRPr="00257085" w:rsidRDefault="00955A48" w:rsidP="0000631C">
      <w:pPr>
        <w:jc w:val="center"/>
        <w:rPr>
          <w:b/>
          <w:sz w:val="22"/>
          <w:szCs w:val="28"/>
        </w:rPr>
      </w:pPr>
      <w:r w:rsidRPr="00955A48">
        <w:rPr>
          <w:b/>
          <w:sz w:val="28"/>
        </w:rPr>
        <w:t>Reģionālo biznesa ideju konkursu informatīvās kampaņas īstenošana</w:t>
      </w:r>
    </w:p>
    <w:p w:rsidR="003D17E9" w:rsidRDefault="003D17E9" w:rsidP="003644AA">
      <w:pPr>
        <w:jc w:val="center"/>
        <w:rPr>
          <w:b/>
        </w:rPr>
      </w:pPr>
    </w:p>
    <w:p w:rsidR="003D17E9" w:rsidRDefault="003D17E9" w:rsidP="003644AA">
      <w:pPr>
        <w:jc w:val="center"/>
        <w:rPr>
          <w:lang w:eastAsia="lv-LV"/>
        </w:rPr>
      </w:pPr>
    </w:p>
    <w:p w:rsidR="003D17E9" w:rsidRPr="003644AA" w:rsidRDefault="003D17E9" w:rsidP="003644AA">
      <w:pPr>
        <w:jc w:val="center"/>
        <w:rPr>
          <w:lang w:eastAsia="lv-LV"/>
        </w:rPr>
      </w:pPr>
    </w:p>
    <w:p w:rsidR="00816817" w:rsidRDefault="00816817" w:rsidP="00BE4D1F">
      <w:pPr>
        <w:pStyle w:val="Default"/>
        <w:spacing w:line="276" w:lineRule="auto"/>
        <w:jc w:val="center"/>
        <w:rPr>
          <w:b/>
          <w:bCs/>
          <w:color w:val="auto"/>
        </w:rPr>
      </w:pPr>
    </w:p>
    <w:p w:rsidR="00BE4D1F" w:rsidRPr="004F3FB1" w:rsidRDefault="00BE4D1F" w:rsidP="00BE4D1F">
      <w:pPr>
        <w:pStyle w:val="Default"/>
        <w:spacing w:line="276" w:lineRule="auto"/>
        <w:jc w:val="center"/>
        <w:rPr>
          <w:b/>
          <w:bCs/>
          <w:color w:val="auto"/>
        </w:rPr>
      </w:pPr>
      <w:r w:rsidRPr="004F3FB1">
        <w:rPr>
          <w:b/>
          <w:bCs/>
          <w:color w:val="auto"/>
        </w:rPr>
        <w:t>NOLIKUMS</w:t>
      </w:r>
    </w:p>
    <w:p w:rsidR="00BE4D1F" w:rsidRDefault="00BE4D1F" w:rsidP="00BE4D1F">
      <w:pPr>
        <w:pStyle w:val="Default"/>
        <w:spacing w:line="276" w:lineRule="auto"/>
        <w:jc w:val="center"/>
        <w:rPr>
          <w:color w:val="auto"/>
        </w:rPr>
      </w:pPr>
    </w:p>
    <w:p w:rsidR="003D17E9" w:rsidRDefault="003D17E9" w:rsidP="00BE4D1F">
      <w:pPr>
        <w:pStyle w:val="Default"/>
        <w:spacing w:line="276" w:lineRule="auto"/>
        <w:jc w:val="center"/>
        <w:rPr>
          <w:color w:val="auto"/>
        </w:rPr>
      </w:pPr>
    </w:p>
    <w:p w:rsidR="00247BFD" w:rsidRPr="004F3FB1" w:rsidRDefault="00247BFD" w:rsidP="00BE4D1F">
      <w:pPr>
        <w:pStyle w:val="Default"/>
        <w:spacing w:line="276" w:lineRule="auto"/>
        <w:jc w:val="center"/>
        <w:rPr>
          <w:color w:val="auto"/>
        </w:rPr>
      </w:pPr>
    </w:p>
    <w:p w:rsidR="00BE4D1F" w:rsidRPr="004F3FB1" w:rsidRDefault="00BE4D1F" w:rsidP="00BE4D1F">
      <w:pPr>
        <w:pStyle w:val="Default"/>
        <w:spacing w:line="276" w:lineRule="auto"/>
        <w:jc w:val="center"/>
        <w:rPr>
          <w:color w:val="auto"/>
          <w:u w:val="single"/>
        </w:rPr>
      </w:pPr>
      <w:r w:rsidRPr="004F3FB1">
        <w:rPr>
          <w:color w:val="auto"/>
          <w:u w:val="single"/>
        </w:rPr>
        <w:t xml:space="preserve">IEPIRKUMA </w:t>
      </w:r>
      <w:r w:rsidRPr="00D2651F">
        <w:rPr>
          <w:color w:val="auto"/>
          <w:u w:val="single"/>
        </w:rPr>
        <w:t>IDENTIFIKĀCIJAS NR</w:t>
      </w:r>
      <w:r w:rsidRPr="00FC4F02">
        <w:rPr>
          <w:color w:val="auto"/>
          <w:u w:val="single"/>
        </w:rPr>
        <w:t xml:space="preserve">.: </w:t>
      </w:r>
      <w:r w:rsidR="00C821E3" w:rsidRPr="00FC4F02">
        <w:rPr>
          <w:color w:val="auto"/>
          <w:u w:val="single"/>
        </w:rPr>
        <w:t xml:space="preserve">VARAM </w:t>
      </w:r>
      <w:r w:rsidR="00663E52" w:rsidRPr="00FC4F02">
        <w:rPr>
          <w:color w:val="auto"/>
          <w:u w:val="single"/>
        </w:rPr>
        <w:t>2017</w:t>
      </w:r>
      <w:r w:rsidRPr="00FC4F02">
        <w:rPr>
          <w:color w:val="auto"/>
          <w:u w:val="single"/>
        </w:rPr>
        <w:t>/</w:t>
      </w:r>
      <w:r w:rsidR="00814023">
        <w:rPr>
          <w:color w:val="auto"/>
          <w:u w:val="single"/>
        </w:rPr>
        <w:t>26</w:t>
      </w:r>
    </w:p>
    <w:p w:rsidR="00BE4D1F" w:rsidRPr="004F3FB1" w:rsidRDefault="00BE4D1F" w:rsidP="00BE4D1F">
      <w:pPr>
        <w:pStyle w:val="Default"/>
        <w:spacing w:line="276" w:lineRule="auto"/>
        <w:jc w:val="center"/>
        <w:rPr>
          <w:color w:val="auto"/>
        </w:rPr>
      </w:pPr>
    </w:p>
    <w:p w:rsidR="00895308" w:rsidRDefault="00BE4D1F" w:rsidP="00BE4D1F">
      <w:pPr>
        <w:pStyle w:val="Default"/>
        <w:spacing w:line="276" w:lineRule="auto"/>
        <w:jc w:val="center"/>
        <w:rPr>
          <w:color w:val="auto"/>
        </w:rPr>
      </w:pPr>
      <w:r w:rsidRPr="004F3FB1">
        <w:rPr>
          <w:color w:val="auto"/>
        </w:rPr>
        <w:t>(Atklāts konkurss)</w:t>
      </w:r>
    </w:p>
    <w:p w:rsidR="00895308" w:rsidRDefault="00895308" w:rsidP="00BE4D1F">
      <w:pPr>
        <w:pStyle w:val="Default"/>
        <w:spacing w:line="276" w:lineRule="auto"/>
        <w:jc w:val="center"/>
        <w:rPr>
          <w:color w:val="auto"/>
        </w:rPr>
      </w:pPr>
    </w:p>
    <w:p w:rsidR="00895308" w:rsidRDefault="00895308" w:rsidP="00BE4D1F">
      <w:pPr>
        <w:pStyle w:val="Default"/>
        <w:spacing w:line="276" w:lineRule="auto"/>
        <w:jc w:val="center"/>
        <w:rPr>
          <w:color w:val="auto"/>
        </w:rPr>
      </w:pPr>
    </w:p>
    <w:p w:rsidR="00895308" w:rsidRDefault="00895308" w:rsidP="00BE4D1F">
      <w:pPr>
        <w:pStyle w:val="Default"/>
        <w:spacing w:line="276" w:lineRule="auto"/>
        <w:jc w:val="center"/>
        <w:rPr>
          <w:color w:val="auto"/>
        </w:rPr>
      </w:pPr>
    </w:p>
    <w:p w:rsidR="00895308" w:rsidRDefault="00895308" w:rsidP="00E61616">
      <w:pPr>
        <w:pStyle w:val="Default"/>
        <w:spacing w:line="276" w:lineRule="auto"/>
        <w:rPr>
          <w:color w:val="auto"/>
        </w:rPr>
      </w:pPr>
    </w:p>
    <w:p w:rsidR="00895308" w:rsidRPr="004F3FB1" w:rsidRDefault="00895308" w:rsidP="00BE4D1F">
      <w:pPr>
        <w:pStyle w:val="Default"/>
        <w:spacing w:line="276" w:lineRule="auto"/>
        <w:jc w:val="center"/>
        <w:rPr>
          <w:color w:val="auto"/>
        </w:rPr>
      </w:pPr>
    </w:p>
    <w:p w:rsidR="00BE4D1F" w:rsidRPr="00895308" w:rsidRDefault="00BE4D1F" w:rsidP="00895308">
      <w:pPr>
        <w:pStyle w:val="Default"/>
        <w:spacing w:line="276" w:lineRule="auto"/>
        <w:jc w:val="center"/>
        <w:rPr>
          <w:sz w:val="20"/>
          <w:szCs w:val="20"/>
        </w:rPr>
      </w:pPr>
      <w:r w:rsidRPr="002C2873">
        <w:rPr>
          <w:sz w:val="20"/>
          <w:szCs w:val="20"/>
        </w:rPr>
        <w:t>Iepirkuma CPV kods:</w:t>
      </w:r>
      <w:r w:rsidR="002A5931">
        <w:rPr>
          <w:sz w:val="20"/>
          <w:szCs w:val="20"/>
        </w:rPr>
        <w:t xml:space="preserve"> </w:t>
      </w:r>
      <w:r w:rsidR="00955A48" w:rsidRPr="00955A48">
        <w:rPr>
          <w:color w:val="auto"/>
          <w:sz w:val="20"/>
          <w:lang w:eastAsia="en-US"/>
        </w:rPr>
        <w:t>79341400-0</w:t>
      </w:r>
      <w:r w:rsidR="002A5931">
        <w:rPr>
          <w:sz w:val="20"/>
          <w:szCs w:val="20"/>
        </w:rPr>
        <w:t xml:space="preserve"> (</w:t>
      </w:r>
      <w:r w:rsidR="00955A48" w:rsidRPr="00955A48">
        <w:rPr>
          <w:sz w:val="20"/>
          <w:szCs w:val="20"/>
        </w:rPr>
        <w:t>Reklāmas kampaņu pakalpojumi</w:t>
      </w:r>
      <w:r w:rsidR="002A5931">
        <w:rPr>
          <w:sz w:val="20"/>
          <w:szCs w:val="20"/>
        </w:rPr>
        <w:t>)</w:t>
      </w:r>
    </w:p>
    <w:p w:rsidR="00895308" w:rsidRDefault="00895308" w:rsidP="00BE4D1F">
      <w:pPr>
        <w:pStyle w:val="Footer"/>
        <w:keepNext/>
        <w:tabs>
          <w:tab w:val="clear" w:pos="4153"/>
          <w:tab w:val="clear" w:pos="8306"/>
        </w:tabs>
        <w:spacing w:line="276" w:lineRule="auto"/>
        <w:ind w:right="71"/>
        <w:jc w:val="center"/>
        <w:rPr>
          <w:lang w:val="lv-LV"/>
        </w:rPr>
      </w:pPr>
    </w:p>
    <w:p w:rsidR="00895308" w:rsidRDefault="00895308" w:rsidP="00BE4D1F">
      <w:pPr>
        <w:pStyle w:val="Footer"/>
        <w:keepNext/>
        <w:tabs>
          <w:tab w:val="clear" w:pos="4153"/>
          <w:tab w:val="clear" w:pos="8306"/>
        </w:tabs>
        <w:spacing w:line="276" w:lineRule="auto"/>
        <w:ind w:right="71"/>
        <w:jc w:val="center"/>
        <w:rPr>
          <w:lang w:val="lv-LV"/>
        </w:rPr>
      </w:pPr>
    </w:p>
    <w:p w:rsidR="00895308" w:rsidRPr="004F3FB1" w:rsidRDefault="00895308" w:rsidP="00BE4D1F">
      <w:pPr>
        <w:pStyle w:val="Footer"/>
        <w:keepNext/>
        <w:tabs>
          <w:tab w:val="clear" w:pos="4153"/>
          <w:tab w:val="clear" w:pos="8306"/>
        </w:tabs>
        <w:spacing w:line="276" w:lineRule="auto"/>
        <w:ind w:right="71"/>
        <w:jc w:val="center"/>
        <w:rPr>
          <w:lang w:val="lv-LV"/>
        </w:rPr>
      </w:pPr>
    </w:p>
    <w:p w:rsidR="00BE4D1F" w:rsidRPr="004F3FB1" w:rsidRDefault="00C821E3" w:rsidP="00BE4D1F">
      <w:pPr>
        <w:pStyle w:val="Footer"/>
        <w:keepNext/>
        <w:tabs>
          <w:tab w:val="clear" w:pos="4153"/>
          <w:tab w:val="clear" w:pos="8306"/>
        </w:tabs>
        <w:spacing w:line="276" w:lineRule="auto"/>
        <w:ind w:right="71"/>
        <w:jc w:val="center"/>
      </w:pPr>
      <w:r>
        <w:t xml:space="preserve">RĪGA, </w:t>
      </w:r>
      <w:r w:rsidR="00262B24">
        <w:t>201</w:t>
      </w:r>
      <w:r w:rsidR="00470556">
        <w:t>7</w:t>
      </w:r>
    </w:p>
    <w:p w:rsidR="00D310AA" w:rsidRPr="004F3FB1" w:rsidRDefault="00BE4D1F" w:rsidP="002E5B9B">
      <w:pPr>
        <w:pStyle w:val="Footer"/>
        <w:keepNext/>
        <w:tabs>
          <w:tab w:val="clear" w:pos="4153"/>
          <w:tab w:val="clear" w:pos="8306"/>
        </w:tabs>
        <w:ind w:right="71"/>
        <w:jc w:val="center"/>
        <w:rPr>
          <w:b/>
          <w:bCs/>
        </w:rPr>
      </w:pPr>
      <w:r w:rsidRPr="004F3FB1">
        <w:rPr>
          <w:b/>
          <w:bCs/>
        </w:rPr>
        <w:br w:type="page"/>
      </w:r>
    </w:p>
    <w:p w:rsidR="00B53AD9" w:rsidRPr="00921D34" w:rsidRDefault="00AA378D" w:rsidP="00993FC3">
      <w:pPr>
        <w:pStyle w:val="TOC2"/>
        <w:ind w:right="71"/>
        <w:rPr>
          <w:rFonts w:ascii="Times New Roman" w:hAnsi="Times New Roman" w:cs="Times New Roman"/>
          <w:sz w:val="24"/>
          <w:szCs w:val="24"/>
        </w:rPr>
      </w:pPr>
      <w:r w:rsidRPr="007C7F27">
        <w:rPr>
          <w:rFonts w:ascii="Times New Roman" w:hAnsi="Times New Roman" w:cs="Times New Roman"/>
          <w:sz w:val="24"/>
          <w:szCs w:val="24"/>
        </w:rPr>
        <w:lastRenderedPageBreak/>
        <w:t>SATURS</w:t>
      </w:r>
    </w:p>
    <w:p w:rsidR="00274AB8" w:rsidRPr="00921D34" w:rsidRDefault="00274AB8" w:rsidP="00993FC3">
      <w:pPr>
        <w:pStyle w:val="Nodaa"/>
        <w:keepNext/>
        <w:ind w:right="71"/>
        <w:rPr>
          <w:rFonts w:ascii="Times New Roman" w:hAnsi="Times New Roman" w:cs="Times New Roman"/>
          <w:sz w:val="24"/>
        </w:rPr>
      </w:pPr>
      <w:bookmarkStart w:id="1" w:name="_Ref38341330"/>
      <w:bookmarkStart w:id="2" w:name="_Toc59334717"/>
      <w:bookmarkStart w:id="3" w:name="_Toc61422120"/>
    </w:p>
    <w:tbl>
      <w:tblPr>
        <w:tblW w:w="928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239"/>
        <w:gridCol w:w="7362"/>
        <w:gridCol w:w="687"/>
      </w:tblGrid>
      <w:tr w:rsidR="003D23CC" w:rsidRPr="00921D34" w:rsidTr="00BA3E89">
        <w:tc>
          <w:tcPr>
            <w:tcW w:w="1239" w:type="dxa"/>
          </w:tcPr>
          <w:p w:rsidR="00C82236" w:rsidRPr="00921D34" w:rsidRDefault="00C82236" w:rsidP="00993FC3">
            <w:pPr>
              <w:pStyle w:val="Nodaa"/>
              <w:keepNext/>
              <w:ind w:right="71"/>
              <w:rPr>
                <w:rFonts w:ascii="Times New Roman" w:hAnsi="Times New Roman" w:cs="Times New Roman"/>
                <w:b w:val="0"/>
                <w:szCs w:val="20"/>
              </w:rPr>
            </w:pPr>
            <w:r w:rsidRPr="00921D34">
              <w:rPr>
                <w:rFonts w:ascii="Times New Roman" w:hAnsi="Times New Roman" w:cs="Times New Roman"/>
                <w:b w:val="0"/>
                <w:szCs w:val="20"/>
              </w:rPr>
              <w:t>1.</w:t>
            </w:r>
          </w:p>
        </w:tc>
        <w:tc>
          <w:tcPr>
            <w:tcW w:w="7362" w:type="dxa"/>
          </w:tcPr>
          <w:p w:rsidR="00C82236" w:rsidRPr="00921D34" w:rsidRDefault="00C82236" w:rsidP="00993FC3">
            <w:pPr>
              <w:pStyle w:val="Nodaa"/>
              <w:keepNext/>
              <w:ind w:right="71"/>
              <w:rPr>
                <w:rFonts w:ascii="Times New Roman" w:hAnsi="Times New Roman" w:cs="Times New Roman"/>
                <w:b w:val="0"/>
                <w:szCs w:val="20"/>
              </w:rPr>
            </w:pPr>
            <w:r w:rsidRPr="00921D34">
              <w:rPr>
                <w:rFonts w:ascii="Times New Roman" w:hAnsi="Times New Roman" w:cs="Times New Roman"/>
                <w:b w:val="0"/>
                <w:szCs w:val="20"/>
              </w:rPr>
              <w:t>Vispārīgā informācija</w:t>
            </w:r>
          </w:p>
          <w:p w:rsidR="00C82236" w:rsidRPr="00921D34" w:rsidRDefault="00C82236" w:rsidP="00993FC3">
            <w:pPr>
              <w:pStyle w:val="Nodaa"/>
              <w:keepNext/>
              <w:ind w:right="71"/>
              <w:rPr>
                <w:rFonts w:ascii="Times New Roman" w:hAnsi="Times New Roman" w:cs="Times New Roman"/>
                <w:b w:val="0"/>
                <w:szCs w:val="20"/>
              </w:rPr>
            </w:pPr>
          </w:p>
        </w:tc>
        <w:tc>
          <w:tcPr>
            <w:tcW w:w="687" w:type="dxa"/>
          </w:tcPr>
          <w:p w:rsidR="00C82236" w:rsidRPr="00921D34" w:rsidRDefault="00BE4D1F" w:rsidP="00993FC3">
            <w:pPr>
              <w:pStyle w:val="Nodaa"/>
              <w:keepNext/>
              <w:ind w:right="71"/>
              <w:jc w:val="both"/>
              <w:rPr>
                <w:rFonts w:ascii="Times New Roman" w:hAnsi="Times New Roman" w:cs="Times New Roman"/>
                <w:b w:val="0"/>
                <w:szCs w:val="20"/>
              </w:rPr>
            </w:pPr>
            <w:r w:rsidRPr="00921D34">
              <w:rPr>
                <w:rFonts w:ascii="Times New Roman" w:hAnsi="Times New Roman" w:cs="Times New Roman"/>
                <w:b w:val="0"/>
                <w:szCs w:val="20"/>
              </w:rPr>
              <w:t>3</w:t>
            </w:r>
          </w:p>
        </w:tc>
      </w:tr>
      <w:tr w:rsidR="003D23CC" w:rsidRPr="00921D34" w:rsidTr="00BA3E89">
        <w:tc>
          <w:tcPr>
            <w:tcW w:w="1239" w:type="dxa"/>
          </w:tcPr>
          <w:p w:rsidR="00C82236" w:rsidRPr="00921D34" w:rsidRDefault="003213F8" w:rsidP="00993FC3">
            <w:pPr>
              <w:pStyle w:val="Nodaa"/>
              <w:keepNext/>
              <w:ind w:right="71"/>
              <w:rPr>
                <w:rFonts w:ascii="Times New Roman" w:hAnsi="Times New Roman" w:cs="Times New Roman"/>
                <w:b w:val="0"/>
                <w:szCs w:val="20"/>
              </w:rPr>
            </w:pPr>
            <w:r w:rsidRPr="00921D34">
              <w:rPr>
                <w:rFonts w:ascii="Times New Roman" w:hAnsi="Times New Roman" w:cs="Times New Roman"/>
                <w:b w:val="0"/>
                <w:szCs w:val="20"/>
              </w:rPr>
              <w:t>2.</w:t>
            </w:r>
          </w:p>
        </w:tc>
        <w:tc>
          <w:tcPr>
            <w:tcW w:w="7362" w:type="dxa"/>
          </w:tcPr>
          <w:p w:rsidR="00C82236" w:rsidRPr="00921D34" w:rsidRDefault="003213F8" w:rsidP="00993FC3">
            <w:pPr>
              <w:pStyle w:val="Nodaa"/>
              <w:keepNext/>
              <w:ind w:right="71"/>
              <w:rPr>
                <w:rFonts w:ascii="Times New Roman" w:hAnsi="Times New Roman" w:cs="Times New Roman"/>
                <w:b w:val="0"/>
                <w:szCs w:val="20"/>
              </w:rPr>
            </w:pPr>
            <w:r w:rsidRPr="00921D34">
              <w:rPr>
                <w:rFonts w:ascii="Times New Roman" w:hAnsi="Times New Roman" w:cs="Times New Roman"/>
                <w:b w:val="0"/>
                <w:szCs w:val="20"/>
              </w:rPr>
              <w:t>Pretendents</w:t>
            </w:r>
          </w:p>
          <w:p w:rsidR="003213F8" w:rsidRPr="00921D34" w:rsidRDefault="003213F8" w:rsidP="00993FC3">
            <w:pPr>
              <w:pStyle w:val="Nodaa"/>
              <w:keepNext/>
              <w:ind w:right="71"/>
              <w:rPr>
                <w:rFonts w:ascii="Times New Roman" w:hAnsi="Times New Roman" w:cs="Times New Roman"/>
                <w:b w:val="0"/>
                <w:szCs w:val="20"/>
              </w:rPr>
            </w:pPr>
          </w:p>
        </w:tc>
        <w:tc>
          <w:tcPr>
            <w:tcW w:w="687" w:type="dxa"/>
          </w:tcPr>
          <w:p w:rsidR="00C82236" w:rsidRPr="00921D34" w:rsidRDefault="00BE4D1F" w:rsidP="00993FC3">
            <w:pPr>
              <w:pStyle w:val="Nodaa"/>
              <w:keepNext/>
              <w:ind w:right="71"/>
              <w:rPr>
                <w:rFonts w:ascii="Times New Roman" w:hAnsi="Times New Roman" w:cs="Times New Roman"/>
                <w:b w:val="0"/>
                <w:szCs w:val="20"/>
              </w:rPr>
            </w:pPr>
            <w:r w:rsidRPr="00921D34">
              <w:rPr>
                <w:rFonts w:ascii="Times New Roman" w:hAnsi="Times New Roman" w:cs="Times New Roman"/>
                <w:b w:val="0"/>
                <w:szCs w:val="20"/>
              </w:rPr>
              <w:t>3</w:t>
            </w:r>
          </w:p>
        </w:tc>
      </w:tr>
      <w:tr w:rsidR="003D23CC" w:rsidRPr="00921D34" w:rsidTr="00BA3E89">
        <w:tc>
          <w:tcPr>
            <w:tcW w:w="1239" w:type="dxa"/>
          </w:tcPr>
          <w:p w:rsidR="00C82236" w:rsidRPr="00921D34" w:rsidRDefault="003213F8" w:rsidP="00993FC3">
            <w:pPr>
              <w:pStyle w:val="Nodaa"/>
              <w:keepNext/>
              <w:ind w:right="71"/>
              <w:rPr>
                <w:rFonts w:ascii="Times New Roman" w:hAnsi="Times New Roman" w:cs="Times New Roman"/>
                <w:b w:val="0"/>
                <w:szCs w:val="20"/>
              </w:rPr>
            </w:pPr>
            <w:r w:rsidRPr="00921D34">
              <w:rPr>
                <w:rFonts w:ascii="Times New Roman" w:hAnsi="Times New Roman" w:cs="Times New Roman"/>
                <w:b w:val="0"/>
                <w:szCs w:val="20"/>
              </w:rPr>
              <w:t>3.</w:t>
            </w:r>
          </w:p>
        </w:tc>
        <w:tc>
          <w:tcPr>
            <w:tcW w:w="7362" w:type="dxa"/>
          </w:tcPr>
          <w:p w:rsidR="00C82236" w:rsidRPr="00921D34" w:rsidRDefault="003213F8" w:rsidP="00993FC3">
            <w:pPr>
              <w:pStyle w:val="Nodaa"/>
              <w:keepNext/>
              <w:ind w:right="71"/>
              <w:rPr>
                <w:rFonts w:ascii="Times New Roman" w:hAnsi="Times New Roman" w:cs="Times New Roman"/>
                <w:b w:val="0"/>
                <w:szCs w:val="20"/>
              </w:rPr>
            </w:pPr>
            <w:r w:rsidRPr="00921D34">
              <w:rPr>
                <w:rFonts w:ascii="Times New Roman" w:hAnsi="Times New Roman" w:cs="Times New Roman"/>
                <w:b w:val="0"/>
                <w:szCs w:val="20"/>
              </w:rPr>
              <w:t>Saziņa</w:t>
            </w:r>
          </w:p>
          <w:p w:rsidR="003213F8" w:rsidRPr="00921D34" w:rsidRDefault="003213F8" w:rsidP="00993FC3">
            <w:pPr>
              <w:pStyle w:val="Nodaa"/>
              <w:keepNext/>
              <w:ind w:right="71"/>
              <w:rPr>
                <w:rFonts w:ascii="Times New Roman" w:hAnsi="Times New Roman" w:cs="Times New Roman"/>
                <w:b w:val="0"/>
                <w:szCs w:val="20"/>
              </w:rPr>
            </w:pPr>
          </w:p>
        </w:tc>
        <w:tc>
          <w:tcPr>
            <w:tcW w:w="687" w:type="dxa"/>
          </w:tcPr>
          <w:p w:rsidR="00C82236" w:rsidRPr="00921D34" w:rsidRDefault="005407A9" w:rsidP="00993FC3">
            <w:pPr>
              <w:pStyle w:val="Nodaa"/>
              <w:keepNext/>
              <w:ind w:right="71"/>
              <w:rPr>
                <w:rFonts w:ascii="Times New Roman" w:hAnsi="Times New Roman" w:cs="Times New Roman"/>
                <w:b w:val="0"/>
                <w:szCs w:val="20"/>
              </w:rPr>
            </w:pPr>
            <w:r w:rsidRPr="00921D34">
              <w:rPr>
                <w:rFonts w:ascii="Times New Roman" w:hAnsi="Times New Roman" w:cs="Times New Roman"/>
                <w:b w:val="0"/>
                <w:szCs w:val="20"/>
              </w:rPr>
              <w:t>4</w:t>
            </w:r>
          </w:p>
        </w:tc>
      </w:tr>
      <w:tr w:rsidR="003D23CC" w:rsidRPr="00921D34" w:rsidTr="00BA3E89">
        <w:tc>
          <w:tcPr>
            <w:tcW w:w="1239" w:type="dxa"/>
          </w:tcPr>
          <w:p w:rsidR="00C82236" w:rsidRPr="00921D34" w:rsidRDefault="003213F8" w:rsidP="00993FC3">
            <w:pPr>
              <w:pStyle w:val="Nodaa"/>
              <w:keepNext/>
              <w:ind w:right="71"/>
              <w:rPr>
                <w:rFonts w:ascii="Times New Roman" w:hAnsi="Times New Roman" w:cs="Times New Roman"/>
                <w:b w:val="0"/>
                <w:szCs w:val="20"/>
              </w:rPr>
            </w:pPr>
            <w:r w:rsidRPr="00921D34">
              <w:rPr>
                <w:rFonts w:ascii="Times New Roman" w:hAnsi="Times New Roman" w:cs="Times New Roman"/>
                <w:b w:val="0"/>
                <w:szCs w:val="20"/>
              </w:rPr>
              <w:t>4.</w:t>
            </w:r>
          </w:p>
        </w:tc>
        <w:tc>
          <w:tcPr>
            <w:tcW w:w="7362" w:type="dxa"/>
          </w:tcPr>
          <w:p w:rsidR="00C82236" w:rsidRPr="00921D34" w:rsidRDefault="003213F8" w:rsidP="00993FC3">
            <w:pPr>
              <w:pStyle w:val="Nodaa"/>
              <w:keepNext/>
              <w:ind w:right="71"/>
              <w:rPr>
                <w:rFonts w:ascii="Times New Roman" w:hAnsi="Times New Roman" w:cs="Times New Roman"/>
                <w:b w:val="0"/>
                <w:szCs w:val="20"/>
              </w:rPr>
            </w:pPr>
            <w:r w:rsidRPr="00921D34">
              <w:rPr>
                <w:rFonts w:ascii="Times New Roman" w:hAnsi="Times New Roman" w:cs="Times New Roman"/>
                <w:b w:val="0"/>
                <w:szCs w:val="20"/>
              </w:rPr>
              <w:t>Informācija par iepirkuma priekšmetu</w:t>
            </w:r>
          </w:p>
          <w:p w:rsidR="003213F8" w:rsidRPr="00921D34" w:rsidRDefault="003213F8" w:rsidP="00993FC3">
            <w:pPr>
              <w:pStyle w:val="Nodaa"/>
              <w:keepNext/>
              <w:ind w:right="71"/>
              <w:rPr>
                <w:rFonts w:ascii="Times New Roman" w:hAnsi="Times New Roman" w:cs="Times New Roman"/>
                <w:b w:val="0"/>
                <w:szCs w:val="20"/>
              </w:rPr>
            </w:pPr>
          </w:p>
        </w:tc>
        <w:tc>
          <w:tcPr>
            <w:tcW w:w="687" w:type="dxa"/>
          </w:tcPr>
          <w:p w:rsidR="00C82236" w:rsidRPr="00921D34" w:rsidRDefault="000433A8" w:rsidP="00993FC3">
            <w:pPr>
              <w:pStyle w:val="Nodaa"/>
              <w:keepNext/>
              <w:ind w:right="71"/>
              <w:rPr>
                <w:rFonts w:ascii="Times New Roman" w:hAnsi="Times New Roman" w:cs="Times New Roman"/>
                <w:b w:val="0"/>
                <w:szCs w:val="20"/>
              </w:rPr>
            </w:pPr>
            <w:r w:rsidRPr="00921D34">
              <w:rPr>
                <w:rFonts w:ascii="Times New Roman" w:hAnsi="Times New Roman" w:cs="Times New Roman"/>
                <w:b w:val="0"/>
                <w:szCs w:val="20"/>
              </w:rPr>
              <w:t>4</w:t>
            </w:r>
          </w:p>
        </w:tc>
      </w:tr>
      <w:tr w:rsidR="003D23CC" w:rsidRPr="00921D34" w:rsidTr="00BA3E89">
        <w:tc>
          <w:tcPr>
            <w:tcW w:w="1239" w:type="dxa"/>
          </w:tcPr>
          <w:p w:rsidR="00C82236" w:rsidRPr="00921D34" w:rsidRDefault="003213F8" w:rsidP="00993FC3">
            <w:pPr>
              <w:pStyle w:val="Nodaa"/>
              <w:keepNext/>
              <w:ind w:right="71"/>
              <w:rPr>
                <w:rFonts w:ascii="Times New Roman" w:hAnsi="Times New Roman" w:cs="Times New Roman"/>
                <w:b w:val="0"/>
                <w:szCs w:val="20"/>
              </w:rPr>
            </w:pPr>
            <w:r w:rsidRPr="00921D34">
              <w:rPr>
                <w:rFonts w:ascii="Times New Roman" w:hAnsi="Times New Roman" w:cs="Times New Roman"/>
                <w:b w:val="0"/>
                <w:szCs w:val="20"/>
              </w:rPr>
              <w:t>5.</w:t>
            </w:r>
          </w:p>
        </w:tc>
        <w:tc>
          <w:tcPr>
            <w:tcW w:w="7362" w:type="dxa"/>
          </w:tcPr>
          <w:p w:rsidR="00C82236" w:rsidRPr="00921D34" w:rsidRDefault="003213F8" w:rsidP="00993FC3">
            <w:pPr>
              <w:pStyle w:val="Nodaa"/>
              <w:keepNext/>
              <w:ind w:right="71"/>
              <w:rPr>
                <w:rFonts w:ascii="Times New Roman" w:hAnsi="Times New Roman" w:cs="Times New Roman"/>
                <w:b w:val="0"/>
                <w:szCs w:val="20"/>
              </w:rPr>
            </w:pPr>
            <w:r w:rsidRPr="00921D34">
              <w:rPr>
                <w:rFonts w:ascii="Times New Roman" w:hAnsi="Times New Roman" w:cs="Times New Roman"/>
                <w:b w:val="0"/>
                <w:szCs w:val="20"/>
              </w:rPr>
              <w:t>Piedāvājums</w:t>
            </w:r>
          </w:p>
          <w:p w:rsidR="003213F8" w:rsidRPr="00921D34" w:rsidRDefault="003213F8" w:rsidP="00993FC3">
            <w:pPr>
              <w:pStyle w:val="Nodaa"/>
              <w:keepNext/>
              <w:ind w:right="71"/>
              <w:rPr>
                <w:rFonts w:ascii="Times New Roman" w:hAnsi="Times New Roman" w:cs="Times New Roman"/>
                <w:b w:val="0"/>
                <w:szCs w:val="20"/>
              </w:rPr>
            </w:pPr>
          </w:p>
        </w:tc>
        <w:tc>
          <w:tcPr>
            <w:tcW w:w="687" w:type="dxa"/>
          </w:tcPr>
          <w:p w:rsidR="00C82236" w:rsidRPr="00921D34" w:rsidRDefault="008F6768" w:rsidP="00993FC3">
            <w:pPr>
              <w:pStyle w:val="Nodaa"/>
              <w:keepNext/>
              <w:ind w:right="71"/>
              <w:rPr>
                <w:rFonts w:ascii="Times New Roman" w:hAnsi="Times New Roman" w:cs="Times New Roman"/>
                <w:b w:val="0"/>
                <w:szCs w:val="20"/>
              </w:rPr>
            </w:pPr>
            <w:r>
              <w:rPr>
                <w:rFonts w:ascii="Times New Roman" w:hAnsi="Times New Roman" w:cs="Times New Roman"/>
                <w:b w:val="0"/>
                <w:szCs w:val="20"/>
              </w:rPr>
              <w:t>5</w:t>
            </w:r>
          </w:p>
        </w:tc>
      </w:tr>
      <w:tr w:rsidR="003D23CC" w:rsidRPr="00921D34" w:rsidTr="00BA3E89">
        <w:tc>
          <w:tcPr>
            <w:tcW w:w="1239" w:type="dxa"/>
          </w:tcPr>
          <w:p w:rsidR="00C82236" w:rsidRPr="00921D34" w:rsidRDefault="00C36601" w:rsidP="00993FC3">
            <w:pPr>
              <w:pStyle w:val="Nodaa"/>
              <w:keepNext/>
              <w:ind w:right="71"/>
              <w:rPr>
                <w:rFonts w:ascii="Times New Roman" w:hAnsi="Times New Roman" w:cs="Times New Roman"/>
                <w:b w:val="0"/>
                <w:szCs w:val="20"/>
              </w:rPr>
            </w:pPr>
            <w:r w:rsidRPr="00921D34">
              <w:rPr>
                <w:rFonts w:ascii="Times New Roman" w:hAnsi="Times New Roman" w:cs="Times New Roman"/>
                <w:b w:val="0"/>
                <w:szCs w:val="20"/>
              </w:rPr>
              <w:t>6</w:t>
            </w:r>
            <w:r w:rsidR="003213F8" w:rsidRPr="00921D34">
              <w:rPr>
                <w:rFonts w:ascii="Times New Roman" w:hAnsi="Times New Roman" w:cs="Times New Roman"/>
                <w:b w:val="0"/>
                <w:szCs w:val="20"/>
              </w:rPr>
              <w:t>.</w:t>
            </w:r>
          </w:p>
        </w:tc>
        <w:tc>
          <w:tcPr>
            <w:tcW w:w="7362" w:type="dxa"/>
          </w:tcPr>
          <w:p w:rsidR="003213F8" w:rsidRPr="00921D34" w:rsidRDefault="003213F8" w:rsidP="00993FC3">
            <w:pPr>
              <w:pStyle w:val="Nodaa"/>
              <w:keepNext/>
              <w:tabs>
                <w:tab w:val="left" w:pos="900"/>
              </w:tabs>
              <w:ind w:right="71"/>
              <w:rPr>
                <w:rFonts w:ascii="Times New Roman" w:hAnsi="Times New Roman" w:cs="Times New Roman"/>
                <w:b w:val="0"/>
                <w:strike/>
                <w:szCs w:val="20"/>
              </w:rPr>
            </w:pPr>
            <w:r w:rsidRPr="00921D34">
              <w:rPr>
                <w:rFonts w:ascii="Times New Roman" w:hAnsi="Times New Roman" w:cs="Times New Roman"/>
                <w:b w:val="0"/>
                <w:szCs w:val="20"/>
              </w:rPr>
              <w:t xml:space="preserve">Nosacījumi pretendenta dalībai iepirkuma procedūrā </w:t>
            </w:r>
          </w:p>
          <w:p w:rsidR="00C82236" w:rsidRPr="00921D34" w:rsidRDefault="00C82236" w:rsidP="00993FC3">
            <w:pPr>
              <w:pStyle w:val="Nodaa"/>
              <w:keepNext/>
              <w:ind w:right="71"/>
              <w:rPr>
                <w:rFonts w:ascii="Times New Roman" w:hAnsi="Times New Roman" w:cs="Times New Roman"/>
                <w:b w:val="0"/>
                <w:szCs w:val="20"/>
              </w:rPr>
            </w:pPr>
          </w:p>
        </w:tc>
        <w:tc>
          <w:tcPr>
            <w:tcW w:w="687" w:type="dxa"/>
          </w:tcPr>
          <w:p w:rsidR="00C82236" w:rsidRPr="00921D34" w:rsidRDefault="008F6768" w:rsidP="00993FC3">
            <w:pPr>
              <w:pStyle w:val="Nodaa"/>
              <w:keepNext/>
              <w:ind w:right="71"/>
              <w:rPr>
                <w:rFonts w:ascii="Times New Roman" w:hAnsi="Times New Roman" w:cs="Times New Roman"/>
                <w:b w:val="0"/>
                <w:szCs w:val="20"/>
              </w:rPr>
            </w:pPr>
            <w:r>
              <w:rPr>
                <w:rFonts w:ascii="Times New Roman" w:hAnsi="Times New Roman" w:cs="Times New Roman"/>
                <w:b w:val="0"/>
                <w:szCs w:val="20"/>
              </w:rPr>
              <w:t>6</w:t>
            </w:r>
          </w:p>
        </w:tc>
      </w:tr>
      <w:tr w:rsidR="003D23CC" w:rsidRPr="00921D34" w:rsidTr="00BA3E89">
        <w:tc>
          <w:tcPr>
            <w:tcW w:w="1239" w:type="dxa"/>
          </w:tcPr>
          <w:p w:rsidR="00C82236" w:rsidRPr="00921D34" w:rsidRDefault="00C36601" w:rsidP="00993FC3">
            <w:pPr>
              <w:pStyle w:val="Nodaa"/>
              <w:keepNext/>
              <w:ind w:right="71"/>
              <w:rPr>
                <w:rFonts w:ascii="Times New Roman" w:hAnsi="Times New Roman" w:cs="Times New Roman"/>
                <w:b w:val="0"/>
                <w:szCs w:val="20"/>
              </w:rPr>
            </w:pPr>
            <w:r w:rsidRPr="00921D34">
              <w:rPr>
                <w:rFonts w:ascii="Times New Roman" w:hAnsi="Times New Roman" w:cs="Times New Roman"/>
                <w:b w:val="0"/>
                <w:szCs w:val="20"/>
              </w:rPr>
              <w:t>7</w:t>
            </w:r>
            <w:r w:rsidR="003213F8" w:rsidRPr="00921D34">
              <w:rPr>
                <w:rFonts w:ascii="Times New Roman" w:hAnsi="Times New Roman" w:cs="Times New Roman"/>
                <w:b w:val="0"/>
                <w:szCs w:val="20"/>
              </w:rPr>
              <w:t>.</w:t>
            </w:r>
          </w:p>
        </w:tc>
        <w:tc>
          <w:tcPr>
            <w:tcW w:w="7362" w:type="dxa"/>
          </w:tcPr>
          <w:p w:rsidR="003213F8" w:rsidRPr="00921D34" w:rsidRDefault="00C36601" w:rsidP="00993FC3">
            <w:pPr>
              <w:pStyle w:val="Nodaa"/>
              <w:keepNext/>
              <w:ind w:right="71"/>
              <w:rPr>
                <w:rFonts w:ascii="Times New Roman" w:hAnsi="Times New Roman" w:cs="Times New Roman"/>
                <w:b w:val="0"/>
                <w:szCs w:val="20"/>
              </w:rPr>
            </w:pPr>
            <w:r w:rsidRPr="00921D34">
              <w:rPr>
                <w:rFonts w:ascii="Times New Roman" w:hAnsi="Times New Roman" w:cs="Times New Roman"/>
                <w:b w:val="0"/>
                <w:szCs w:val="20"/>
              </w:rPr>
              <w:t>Pretendenta</w:t>
            </w:r>
            <w:r w:rsidR="003213F8" w:rsidRPr="00921D34">
              <w:rPr>
                <w:rFonts w:ascii="Times New Roman" w:hAnsi="Times New Roman" w:cs="Times New Roman"/>
                <w:b w:val="0"/>
                <w:szCs w:val="20"/>
              </w:rPr>
              <w:t xml:space="preserve"> kvalifikācijas prasības</w:t>
            </w:r>
          </w:p>
          <w:p w:rsidR="00C82236" w:rsidRPr="00921D34" w:rsidRDefault="00C82236" w:rsidP="00993FC3">
            <w:pPr>
              <w:pStyle w:val="Nodaa"/>
              <w:keepNext/>
              <w:ind w:right="71"/>
              <w:rPr>
                <w:rFonts w:ascii="Times New Roman" w:hAnsi="Times New Roman" w:cs="Times New Roman"/>
                <w:b w:val="0"/>
                <w:szCs w:val="20"/>
              </w:rPr>
            </w:pPr>
          </w:p>
        </w:tc>
        <w:tc>
          <w:tcPr>
            <w:tcW w:w="687" w:type="dxa"/>
          </w:tcPr>
          <w:p w:rsidR="00C82236" w:rsidRPr="00921D34" w:rsidRDefault="008F6768" w:rsidP="00E112D0">
            <w:pPr>
              <w:pStyle w:val="Nodaa"/>
              <w:keepNext/>
              <w:ind w:right="71"/>
              <w:rPr>
                <w:rFonts w:ascii="Times New Roman" w:hAnsi="Times New Roman" w:cs="Times New Roman"/>
                <w:b w:val="0"/>
                <w:szCs w:val="20"/>
              </w:rPr>
            </w:pPr>
            <w:r>
              <w:rPr>
                <w:rFonts w:ascii="Times New Roman" w:hAnsi="Times New Roman" w:cs="Times New Roman"/>
                <w:b w:val="0"/>
                <w:szCs w:val="20"/>
              </w:rPr>
              <w:t>7</w:t>
            </w:r>
          </w:p>
        </w:tc>
      </w:tr>
      <w:tr w:rsidR="003D23CC" w:rsidRPr="00921D34" w:rsidTr="00BA3E89">
        <w:tc>
          <w:tcPr>
            <w:tcW w:w="1239" w:type="dxa"/>
          </w:tcPr>
          <w:p w:rsidR="00C82236" w:rsidRPr="00921D34" w:rsidRDefault="00C36601" w:rsidP="00993FC3">
            <w:pPr>
              <w:pStyle w:val="Nodaa"/>
              <w:keepNext/>
              <w:ind w:right="71"/>
              <w:rPr>
                <w:rFonts w:ascii="Times New Roman" w:hAnsi="Times New Roman" w:cs="Times New Roman"/>
                <w:b w:val="0"/>
                <w:szCs w:val="20"/>
              </w:rPr>
            </w:pPr>
            <w:r w:rsidRPr="00921D34">
              <w:rPr>
                <w:rFonts w:ascii="Times New Roman" w:hAnsi="Times New Roman" w:cs="Times New Roman"/>
                <w:b w:val="0"/>
                <w:szCs w:val="20"/>
              </w:rPr>
              <w:t>8</w:t>
            </w:r>
            <w:r w:rsidR="003213F8" w:rsidRPr="00921D34">
              <w:rPr>
                <w:rFonts w:ascii="Times New Roman" w:hAnsi="Times New Roman" w:cs="Times New Roman"/>
                <w:b w:val="0"/>
                <w:szCs w:val="20"/>
              </w:rPr>
              <w:t>.</w:t>
            </w:r>
          </w:p>
        </w:tc>
        <w:tc>
          <w:tcPr>
            <w:tcW w:w="7362" w:type="dxa"/>
          </w:tcPr>
          <w:p w:rsidR="003213F8" w:rsidRPr="00921D34" w:rsidRDefault="003213F8" w:rsidP="00993FC3">
            <w:pPr>
              <w:pStyle w:val="Nodaa"/>
              <w:keepNext/>
              <w:ind w:right="71"/>
              <w:rPr>
                <w:rFonts w:ascii="Times New Roman" w:hAnsi="Times New Roman" w:cs="Times New Roman"/>
                <w:b w:val="0"/>
                <w:szCs w:val="20"/>
              </w:rPr>
            </w:pPr>
            <w:r w:rsidRPr="00921D34">
              <w:rPr>
                <w:rFonts w:ascii="Times New Roman" w:hAnsi="Times New Roman" w:cs="Times New Roman"/>
                <w:b w:val="0"/>
                <w:szCs w:val="20"/>
              </w:rPr>
              <w:t>Iesniedzamie dokumenti</w:t>
            </w:r>
          </w:p>
          <w:p w:rsidR="00C82236" w:rsidRPr="00921D34" w:rsidRDefault="00C82236" w:rsidP="00993FC3">
            <w:pPr>
              <w:pStyle w:val="Nodaa"/>
              <w:keepNext/>
              <w:ind w:right="71"/>
              <w:rPr>
                <w:rFonts w:ascii="Times New Roman" w:hAnsi="Times New Roman" w:cs="Times New Roman"/>
                <w:b w:val="0"/>
                <w:szCs w:val="20"/>
              </w:rPr>
            </w:pPr>
          </w:p>
        </w:tc>
        <w:tc>
          <w:tcPr>
            <w:tcW w:w="687" w:type="dxa"/>
          </w:tcPr>
          <w:p w:rsidR="00C82236" w:rsidRPr="00921D34" w:rsidRDefault="008F6768" w:rsidP="00993FC3">
            <w:pPr>
              <w:pStyle w:val="Nodaa"/>
              <w:keepNext/>
              <w:ind w:right="71"/>
              <w:rPr>
                <w:rFonts w:ascii="Times New Roman" w:hAnsi="Times New Roman" w:cs="Times New Roman"/>
                <w:b w:val="0"/>
                <w:szCs w:val="20"/>
              </w:rPr>
            </w:pPr>
            <w:r>
              <w:rPr>
                <w:rFonts w:ascii="Times New Roman" w:hAnsi="Times New Roman" w:cs="Times New Roman"/>
                <w:b w:val="0"/>
                <w:szCs w:val="20"/>
              </w:rPr>
              <w:t>7</w:t>
            </w:r>
          </w:p>
        </w:tc>
      </w:tr>
      <w:tr w:rsidR="007936F2" w:rsidRPr="00921D34" w:rsidTr="00BA3E89">
        <w:tc>
          <w:tcPr>
            <w:tcW w:w="1239" w:type="dxa"/>
          </w:tcPr>
          <w:p w:rsidR="007936F2" w:rsidRPr="00921D34" w:rsidRDefault="007936F2" w:rsidP="008A025E">
            <w:pPr>
              <w:pStyle w:val="Nodaa"/>
              <w:keepNext/>
              <w:ind w:right="71"/>
              <w:rPr>
                <w:rFonts w:ascii="Times New Roman" w:hAnsi="Times New Roman" w:cs="Times New Roman"/>
                <w:b w:val="0"/>
                <w:szCs w:val="20"/>
              </w:rPr>
            </w:pPr>
            <w:r w:rsidRPr="00921D34">
              <w:rPr>
                <w:rFonts w:ascii="Times New Roman" w:hAnsi="Times New Roman" w:cs="Times New Roman"/>
                <w:b w:val="0"/>
                <w:szCs w:val="20"/>
              </w:rPr>
              <w:t>9.</w:t>
            </w:r>
          </w:p>
        </w:tc>
        <w:tc>
          <w:tcPr>
            <w:tcW w:w="7362" w:type="dxa"/>
          </w:tcPr>
          <w:p w:rsidR="001D6E06" w:rsidRPr="00921D34" w:rsidRDefault="001D6E06" w:rsidP="001D6E06">
            <w:pPr>
              <w:pStyle w:val="Nodaa"/>
              <w:keepNext/>
              <w:ind w:right="71"/>
              <w:rPr>
                <w:rFonts w:ascii="Times New Roman" w:hAnsi="Times New Roman" w:cs="Times New Roman"/>
                <w:b w:val="0"/>
                <w:szCs w:val="20"/>
              </w:rPr>
            </w:pPr>
            <w:r w:rsidRPr="00921D34">
              <w:rPr>
                <w:rFonts w:ascii="Times New Roman" w:hAnsi="Times New Roman" w:cs="Times New Roman"/>
                <w:b w:val="0"/>
                <w:szCs w:val="20"/>
              </w:rPr>
              <w:t>Piedāvājuma noraidīšana</w:t>
            </w:r>
          </w:p>
          <w:p w:rsidR="007936F2" w:rsidRPr="00921D34" w:rsidRDefault="007936F2" w:rsidP="00993FC3">
            <w:pPr>
              <w:pStyle w:val="Nodaa"/>
              <w:keepNext/>
              <w:ind w:right="71"/>
              <w:rPr>
                <w:rFonts w:ascii="Times New Roman" w:hAnsi="Times New Roman" w:cs="Times New Roman"/>
                <w:b w:val="0"/>
                <w:szCs w:val="20"/>
              </w:rPr>
            </w:pPr>
          </w:p>
        </w:tc>
        <w:tc>
          <w:tcPr>
            <w:tcW w:w="687" w:type="dxa"/>
          </w:tcPr>
          <w:p w:rsidR="007936F2" w:rsidRPr="00921D34" w:rsidRDefault="00E947B5" w:rsidP="00993FC3">
            <w:pPr>
              <w:pStyle w:val="Nodaa"/>
              <w:keepNext/>
              <w:ind w:right="71"/>
              <w:rPr>
                <w:rFonts w:ascii="Times New Roman" w:hAnsi="Times New Roman" w:cs="Times New Roman"/>
                <w:b w:val="0"/>
                <w:szCs w:val="20"/>
              </w:rPr>
            </w:pPr>
            <w:r>
              <w:rPr>
                <w:rFonts w:ascii="Times New Roman" w:hAnsi="Times New Roman" w:cs="Times New Roman"/>
                <w:b w:val="0"/>
                <w:szCs w:val="20"/>
              </w:rPr>
              <w:t>9</w:t>
            </w:r>
          </w:p>
          <w:p w:rsidR="002A3CBA" w:rsidRPr="00921D34" w:rsidRDefault="002A3CBA" w:rsidP="00993FC3">
            <w:pPr>
              <w:pStyle w:val="Nodaa"/>
              <w:keepNext/>
              <w:ind w:right="71"/>
              <w:rPr>
                <w:rFonts w:ascii="Times New Roman" w:hAnsi="Times New Roman" w:cs="Times New Roman"/>
                <w:b w:val="0"/>
                <w:szCs w:val="20"/>
              </w:rPr>
            </w:pPr>
          </w:p>
        </w:tc>
      </w:tr>
      <w:tr w:rsidR="007936F2" w:rsidRPr="00921D34" w:rsidTr="00BA3E89">
        <w:tc>
          <w:tcPr>
            <w:tcW w:w="1239" w:type="dxa"/>
          </w:tcPr>
          <w:p w:rsidR="007936F2" w:rsidRPr="00921D34" w:rsidRDefault="007936F2" w:rsidP="008A025E">
            <w:pPr>
              <w:pStyle w:val="Nodaa"/>
              <w:keepNext/>
              <w:ind w:right="71"/>
              <w:rPr>
                <w:rFonts w:ascii="Times New Roman" w:hAnsi="Times New Roman" w:cs="Times New Roman"/>
                <w:b w:val="0"/>
                <w:szCs w:val="20"/>
              </w:rPr>
            </w:pPr>
            <w:r w:rsidRPr="00921D34">
              <w:rPr>
                <w:rFonts w:ascii="Times New Roman" w:hAnsi="Times New Roman" w:cs="Times New Roman"/>
                <w:b w:val="0"/>
                <w:szCs w:val="20"/>
              </w:rPr>
              <w:t>10.</w:t>
            </w:r>
          </w:p>
        </w:tc>
        <w:tc>
          <w:tcPr>
            <w:tcW w:w="7362" w:type="dxa"/>
          </w:tcPr>
          <w:p w:rsidR="007936F2" w:rsidRPr="00921D34" w:rsidRDefault="001D6E06" w:rsidP="00993FC3">
            <w:pPr>
              <w:pStyle w:val="Punkts"/>
              <w:tabs>
                <w:tab w:val="clear" w:pos="720"/>
              </w:tabs>
              <w:spacing w:line="480" w:lineRule="auto"/>
              <w:ind w:left="0" w:right="71"/>
              <w:rPr>
                <w:rFonts w:ascii="Times New Roman" w:hAnsi="Times New Roman"/>
                <w:b w:val="0"/>
                <w:iCs w:val="0"/>
                <w:color w:val="auto"/>
                <w:szCs w:val="20"/>
              </w:rPr>
            </w:pPr>
            <w:r w:rsidRPr="00921D34">
              <w:rPr>
                <w:rFonts w:ascii="Times New Roman" w:hAnsi="Times New Roman"/>
                <w:b w:val="0"/>
                <w:color w:val="auto"/>
                <w:szCs w:val="20"/>
              </w:rPr>
              <w:t>Piedāvājumu vērtēšana un lēmuma pieņemšana</w:t>
            </w:r>
          </w:p>
        </w:tc>
        <w:tc>
          <w:tcPr>
            <w:tcW w:w="687" w:type="dxa"/>
          </w:tcPr>
          <w:p w:rsidR="007936F2" w:rsidRPr="00921D34" w:rsidRDefault="001D379F">
            <w:pPr>
              <w:pStyle w:val="Nodaa"/>
              <w:keepNext/>
              <w:ind w:right="71"/>
              <w:rPr>
                <w:rFonts w:ascii="Times New Roman" w:hAnsi="Times New Roman" w:cs="Times New Roman"/>
                <w:b w:val="0"/>
                <w:szCs w:val="20"/>
              </w:rPr>
            </w:pPr>
            <w:r w:rsidRPr="00921D34">
              <w:rPr>
                <w:rFonts w:ascii="Times New Roman" w:hAnsi="Times New Roman" w:cs="Times New Roman"/>
                <w:b w:val="0"/>
                <w:szCs w:val="20"/>
              </w:rPr>
              <w:t>1</w:t>
            </w:r>
            <w:r w:rsidR="008F6768">
              <w:rPr>
                <w:rFonts w:ascii="Times New Roman" w:hAnsi="Times New Roman" w:cs="Times New Roman"/>
                <w:b w:val="0"/>
                <w:szCs w:val="20"/>
              </w:rPr>
              <w:t>0</w:t>
            </w:r>
          </w:p>
        </w:tc>
      </w:tr>
      <w:tr w:rsidR="007936F2" w:rsidRPr="00921D34" w:rsidTr="00BA3E89">
        <w:tc>
          <w:tcPr>
            <w:tcW w:w="1239" w:type="dxa"/>
          </w:tcPr>
          <w:p w:rsidR="007936F2" w:rsidRPr="00921D34" w:rsidRDefault="007936F2" w:rsidP="008A025E">
            <w:pPr>
              <w:pStyle w:val="Nodaa"/>
              <w:keepNext/>
              <w:ind w:right="71"/>
              <w:rPr>
                <w:rFonts w:ascii="Times New Roman" w:hAnsi="Times New Roman" w:cs="Times New Roman"/>
                <w:b w:val="0"/>
                <w:szCs w:val="20"/>
              </w:rPr>
            </w:pPr>
            <w:r w:rsidRPr="00921D34">
              <w:rPr>
                <w:rFonts w:ascii="Times New Roman" w:hAnsi="Times New Roman" w:cs="Times New Roman"/>
                <w:b w:val="0"/>
                <w:szCs w:val="20"/>
              </w:rPr>
              <w:t>11.</w:t>
            </w:r>
          </w:p>
        </w:tc>
        <w:tc>
          <w:tcPr>
            <w:tcW w:w="7362" w:type="dxa"/>
          </w:tcPr>
          <w:p w:rsidR="007936F2" w:rsidRPr="00921D34" w:rsidRDefault="001D6E06" w:rsidP="00993FC3">
            <w:pPr>
              <w:pStyle w:val="Nodaa"/>
              <w:keepNext/>
              <w:ind w:right="71"/>
              <w:rPr>
                <w:rFonts w:ascii="Times New Roman" w:hAnsi="Times New Roman" w:cs="Times New Roman"/>
                <w:b w:val="0"/>
                <w:szCs w:val="20"/>
              </w:rPr>
            </w:pPr>
            <w:r w:rsidRPr="00921D34">
              <w:rPr>
                <w:rFonts w:ascii="Times New Roman" w:hAnsi="Times New Roman" w:cs="Times New Roman"/>
                <w:b w:val="0"/>
                <w:iCs/>
                <w:szCs w:val="20"/>
              </w:rPr>
              <w:t>Iepirkuma līgums</w:t>
            </w:r>
          </w:p>
          <w:p w:rsidR="007936F2" w:rsidRPr="00921D34" w:rsidRDefault="007936F2" w:rsidP="00993FC3">
            <w:pPr>
              <w:pStyle w:val="Nodaa"/>
              <w:keepNext/>
              <w:ind w:right="71"/>
              <w:rPr>
                <w:rFonts w:ascii="Times New Roman" w:hAnsi="Times New Roman" w:cs="Times New Roman"/>
                <w:b w:val="0"/>
                <w:szCs w:val="20"/>
              </w:rPr>
            </w:pPr>
          </w:p>
        </w:tc>
        <w:tc>
          <w:tcPr>
            <w:tcW w:w="687" w:type="dxa"/>
          </w:tcPr>
          <w:p w:rsidR="002A3CBA" w:rsidRPr="00921D34" w:rsidRDefault="001D379F" w:rsidP="002A3CBA">
            <w:pPr>
              <w:pStyle w:val="Nodaa"/>
              <w:keepNext/>
              <w:ind w:right="71"/>
              <w:rPr>
                <w:rFonts w:ascii="Times New Roman" w:hAnsi="Times New Roman" w:cs="Times New Roman"/>
                <w:b w:val="0"/>
                <w:szCs w:val="20"/>
              </w:rPr>
            </w:pPr>
            <w:r w:rsidRPr="00921D34">
              <w:rPr>
                <w:rFonts w:ascii="Times New Roman" w:hAnsi="Times New Roman" w:cs="Times New Roman"/>
                <w:b w:val="0"/>
                <w:szCs w:val="20"/>
              </w:rPr>
              <w:t>1</w:t>
            </w:r>
            <w:r w:rsidR="00E947B5">
              <w:rPr>
                <w:rFonts w:ascii="Times New Roman" w:hAnsi="Times New Roman" w:cs="Times New Roman"/>
                <w:b w:val="0"/>
                <w:szCs w:val="20"/>
              </w:rPr>
              <w:t>2</w:t>
            </w:r>
          </w:p>
          <w:p w:rsidR="007936F2" w:rsidRPr="00921D34" w:rsidRDefault="007936F2" w:rsidP="00993FC3">
            <w:pPr>
              <w:pStyle w:val="Nodaa"/>
              <w:keepNext/>
              <w:ind w:right="71"/>
              <w:rPr>
                <w:rFonts w:ascii="Times New Roman" w:hAnsi="Times New Roman" w:cs="Times New Roman"/>
                <w:b w:val="0"/>
                <w:szCs w:val="20"/>
              </w:rPr>
            </w:pPr>
          </w:p>
        </w:tc>
      </w:tr>
      <w:tr w:rsidR="007936F2" w:rsidRPr="00921D34" w:rsidTr="00BA3E89">
        <w:trPr>
          <w:trHeight w:val="325"/>
        </w:trPr>
        <w:tc>
          <w:tcPr>
            <w:tcW w:w="1239" w:type="dxa"/>
            <w:vAlign w:val="center"/>
          </w:tcPr>
          <w:p w:rsidR="007936F2" w:rsidRPr="00921D34" w:rsidRDefault="007936F2" w:rsidP="00993FC3">
            <w:pPr>
              <w:pStyle w:val="Nodaa"/>
              <w:keepNext/>
              <w:ind w:right="71"/>
              <w:rPr>
                <w:rFonts w:ascii="Times New Roman" w:hAnsi="Times New Roman" w:cs="Times New Roman"/>
                <w:b w:val="0"/>
                <w:szCs w:val="20"/>
              </w:rPr>
            </w:pPr>
            <w:r w:rsidRPr="00921D34">
              <w:rPr>
                <w:rFonts w:ascii="Times New Roman" w:hAnsi="Times New Roman" w:cs="Times New Roman"/>
                <w:b w:val="0"/>
                <w:szCs w:val="20"/>
              </w:rPr>
              <w:t>Pielikumi</w:t>
            </w:r>
          </w:p>
        </w:tc>
        <w:tc>
          <w:tcPr>
            <w:tcW w:w="7362" w:type="dxa"/>
          </w:tcPr>
          <w:p w:rsidR="007936F2" w:rsidRPr="00921D34" w:rsidRDefault="007936F2" w:rsidP="00993FC3">
            <w:pPr>
              <w:pStyle w:val="Nodaa"/>
              <w:keepNext/>
              <w:ind w:right="71"/>
              <w:rPr>
                <w:rFonts w:ascii="Times New Roman" w:hAnsi="Times New Roman" w:cs="Times New Roman"/>
                <w:b w:val="0"/>
                <w:szCs w:val="20"/>
              </w:rPr>
            </w:pPr>
          </w:p>
        </w:tc>
        <w:tc>
          <w:tcPr>
            <w:tcW w:w="687" w:type="dxa"/>
          </w:tcPr>
          <w:p w:rsidR="007936F2" w:rsidRPr="00921D34" w:rsidRDefault="007936F2" w:rsidP="00993FC3">
            <w:pPr>
              <w:pStyle w:val="Nodaa"/>
              <w:keepNext/>
              <w:ind w:right="71"/>
              <w:rPr>
                <w:rFonts w:ascii="Times New Roman" w:hAnsi="Times New Roman" w:cs="Times New Roman"/>
                <w:b w:val="0"/>
                <w:szCs w:val="20"/>
              </w:rPr>
            </w:pPr>
          </w:p>
        </w:tc>
      </w:tr>
      <w:tr w:rsidR="007936F2" w:rsidRPr="00921D34" w:rsidTr="00BA3E89">
        <w:tc>
          <w:tcPr>
            <w:tcW w:w="1239" w:type="dxa"/>
          </w:tcPr>
          <w:p w:rsidR="007936F2" w:rsidRPr="00921D34" w:rsidRDefault="007936F2" w:rsidP="00993FC3">
            <w:pPr>
              <w:pStyle w:val="Nodaa"/>
              <w:keepNext/>
              <w:ind w:right="71"/>
              <w:rPr>
                <w:rFonts w:ascii="Times New Roman" w:hAnsi="Times New Roman" w:cs="Times New Roman"/>
                <w:b w:val="0"/>
                <w:szCs w:val="20"/>
              </w:rPr>
            </w:pPr>
          </w:p>
        </w:tc>
        <w:tc>
          <w:tcPr>
            <w:tcW w:w="7362" w:type="dxa"/>
          </w:tcPr>
          <w:p w:rsidR="007936F2" w:rsidRPr="00921D34" w:rsidRDefault="007936F2" w:rsidP="00993FC3">
            <w:pPr>
              <w:pStyle w:val="Nodaa"/>
              <w:keepNext/>
              <w:ind w:right="71"/>
              <w:rPr>
                <w:rFonts w:ascii="Times New Roman" w:hAnsi="Times New Roman" w:cs="Times New Roman"/>
                <w:b w:val="0"/>
                <w:szCs w:val="20"/>
              </w:rPr>
            </w:pPr>
            <w:r w:rsidRPr="00921D34">
              <w:rPr>
                <w:rFonts w:ascii="Times New Roman" w:hAnsi="Times New Roman" w:cs="Times New Roman"/>
                <w:b w:val="0"/>
                <w:szCs w:val="20"/>
              </w:rPr>
              <w:t>1.pielikums. Tehniskā specifikācija</w:t>
            </w:r>
          </w:p>
        </w:tc>
        <w:tc>
          <w:tcPr>
            <w:tcW w:w="687" w:type="dxa"/>
          </w:tcPr>
          <w:p w:rsidR="007936F2" w:rsidRPr="00921D34" w:rsidRDefault="001D379F" w:rsidP="00E947B5">
            <w:pPr>
              <w:pStyle w:val="Nodaa"/>
              <w:keepNext/>
              <w:ind w:right="71"/>
              <w:rPr>
                <w:rFonts w:ascii="Times New Roman" w:hAnsi="Times New Roman" w:cs="Times New Roman"/>
                <w:b w:val="0"/>
                <w:szCs w:val="20"/>
              </w:rPr>
            </w:pPr>
            <w:r w:rsidRPr="00921D34">
              <w:rPr>
                <w:rFonts w:ascii="Times New Roman" w:hAnsi="Times New Roman" w:cs="Times New Roman"/>
                <w:b w:val="0"/>
                <w:szCs w:val="20"/>
              </w:rPr>
              <w:t>1</w:t>
            </w:r>
            <w:r w:rsidR="00E947B5">
              <w:rPr>
                <w:rFonts w:ascii="Times New Roman" w:hAnsi="Times New Roman" w:cs="Times New Roman"/>
                <w:b w:val="0"/>
                <w:szCs w:val="20"/>
              </w:rPr>
              <w:t>3</w:t>
            </w:r>
          </w:p>
        </w:tc>
      </w:tr>
      <w:tr w:rsidR="007936F2" w:rsidRPr="00921D34" w:rsidTr="00BA3E89">
        <w:tc>
          <w:tcPr>
            <w:tcW w:w="1239" w:type="dxa"/>
          </w:tcPr>
          <w:p w:rsidR="007936F2" w:rsidRPr="00921D34" w:rsidRDefault="007936F2" w:rsidP="00993FC3">
            <w:pPr>
              <w:pStyle w:val="Nodaa"/>
              <w:keepNext/>
              <w:ind w:right="71"/>
              <w:rPr>
                <w:rFonts w:ascii="Times New Roman" w:hAnsi="Times New Roman" w:cs="Times New Roman"/>
                <w:b w:val="0"/>
                <w:szCs w:val="20"/>
              </w:rPr>
            </w:pPr>
          </w:p>
        </w:tc>
        <w:tc>
          <w:tcPr>
            <w:tcW w:w="7362" w:type="dxa"/>
          </w:tcPr>
          <w:p w:rsidR="007936F2" w:rsidRPr="00921D34" w:rsidRDefault="007936F2" w:rsidP="00993FC3">
            <w:pPr>
              <w:pStyle w:val="Nodaa"/>
              <w:keepNext/>
              <w:ind w:right="71"/>
              <w:rPr>
                <w:rFonts w:ascii="Times New Roman" w:hAnsi="Times New Roman" w:cs="Times New Roman"/>
                <w:b w:val="0"/>
                <w:szCs w:val="20"/>
              </w:rPr>
            </w:pPr>
            <w:r w:rsidRPr="00921D34">
              <w:rPr>
                <w:rFonts w:ascii="Times New Roman" w:hAnsi="Times New Roman" w:cs="Times New Roman"/>
                <w:b w:val="0"/>
                <w:szCs w:val="20"/>
              </w:rPr>
              <w:t>2.pielikums. Veidnes piedāvājuma sagatavošanai</w:t>
            </w:r>
          </w:p>
        </w:tc>
        <w:tc>
          <w:tcPr>
            <w:tcW w:w="687" w:type="dxa"/>
          </w:tcPr>
          <w:p w:rsidR="007936F2" w:rsidRPr="00921D34" w:rsidRDefault="00E947B5">
            <w:pPr>
              <w:pStyle w:val="Nodaa"/>
              <w:keepNext/>
              <w:ind w:right="71"/>
              <w:rPr>
                <w:rFonts w:ascii="Times New Roman" w:hAnsi="Times New Roman" w:cs="Times New Roman"/>
                <w:b w:val="0"/>
                <w:szCs w:val="20"/>
              </w:rPr>
            </w:pPr>
            <w:r>
              <w:rPr>
                <w:rFonts w:ascii="Times New Roman" w:hAnsi="Times New Roman" w:cs="Times New Roman"/>
                <w:b w:val="0"/>
                <w:szCs w:val="20"/>
              </w:rPr>
              <w:t>26</w:t>
            </w:r>
          </w:p>
        </w:tc>
      </w:tr>
      <w:tr w:rsidR="007936F2" w:rsidRPr="004F3FB1" w:rsidTr="00BA3E89">
        <w:tc>
          <w:tcPr>
            <w:tcW w:w="1239" w:type="dxa"/>
          </w:tcPr>
          <w:p w:rsidR="007936F2" w:rsidRPr="00921D34" w:rsidRDefault="007936F2" w:rsidP="00993FC3">
            <w:pPr>
              <w:pStyle w:val="Nodaa"/>
              <w:keepNext/>
              <w:ind w:right="71"/>
              <w:rPr>
                <w:rFonts w:ascii="Times New Roman" w:hAnsi="Times New Roman" w:cs="Times New Roman"/>
                <w:b w:val="0"/>
                <w:szCs w:val="20"/>
              </w:rPr>
            </w:pPr>
          </w:p>
        </w:tc>
        <w:tc>
          <w:tcPr>
            <w:tcW w:w="7362" w:type="dxa"/>
          </w:tcPr>
          <w:p w:rsidR="007936F2" w:rsidRPr="00921D34" w:rsidRDefault="007936F2" w:rsidP="00C1384A">
            <w:pPr>
              <w:pStyle w:val="Nodaa"/>
              <w:keepNext/>
              <w:ind w:right="71"/>
              <w:rPr>
                <w:rFonts w:ascii="Times New Roman" w:hAnsi="Times New Roman" w:cs="Times New Roman"/>
                <w:b w:val="0"/>
                <w:szCs w:val="20"/>
              </w:rPr>
            </w:pPr>
            <w:r w:rsidRPr="00921D34">
              <w:rPr>
                <w:rFonts w:ascii="Times New Roman" w:hAnsi="Times New Roman" w:cs="Times New Roman"/>
                <w:b w:val="0"/>
                <w:szCs w:val="20"/>
              </w:rPr>
              <w:t>3.pielikums. Iepirkuma līguma veidne</w:t>
            </w:r>
          </w:p>
        </w:tc>
        <w:tc>
          <w:tcPr>
            <w:tcW w:w="687" w:type="dxa"/>
          </w:tcPr>
          <w:p w:rsidR="007936F2" w:rsidRPr="00921D34" w:rsidRDefault="00E947B5">
            <w:pPr>
              <w:pStyle w:val="Nodaa"/>
              <w:keepNext/>
              <w:ind w:right="71"/>
              <w:rPr>
                <w:rFonts w:ascii="Times New Roman" w:hAnsi="Times New Roman" w:cs="Times New Roman"/>
                <w:b w:val="0"/>
                <w:szCs w:val="20"/>
              </w:rPr>
            </w:pPr>
            <w:r>
              <w:rPr>
                <w:rFonts w:ascii="Times New Roman" w:hAnsi="Times New Roman" w:cs="Times New Roman"/>
                <w:b w:val="0"/>
                <w:szCs w:val="20"/>
              </w:rPr>
              <w:t>37</w:t>
            </w:r>
          </w:p>
        </w:tc>
      </w:tr>
    </w:tbl>
    <w:p w:rsidR="0064125C" w:rsidRPr="004F3FB1" w:rsidRDefault="00776F5B" w:rsidP="00182528">
      <w:pPr>
        <w:pStyle w:val="Nodaa"/>
        <w:keepNext/>
        <w:tabs>
          <w:tab w:val="left" w:pos="1620"/>
        </w:tabs>
        <w:ind w:right="71"/>
        <w:rPr>
          <w:rFonts w:ascii="Times New Roman" w:hAnsi="Times New Roman" w:cs="Times New Roman"/>
          <w:sz w:val="24"/>
        </w:rPr>
      </w:pPr>
      <w:r w:rsidRPr="004F3FB1">
        <w:rPr>
          <w:rFonts w:ascii="Times New Roman" w:hAnsi="Times New Roman" w:cs="Times New Roman"/>
          <w:sz w:val="24"/>
        </w:rPr>
        <w:br w:type="page"/>
      </w:r>
    </w:p>
    <w:p w:rsidR="002D2AD4" w:rsidRPr="004F3FB1" w:rsidRDefault="002D2AD4" w:rsidP="007A319E">
      <w:pPr>
        <w:pStyle w:val="Nodaa"/>
        <w:keepNext/>
        <w:numPr>
          <w:ilvl w:val="0"/>
          <w:numId w:val="5"/>
        </w:numPr>
        <w:tabs>
          <w:tab w:val="clear" w:pos="720"/>
          <w:tab w:val="num" w:pos="360"/>
        </w:tabs>
        <w:ind w:right="71" w:hanging="720"/>
        <w:rPr>
          <w:rFonts w:ascii="Times New Roman" w:hAnsi="Times New Roman" w:cs="Times New Roman"/>
          <w:sz w:val="24"/>
        </w:rPr>
      </w:pPr>
      <w:bookmarkStart w:id="4" w:name="_Toc241904280"/>
      <w:r w:rsidRPr="004F3FB1">
        <w:rPr>
          <w:rFonts w:ascii="Times New Roman" w:hAnsi="Times New Roman" w:cs="Times New Roman"/>
          <w:sz w:val="24"/>
        </w:rPr>
        <w:lastRenderedPageBreak/>
        <w:t>Vispārīgā informācija</w:t>
      </w:r>
      <w:bookmarkEnd w:id="1"/>
      <w:bookmarkEnd w:id="2"/>
      <w:bookmarkEnd w:id="3"/>
      <w:bookmarkEnd w:id="4"/>
    </w:p>
    <w:p w:rsidR="002D2AD4" w:rsidRPr="004F3FB1" w:rsidRDefault="002D2AD4" w:rsidP="00993FC3">
      <w:pPr>
        <w:keepNext/>
        <w:tabs>
          <w:tab w:val="num" w:pos="540"/>
          <w:tab w:val="num" w:pos="720"/>
        </w:tabs>
        <w:ind w:left="540" w:right="71"/>
        <w:rPr>
          <w:b/>
          <w:bCs/>
        </w:rPr>
      </w:pPr>
    </w:p>
    <w:p w:rsidR="002D2AD4" w:rsidRPr="004F3FB1" w:rsidRDefault="002D2AD4" w:rsidP="00D131BE">
      <w:pPr>
        <w:pStyle w:val="Punkts"/>
        <w:numPr>
          <w:ilvl w:val="1"/>
          <w:numId w:val="2"/>
        </w:numPr>
        <w:tabs>
          <w:tab w:val="clear" w:pos="792"/>
          <w:tab w:val="num" w:pos="900"/>
        </w:tabs>
        <w:ind w:right="71" w:hanging="792"/>
        <w:rPr>
          <w:rFonts w:ascii="Times New Roman" w:hAnsi="Times New Roman"/>
          <w:iCs w:val="0"/>
          <w:color w:val="auto"/>
          <w:sz w:val="24"/>
          <w:szCs w:val="24"/>
        </w:rPr>
      </w:pPr>
      <w:bookmarkStart w:id="5" w:name="_Toc59334718"/>
      <w:bookmarkStart w:id="6" w:name="_Toc61422121"/>
      <w:bookmarkStart w:id="7" w:name="_Toc241904281"/>
      <w:r w:rsidRPr="004F3FB1">
        <w:rPr>
          <w:rFonts w:ascii="Times New Roman" w:hAnsi="Times New Roman"/>
          <w:iCs w:val="0"/>
          <w:color w:val="auto"/>
          <w:sz w:val="24"/>
          <w:szCs w:val="24"/>
        </w:rPr>
        <w:t>Iepirkuma identifikācijas numurs</w:t>
      </w:r>
      <w:bookmarkEnd w:id="5"/>
      <w:bookmarkEnd w:id="6"/>
      <w:bookmarkEnd w:id="7"/>
      <w:r w:rsidR="00274AB8" w:rsidRPr="004F3FB1">
        <w:rPr>
          <w:rFonts w:ascii="Times New Roman" w:hAnsi="Times New Roman"/>
          <w:iCs w:val="0"/>
          <w:color w:val="auto"/>
          <w:sz w:val="24"/>
          <w:szCs w:val="24"/>
        </w:rPr>
        <w:t xml:space="preserve"> </w:t>
      </w:r>
    </w:p>
    <w:p w:rsidR="0001478D" w:rsidRPr="004F3FB1" w:rsidRDefault="0001478D" w:rsidP="00993FC3">
      <w:pPr>
        <w:pStyle w:val="Punkts"/>
        <w:tabs>
          <w:tab w:val="num" w:pos="540"/>
        </w:tabs>
        <w:ind w:right="71"/>
        <w:rPr>
          <w:rFonts w:ascii="Times New Roman" w:hAnsi="Times New Roman"/>
          <w:color w:val="auto"/>
          <w:sz w:val="24"/>
          <w:szCs w:val="24"/>
          <w:u w:val="single"/>
        </w:rPr>
      </w:pPr>
    </w:p>
    <w:p w:rsidR="002D2AD4" w:rsidRPr="004F3FB1" w:rsidRDefault="00247BFD" w:rsidP="00367BDD">
      <w:pPr>
        <w:keepNext/>
        <w:ind w:left="851" w:right="71"/>
        <w:rPr>
          <w:bCs/>
          <w:iCs/>
        </w:rPr>
      </w:pPr>
      <w:r w:rsidRPr="00FC4F02">
        <w:rPr>
          <w:bCs/>
          <w:iCs/>
        </w:rPr>
        <w:t xml:space="preserve">VARAM </w:t>
      </w:r>
      <w:r w:rsidR="00663E52" w:rsidRPr="00FC4F02">
        <w:rPr>
          <w:bCs/>
          <w:iCs/>
        </w:rPr>
        <w:t>2017</w:t>
      </w:r>
      <w:r w:rsidRPr="00FC4F02">
        <w:rPr>
          <w:bCs/>
          <w:iCs/>
        </w:rPr>
        <w:t>/</w:t>
      </w:r>
      <w:r w:rsidR="00814023">
        <w:rPr>
          <w:bCs/>
          <w:iCs/>
        </w:rPr>
        <w:t>26</w:t>
      </w:r>
    </w:p>
    <w:p w:rsidR="00367BDD" w:rsidRPr="004F3FB1" w:rsidRDefault="00367BDD" w:rsidP="00993FC3">
      <w:pPr>
        <w:keepNext/>
        <w:tabs>
          <w:tab w:val="num" w:pos="540"/>
          <w:tab w:val="num" w:pos="720"/>
        </w:tabs>
        <w:ind w:left="360" w:right="71"/>
      </w:pPr>
    </w:p>
    <w:p w:rsidR="002D2AD4" w:rsidRPr="004F3FB1" w:rsidRDefault="002D2AD4" w:rsidP="00D131BE">
      <w:pPr>
        <w:pStyle w:val="Punkts"/>
        <w:numPr>
          <w:ilvl w:val="1"/>
          <w:numId w:val="2"/>
        </w:numPr>
        <w:tabs>
          <w:tab w:val="clear" w:pos="792"/>
          <w:tab w:val="num" w:pos="900"/>
        </w:tabs>
        <w:ind w:right="71" w:hanging="792"/>
        <w:rPr>
          <w:rFonts w:ascii="Times New Roman" w:hAnsi="Times New Roman"/>
          <w:iCs w:val="0"/>
          <w:color w:val="auto"/>
          <w:sz w:val="24"/>
          <w:szCs w:val="24"/>
        </w:rPr>
      </w:pPr>
      <w:bookmarkStart w:id="8" w:name="_Toc59334719"/>
      <w:bookmarkStart w:id="9" w:name="_Toc61422122"/>
      <w:bookmarkStart w:id="10" w:name="_Toc241904282"/>
      <w:r w:rsidRPr="004F3FB1">
        <w:rPr>
          <w:rFonts w:ascii="Times New Roman" w:hAnsi="Times New Roman"/>
          <w:iCs w:val="0"/>
          <w:color w:val="auto"/>
          <w:sz w:val="24"/>
          <w:szCs w:val="24"/>
        </w:rPr>
        <w:t>Pasūtītājs</w:t>
      </w:r>
      <w:bookmarkEnd w:id="8"/>
      <w:bookmarkEnd w:id="9"/>
      <w:r w:rsidRPr="004F3FB1">
        <w:rPr>
          <w:rFonts w:ascii="Times New Roman" w:hAnsi="Times New Roman"/>
          <w:iCs w:val="0"/>
          <w:color w:val="auto"/>
          <w:sz w:val="24"/>
          <w:szCs w:val="24"/>
        </w:rPr>
        <w:t xml:space="preserve"> un kontaktpersona</w:t>
      </w:r>
      <w:bookmarkEnd w:id="10"/>
      <w:r w:rsidR="009A5153" w:rsidRPr="004F3FB1">
        <w:rPr>
          <w:rFonts w:ascii="Times New Roman" w:hAnsi="Times New Roman"/>
          <w:iCs w:val="0"/>
          <w:color w:val="auto"/>
          <w:sz w:val="24"/>
          <w:szCs w:val="24"/>
        </w:rPr>
        <w:t>s</w:t>
      </w:r>
      <w:r w:rsidRPr="004F3FB1">
        <w:rPr>
          <w:rFonts w:ascii="Times New Roman" w:hAnsi="Times New Roman"/>
          <w:iCs w:val="0"/>
          <w:color w:val="auto"/>
          <w:sz w:val="24"/>
          <w:szCs w:val="24"/>
        </w:rPr>
        <w:t xml:space="preserve"> </w:t>
      </w:r>
    </w:p>
    <w:p w:rsidR="002D2AD4" w:rsidRPr="004F3FB1" w:rsidRDefault="002D2AD4" w:rsidP="00993FC3">
      <w:pPr>
        <w:pStyle w:val="Footer"/>
        <w:keepNext/>
        <w:tabs>
          <w:tab w:val="clear" w:pos="4153"/>
          <w:tab w:val="clear" w:pos="8306"/>
          <w:tab w:val="num" w:pos="540"/>
          <w:tab w:val="num" w:pos="720"/>
        </w:tabs>
        <w:ind w:left="360" w:right="71"/>
        <w:rPr>
          <w:lang w:val="lv-LV"/>
        </w:rPr>
      </w:pPr>
    </w:p>
    <w:p w:rsidR="002D2AD4" w:rsidRPr="004F3FB1" w:rsidRDefault="002D2AD4" w:rsidP="00993FC3">
      <w:pPr>
        <w:keepNext/>
        <w:ind w:left="900" w:right="71"/>
        <w:rPr>
          <w:bCs/>
        </w:rPr>
      </w:pPr>
      <w:r w:rsidRPr="004F3FB1">
        <w:rPr>
          <w:bCs/>
        </w:rPr>
        <w:t xml:space="preserve">Vides </w:t>
      </w:r>
      <w:r w:rsidR="00A162C7" w:rsidRPr="004F3FB1">
        <w:rPr>
          <w:bCs/>
        </w:rPr>
        <w:t xml:space="preserve">aizsardzības un reģionālās attīstības </w:t>
      </w:r>
      <w:r w:rsidRPr="004F3FB1">
        <w:rPr>
          <w:bCs/>
        </w:rPr>
        <w:t>ministrija</w:t>
      </w:r>
      <w:r w:rsidR="0088403D" w:rsidRPr="004F3FB1">
        <w:rPr>
          <w:bCs/>
        </w:rPr>
        <w:t xml:space="preserve"> </w:t>
      </w:r>
      <w:r w:rsidR="00960C7C" w:rsidRPr="004F3FB1">
        <w:rPr>
          <w:bCs/>
        </w:rPr>
        <w:t>(</w:t>
      </w:r>
      <w:r w:rsidR="005869C2" w:rsidRPr="004F3FB1">
        <w:rPr>
          <w:bCs/>
        </w:rPr>
        <w:t>turpmāk – Pasūtītājs)</w:t>
      </w:r>
    </w:p>
    <w:p w:rsidR="00B53AD9" w:rsidRPr="004F3FB1" w:rsidRDefault="00B53AD9" w:rsidP="00CF2BEA">
      <w:pPr>
        <w:keepNext/>
        <w:tabs>
          <w:tab w:val="left" w:pos="3960"/>
        </w:tabs>
        <w:ind w:left="900" w:right="71"/>
        <w:rPr>
          <w:bCs/>
        </w:rPr>
      </w:pPr>
      <w:r w:rsidRPr="004F3FB1">
        <w:rPr>
          <w:bCs/>
        </w:rPr>
        <w:t>Reģ.</w:t>
      </w:r>
      <w:r w:rsidR="007F7369" w:rsidRPr="004F3FB1">
        <w:rPr>
          <w:bCs/>
        </w:rPr>
        <w:t xml:space="preserve"> </w:t>
      </w:r>
      <w:r w:rsidRPr="004F3FB1">
        <w:rPr>
          <w:bCs/>
        </w:rPr>
        <w:t xml:space="preserve">Nr. </w:t>
      </w:r>
      <w:r w:rsidRPr="004F3FB1">
        <w:t>90000028508</w:t>
      </w:r>
      <w:r w:rsidR="00CF2BEA" w:rsidRPr="004F3FB1">
        <w:tab/>
      </w:r>
    </w:p>
    <w:p w:rsidR="002D2AD4" w:rsidRPr="004F3FB1" w:rsidRDefault="002D2AD4" w:rsidP="00993FC3">
      <w:pPr>
        <w:keepNext/>
        <w:ind w:left="900" w:right="71"/>
        <w:rPr>
          <w:bCs/>
        </w:rPr>
      </w:pPr>
      <w:r w:rsidRPr="004F3FB1">
        <w:rPr>
          <w:bCs/>
        </w:rPr>
        <w:t>Peldu iela 25</w:t>
      </w:r>
    </w:p>
    <w:p w:rsidR="002D2AD4" w:rsidRPr="004F3FB1" w:rsidRDefault="002D2AD4" w:rsidP="00993FC3">
      <w:pPr>
        <w:keepNext/>
        <w:ind w:left="900" w:right="71"/>
        <w:rPr>
          <w:bCs/>
        </w:rPr>
      </w:pPr>
      <w:r w:rsidRPr="004F3FB1">
        <w:rPr>
          <w:bCs/>
        </w:rPr>
        <w:t xml:space="preserve">Rīga, LV </w:t>
      </w:r>
      <w:r w:rsidR="00E738DC">
        <w:rPr>
          <w:bCs/>
        </w:rPr>
        <w:t>-</w:t>
      </w:r>
      <w:r w:rsidRPr="004F3FB1">
        <w:rPr>
          <w:bCs/>
        </w:rPr>
        <w:t>1494</w:t>
      </w:r>
    </w:p>
    <w:p w:rsidR="002D2AD4" w:rsidRPr="004F3FB1" w:rsidRDefault="002D2AD4" w:rsidP="00993FC3">
      <w:pPr>
        <w:keepNext/>
        <w:ind w:left="900" w:right="71"/>
        <w:rPr>
          <w:bCs/>
        </w:rPr>
      </w:pPr>
    </w:p>
    <w:p w:rsidR="005A6B58" w:rsidRPr="004F3FB1" w:rsidRDefault="005A6B58" w:rsidP="005A6B58">
      <w:pPr>
        <w:keepNext/>
        <w:ind w:right="71"/>
        <w:rPr>
          <w:bCs/>
          <w:i/>
        </w:rPr>
      </w:pPr>
    </w:p>
    <w:p w:rsidR="002D2AD4" w:rsidRPr="004F3FB1" w:rsidRDefault="002D2AD4" w:rsidP="00993FC3">
      <w:pPr>
        <w:keepNext/>
        <w:ind w:left="900" w:right="71"/>
        <w:rPr>
          <w:bCs/>
          <w:u w:val="single"/>
        </w:rPr>
      </w:pPr>
      <w:r w:rsidRPr="004F3FB1">
        <w:rPr>
          <w:bCs/>
          <w:u w:val="single"/>
        </w:rPr>
        <w:t>Kontaktpersona:</w:t>
      </w:r>
    </w:p>
    <w:p w:rsidR="003C72D5" w:rsidRPr="004F3FB1" w:rsidRDefault="003C72D5" w:rsidP="003C72D5">
      <w:pPr>
        <w:keepNext/>
        <w:ind w:right="71"/>
        <w:rPr>
          <w:bCs/>
        </w:rPr>
      </w:pPr>
    </w:p>
    <w:p w:rsidR="003D17E9" w:rsidRPr="00432AFC" w:rsidRDefault="00D02548" w:rsidP="003D17E9">
      <w:pPr>
        <w:pStyle w:val="Footer"/>
        <w:keepNext/>
        <w:tabs>
          <w:tab w:val="clear" w:pos="4153"/>
          <w:tab w:val="clear" w:pos="8306"/>
          <w:tab w:val="num" w:pos="900"/>
        </w:tabs>
        <w:ind w:left="851" w:right="71"/>
        <w:rPr>
          <w:b/>
          <w:bCs/>
          <w:lang w:val="lv-LV"/>
        </w:rPr>
      </w:pPr>
      <w:r w:rsidRPr="004F3FB1">
        <w:rPr>
          <w:bCs/>
          <w:lang w:val="lv-LV"/>
        </w:rPr>
        <w:tab/>
      </w:r>
      <w:r w:rsidR="003D17E9">
        <w:rPr>
          <w:b/>
          <w:bCs/>
          <w:lang w:val="lv-LV"/>
        </w:rPr>
        <w:t>Sanita Melnupe</w:t>
      </w:r>
    </w:p>
    <w:p w:rsidR="003D17E9" w:rsidRPr="004F3FB1" w:rsidRDefault="003D17E9" w:rsidP="003D17E9">
      <w:pPr>
        <w:pStyle w:val="Footer"/>
        <w:keepNext/>
        <w:tabs>
          <w:tab w:val="clear" w:pos="4153"/>
          <w:tab w:val="clear" w:pos="8306"/>
          <w:tab w:val="num" w:pos="900"/>
        </w:tabs>
        <w:ind w:left="851" w:right="71"/>
        <w:rPr>
          <w:bCs/>
          <w:lang w:val="lv-LV"/>
        </w:rPr>
      </w:pPr>
      <w:r w:rsidRPr="004F3FB1">
        <w:rPr>
          <w:bCs/>
          <w:lang w:val="lv-LV"/>
        </w:rPr>
        <w:tab/>
        <w:t xml:space="preserve">Tel. Nr.: </w:t>
      </w:r>
      <w:r>
        <w:rPr>
          <w:bCs/>
          <w:lang w:val="lv-LV"/>
        </w:rPr>
        <w:t>67026505</w:t>
      </w:r>
    </w:p>
    <w:p w:rsidR="00955348" w:rsidRPr="004F3FB1" w:rsidRDefault="003B4A3A" w:rsidP="003D17E9">
      <w:pPr>
        <w:pStyle w:val="Footer"/>
        <w:keepNext/>
        <w:tabs>
          <w:tab w:val="clear" w:pos="4153"/>
          <w:tab w:val="clear" w:pos="8306"/>
          <w:tab w:val="num" w:pos="900"/>
        </w:tabs>
        <w:ind w:right="71"/>
        <w:rPr>
          <w:bCs/>
          <w:lang w:val="lv-LV"/>
        </w:rPr>
      </w:pPr>
      <w:r>
        <w:rPr>
          <w:bCs/>
          <w:lang w:val="lv-LV"/>
        </w:rPr>
        <w:tab/>
      </w:r>
      <w:r w:rsidR="003D17E9" w:rsidRPr="004F3FB1">
        <w:rPr>
          <w:bCs/>
          <w:lang w:val="lv-LV"/>
        </w:rPr>
        <w:t xml:space="preserve">e-pasta adrese: </w:t>
      </w:r>
      <w:hyperlink r:id="rId8" w:history="1">
        <w:r w:rsidR="003D17E9" w:rsidRPr="003A5380">
          <w:rPr>
            <w:rStyle w:val="Hyperlink"/>
            <w:bCs/>
            <w:lang w:val="lv-LV"/>
          </w:rPr>
          <w:t>sanita.melnupe@varam.gov.lv</w:t>
        </w:r>
      </w:hyperlink>
      <w:r w:rsidR="00AA3A5F" w:rsidRPr="004F3FB1">
        <w:rPr>
          <w:bCs/>
          <w:lang w:val="lv-LV"/>
        </w:rPr>
        <w:t xml:space="preserve"> </w:t>
      </w:r>
    </w:p>
    <w:p w:rsidR="002D2AD4" w:rsidRPr="004F3FB1" w:rsidRDefault="00D02548" w:rsidP="00955348">
      <w:pPr>
        <w:pStyle w:val="Footer"/>
        <w:keepNext/>
        <w:tabs>
          <w:tab w:val="clear" w:pos="4153"/>
          <w:tab w:val="clear" w:pos="8306"/>
          <w:tab w:val="num" w:pos="900"/>
        </w:tabs>
        <w:ind w:right="71"/>
        <w:rPr>
          <w:bCs/>
          <w:lang w:val="lv-LV"/>
        </w:rPr>
      </w:pPr>
      <w:r w:rsidRPr="004F3FB1">
        <w:rPr>
          <w:bCs/>
          <w:lang w:val="lv-LV"/>
        </w:rPr>
        <w:tab/>
      </w:r>
    </w:p>
    <w:p w:rsidR="00774D76" w:rsidRPr="004F3FB1" w:rsidRDefault="002202F7" w:rsidP="00993FC3">
      <w:pPr>
        <w:pStyle w:val="Footer"/>
        <w:keepNext/>
        <w:tabs>
          <w:tab w:val="clear" w:pos="4153"/>
          <w:tab w:val="clear" w:pos="8306"/>
          <w:tab w:val="num" w:pos="900"/>
        </w:tabs>
        <w:ind w:left="900" w:right="71"/>
        <w:rPr>
          <w:bCs/>
          <w:lang w:val="lv-LV"/>
        </w:rPr>
      </w:pPr>
      <w:r w:rsidRPr="004F3FB1">
        <w:rPr>
          <w:bCs/>
          <w:lang w:val="lv-LV"/>
        </w:rPr>
        <w:t>Adrese</w:t>
      </w:r>
      <w:r w:rsidR="00774D76" w:rsidRPr="004F3FB1">
        <w:rPr>
          <w:bCs/>
          <w:lang w:val="lv-LV"/>
        </w:rPr>
        <w:t xml:space="preserve">: </w:t>
      </w:r>
      <w:r w:rsidR="00C0530C" w:rsidRPr="004F3FB1">
        <w:rPr>
          <w:bCs/>
          <w:lang w:val="lv-LV"/>
        </w:rPr>
        <w:t xml:space="preserve">Peldu iela 25, Rīga, </w:t>
      </w:r>
      <w:r w:rsidR="00247BFD">
        <w:rPr>
          <w:bCs/>
          <w:lang w:val="lv-LV"/>
        </w:rPr>
        <w:t xml:space="preserve">LV </w:t>
      </w:r>
      <w:r w:rsidR="007754CD" w:rsidRPr="007754CD">
        <w:rPr>
          <w:bCs/>
          <w:lang w:val="lv-LV"/>
        </w:rPr>
        <w:t>-</w:t>
      </w:r>
      <w:r w:rsidR="009D62B9">
        <w:rPr>
          <w:bCs/>
          <w:lang w:val="lv-LV"/>
        </w:rPr>
        <w:t xml:space="preserve"> </w:t>
      </w:r>
      <w:r w:rsidR="0077087A" w:rsidRPr="004F3FB1">
        <w:rPr>
          <w:bCs/>
          <w:lang w:val="lv-LV"/>
        </w:rPr>
        <w:t>1494</w:t>
      </w:r>
    </w:p>
    <w:p w:rsidR="00247BFD" w:rsidRDefault="00247BFD" w:rsidP="00993FC3">
      <w:pPr>
        <w:pStyle w:val="Footer"/>
        <w:keepNext/>
        <w:tabs>
          <w:tab w:val="clear" w:pos="4153"/>
          <w:tab w:val="clear" w:pos="8306"/>
          <w:tab w:val="num" w:pos="900"/>
        </w:tabs>
        <w:ind w:left="900" w:right="71"/>
        <w:rPr>
          <w:bCs/>
          <w:lang w:val="lv-LV"/>
        </w:rPr>
      </w:pPr>
    </w:p>
    <w:p w:rsidR="00B53AD9" w:rsidRPr="004F3FB1" w:rsidRDefault="00B53AD9" w:rsidP="00993FC3">
      <w:pPr>
        <w:pStyle w:val="Footer"/>
        <w:keepNext/>
        <w:tabs>
          <w:tab w:val="clear" w:pos="4153"/>
          <w:tab w:val="clear" w:pos="8306"/>
          <w:tab w:val="num" w:pos="900"/>
        </w:tabs>
        <w:ind w:left="900" w:right="71"/>
        <w:rPr>
          <w:bCs/>
          <w:lang w:val="lv-LV"/>
        </w:rPr>
      </w:pPr>
      <w:r w:rsidRPr="004F3FB1">
        <w:rPr>
          <w:bCs/>
          <w:lang w:val="lv-LV"/>
        </w:rPr>
        <w:t>Kontaktpersona sniedz tikai organizatoriska satura informāciju par iepirkumu.</w:t>
      </w:r>
    </w:p>
    <w:p w:rsidR="009A5153" w:rsidRPr="004F3FB1" w:rsidRDefault="009A5153" w:rsidP="00AD54F8">
      <w:pPr>
        <w:pStyle w:val="Footer"/>
        <w:keepNext/>
        <w:tabs>
          <w:tab w:val="clear" w:pos="4153"/>
          <w:tab w:val="clear" w:pos="8306"/>
          <w:tab w:val="num" w:pos="900"/>
        </w:tabs>
        <w:ind w:right="71"/>
        <w:rPr>
          <w:bCs/>
          <w:lang w:val="lv-LV"/>
        </w:rPr>
      </w:pPr>
    </w:p>
    <w:p w:rsidR="0064125C" w:rsidRPr="004F3FB1" w:rsidRDefault="0064125C" w:rsidP="00993FC3">
      <w:pPr>
        <w:pStyle w:val="Footer"/>
        <w:keepNext/>
        <w:tabs>
          <w:tab w:val="clear" w:pos="4153"/>
          <w:tab w:val="clear" w:pos="8306"/>
          <w:tab w:val="num" w:pos="900"/>
        </w:tabs>
        <w:ind w:left="900" w:right="71"/>
        <w:rPr>
          <w:bCs/>
          <w:lang w:val="lv-LV"/>
        </w:rPr>
      </w:pPr>
    </w:p>
    <w:p w:rsidR="00AF57CC" w:rsidRPr="000F2656" w:rsidRDefault="00AF57CC" w:rsidP="00AF57CC">
      <w:pPr>
        <w:pStyle w:val="Punkts"/>
        <w:keepNext w:val="0"/>
        <w:numPr>
          <w:ilvl w:val="0"/>
          <w:numId w:val="2"/>
        </w:numPr>
        <w:ind w:right="71"/>
        <w:outlineLvl w:val="9"/>
        <w:rPr>
          <w:rFonts w:ascii="Times New Roman" w:hAnsi="Times New Roman"/>
          <w:color w:val="auto"/>
          <w:sz w:val="24"/>
          <w:szCs w:val="24"/>
        </w:rPr>
      </w:pPr>
      <w:bookmarkStart w:id="11" w:name="_Toc241904283"/>
      <w:r w:rsidRPr="000F2656">
        <w:rPr>
          <w:rFonts w:ascii="Times New Roman" w:hAnsi="Times New Roman"/>
          <w:color w:val="auto"/>
          <w:sz w:val="24"/>
          <w:szCs w:val="24"/>
        </w:rPr>
        <w:t>Pretendents</w:t>
      </w:r>
    </w:p>
    <w:p w:rsidR="00AF57CC" w:rsidRPr="004F3FB1" w:rsidRDefault="00AF57CC" w:rsidP="00AF57CC">
      <w:pPr>
        <w:pStyle w:val="Punkts"/>
        <w:keepNext w:val="0"/>
        <w:tabs>
          <w:tab w:val="clear" w:pos="720"/>
        </w:tabs>
        <w:ind w:left="0" w:right="71"/>
        <w:outlineLvl w:val="9"/>
        <w:rPr>
          <w:rFonts w:ascii="Times New Roman" w:hAnsi="Times New Roman"/>
          <w:color w:val="auto"/>
          <w:sz w:val="24"/>
          <w:szCs w:val="24"/>
        </w:rPr>
      </w:pPr>
    </w:p>
    <w:p w:rsidR="00AF57CC" w:rsidRPr="004F3FB1" w:rsidRDefault="00AF57CC" w:rsidP="00C03E31">
      <w:pPr>
        <w:pStyle w:val="Apakpunkts"/>
        <w:numPr>
          <w:ilvl w:val="1"/>
          <w:numId w:val="2"/>
        </w:numPr>
        <w:spacing w:after="240"/>
        <w:ind w:right="71" w:hanging="792"/>
        <w:jc w:val="both"/>
        <w:rPr>
          <w:rFonts w:ascii="Times New Roman" w:hAnsi="Times New Roman"/>
          <w:b w:val="0"/>
          <w:sz w:val="24"/>
          <w:szCs w:val="22"/>
        </w:rPr>
      </w:pPr>
      <w:r w:rsidRPr="004F3FB1">
        <w:rPr>
          <w:rFonts w:ascii="Times New Roman" w:hAnsi="Times New Roman"/>
          <w:b w:val="0"/>
          <w:sz w:val="24"/>
          <w:szCs w:val="22"/>
        </w:rPr>
        <w:t xml:space="preserve">Pretendents atbilstoši Publisko iepirkumu likuma (turpmāk – PIL) 1.panta </w:t>
      </w:r>
      <w:r w:rsidR="000F2656">
        <w:rPr>
          <w:rFonts w:ascii="Times New Roman" w:hAnsi="Times New Roman"/>
          <w:b w:val="0"/>
          <w:sz w:val="24"/>
          <w:szCs w:val="22"/>
        </w:rPr>
        <w:t>22.</w:t>
      </w:r>
      <w:r w:rsidRPr="004F3FB1">
        <w:rPr>
          <w:rFonts w:ascii="Times New Roman" w:hAnsi="Times New Roman"/>
          <w:b w:val="0"/>
          <w:sz w:val="24"/>
          <w:szCs w:val="22"/>
        </w:rPr>
        <w:t>punktā noteiktajam ir fiziska vai juridiska persona, šādu personu apvienība jebkurā to kombinācijā, kas attiecīgi piedāvā tirgū sniegt pakalpojumus un kas ir iesniedzis piedāvājumu.</w:t>
      </w:r>
    </w:p>
    <w:p w:rsidR="00AF57CC" w:rsidRPr="004F3FB1" w:rsidRDefault="00AF57CC" w:rsidP="00C03E31">
      <w:pPr>
        <w:pStyle w:val="Apakpunkts"/>
        <w:numPr>
          <w:ilvl w:val="1"/>
          <w:numId w:val="0"/>
        </w:numPr>
        <w:tabs>
          <w:tab w:val="left" w:pos="540"/>
          <w:tab w:val="num" w:pos="792"/>
          <w:tab w:val="num" w:pos="851"/>
        </w:tabs>
        <w:spacing w:after="240"/>
        <w:ind w:left="851" w:right="71" w:hanging="851"/>
        <w:jc w:val="both"/>
        <w:rPr>
          <w:rFonts w:ascii="Times New Roman" w:hAnsi="Times New Roman"/>
          <w:b w:val="0"/>
          <w:sz w:val="24"/>
          <w:szCs w:val="22"/>
        </w:rPr>
      </w:pPr>
      <w:r w:rsidRPr="004F3FB1">
        <w:rPr>
          <w:rFonts w:ascii="Times New Roman" w:hAnsi="Times New Roman"/>
          <w:b w:val="0"/>
          <w:sz w:val="24"/>
          <w:szCs w:val="22"/>
        </w:rPr>
        <w:t>2.2.</w:t>
      </w:r>
      <w:r w:rsidRPr="004F3FB1">
        <w:rPr>
          <w:rFonts w:ascii="Times New Roman" w:hAnsi="Times New Roman"/>
          <w:b w:val="0"/>
          <w:sz w:val="24"/>
          <w:szCs w:val="22"/>
        </w:rPr>
        <w:tab/>
      </w:r>
      <w:r w:rsidRPr="004F3FB1">
        <w:rPr>
          <w:rFonts w:ascii="Times New Roman" w:hAnsi="Times New Roman"/>
          <w:b w:val="0"/>
          <w:sz w:val="24"/>
          <w:szCs w:val="22"/>
        </w:rPr>
        <w:tab/>
        <w:t>Ja pretendents ir personālsabiedrība, Nolikumā noteiktās prasības attiecas uz personālsabiedrību un visiem tās biedriem.</w:t>
      </w:r>
      <w:r w:rsidR="0007056E">
        <w:rPr>
          <w:rFonts w:ascii="Times New Roman" w:hAnsi="Times New Roman"/>
          <w:b w:val="0"/>
          <w:sz w:val="24"/>
          <w:szCs w:val="22"/>
        </w:rPr>
        <w:t xml:space="preserve"> Prasību par pretendentam nepieciešamo pieredzi var apliecināt arī tikai viens no personālsabiedrības vai personu apvienības dalībniekiem vai arī visi dalībnieki kopumā.</w:t>
      </w:r>
    </w:p>
    <w:p w:rsidR="00AF57CC" w:rsidRPr="004F3FB1" w:rsidRDefault="00AF57CC" w:rsidP="00C03E31">
      <w:pPr>
        <w:pStyle w:val="Apakpunkts"/>
        <w:numPr>
          <w:ilvl w:val="1"/>
          <w:numId w:val="0"/>
        </w:numPr>
        <w:tabs>
          <w:tab w:val="num" w:pos="792"/>
          <w:tab w:val="num" w:pos="851"/>
        </w:tabs>
        <w:spacing w:after="240"/>
        <w:ind w:left="851" w:right="71" w:hanging="851"/>
        <w:jc w:val="both"/>
        <w:rPr>
          <w:rFonts w:ascii="Times New Roman" w:hAnsi="Times New Roman"/>
          <w:b w:val="0"/>
          <w:sz w:val="24"/>
          <w:szCs w:val="22"/>
        </w:rPr>
      </w:pPr>
      <w:r w:rsidRPr="004F3FB1">
        <w:rPr>
          <w:rFonts w:ascii="Times New Roman" w:hAnsi="Times New Roman"/>
          <w:b w:val="0"/>
          <w:sz w:val="24"/>
          <w:szCs w:val="22"/>
        </w:rPr>
        <w:t>2.3.</w:t>
      </w:r>
      <w:r w:rsidRPr="004F3FB1">
        <w:rPr>
          <w:rFonts w:ascii="Times New Roman" w:hAnsi="Times New Roman"/>
          <w:b w:val="0"/>
          <w:sz w:val="24"/>
          <w:szCs w:val="22"/>
        </w:rPr>
        <w:tab/>
        <w:t>Ja pretendents ir personu apvienība, Nolikumā noteiktās prasības attiecas uz visiem personu apvienības dalībniekiem.</w:t>
      </w:r>
      <w:r w:rsidR="0007056E">
        <w:rPr>
          <w:rFonts w:ascii="Times New Roman" w:hAnsi="Times New Roman"/>
          <w:b w:val="0"/>
          <w:sz w:val="24"/>
          <w:szCs w:val="22"/>
        </w:rPr>
        <w:t xml:space="preserve"> Prasību par pretendentam nepieciešamo pieredzi var apliecināt arī tikai viens no personālsabiedrības vai personu apvienības dalībniekiem vai arī visi dalībnieki kopumā.</w:t>
      </w:r>
    </w:p>
    <w:p w:rsidR="00AF57CC" w:rsidRPr="004F3FB1" w:rsidRDefault="00AF57CC" w:rsidP="00C03E31">
      <w:pPr>
        <w:pStyle w:val="Rindkopa"/>
        <w:tabs>
          <w:tab w:val="num" w:pos="792"/>
          <w:tab w:val="num" w:pos="851"/>
        </w:tabs>
        <w:spacing w:after="240"/>
        <w:ind w:right="71" w:hanging="851"/>
        <w:rPr>
          <w:rFonts w:ascii="Times New Roman" w:hAnsi="Times New Roman"/>
          <w:sz w:val="24"/>
          <w:szCs w:val="22"/>
        </w:rPr>
      </w:pPr>
      <w:r w:rsidRPr="004F3FB1">
        <w:rPr>
          <w:rFonts w:ascii="Times New Roman" w:hAnsi="Times New Roman"/>
          <w:sz w:val="24"/>
          <w:szCs w:val="22"/>
        </w:rPr>
        <w:t xml:space="preserve">2.4. </w:t>
      </w:r>
      <w:r w:rsidRPr="004F3FB1">
        <w:rPr>
          <w:rFonts w:ascii="Times New Roman" w:hAnsi="Times New Roman"/>
          <w:sz w:val="24"/>
          <w:szCs w:val="22"/>
        </w:rPr>
        <w:tab/>
        <w:t>Pretendents ir tiesīgs piesaistīt apakšuzņēmējus</w:t>
      </w:r>
      <w:r w:rsidR="00685002">
        <w:rPr>
          <w:rFonts w:ascii="Times New Roman" w:hAnsi="Times New Roman"/>
          <w:sz w:val="24"/>
          <w:szCs w:val="22"/>
        </w:rPr>
        <w:t xml:space="preserve">, ievērojot PIL </w:t>
      </w:r>
      <w:r w:rsidR="000F2656">
        <w:rPr>
          <w:rFonts w:ascii="Times New Roman" w:hAnsi="Times New Roman"/>
          <w:sz w:val="24"/>
          <w:szCs w:val="22"/>
        </w:rPr>
        <w:t>63</w:t>
      </w:r>
      <w:r w:rsidR="00685002">
        <w:rPr>
          <w:rFonts w:ascii="Times New Roman" w:hAnsi="Times New Roman"/>
          <w:sz w:val="24"/>
          <w:szCs w:val="22"/>
        </w:rPr>
        <w:t>.panta regulējumu.</w:t>
      </w:r>
      <w:r w:rsidRPr="004F3FB1">
        <w:rPr>
          <w:rFonts w:ascii="Times New Roman" w:hAnsi="Times New Roman"/>
          <w:sz w:val="24"/>
          <w:szCs w:val="22"/>
        </w:rPr>
        <w:t xml:space="preserve"> Apakšuzņēmēju piesaistes gadījumā pretendentam jānorāda visi tie apakšuzņēmēji, kuru sniedzamo pakalpojumu vērtība ir </w:t>
      </w:r>
      <w:r w:rsidR="000F2656">
        <w:rPr>
          <w:rFonts w:ascii="Times New Roman" w:hAnsi="Times New Roman"/>
          <w:sz w:val="24"/>
          <w:szCs w:val="22"/>
        </w:rPr>
        <w:t>1</w:t>
      </w:r>
      <w:r w:rsidRPr="004F3FB1">
        <w:rPr>
          <w:rFonts w:ascii="Times New Roman" w:hAnsi="Times New Roman"/>
          <w:sz w:val="24"/>
          <w:szCs w:val="22"/>
        </w:rPr>
        <w:t>0% kopējās iepirkuma līguma vērtības vai lielāka, kā arī katram šādam apakšuzņēmējam izpildei nododamo pakalpojuma līguma daļu.</w:t>
      </w:r>
      <w:r w:rsidR="00AC314C">
        <w:rPr>
          <w:rFonts w:ascii="Times New Roman" w:hAnsi="Times New Roman"/>
          <w:sz w:val="24"/>
          <w:szCs w:val="22"/>
        </w:rPr>
        <w:t xml:space="preserve"> </w:t>
      </w:r>
      <w:r w:rsidR="00AC314C" w:rsidRPr="00AC314C">
        <w:rPr>
          <w:rFonts w:ascii="Times New Roman" w:hAnsi="Times New Roman"/>
          <w:sz w:val="24"/>
          <w:szCs w:val="22"/>
        </w:rPr>
        <w:t xml:space="preserve">Apakšuzņēmējiem veicamo darbu kopējā vērtība ir nosakāma saskaņā ar PIL </w:t>
      </w:r>
      <w:r w:rsidR="008C744A">
        <w:rPr>
          <w:rFonts w:ascii="Times New Roman" w:hAnsi="Times New Roman"/>
          <w:sz w:val="24"/>
          <w:szCs w:val="22"/>
        </w:rPr>
        <w:t>63</w:t>
      </w:r>
      <w:r w:rsidR="00AC314C" w:rsidRPr="00AC314C">
        <w:rPr>
          <w:rFonts w:ascii="Times New Roman" w:hAnsi="Times New Roman"/>
          <w:sz w:val="24"/>
          <w:szCs w:val="22"/>
        </w:rPr>
        <w:t xml:space="preserve">.panta </w:t>
      </w:r>
      <w:r w:rsidR="00F12DEB">
        <w:rPr>
          <w:rFonts w:ascii="Times New Roman" w:hAnsi="Times New Roman"/>
          <w:sz w:val="24"/>
          <w:szCs w:val="22"/>
        </w:rPr>
        <w:t>trešo</w:t>
      </w:r>
      <w:r w:rsidR="00AC314C" w:rsidRPr="00AC314C">
        <w:rPr>
          <w:rFonts w:ascii="Times New Roman" w:hAnsi="Times New Roman"/>
          <w:sz w:val="24"/>
          <w:szCs w:val="22"/>
        </w:rPr>
        <w:t xml:space="preserve"> daļu.</w:t>
      </w:r>
    </w:p>
    <w:p w:rsidR="00AF57CC" w:rsidRPr="004F3FB1" w:rsidRDefault="00AF57CC" w:rsidP="00AF57CC">
      <w:pPr>
        <w:pStyle w:val="Apakpunkts"/>
        <w:numPr>
          <w:ilvl w:val="1"/>
          <w:numId w:val="0"/>
        </w:numPr>
        <w:tabs>
          <w:tab w:val="num" w:pos="792"/>
          <w:tab w:val="num" w:pos="851"/>
        </w:tabs>
        <w:ind w:left="851" w:right="71" w:hanging="851"/>
        <w:jc w:val="both"/>
        <w:rPr>
          <w:rFonts w:ascii="Times New Roman" w:hAnsi="Times New Roman"/>
          <w:b w:val="0"/>
          <w:sz w:val="24"/>
          <w:szCs w:val="22"/>
        </w:rPr>
      </w:pPr>
      <w:r w:rsidRPr="004F3FB1">
        <w:rPr>
          <w:rFonts w:ascii="Times New Roman" w:hAnsi="Times New Roman"/>
          <w:b w:val="0"/>
          <w:sz w:val="24"/>
          <w:szCs w:val="22"/>
        </w:rPr>
        <w:t xml:space="preserve">2.5. </w:t>
      </w:r>
      <w:r w:rsidRPr="004F3FB1">
        <w:rPr>
          <w:rFonts w:ascii="Times New Roman" w:hAnsi="Times New Roman"/>
          <w:b w:val="0"/>
          <w:sz w:val="24"/>
          <w:szCs w:val="22"/>
        </w:rPr>
        <w:tab/>
        <w:t>Pretendentu iepirkuma ietvaros pārstāv:</w:t>
      </w:r>
    </w:p>
    <w:p w:rsidR="00AF57CC" w:rsidRPr="004F3FB1" w:rsidRDefault="00AF57CC" w:rsidP="00AF57CC">
      <w:pPr>
        <w:pStyle w:val="Rindkopa"/>
        <w:numPr>
          <w:ilvl w:val="0"/>
          <w:numId w:val="4"/>
        </w:numPr>
        <w:ind w:right="71" w:hanging="311"/>
        <w:rPr>
          <w:rFonts w:ascii="Times New Roman" w:hAnsi="Times New Roman"/>
          <w:sz w:val="24"/>
          <w:szCs w:val="22"/>
        </w:rPr>
      </w:pPr>
      <w:r w:rsidRPr="004F3FB1">
        <w:rPr>
          <w:rFonts w:ascii="Times New Roman" w:hAnsi="Times New Roman"/>
          <w:sz w:val="24"/>
          <w:szCs w:val="22"/>
        </w:rPr>
        <w:t xml:space="preserve">pretendents (ja pretendents ir fiziska persona), </w:t>
      </w:r>
    </w:p>
    <w:p w:rsidR="00AF57CC" w:rsidRPr="004F3FB1" w:rsidRDefault="00AF57CC" w:rsidP="00AF57CC">
      <w:pPr>
        <w:pStyle w:val="Rindkopa"/>
        <w:numPr>
          <w:ilvl w:val="0"/>
          <w:numId w:val="4"/>
        </w:numPr>
        <w:ind w:right="71" w:hanging="311"/>
        <w:rPr>
          <w:rFonts w:ascii="Times New Roman" w:hAnsi="Times New Roman"/>
          <w:sz w:val="24"/>
          <w:szCs w:val="22"/>
        </w:rPr>
      </w:pPr>
      <w:r w:rsidRPr="004F3FB1">
        <w:rPr>
          <w:rFonts w:ascii="Times New Roman" w:hAnsi="Times New Roman"/>
          <w:sz w:val="24"/>
          <w:szCs w:val="22"/>
        </w:rPr>
        <w:t>pretendenta paraksttiesīga amatpersona (ja pretendents ir juridiska persona),</w:t>
      </w:r>
    </w:p>
    <w:p w:rsidR="00AF57CC" w:rsidRPr="004F3FB1" w:rsidRDefault="00AF57CC" w:rsidP="00AF57CC">
      <w:pPr>
        <w:pStyle w:val="Rindkopa"/>
        <w:numPr>
          <w:ilvl w:val="0"/>
          <w:numId w:val="4"/>
        </w:numPr>
        <w:ind w:right="71" w:hanging="311"/>
        <w:rPr>
          <w:rFonts w:ascii="Times New Roman" w:hAnsi="Times New Roman"/>
          <w:sz w:val="24"/>
          <w:szCs w:val="22"/>
        </w:rPr>
      </w:pPr>
      <w:r w:rsidRPr="004F3FB1">
        <w:rPr>
          <w:rFonts w:ascii="Times New Roman" w:hAnsi="Times New Roman"/>
          <w:sz w:val="24"/>
          <w:szCs w:val="22"/>
        </w:rPr>
        <w:t>pārstāvēttiesīgs personālsabiedrības biedrs, ievērojot šī punkta „a” un „b” apakšpunktā noteikto (ja pretendents ir personālsabiedrība),</w:t>
      </w:r>
    </w:p>
    <w:p w:rsidR="00AF57CC" w:rsidRPr="004F3FB1" w:rsidRDefault="00AF57CC" w:rsidP="00AF57CC">
      <w:pPr>
        <w:pStyle w:val="Rindkopa"/>
        <w:numPr>
          <w:ilvl w:val="0"/>
          <w:numId w:val="4"/>
        </w:numPr>
        <w:ind w:right="71" w:hanging="311"/>
        <w:rPr>
          <w:rFonts w:ascii="Times New Roman" w:hAnsi="Times New Roman"/>
          <w:sz w:val="24"/>
          <w:szCs w:val="22"/>
        </w:rPr>
      </w:pPr>
      <w:r w:rsidRPr="004F3FB1">
        <w:rPr>
          <w:rFonts w:ascii="Times New Roman" w:hAnsi="Times New Roman"/>
          <w:sz w:val="24"/>
          <w:szCs w:val="22"/>
        </w:rPr>
        <w:t>visi personu apvienības dalībnieki, ievērojot šī punkta „a” un „b” apakšpunktā noteikto (ja pretendents ir personu apvienība) vai</w:t>
      </w:r>
    </w:p>
    <w:p w:rsidR="00AF57CC" w:rsidRPr="004F3FB1" w:rsidRDefault="00AF57CC" w:rsidP="00AF57CC">
      <w:pPr>
        <w:pStyle w:val="Rindkopa"/>
        <w:numPr>
          <w:ilvl w:val="0"/>
          <w:numId w:val="4"/>
        </w:numPr>
        <w:ind w:right="71" w:hanging="311"/>
        <w:rPr>
          <w:rFonts w:ascii="Times New Roman" w:hAnsi="Times New Roman"/>
          <w:sz w:val="24"/>
          <w:szCs w:val="22"/>
        </w:rPr>
      </w:pPr>
      <w:r w:rsidRPr="004F3FB1">
        <w:rPr>
          <w:rFonts w:ascii="Times New Roman" w:hAnsi="Times New Roman"/>
          <w:sz w:val="24"/>
          <w:szCs w:val="22"/>
        </w:rPr>
        <w:t>pretendenta pilnvarota persona.</w:t>
      </w:r>
    </w:p>
    <w:p w:rsidR="00AF57CC" w:rsidRDefault="00AF57CC" w:rsidP="00AF57CC">
      <w:pPr>
        <w:pStyle w:val="Punkts"/>
        <w:tabs>
          <w:tab w:val="clear" w:pos="720"/>
        </w:tabs>
        <w:ind w:left="0" w:right="71"/>
        <w:rPr>
          <w:rFonts w:ascii="Times New Roman" w:hAnsi="Times New Roman"/>
          <w:color w:val="auto"/>
          <w:sz w:val="24"/>
          <w:szCs w:val="24"/>
        </w:rPr>
      </w:pPr>
    </w:p>
    <w:p w:rsidR="00E64C8E" w:rsidRPr="004F3FB1" w:rsidRDefault="00E64C8E" w:rsidP="00AF57CC">
      <w:pPr>
        <w:pStyle w:val="Punkts"/>
        <w:tabs>
          <w:tab w:val="clear" w:pos="720"/>
        </w:tabs>
        <w:ind w:left="0" w:right="71"/>
        <w:rPr>
          <w:rFonts w:ascii="Times New Roman" w:hAnsi="Times New Roman"/>
          <w:color w:val="auto"/>
          <w:sz w:val="24"/>
          <w:szCs w:val="24"/>
        </w:rPr>
      </w:pPr>
    </w:p>
    <w:p w:rsidR="00AF57CC" w:rsidRPr="004F3FB1" w:rsidRDefault="00AF57CC" w:rsidP="00AF57CC">
      <w:pPr>
        <w:pStyle w:val="Punkts"/>
        <w:keepNext w:val="0"/>
        <w:numPr>
          <w:ilvl w:val="0"/>
          <w:numId w:val="2"/>
        </w:numPr>
        <w:ind w:right="71"/>
        <w:outlineLvl w:val="9"/>
        <w:rPr>
          <w:rFonts w:ascii="Times New Roman" w:hAnsi="Times New Roman"/>
          <w:color w:val="auto"/>
          <w:sz w:val="24"/>
          <w:szCs w:val="24"/>
        </w:rPr>
      </w:pPr>
      <w:r w:rsidRPr="004F3FB1">
        <w:rPr>
          <w:rFonts w:ascii="Times New Roman" w:hAnsi="Times New Roman"/>
          <w:color w:val="auto"/>
          <w:sz w:val="24"/>
          <w:szCs w:val="24"/>
        </w:rPr>
        <w:t>Saziņa</w:t>
      </w:r>
    </w:p>
    <w:p w:rsidR="00AF57CC" w:rsidRPr="004F3FB1" w:rsidRDefault="00AF57CC" w:rsidP="00AF57CC">
      <w:pPr>
        <w:pStyle w:val="Punkts"/>
        <w:keepNext w:val="0"/>
        <w:tabs>
          <w:tab w:val="clear" w:pos="720"/>
        </w:tabs>
        <w:ind w:left="0" w:right="71"/>
        <w:outlineLvl w:val="9"/>
        <w:rPr>
          <w:rFonts w:ascii="Times New Roman" w:hAnsi="Times New Roman"/>
          <w:color w:val="auto"/>
          <w:sz w:val="24"/>
          <w:szCs w:val="24"/>
        </w:rPr>
      </w:pPr>
    </w:p>
    <w:p w:rsidR="00AF57CC" w:rsidRPr="004F3FB1" w:rsidRDefault="00AF57CC" w:rsidP="00AF57CC">
      <w:pPr>
        <w:pStyle w:val="Apakpunkts"/>
        <w:numPr>
          <w:ilvl w:val="1"/>
          <w:numId w:val="2"/>
        </w:numPr>
        <w:tabs>
          <w:tab w:val="left" w:pos="0"/>
          <w:tab w:val="num" w:pos="851"/>
        </w:tabs>
        <w:spacing w:after="240"/>
        <w:ind w:hanging="720"/>
        <w:jc w:val="both"/>
        <w:rPr>
          <w:rFonts w:ascii="Times New Roman" w:hAnsi="Times New Roman"/>
          <w:b w:val="0"/>
          <w:sz w:val="24"/>
          <w:szCs w:val="22"/>
        </w:rPr>
      </w:pPr>
      <w:r w:rsidRPr="004F3FB1">
        <w:rPr>
          <w:rFonts w:ascii="Times New Roman" w:hAnsi="Times New Roman"/>
          <w:b w:val="0"/>
          <w:sz w:val="24"/>
          <w:szCs w:val="22"/>
        </w:rPr>
        <w:t xml:space="preserve">Pasūtītājs nodrošina brīvu un tiešu elektronisku pieeju iepirkuma dokumentiem un visiem papildus nepieciešamajiem dokumentiem, publicējot to </w:t>
      </w:r>
      <w:smartTag w:uri="urn:schemas-microsoft-com:office:smarttags" w:element="PersonName">
        <w:r w:rsidRPr="004F3FB1">
          <w:rPr>
            <w:rFonts w:ascii="Times New Roman" w:hAnsi="Times New Roman"/>
            <w:b w:val="0"/>
            <w:sz w:val="24"/>
            <w:szCs w:val="22"/>
          </w:rPr>
          <w:t>VARAM</w:t>
        </w:r>
      </w:smartTag>
      <w:r w:rsidRPr="004F3FB1">
        <w:rPr>
          <w:rFonts w:ascii="Times New Roman" w:hAnsi="Times New Roman"/>
          <w:b w:val="0"/>
          <w:sz w:val="24"/>
          <w:szCs w:val="22"/>
        </w:rPr>
        <w:t xml:space="preserve"> mājas lapā internetā –</w:t>
      </w:r>
      <w:r w:rsidRPr="004F3FB1">
        <w:rPr>
          <w:rFonts w:ascii="Times New Roman" w:hAnsi="Times New Roman"/>
          <w:b w:val="0"/>
          <w:i/>
          <w:sz w:val="24"/>
          <w:szCs w:val="22"/>
        </w:rPr>
        <w:t xml:space="preserve"> </w:t>
      </w:r>
      <w:hyperlink r:id="rId9" w:history="1">
        <w:r w:rsidRPr="004F3FB1">
          <w:rPr>
            <w:rStyle w:val="Hyperlink"/>
            <w:rFonts w:ascii="Times New Roman" w:hAnsi="Times New Roman"/>
            <w:b w:val="0"/>
            <w:color w:val="auto"/>
            <w:sz w:val="24"/>
            <w:szCs w:val="22"/>
          </w:rPr>
          <w:t>www.varam.gov.lv</w:t>
        </w:r>
      </w:hyperlink>
      <w:r w:rsidRPr="004F3FB1">
        <w:rPr>
          <w:rFonts w:ascii="Times New Roman" w:hAnsi="Times New Roman"/>
          <w:b w:val="0"/>
          <w:sz w:val="24"/>
          <w:szCs w:val="22"/>
        </w:rPr>
        <w:t xml:space="preserve"> –</w:t>
      </w:r>
      <w:r w:rsidRPr="004F3FB1">
        <w:rPr>
          <w:rFonts w:ascii="Times New Roman" w:hAnsi="Times New Roman"/>
          <w:b w:val="0"/>
          <w:i/>
          <w:sz w:val="24"/>
          <w:szCs w:val="22"/>
        </w:rPr>
        <w:t xml:space="preserve"> </w:t>
      </w:r>
      <w:r w:rsidRPr="004F3FB1">
        <w:rPr>
          <w:rFonts w:ascii="Times New Roman" w:hAnsi="Times New Roman"/>
          <w:b w:val="0"/>
          <w:sz w:val="24"/>
          <w:szCs w:val="22"/>
        </w:rPr>
        <w:t>sadaļā Publiskais iepirkums.</w:t>
      </w:r>
    </w:p>
    <w:p w:rsidR="00AF57CC" w:rsidRPr="004F3FB1" w:rsidRDefault="00AF57CC" w:rsidP="00AF57CC">
      <w:pPr>
        <w:pStyle w:val="Apakpunkts"/>
        <w:numPr>
          <w:ilvl w:val="1"/>
          <w:numId w:val="2"/>
        </w:numPr>
        <w:tabs>
          <w:tab w:val="left" w:pos="0"/>
          <w:tab w:val="num" w:pos="851"/>
        </w:tabs>
        <w:spacing w:after="240"/>
        <w:ind w:hanging="720"/>
        <w:jc w:val="both"/>
        <w:rPr>
          <w:rFonts w:ascii="Times New Roman" w:hAnsi="Times New Roman"/>
          <w:b w:val="0"/>
          <w:sz w:val="24"/>
          <w:szCs w:val="22"/>
        </w:rPr>
      </w:pPr>
      <w:r w:rsidRPr="004F3FB1">
        <w:rPr>
          <w:rFonts w:ascii="Times New Roman" w:hAnsi="Times New Roman"/>
          <w:b w:val="0"/>
          <w:sz w:val="24"/>
          <w:szCs w:val="22"/>
        </w:rPr>
        <w:t xml:space="preserve">Ja ieinteresētais </w:t>
      </w:r>
      <w:r w:rsidR="00414363">
        <w:rPr>
          <w:rFonts w:ascii="Times New Roman" w:hAnsi="Times New Roman"/>
          <w:b w:val="0"/>
          <w:sz w:val="24"/>
          <w:szCs w:val="22"/>
        </w:rPr>
        <w:t>pretendents</w:t>
      </w:r>
      <w:r w:rsidR="00414363" w:rsidRPr="004F3FB1">
        <w:rPr>
          <w:rFonts w:ascii="Times New Roman" w:hAnsi="Times New Roman"/>
          <w:b w:val="0"/>
          <w:sz w:val="24"/>
          <w:szCs w:val="22"/>
        </w:rPr>
        <w:t xml:space="preserve"> </w:t>
      </w:r>
      <w:r w:rsidRPr="004F3FB1">
        <w:rPr>
          <w:rFonts w:ascii="Times New Roman" w:hAnsi="Times New Roman"/>
          <w:b w:val="0"/>
          <w:sz w:val="24"/>
          <w:szCs w:val="22"/>
        </w:rPr>
        <w:t xml:space="preserve">laikus ir pieprasījis papildu informāciju par iepirkuma dokumentos iekļautajām prasībām attiecībā uz piedāvājumu sagatavošanu un iesniegšanu vai pretendentu atlasi, </w:t>
      </w:r>
      <w:r w:rsidR="005869C2" w:rsidRPr="004F3FB1">
        <w:rPr>
          <w:rFonts w:ascii="Times New Roman" w:hAnsi="Times New Roman"/>
          <w:b w:val="0"/>
          <w:sz w:val="24"/>
          <w:szCs w:val="22"/>
        </w:rPr>
        <w:t>P</w:t>
      </w:r>
      <w:r w:rsidRPr="004F3FB1">
        <w:rPr>
          <w:rFonts w:ascii="Times New Roman" w:hAnsi="Times New Roman"/>
          <w:b w:val="0"/>
          <w:sz w:val="24"/>
          <w:szCs w:val="22"/>
        </w:rPr>
        <w:t xml:space="preserve">asūtītājs to sniedz </w:t>
      </w:r>
      <w:r w:rsidR="001F2C38">
        <w:rPr>
          <w:rFonts w:ascii="Times New Roman" w:hAnsi="Times New Roman"/>
          <w:b w:val="0"/>
          <w:sz w:val="24"/>
          <w:szCs w:val="22"/>
        </w:rPr>
        <w:t>triju</w:t>
      </w:r>
      <w:r w:rsidRPr="004F3FB1">
        <w:rPr>
          <w:rFonts w:ascii="Times New Roman" w:hAnsi="Times New Roman"/>
          <w:b w:val="0"/>
          <w:sz w:val="24"/>
          <w:szCs w:val="22"/>
        </w:rPr>
        <w:t xml:space="preserve"> dienu laikā, bet ne vēlāk kā </w:t>
      </w:r>
      <w:r w:rsidR="001F2C38">
        <w:rPr>
          <w:rFonts w:ascii="Times New Roman" w:hAnsi="Times New Roman"/>
          <w:b w:val="0"/>
          <w:sz w:val="24"/>
          <w:szCs w:val="22"/>
        </w:rPr>
        <w:t>četras</w:t>
      </w:r>
      <w:r w:rsidRPr="004F3FB1">
        <w:rPr>
          <w:rFonts w:ascii="Times New Roman" w:hAnsi="Times New Roman"/>
          <w:b w:val="0"/>
          <w:sz w:val="24"/>
          <w:szCs w:val="22"/>
        </w:rPr>
        <w:t xml:space="preserve"> dienas pirms piedāvājumu iesniegšanas termiņa beigām.</w:t>
      </w:r>
    </w:p>
    <w:p w:rsidR="00AF57CC" w:rsidRDefault="00AF57CC" w:rsidP="00045280">
      <w:pPr>
        <w:pStyle w:val="Apakpunkts"/>
        <w:numPr>
          <w:ilvl w:val="1"/>
          <w:numId w:val="2"/>
        </w:numPr>
        <w:tabs>
          <w:tab w:val="left" w:pos="0"/>
          <w:tab w:val="num" w:pos="851"/>
        </w:tabs>
        <w:ind w:hanging="720"/>
        <w:jc w:val="both"/>
        <w:rPr>
          <w:rFonts w:ascii="Times New Roman" w:hAnsi="Times New Roman"/>
          <w:b w:val="0"/>
          <w:sz w:val="24"/>
          <w:szCs w:val="22"/>
        </w:rPr>
      </w:pPr>
      <w:r w:rsidRPr="004F3FB1">
        <w:rPr>
          <w:rFonts w:ascii="Times New Roman" w:hAnsi="Times New Roman"/>
          <w:b w:val="0"/>
          <w:sz w:val="24"/>
          <w:szCs w:val="22"/>
        </w:rPr>
        <w:t xml:space="preserve">Ieinteresētais </w:t>
      </w:r>
      <w:r w:rsidR="00414363">
        <w:rPr>
          <w:rFonts w:ascii="Times New Roman" w:hAnsi="Times New Roman"/>
          <w:b w:val="0"/>
          <w:sz w:val="24"/>
          <w:szCs w:val="22"/>
        </w:rPr>
        <w:t>pretendents</w:t>
      </w:r>
      <w:r w:rsidR="00414363" w:rsidRPr="004F3FB1">
        <w:rPr>
          <w:rFonts w:ascii="Times New Roman" w:hAnsi="Times New Roman"/>
          <w:b w:val="0"/>
          <w:sz w:val="24"/>
          <w:szCs w:val="22"/>
        </w:rPr>
        <w:t xml:space="preserve"> </w:t>
      </w:r>
      <w:r w:rsidRPr="004F3FB1">
        <w:rPr>
          <w:rFonts w:ascii="Times New Roman" w:hAnsi="Times New Roman"/>
          <w:b w:val="0"/>
          <w:sz w:val="24"/>
          <w:szCs w:val="22"/>
        </w:rPr>
        <w:t xml:space="preserve">saziņas dokumentu nosūta uz Nolikumā norādīto </w:t>
      </w:r>
      <w:r w:rsidR="00EA0097" w:rsidRPr="004F3FB1">
        <w:rPr>
          <w:rFonts w:ascii="Times New Roman" w:hAnsi="Times New Roman"/>
          <w:b w:val="0"/>
          <w:sz w:val="24"/>
          <w:szCs w:val="22"/>
        </w:rPr>
        <w:t xml:space="preserve">Pasūtītāja </w:t>
      </w:r>
      <w:r w:rsidRPr="004F3FB1">
        <w:rPr>
          <w:rFonts w:ascii="Times New Roman" w:hAnsi="Times New Roman"/>
          <w:b w:val="0"/>
          <w:sz w:val="24"/>
          <w:szCs w:val="22"/>
        </w:rPr>
        <w:t xml:space="preserve">pasta adresi un/vai </w:t>
      </w:r>
      <w:r w:rsidR="00EA0097" w:rsidRPr="004F3FB1">
        <w:rPr>
          <w:rFonts w:ascii="Times New Roman" w:hAnsi="Times New Roman"/>
          <w:b w:val="0"/>
          <w:sz w:val="24"/>
          <w:szCs w:val="22"/>
        </w:rPr>
        <w:t xml:space="preserve">Pasūtītāja </w:t>
      </w:r>
      <w:r w:rsidRPr="004F3FB1">
        <w:rPr>
          <w:rFonts w:ascii="Times New Roman" w:hAnsi="Times New Roman"/>
          <w:b w:val="0"/>
          <w:sz w:val="24"/>
          <w:szCs w:val="22"/>
        </w:rPr>
        <w:t>kontaktpersonas e-pasta adresi.</w:t>
      </w:r>
      <w:r w:rsidR="00D1398A">
        <w:rPr>
          <w:rFonts w:ascii="Times New Roman" w:hAnsi="Times New Roman"/>
          <w:b w:val="0"/>
          <w:sz w:val="24"/>
          <w:szCs w:val="22"/>
        </w:rPr>
        <w:t xml:space="preserve"> </w:t>
      </w:r>
      <w:r w:rsidRPr="00A428FD">
        <w:rPr>
          <w:rFonts w:ascii="Times New Roman" w:hAnsi="Times New Roman"/>
          <w:b w:val="0"/>
          <w:sz w:val="24"/>
          <w:szCs w:val="22"/>
        </w:rPr>
        <w:t>Saziņas dokumentā ietver iepirkuma nosaukumu un identifikācijas numuru.</w:t>
      </w:r>
    </w:p>
    <w:p w:rsidR="00A428FD" w:rsidRPr="00A428FD" w:rsidRDefault="00A428FD" w:rsidP="00045280">
      <w:pPr>
        <w:pStyle w:val="Apakpunkts"/>
        <w:tabs>
          <w:tab w:val="left" w:pos="0"/>
        </w:tabs>
        <w:ind w:left="792" w:firstLine="0"/>
        <w:jc w:val="both"/>
        <w:rPr>
          <w:rFonts w:ascii="Times New Roman" w:hAnsi="Times New Roman"/>
          <w:b w:val="0"/>
          <w:sz w:val="24"/>
          <w:szCs w:val="22"/>
        </w:rPr>
      </w:pPr>
    </w:p>
    <w:p w:rsidR="00AF57CC" w:rsidRPr="004F3FB1" w:rsidRDefault="00AF57CC" w:rsidP="00AF57CC">
      <w:pPr>
        <w:pStyle w:val="Apakpunkts"/>
        <w:numPr>
          <w:ilvl w:val="1"/>
          <w:numId w:val="2"/>
        </w:numPr>
        <w:tabs>
          <w:tab w:val="left" w:pos="0"/>
          <w:tab w:val="num" w:pos="851"/>
        </w:tabs>
        <w:spacing w:after="240"/>
        <w:ind w:hanging="720"/>
        <w:jc w:val="both"/>
        <w:rPr>
          <w:rFonts w:ascii="Times New Roman" w:hAnsi="Times New Roman"/>
          <w:b w:val="0"/>
          <w:sz w:val="24"/>
          <w:szCs w:val="22"/>
        </w:rPr>
      </w:pPr>
      <w:r w:rsidRPr="004F3FB1">
        <w:rPr>
          <w:rFonts w:ascii="Times New Roman" w:hAnsi="Times New Roman"/>
          <w:b w:val="0"/>
          <w:sz w:val="24"/>
          <w:szCs w:val="22"/>
        </w:rPr>
        <w:t xml:space="preserve">Papildu informāciju </w:t>
      </w:r>
      <w:r w:rsidR="005869C2" w:rsidRPr="004F3FB1">
        <w:rPr>
          <w:rFonts w:ascii="Times New Roman" w:hAnsi="Times New Roman"/>
          <w:b w:val="0"/>
          <w:sz w:val="24"/>
          <w:szCs w:val="22"/>
        </w:rPr>
        <w:t>P</w:t>
      </w:r>
      <w:r w:rsidRPr="004F3FB1">
        <w:rPr>
          <w:rFonts w:ascii="Times New Roman" w:hAnsi="Times New Roman"/>
          <w:b w:val="0"/>
          <w:sz w:val="24"/>
          <w:szCs w:val="22"/>
        </w:rPr>
        <w:t xml:space="preserve">asūtītājs nosūta pa pastu, faksu un/vai elektroniski </w:t>
      </w:r>
      <w:r w:rsidR="00414363">
        <w:rPr>
          <w:rFonts w:ascii="Times New Roman" w:hAnsi="Times New Roman"/>
          <w:b w:val="0"/>
          <w:sz w:val="24"/>
          <w:szCs w:val="22"/>
        </w:rPr>
        <w:t>pretendentam</w:t>
      </w:r>
      <w:r w:rsidRPr="004F3FB1">
        <w:rPr>
          <w:rFonts w:ascii="Times New Roman" w:hAnsi="Times New Roman"/>
          <w:b w:val="0"/>
          <w:sz w:val="24"/>
          <w:szCs w:val="22"/>
        </w:rPr>
        <w:t>, kas uzdevis jautājumu, un vienlaikus ievieto šo informāciju VARAM mājas lapā internetā, kurā ir pieejami iepirkuma dokumenti, norādot arī uzdoto jautājumu.</w:t>
      </w:r>
    </w:p>
    <w:p w:rsidR="00AF57CC" w:rsidRPr="004F3FB1" w:rsidRDefault="00AF57CC" w:rsidP="00AF57CC">
      <w:pPr>
        <w:pStyle w:val="Apakpunkts"/>
        <w:numPr>
          <w:ilvl w:val="1"/>
          <w:numId w:val="2"/>
        </w:numPr>
        <w:tabs>
          <w:tab w:val="left" w:pos="0"/>
          <w:tab w:val="num" w:pos="851"/>
        </w:tabs>
        <w:spacing w:after="240"/>
        <w:ind w:hanging="720"/>
        <w:jc w:val="both"/>
        <w:rPr>
          <w:rFonts w:ascii="Times New Roman" w:hAnsi="Times New Roman"/>
          <w:b w:val="0"/>
          <w:sz w:val="24"/>
          <w:szCs w:val="22"/>
        </w:rPr>
      </w:pPr>
      <w:r w:rsidRPr="004F3FB1">
        <w:rPr>
          <w:rFonts w:ascii="Times New Roman" w:hAnsi="Times New Roman"/>
          <w:b w:val="0"/>
          <w:sz w:val="24"/>
          <w:szCs w:val="22"/>
        </w:rPr>
        <w:t xml:space="preserve">Saziņa starp </w:t>
      </w:r>
      <w:r w:rsidR="00EA0097" w:rsidRPr="004F3FB1">
        <w:rPr>
          <w:rFonts w:ascii="Times New Roman" w:hAnsi="Times New Roman"/>
          <w:b w:val="0"/>
          <w:sz w:val="24"/>
          <w:szCs w:val="22"/>
        </w:rPr>
        <w:t xml:space="preserve">Pasūtītāju </w:t>
      </w:r>
      <w:r w:rsidRPr="004F3FB1">
        <w:rPr>
          <w:rFonts w:ascii="Times New Roman" w:hAnsi="Times New Roman"/>
          <w:b w:val="0"/>
          <w:sz w:val="24"/>
          <w:szCs w:val="22"/>
        </w:rPr>
        <w:t xml:space="preserve">un ieinteresētajiem </w:t>
      </w:r>
      <w:r w:rsidR="00414363">
        <w:rPr>
          <w:rFonts w:ascii="Times New Roman" w:hAnsi="Times New Roman"/>
          <w:b w:val="0"/>
          <w:sz w:val="24"/>
          <w:szCs w:val="22"/>
        </w:rPr>
        <w:t>pretendentiem</w:t>
      </w:r>
      <w:r w:rsidR="00414363" w:rsidRPr="004F3FB1">
        <w:rPr>
          <w:rFonts w:ascii="Times New Roman" w:hAnsi="Times New Roman"/>
          <w:b w:val="0"/>
          <w:sz w:val="24"/>
          <w:szCs w:val="22"/>
        </w:rPr>
        <w:t xml:space="preserve"> </w:t>
      </w:r>
      <w:r w:rsidRPr="004F3FB1">
        <w:rPr>
          <w:rFonts w:ascii="Times New Roman" w:hAnsi="Times New Roman"/>
          <w:b w:val="0"/>
          <w:sz w:val="24"/>
          <w:szCs w:val="22"/>
        </w:rPr>
        <w:t xml:space="preserve">iepirkuma ietvaros notiek latviešu valodā. </w:t>
      </w:r>
    </w:p>
    <w:p w:rsidR="00AF57CC" w:rsidRPr="004F3FB1" w:rsidRDefault="00AF57CC" w:rsidP="00AF57CC">
      <w:pPr>
        <w:pStyle w:val="Apakpunkts"/>
        <w:numPr>
          <w:ilvl w:val="1"/>
          <w:numId w:val="2"/>
        </w:numPr>
        <w:tabs>
          <w:tab w:val="left" w:pos="0"/>
          <w:tab w:val="num" w:pos="851"/>
        </w:tabs>
        <w:ind w:hanging="720"/>
        <w:jc w:val="both"/>
        <w:rPr>
          <w:rFonts w:ascii="Times New Roman" w:hAnsi="Times New Roman"/>
          <w:b w:val="0"/>
          <w:sz w:val="24"/>
          <w:szCs w:val="22"/>
        </w:rPr>
      </w:pPr>
      <w:r w:rsidRPr="004F3FB1">
        <w:rPr>
          <w:rFonts w:ascii="Times New Roman" w:hAnsi="Times New Roman"/>
          <w:b w:val="0"/>
          <w:sz w:val="24"/>
          <w:szCs w:val="22"/>
        </w:rPr>
        <w:t xml:space="preserve">Ieinteresētajam </w:t>
      </w:r>
      <w:r w:rsidR="00414363">
        <w:rPr>
          <w:rFonts w:ascii="Times New Roman" w:hAnsi="Times New Roman"/>
          <w:b w:val="0"/>
          <w:sz w:val="24"/>
          <w:szCs w:val="22"/>
        </w:rPr>
        <w:t>pretendentam</w:t>
      </w:r>
      <w:r w:rsidR="00414363" w:rsidRPr="004F3FB1">
        <w:rPr>
          <w:rFonts w:ascii="Times New Roman" w:hAnsi="Times New Roman"/>
          <w:b w:val="0"/>
          <w:sz w:val="24"/>
          <w:szCs w:val="22"/>
        </w:rPr>
        <w:t xml:space="preserve"> </w:t>
      </w:r>
      <w:r w:rsidRPr="004F3FB1">
        <w:rPr>
          <w:rFonts w:ascii="Times New Roman" w:hAnsi="Times New Roman"/>
          <w:b w:val="0"/>
          <w:sz w:val="24"/>
          <w:szCs w:val="22"/>
        </w:rPr>
        <w:t>ir pienākums sekot līdzi iespējamajām izmaiņām Nolikumā, kā arī iepirkuma komisijas sniegtajām atbildēm un sagatavotajai papildu informācijai, kas tiek publicēta VARAM mājas lapā internetā –</w:t>
      </w:r>
      <w:r w:rsidRPr="004F3FB1">
        <w:rPr>
          <w:rFonts w:ascii="Times New Roman" w:hAnsi="Times New Roman"/>
          <w:b w:val="0"/>
          <w:i/>
          <w:sz w:val="24"/>
          <w:szCs w:val="22"/>
        </w:rPr>
        <w:t xml:space="preserve"> </w:t>
      </w:r>
      <w:hyperlink r:id="rId10" w:history="1">
        <w:r w:rsidRPr="004F3FB1">
          <w:rPr>
            <w:rStyle w:val="Hyperlink"/>
            <w:rFonts w:ascii="Times New Roman" w:hAnsi="Times New Roman"/>
            <w:b w:val="0"/>
            <w:color w:val="auto"/>
            <w:sz w:val="24"/>
            <w:szCs w:val="22"/>
          </w:rPr>
          <w:t>www.varam.gov.lv</w:t>
        </w:r>
      </w:hyperlink>
      <w:r w:rsidRPr="004F3FB1">
        <w:rPr>
          <w:rFonts w:ascii="Times New Roman" w:hAnsi="Times New Roman"/>
          <w:b w:val="0"/>
          <w:sz w:val="24"/>
          <w:szCs w:val="22"/>
        </w:rPr>
        <w:t xml:space="preserve"> –</w:t>
      </w:r>
      <w:r w:rsidRPr="004F3FB1">
        <w:rPr>
          <w:rFonts w:ascii="Times New Roman" w:hAnsi="Times New Roman"/>
          <w:b w:val="0"/>
          <w:i/>
          <w:sz w:val="24"/>
          <w:szCs w:val="22"/>
        </w:rPr>
        <w:t xml:space="preserve"> </w:t>
      </w:r>
      <w:r w:rsidRPr="004F3FB1">
        <w:rPr>
          <w:rFonts w:ascii="Times New Roman" w:hAnsi="Times New Roman"/>
          <w:b w:val="0"/>
          <w:sz w:val="24"/>
          <w:szCs w:val="22"/>
        </w:rPr>
        <w:t>sadaļā Publiskais iepirkums.</w:t>
      </w:r>
    </w:p>
    <w:p w:rsidR="007E07F1" w:rsidRPr="004F3FB1" w:rsidRDefault="007E07F1" w:rsidP="00993FC3">
      <w:pPr>
        <w:pStyle w:val="Apakpunkts"/>
        <w:tabs>
          <w:tab w:val="left" w:pos="0"/>
        </w:tabs>
        <w:ind w:left="0" w:right="71" w:firstLine="0"/>
        <w:jc w:val="both"/>
        <w:rPr>
          <w:rFonts w:ascii="Times New Roman" w:hAnsi="Times New Roman"/>
          <w:b w:val="0"/>
          <w:sz w:val="24"/>
        </w:rPr>
      </w:pPr>
      <w:bookmarkStart w:id="12" w:name="_Toc197834077"/>
      <w:bookmarkEnd w:id="11"/>
      <w:bookmarkEnd w:id="12"/>
    </w:p>
    <w:p w:rsidR="007E07F1" w:rsidRPr="004F3FB1" w:rsidRDefault="007E07F1" w:rsidP="00993FC3">
      <w:pPr>
        <w:pStyle w:val="Apakpunkts"/>
        <w:tabs>
          <w:tab w:val="left" w:pos="0"/>
        </w:tabs>
        <w:ind w:left="0" w:right="71" w:firstLine="0"/>
        <w:jc w:val="both"/>
        <w:rPr>
          <w:rFonts w:ascii="Times New Roman" w:hAnsi="Times New Roman"/>
          <w:b w:val="0"/>
          <w:sz w:val="24"/>
        </w:rPr>
      </w:pPr>
    </w:p>
    <w:p w:rsidR="002D2AD4" w:rsidRPr="004F3FB1" w:rsidRDefault="002D2AD4" w:rsidP="00FA58FF">
      <w:pPr>
        <w:pStyle w:val="Nodaa"/>
        <w:keepNext/>
        <w:numPr>
          <w:ilvl w:val="0"/>
          <w:numId w:val="2"/>
        </w:numPr>
        <w:tabs>
          <w:tab w:val="clear" w:pos="360"/>
          <w:tab w:val="num" w:pos="540"/>
        </w:tabs>
        <w:ind w:left="540" w:right="71" w:hanging="540"/>
        <w:jc w:val="both"/>
        <w:rPr>
          <w:rFonts w:ascii="Times New Roman" w:hAnsi="Times New Roman" w:cs="Times New Roman"/>
          <w:sz w:val="24"/>
        </w:rPr>
      </w:pPr>
      <w:bookmarkStart w:id="13" w:name="_Toc241904285"/>
      <w:bookmarkStart w:id="14" w:name="_Toc59334720"/>
      <w:r w:rsidRPr="004F3FB1">
        <w:rPr>
          <w:rFonts w:ascii="Times New Roman" w:hAnsi="Times New Roman" w:cs="Times New Roman"/>
          <w:sz w:val="24"/>
        </w:rPr>
        <w:t>Informācija par iepirkuma priekšmetu</w:t>
      </w:r>
      <w:bookmarkStart w:id="15" w:name="_Toc59334729"/>
      <w:bookmarkEnd w:id="13"/>
    </w:p>
    <w:p w:rsidR="002D2AD4" w:rsidRPr="004F3FB1" w:rsidRDefault="002D2AD4" w:rsidP="00993FC3">
      <w:pPr>
        <w:pStyle w:val="Nodaa"/>
        <w:keepNext/>
        <w:ind w:right="71"/>
        <w:jc w:val="both"/>
        <w:rPr>
          <w:rFonts w:ascii="Times New Roman" w:hAnsi="Times New Roman" w:cs="Times New Roman"/>
          <w:sz w:val="24"/>
        </w:rPr>
      </w:pPr>
    </w:p>
    <w:p w:rsidR="002D2AD4" w:rsidRPr="004F3FB1" w:rsidRDefault="002D2AD4" w:rsidP="005B5DD1">
      <w:pPr>
        <w:pStyle w:val="Punkts"/>
        <w:numPr>
          <w:ilvl w:val="1"/>
          <w:numId w:val="2"/>
        </w:numPr>
        <w:tabs>
          <w:tab w:val="clear" w:pos="792"/>
          <w:tab w:val="num" w:pos="900"/>
        </w:tabs>
        <w:ind w:right="71" w:hanging="792"/>
        <w:jc w:val="both"/>
        <w:rPr>
          <w:rFonts w:ascii="Times New Roman" w:hAnsi="Times New Roman"/>
          <w:iCs w:val="0"/>
          <w:color w:val="auto"/>
          <w:sz w:val="24"/>
          <w:szCs w:val="24"/>
        </w:rPr>
      </w:pPr>
      <w:bookmarkStart w:id="16" w:name="_Toc61422134"/>
      <w:bookmarkStart w:id="17" w:name="_Toc241904286"/>
      <w:r w:rsidRPr="004F3FB1">
        <w:rPr>
          <w:rFonts w:ascii="Times New Roman" w:hAnsi="Times New Roman"/>
          <w:iCs w:val="0"/>
          <w:color w:val="auto"/>
          <w:sz w:val="24"/>
          <w:szCs w:val="24"/>
        </w:rPr>
        <w:t>Iepirkuma priekšmeta apraksts</w:t>
      </w:r>
      <w:bookmarkEnd w:id="15"/>
      <w:bookmarkEnd w:id="16"/>
      <w:bookmarkEnd w:id="17"/>
      <w:r w:rsidRPr="004F3FB1">
        <w:rPr>
          <w:rFonts w:ascii="Times New Roman" w:hAnsi="Times New Roman"/>
          <w:iCs w:val="0"/>
          <w:color w:val="auto"/>
          <w:sz w:val="24"/>
          <w:szCs w:val="24"/>
        </w:rPr>
        <w:t xml:space="preserve"> </w:t>
      </w:r>
    </w:p>
    <w:p w:rsidR="00DD2890" w:rsidRPr="00A169AA" w:rsidRDefault="00DD2890" w:rsidP="00E64C8E">
      <w:pPr>
        <w:pStyle w:val="Punkts"/>
        <w:tabs>
          <w:tab w:val="clear" w:pos="720"/>
          <w:tab w:val="num" w:pos="900"/>
        </w:tabs>
        <w:ind w:left="792" w:right="71" w:hanging="792"/>
        <w:jc w:val="both"/>
        <w:rPr>
          <w:rFonts w:ascii="Times New Roman" w:hAnsi="Times New Roman"/>
          <w:iCs w:val="0"/>
          <w:color w:val="auto"/>
          <w:sz w:val="24"/>
          <w:szCs w:val="24"/>
        </w:rPr>
      </w:pPr>
    </w:p>
    <w:p w:rsidR="00262B24" w:rsidRPr="00A169AA" w:rsidRDefault="00067058" w:rsidP="00A169AA">
      <w:pPr>
        <w:spacing w:before="20" w:after="20"/>
        <w:ind w:left="720"/>
        <w:jc w:val="both"/>
      </w:pPr>
      <w:r w:rsidRPr="00A169AA">
        <w:t>Iepirkum</w:t>
      </w:r>
      <w:r w:rsidR="003673BA" w:rsidRPr="00A169AA">
        <w:t xml:space="preserve">s </w:t>
      </w:r>
      <w:r w:rsidR="00247BFD" w:rsidRPr="00A169AA">
        <w:t xml:space="preserve">saskaņā ar Tehniskās specifikācijas </w:t>
      </w:r>
      <w:r w:rsidR="00247BFD" w:rsidRPr="000D4982">
        <w:t>prasībām (Nolikuma 1.pielikums)</w:t>
      </w:r>
      <w:r w:rsidR="00247BFD" w:rsidRPr="00A169AA">
        <w:t xml:space="preserve"> </w:t>
      </w:r>
      <w:r w:rsidR="003673BA" w:rsidRPr="00A169AA">
        <w:t xml:space="preserve">paredz </w:t>
      </w:r>
      <w:r w:rsidR="00E9289E">
        <w:t>r</w:t>
      </w:r>
      <w:r w:rsidR="00E9289E" w:rsidRPr="00E9289E">
        <w:t>eģionālo biznesa ideju konkursu informatīvās kampaņas īstenošan</w:t>
      </w:r>
      <w:r w:rsidR="00E9289E">
        <w:t>u</w:t>
      </w:r>
      <w:r w:rsidR="00262B24" w:rsidRPr="00A169AA">
        <w:t>.</w:t>
      </w:r>
    </w:p>
    <w:p w:rsidR="00262B24" w:rsidRPr="00262B24" w:rsidRDefault="00262B24" w:rsidP="00262B24">
      <w:pPr>
        <w:pStyle w:val="ListParagraph"/>
        <w:rPr>
          <w:rFonts w:ascii="Times New Roman" w:hAnsi="Times New Roman"/>
        </w:rPr>
      </w:pPr>
    </w:p>
    <w:p w:rsidR="00F9418A" w:rsidRPr="004F3FB1" w:rsidRDefault="00D46430" w:rsidP="005B5DD1">
      <w:pPr>
        <w:pStyle w:val="Punkts"/>
        <w:numPr>
          <w:ilvl w:val="1"/>
          <w:numId w:val="2"/>
        </w:numPr>
        <w:tabs>
          <w:tab w:val="num" w:pos="900"/>
        </w:tabs>
        <w:ind w:right="71" w:hanging="792"/>
        <w:jc w:val="both"/>
        <w:rPr>
          <w:rFonts w:ascii="Times New Roman" w:hAnsi="Times New Roman"/>
          <w:iCs w:val="0"/>
          <w:color w:val="auto"/>
          <w:sz w:val="24"/>
          <w:szCs w:val="24"/>
        </w:rPr>
      </w:pPr>
      <w:bookmarkStart w:id="18" w:name="_Iepirkuma_priekšmets_ir_&lt;iepērkamā_"/>
      <w:bookmarkEnd w:id="14"/>
      <w:bookmarkEnd w:id="18"/>
      <w:r>
        <w:rPr>
          <w:rFonts w:ascii="Times New Roman" w:hAnsi="Times New Roman"/>
          <w:iCs w:val="0"/>
          <w:color w:val="auto"/>
          <w:sz w:val="24"/>
          <w:szCs w:val="24"/>
        </w:rPr>
        <w:t>P</w:t>
      </w:r>
      <w:r w:rsidR="00F9418A" w:rsidRPr="004F3FB1">
        <w:rPr>
          <w:rFonts w:ascii="Times New Roman" w:hAnsi="Times New Roman"/>
          <w:iCs w:val="0"/>
          <w:color w:val="auto"/>
          <w:sz w:val="24"/>
          <w:szCs w:val="24"/>
        </w:rPr>
        <w:t>akalpojuma paredzamā līgumcena</w:t>
      </w:r>
      <w:r>
        <w:rPr>
          <w:rFonts w:ascii="Times New Roman" w:hAnsi="Times New Roman"/>
          <w:iCs w:val="0"/>
          <w:color w:val="auto"/>
          <w:sz w:val="24"/>
          <w:szCs w:val="24"/>
        </w:rPr>
        <w:t xml:space="preserve"> (indikatīva)</w:t>
      </w:r>
    </w:p>
    <w:p w:rsidR="00F9418A" w:rsidRPr="004F3FB1" w:rsidRDefault="00F9418A" w:rsidP="005B5DD1">
      <w:pPr>
        <w:keepNext/>
        <w:tabs>
          <w:tab w:val="num" w:pos="900"/>
        </w:tabs>
        <w:ind w:left="792" w:hanging="792"/>
        <w:jc w:val="both"/>
        <w:rPr>
          <w:bCs/>
        </w:rPr>
      </w:pPr>
    </w:p>
    <w:p w:rsidR="00ED205F" w:rsidRPr="004F3FB1" w:rsidRDefault="00257085" w:rsidP="00A169AA">
      <w:pPr>
        <w:keepNext/>
        <w:ind w:left="720"/>
        <w:jc w:val="both"/>
        <w:rPr>
          <w:bCs/>
        </w:rPr>
      </w:pPr>
      <w:r>
        <w:rPr>
          <w:bCs/>
        </w:rPr>
        <w:t xml:space="preserve"> Līdz </w:t>
      </w:r>
      <w:r w:rsidR="00E9289E" w:rsidRPr="009472C3">
        <w:rPr>
          <w:bCs/>
        </w:rPr>
        <w:t>10</w:t>
      </w:r>
      <w:r w:rsidR="000F4DC4" w:rsidRPr="009472C3">
        <w:rPr>
          <w:bCs/>
        </w:rPr>
        <w:t> </w:t>
      </w:r>
      <w:r w:rsidR="00484DEA" w:rsidRPr="009472C3">
        <w:rPr>
          <w:bCs/>
        </w:rPr>
        <w:t>000</w:t>
      </w:r>
      <w:r w:rsidR="000F4DC4" w:rsidRPr="009472C3">
        <w:rPr>
          <w:bCs/>
        </w:rPr>
        <w:t>,</w:t>
      </w:r>
      <w:r w:rsidR="001B264B" w:rsidRPr="009472C3">
        <w:rPr>
          <w:bCs/>
        </w:rPr>
        <w:t>00</w:t>
      </w:r>
      <w:r w:rsidR="00E17BBE">
        <w:rPr>
          <w:bCs/>
        </w:rPr>
        <w:t xml:space="preserve"> </w:t>
      </w:r>
      <w:r w:rsidR="00E17BBE" w:rsidRPr="00E17BBE">
        <w:rPr>
          <w:bCs/>
          <w:i/>
        </w:rPr>
        <w:t xml:space="preserve">euro </w:t>
      </w:r>
      <w:r w:rsidR="00E17BBE" w:rsidRPr="004C1944">
        <w:rPr>
          <w:bCs/>
        </w:rPr>
        <w:t>(</w:t>
      </w:r>
      <w:r w:rsidR="00E17BBE">
        <w:rPr>
          <w:bCs/>
        </w:rPr>
        <w:t>neieskaitot pievienotās vērtības nodokli).</w:t>
      </w:r>
    </w:p>
    <w:p w:rsidR="00F06299" w:rsidRPr="004F3FB1" w:rsidRDefault="00F06299" w:rsidP="00F06299">
      <w:pPr>
        <w:pStyle w:val="Punkts"/>
        <w:tabs>
          <w:tab w:val="clear" w:pos="720"/>
          <w:tab w:val="num" w:pos="900"/>
        </w:tabs>
        <w:ind w:left="0" w:right="71"/>
        <w:jc w:val="both"/>
        <w:rPr>
          <w:rFonts w:ascii="Times New Roman" w:hAnsi="Times New Roman"/>
          <w:iCs w:val="0"/>
          <w:color w:val="auto"/>
          <w:sz w:val="24"/>
          <w:szCs w:val="24"/>
        </w:rPr>
      </w:pPr>
    </w:p>
    <w:p w:rsidR="002D2AD4" w:rsidRPr="004F3FB1" w:rsidRDefault="002D2AD4" w:rsidP="005B5DD1">
      <w:pPr>
        <w:pStyle w:val="Punkts"/>
        <w:numPr>
          <w:ilvl w:val="1"/>
          <w:numId w:val="2"/>
        </w:numPr>
        <w:tabs>
          <w:tab w:val="num" w:pos="900"/>
        </w:tabs>
        <w:ind w:right="71" w:hanging="792"/>
        <w:jc w:val="both"/>
        <w:rPr>
          <w:rFonts w:ascii="Times New Roman" w:hAnsi="Times New Roman"/>
          <w:iCs w:val="0"/>
          <w:color w:val="auto"/>
          <w:sz w:val="24"/>
          <w:szCs w:val="24"/>
        </w:rPr>
      </w:pPr>
      <w:r w:rsidRPr="004F3FB1">
        <w:rPr>
          <w:rFonts w:ascii="Times New Roman" w:hAnsi="Times New Roman"/>
          <w:iCs w:val="0"/>
          <w:color w:val="auto"/>
          <w:sz w:val="24"/>
          <w:szCs w:val="24"/>
        </w:rPr>
        <w:t>Pakalpojuma sniegšanas vieta</w:t>
      </w:r>
      <w:r w:rsidR="00536DAF" w:rsidRPr="004F3FB1">
        <w:rPr>
          <w:rFonts w:ascii="Times New Roman" w:hAnsi="Times New Roman"/>
          <w:iCs w:val="0"/>
          <w:color w:val="auto"/>
          <w:sz w:val="24"/>
          <w:szCs w:val="24"/>
        </w:rPr>
        <w:t xml:space="preserve"> </w:t>
      </w:r>
    </w:p>
    <w:p w:rsidR="002D2AD4" w:rsidRPr="004F3FB1" w:rsidRDefault="002D2AD4" w:rsidP="005B5DD1">
      <w:pPr>
        <w:keepNext/>
        <w:tabs>
          <w:tab w:val="num" w:pos="720"/>
          <w:tab w:val="num" w:pos="900"/>
        </w:tabs>
        <w:ind w:left="792" w:right="71" w:hanging="792"/>
        <w:jc w:val="both"/>
      </w:pPr>
    </w:p>
    <w:p w:rsidR="00A267BC" w:rsidRPr="00793A13" w:rsidRDefault="00E9289E" w:rsidP="005B5DD1">
      <w:pPr>
        <w:tabs>
          <w:tab w:val="num" w:pos="900"/>
        </w:tabs>
        <w:spacing w:before="20" w:after="20"/>
        <w:ind w:left="794"/>
        <w:jc w:val="both"/>
      </w:pPr>
      <w:r>
        <w:rPr>
          <w:bCs/>
        </w:rPr>
        <w:t>Latvijas Republika</w:t>
      </w:r>
    </w:p>
    <w:p w:rsidR="0064125C" w:rsidRPr="00CE5873" w:rsidRDefault="0064125C" w:rsidP="005B5DD1">
      <w:pPr>
        <w:keepNext/>
        <w:tabs>
          <w:tab w:val="num" w:pos="720"/>
          <w:tab w:val="num" w:pos="900"/>
        </w:tabs>
        <w:ind w:left="792" w:right="71" w:hanging="792"/>
        <w:jc w:val="both"/>
      </w:pPr>
    </w:p>
    <w:p w:rsidR="002D2AD4" w:rsidRPr="00CE5873" w:rsidRDefault="002D2AD4" w:rsidP="005B5DD1">
      <w:pPr>
        <w:pStyle w:val="Punkts"/>
        <w:numPr>
          <w:ilvl w:val="1"/>
          <w:numId w:val="2"/>
        </w:numPr>
        <w:tabs>
          <w:tab w:val="num" w:pos="900"/>
        </w:tabs>
        <w:ind w:right="71" w:hanging="792"/>
        <w:jc w:val="both"/>
        <w:rPr>
          <w:rFonts w:ascii="Times New Roman" w:hAnsi="Times New Roman"/>
          <w:iCs w:val="0"/>
          <w:color w:val="auto"/>
          <w:sz w:val="24"/>
          <w:szCs w:val="24"/>
        </w:rPr>
      </w:pPr>
      <w:bookmarkStart w:id="19" w:name="_Toc59334723"/>
      <w:bookmarkStart w:id="20" w:name="_Toc61422126"/>
      <w:bookmarkStart w:id="21" w:name="_Toc241904288"/>
      <w:r w:rsidRPr="00CE5873">
        <w:rPr>
          <w:rFonts w:ascii="Times New Roman" w:hAnsi="Times New Roman"/>
          <w:iCs w:val="0"/>
          <w:color w:val="auto"/>
          <w:sz w:val="24"/>
          <w:szCs w:val="24"/>
        </w:rPr>
        <w:t>Pakalpojuma sniegšanas termiņš</w:t>
      </w:r>
      <w:bookmarkEnd w:id="19"/>
      <w:bookmarkEnd w:id="20"/>
      <w:bookmarkEnd w:id="21"/>
    </w:p>
    <w:p w:rsidR="002D2AD4" w:rsidRPr="00CE5873" w:rsidRDefault="002D2AD4" w:rsidP="005B5DD1">
      <w:pPr>
        <w:pStyle w:val="Punkts"/>
        <w:tabs>
          <w:tab w:val="num" w:pos="900"/>
        </w:tabs>
        <w:ind w:left="792" w:right="71" w:hanging="792"/>
        <w:jc w:val="both"/>
        <w:rPr>
          <w:rFonts w:ascii="Times New Roman" w:hAnsi="Times New Roman"/>
          <w:iCs w:val="0"/>
          <w:color w:val="auto"/>
          <w:sz w:val="24"/>
          <w:szCs w:val="24"/>
        </w:rPr>
      </w:pPr>
    </w:p>
    <w:p w:rsidR="0065470A" w:rsidRDefault="00E9289E" w:rsidP="0040535E">
      <w:pPr>
        <w:tabs>
          <w:tab w:val="num" w:pos="900"/>
        </w:tabs>
        <w:spacing w:before="20" w:after="20"/>
        <w:ind w:left="794"/>
        <w:jc w:val="both"/>
      </w:pPr>
      <w:bookmarkStart w:id="22" w:name="_Toc59334724"/>
      <w:r>
        <w:t>5</w:t>
      </w:r>
      <w:r w:rsidR="00257085">
        <w:t xml:space="preserve"> mēneši </w:t>
      </w:r>
      <w:r w:rsidR="00147E6F">
        <w:t>no iepirkuma līguma noslēgšanas dienas</w:t>
      </w:r>
    </w:p>
    <w:p w:rsidR="00753722" w:rsidRDefault="00753722" w:rsidP="0040535E">
      <w:pPr>
        <w:tabs>
          <w:tab w:val="num" w:pos="900"/>
        </w:tabs>
        <w:spacing w:before="20" w:after="20"/>
        <w:ind w:left="794"/>
        <w:jc w:val="both"/>
      </w:pPr>
    </w:p>
    <w:p w:rsidR="0065470A" w:rsidRDefault="0065470A" w:rsidP="000F4DC4">
      <w:pPr>
        <w:pStyle w:val="ListParagraph"/>
        <w:numPr>
          <w:ilvl w:val="1"/>
          <w:numId w:val="2"/>
        </w:numPr>
        <w:spacing w:before="20" w:after="20"/>
        <w:ind w:hanging="792"/>
        <w:jc w:val="both"/>
        <w:rPr>
          <w:b/>
        </w:rPr>
      </w:pPr>
      <w:r w:rsidRPr="000A0F52">
        <w:rPr>
          <w:rFonts w:ascii="Times New Roman" w:hAnsi="Times New Roman"/>
          <w:b/>
          <w:sz w:val="24"/>
          <w:szCs w:val="24"/>
        </w:rPr>
        <w:t>Apmaksas kārtība</w:t>
      </w:r>
    </w:p>
    <w:p w:rsidR="00E9289E" w:rsidRDefault="00E9289E" w:rsidP="00E9289E">
      <w:pPr>
        <w:ind w:left="709"/>
        <w:jc w:val="both"/>
      </w:pPr>
      <w:r>
        <w:t xml:space="preserve">I maksājums 20% apmērā pēc saskaņota Kampaņas īstenošanas apraksta (kampaņas apraksts); </w:t>
      </w:r>
    </w:p>
    <w:p w:rsidR="00E9289E" w:rsidRDefault="00E9289E" w:rsidP="00E9289E">
      <w:pPr>
        <w:ind w:left="709"/>
        <w:jc w:val="both"/>
      </w:pPr>
      <w:r>
        <w:t>II maksājums 60% apmērā pēc Kampaņas organizēšanas par Konkursa sākumu un nosacījumiem, nodrošinot 300 biznesa ideju (pamatojoties uz 2016.gadā organizētajā konkursā iesniegto biznesa ideju skaitu – 313) iesniegšanu (atskaite);</w:t>
      </w:r>
    </w:p>
    <w:p w:rsidR="00EC5877" w:rsidRDefault="00E9289E" w:rsidP="00E9289E">
      <w:pPr>
        <w:ind w:left="709"/>
        <w:jc w:val="both"/>
      </w:pPr>
      <w:r>
        <w:lastRenderedPageBreak/>
        <w:t>III maksājums 20% apmērā pēc Konkursa noslēguma (noslēguma atskaite).</w:t>
      </w:r>
    </w:p>
    <w:p w:rsidR="006B32BD" w:rsidRDefault="006B32BD" w:rsidP="002E24B7">
      <w:pPr>
        <w:ind w:left="709"/>
        <w:jc w:val="both"/>
      </w:pPr>
    </w:p>
    <w:p w:rsidR="006A57AC" w:rsidRPr="006A57AC" w:rsidRDefault="006A57AC" w:rsidP="006A57AC">
      <w:pPr>
        <w:ind w:left="709"/>
        <w:jc w:val="both"/>
      </w:pPr>
    </w:p>
    <w:p w:rsidR="002D2AD4" w:rsidRPr="004F3FB1" w:rsidRDefault="002D2AD4" w:rsidP="00FA58FF">
      <w:pPr>
        <w:pStyle w:val="Nodaa"/>
        <w:keepNext/>
        <w:numPr>
          <w:ilvl w:val="0"/>
          <w:numId w:val="2"/>
        </w:numPr>
        <w:ind w:left="900" w:right="71" w:hanging="900"/>
        <w:jc w:val="both"/>
        <w:rPr>
          <w:rFonts w:ascii="Times New Roman" w:hAnsi="Times New Roman" w:cs="Times New Roman"/>
          <w:sz w:val="24"/>
        </w:rPr>
      </w:pPr>
      <w:bookmarkStart w:id="23" w:name="_Toc241904289"/>
      <w:bookmarkStart w:id="24" w:name="_Toc61422127"/>
      <w:r w:rsidRPr="004F3FB1">
        <w:rPr>
          <w:rFonts w:ascii="Times New Roman" w:hAnsi="Times New Roman" w:cs="Times New Roman"/>
          <w:sz w:val="24"/>
        </w:rPr>
        <w:t>Piedāvājums</w:t>
      </w:r>
      <w:bookmarkEnd w:id="23"/>
    </w:p>
    <w:p w:rsidR="0064125C" w:rsidRPr="004F3FB1" w:rsidRDefault="0064125C" w:rsidP="00993FC3">
      <w:pPr>
        <w:pStyle w:val="Nodaa"/>
        <w:keepNext/>
        <w:ind w:right="71"/>
        <w:jc w:val="both"/>
        <w:rPr>
          <w:rFonts w:ascii="Times New Roman" w:hAnsi="Times New Roman" w:cs="Times New Roman"/>
          <w:sz w:val="24"/>
        </w:rPr>
      </w:pPr>
    </w:p>
    <w:p w:rsidR="002D2AD4" w:rsidRPr="004F3FB1" w:rsidRDefault="002D2AD4" w:rsidP="00D131BE">
      <w:pPr>
        <w:pStyle w:val="Punkts"/>
        <w:numPr>
          <w:ilvl w:val="1"/>
          <w:numId w:val="2"/>
        </w:numPr>
        <w:ind w:right="71" w:hanging="792"/>
        <w:jc w:val="both"/>
        <w:rPr>
          <w:rFonts w:ascii="Times New Roman" w:hAnsi="Times New Roman"/>
          <w:iCs w:val="0"/>
          <w:color w:val="auto"/>
          <w:sz w:val="24"/>
          <w:szCs w:val="24"/>
        </w:rPr>
      </w:pPr>
      <w:bookmarkStart w:id="25" w:name="_Toc241904290"/>
      <w:r w:rsidRPr="004F3FB1">
        <w:rPr>
          <w:rFonts w:ascii="Times New Roman" w:hAnsi="Times New Roman"/>
          <w:iCs w:val="0"/>
          <w:color w:val="auto"/>
          <w:sz w:val="24"/>
          <w:szCs w:val="24"/>
        </w:rPr>
        <w:t>Piedāvājuma iesniegšanas un atvēršanas vieta, datums, laiks un kārtība</w:t>
      </w:r>
      <w:bookmarkEnd w:id="22"/>
      <w:bookmarkEnd w:id="24"/>
      <w:bookmarkEnd w:id="25"/>
    </w:p>
    <w:p w:rsidR="002D2AD4" w:rsidRPr="004F3FB1" w:rsidRDefault="002D2AD4" w:rsidP="00993FC3">
      <w:pPr>
        <w:pStyle w:val="Heading3"/>
        <w:tabs>
          <w:tab w:val="num" w:pos="720"/>
        </w:tabs>
        <w:spacing w:before="0" w:after="0"/>
        <w:ind w:right="71"/>
        <w:jc w:val="both"/>
        <w:rPr>
          <w:rFonts w:cs="Times New Roman"/>
          <w:b w:val="0"/>
          <w:bCs w:val="0"/>
          <w:sz w:val="24"/>
          <w:szCs w:val="24"/>
          <w:lang w:val="lv-LV"/>
        </w:rPr>
      </w:pPr>
    </w:p>
    <w:p w:rsidR="00663E52" w:rsidRDefault="00663E52" w:rsidP="00BF319E">
      <w:pPr>
        <w:pStyle w:val="Heading3"/>
        <w:numPr>
          <w:ilvl w:val="2"/>
          <w:numId w:val="2"/>
        </w:numPr>
        <w:ind w:left="720" w:right="71" w:hanging="720"/>
        <w:jc w:val="both"/>
        <w:rPr>
          <w:rFonts w:cs="Times New Roman"/>
          <w:b w:val="0"/>
          <w:sz w:val="24"/>
          <w:szCs w:val="24"/>
          <w:lang w:val="lv-LV"/>
        </w:rPr>
      </w:pPr>
      <w:bookmarkStart w:id="26" w:name="_Piegādātāji_piedāvājumus_var_iesnie"/>
      <w:bookmarkEnd w:id="26"/>
      <w:r>
        <w:rPr>
          <w:rFonts w:cs="Times New Roman"/>
          <w:b w:val="0"/>
          <w:sz w:val="24"/>
          <w:szCs w:val="24"/>
          <w:lang w:val="lv-LV"/>
        </w:rPr>
        <w:t>Pretendenti var iesniegt piedāvājumu tikai par visu Pakalpojuma apjomu. Pretendenti nevar iesniegt piedāvājuma variantus.</w:t>
      </w:r>
    </w:p>
    <w:p w:rsidR="002D2AD4" w:rsidRPr="008F6768" w:rsidRDefault="00CE0860" w:rsidP="00BF319E">
      <w:pPr>
        <w:pStyle w:val="Heading3"/>
        <w:numPr>
          <w:ilvl w:val="2"/>
          <w:numId w:val="2"/>
        </w:numPr>
        <w:ind w:left="720" w:right="71" w:hanging="720"/>
        <w:jc w:val="both"/>
        <w:rPr>
          <w:rFonts w:cs="Times New Roman"/>
          <w:sz w:val="24"/>
          <w:szCs w:val="24"/>
          <w:lang w:val="lv-LV"/>
        </w:rPr>
      </w:pPr>
      <w:r w:rsidRPr="00087FE7">
        <w:rPr>
          <w:rFonts w:cs="Times New Roman"/>
          <w:b w:val="0"/>
          <w:sz w:val="24"/>
          <w:szCs w:val="24"/>
          <w:lang w:val="lv-LV"/>
        </w:rPr>
        <w:t>Pretendenti</w:t>
      </w:r>
      <w:r w:rsidR="002D2AD4" w:rsidRPr="00087FE7">
        <w:rPr>
          <w:rFonts w:cs="Times New Roman"/>
          <w:b w:val="0"/>
          <w:sz w:val="24"/>
          <w:szCs w:val="24"/>
          <w:lang w:val="lv-LV"/>
        </w:rPr>
        <w:t xml:space="preserve"> piedāvājumus var iesniegt </w:t>
      </w:r>
      <w:r w:rsidR="00E348EE" w:rsidRPr="008F6768">
        <w:rPr>
          <w:rFonts w:cs="Times New Roman"/>
          <w:sz w:val="24"/>
          <w:szCs w:val="24"/>
          <w:lang w:val="lv-LV"/>
        </w:rPr>
        <w:t xml:space="preserve">līdz </w:t>
      </w:r>
      <w:r w:rsidR="009157AA" w:rsidRPr="008F6768">
        <w:rPr>
          <w:rFonts w:cs="Times New Roman"/>
          <w:sz w:val="24"/>
          <w:szCs w:val="24"/>
          <w:lang w:val="lv-LV"/>
        </w:rPr>
        <w:t>201</w:t>
      </w:r>
      <w:r w:rsidR="00470556" w:rsidRPr="008F6768">
        <w:rPr>
          <w:rFonts w:cs="Times New Roman"/>
          <w:sz w:val="24"/>
          <w:szCs w:val="24"/>
          <w:lang w:val="lv-LV"/>
        </w:rPr>
        <w:t>7</w:t>
      </w:r>
      <w:r w:rsidR="00020191" w:rsidRPr="008F6768">
        <w:rPr>
          <w:rFonts w:cs="Times New Roman"/>
          <w:sz w:val="24"/>
          <w:szCs w:val="24"/>
          <w:lang w:val="lv-LV"/>
        </w:rPr>
        <w:t xml:space="preserve">.gada </w:t>
      </w:r>
      <w:r w:rsidR="00B24149">
        <w:rPr>
          <w:rFonts w:cs="Times New Roman"/>
          <w:sz w:val="24"/>
          <w:szCs w:val="24"/>
          <w:lang w:val="lv-LV"/>
        </w:rPr>
        <w:t>22.</w:t>
      </w:r>
      <w:r w:rsidR="002A7108">
        <w:rPr>
          <w:rFonts w:cs="Times New Roman"/>
          <w:sz w:val="24"/>
          <w:szCs w:val="24"/>
          <w:lang w:val="lv-LV"/>
        </w:rPr>
        <w:t>augustam</w:t>
      </w:r>
      <w:r w:rsidR="00C402F2" w:rsidRPr="008F6768">
        <w:rPr>
          <w:rFonts w:cs="Times New Roman"/>
          <w:sz w:val="24"/>
          <w:szCs w:val="24"/>
          <w:lang w:val="lv-LV"/>
        </w:rPr>
        <w:t xml:space="preserve">, </w:t>
      </w:r>
      <w:r w:rsidR="002D2AD4" w:rsidRPr="008F6768">
        <w:rPr>
          <w:rFonts w:cs="Times New Roman"/>
          <w:sz w:val="24"/>
          <w:szCs w:val="24"/>
          <w:lang w:val="lv-LV"/>
        </w:rPr>
        <w:t>plkst.</w:t>
      </w:r>
      <w:r w:rsidR="00F15B81" w:rsidRPr="008F6768">
        <w:rPr>
          <w:rFonts w:cs="Times New Roman"/>
          <w:sz w:val="24"/>
          <w:szCs w:val="24"/>
          <w:lang w:val="lv-LV"/>
        </w:rPr>
        <w:t>1</w:t>
      </w:r>
      <w:r w:rsidR="00DC0E90" w:rsidRPr="008F6768">
        <w:rPr>
          <w:rFonts w:cs="Times New Roman"/>
          <w:sz w:val="24"/>
          <w:szCs w:val="24"/>
          <w:lang w:val="lv-LV"/>
        </w:rPr>
        <w:t>1</w:t>
      </w:r>
      <w:r w:rsidR="00F15B81" w:rsidRPr="008F6768">
        <w:rPr>
          <w:rFonts w:cs="Times New Roman"/>
          <w:sz w:val="24"/>
          <w:szCs w:val="24"/>
          <w:lang w:val="lv-LV"/>
        </w:rPr>
        <w:t>:00</w:t>
      </w:r>
      <w:r w:rsidR="002D2AD4" w:rsidRPr="008F6768">
        <w:rPr>
          <w:rFonts w:cs="Times New Roman"/>
          <w:sz w:val="24"/>
          <w:szCs w:val="24"/>
          <w:lang w:val="lv-LV"/>
        </w:rPr>
        <w:t xml:space="preserve"> </w:t>
      </w:r>
      <w:r w:rsidR="00BF319E" w:rsidRPr="008F6768">
        <w:rPr>
          <w:rFonts w:cs="Times New Roman"/>
          <w:sz w:val="24"/>
          <w:szCs w:val="24"/>
          <w:lang w:val="lv-LV"/>
        </w:rPr>
        <w:t>Peldu iela 25, Rīgā, LV-1494</w:t>
      </w:r>
      <w:r w:rsidR="002D2AD4" w:rsidRPr="008F6768">
        <w:rPr>
          <w:rFonts w:cs="Times New Roman"/>
          <w:sz w:val="24"/>
          <w:szCs w:val="24"/>
          <w:lang w:val="lv-LV"/>
        </w:rPr>
        <w:t xml:space="preserve">, </w:t>
      </w:r>
      <w:r w:rsidR="00CB61BA" w:rsidRPr="008F6768">
        <w:rPr>
          <w:rFonts w:cs="Times New Roman"/>
          <w:b w:val="0"/>
          <w:sz w:val="24"/>
          <w:szCs w:val="24"/>
          <w:lang w:val="lv-LV"/>
        </w:rPr>
        <w:t>piedāvājumus</w:t>
      </w:r>
      <w:r w:rsidR="002821A0" w:rsidRPr="008F6768">
        <w:rPr>
          <w:rFonts w:cs="Times New Roman"/>
          <w:b w:val="0"/>
          <w:sz w:val="24"/>
          <w:szCs w:val="24"/>
          <w:lang w:val="lv-LV"/>
        </w:rPr>
        <w:t>,</w:t>
      </w:r>
      <w:r w:rsidR="00CB61BA" w:rsidRPr="008F6768">
        <w:rPr>
          <w:rFonts w:cs="Times New Roman"/>
          <w:sz w:val="24"/>
          <w:szCs w:val="24"/>
          <w:lang w:val="lv-LV"/>
        </w:rPr>
        <w:t xml:space="preserve"> </w:t>
      </w:r>
      <w:r w:rsidR="002D2AD4" w:rsidRPr="008F6768">
        <w:rPr>
          <w:rFonts w:cs="Times New Roman"/>
          <w:b w:val="0"/>
          <w:sz w:val="24"/>
          <w:szCs w:val="24"/>
          <w:lang w:val="lv-LV"/>
        </w:rPr>
        <w:t xml:space="preserve">iesniedzot personīgi </w:t>
      </w:r>
      <w:r w:rsidR="00FF06A6" w:rsidRPr="008F6768">
        <w:rPr>
          <w:rFonts w:cs="Times New Roman"/>
          <w:b w:val="0"/>
          <w:sz w:val="24"/>
          <w:szCs w:val="24"/>
          <w:lang w:val="lv-LV"/>
        </w:rPr>
        <w:t xml:space="preserve">Kancelejā </w:t>
      </w:r>
      <w:r w:rsidR="002D2AD4" w:rsidRPr="008F6768">
        <w:rPr>
          <w:rFonts w:cs="Times New Roman"/>
          <w:b w:val="0"/>
          <w:sz w:val="24"/>
          <w:szCs w:val="24"/>
          <w:lang w:val="lv-LV"/>
        </w:rPr>
        <w:t>vai atsūtot pa pastu. Pasta sūtījumam jābūt nogādātam šajā punktā norādītajā adresē līdz šajā punktā minētajam termiņam.</w:t>
      </w:r>
      <w:r w:rsidR="00D03C49" w:rsidRPr="008F6768">
        <w:rPr>
          <w:rFonts w:cs="Times New Roman"/>
          <w:b w:val="0"/>
          <w:sz w:val="24"/>
          <w:szCs w:val="24"/>
          <w:lang w:val="lv-LV"/>
        </w:rPr>
        <w:t xml:space="preserve"> Iesniegtie piedāvājumi</w:t>
      </w:r>
      <w:r w:rsidR="00275032" w:rsidRPr="008F6768">
        <w:rPr>
          <w:rFonts w:cs="Times New Roman"/>
          <w:b w:val="0"/>
          <w:sz w:val="24"/>
          <w:szCs w:val="24"/>
          <w:lang w:val="lv-LV"/>
        </w:rPr>
        <w:t>, izņemot Nolikuma 5.</w:t>
      </w:r>
      <w:r w:rsidR="00B77939" w:rsidRPr="008F6768">
        <w:rPr>
          <w:rFonts w:cs="Times New Roman"/>
          <w:b w:val="0"/>
          <w:sz w:val="24"/>
          <w:szCs w:val="24"/>
          <w:lang w:val="lv-LV"/>
        </w:rPr>
        <w:t>1.</w:t>
      </w:r>
      <w:r w:rsidR="0014122C" w:rsidRPr="008F6768">
        <w:rPr>
          <w:rFonts w:cs="Times New Roman"/>
          <w:b w:val="0"/>
          <w:sz w:val="24"/>
          <w:szCs w:val="24"/>
          <w:lang w:val="lv-LV"/>
        </w:rPr>
        <w:t>4</w:t>
      </w:r>
      <w:r w:rsidR="00275032" w:rsidRPr="008F6768">
        <w:rPr>
          <w:rFonts w:cs="Times New Roman"/>
          <w:b w:val="0"/>
          <w:sz w:val="24"/>
          <w:szCs w:val="24"/>
          <w:lang w:val="lv-LV"/>
        </w:rPr>
        <w:t>.apakšpunktā noteikto gadījumu,</w:t>
      </w:r>
      <w:r w:rsidR="00D03C49" w:rsidRPr="008F6768">
        <w:rPr>
          <w:rFonts w:cs="Times New Roman"/>
          <w:b w:val="0"/>
          <w:sz w:val="24"/>
          <w:szCs w:val="24"/>
          <w:lang w:val="lv-LV"/>
        </w:rPr>
        <w:t xml:space="preserve"> ir Pasūtītāja īpašums.</w:t>
      </w:r>
    </w:p>
    <w:p w:rsidR="00CB61BA" w:rsidRPr="00495ABB" w:rsidRDefault="00CB61BA" w:rsidP="00045280">
      <w:pPr>
        <w:pStyle w:val="Paragrfs"/>
        <w:numPr>
          <w:ilvl w:val="2"/>
          <w:numId w:val="2"/>
        </w:numPr>
        <w:ind w:left="709" w:right="71" w:hanging="709"/>
        <w:rPr>
          <w:rFonts w:ascii="Times New Roman" w:hAnsi="Times New Roman"/>
          <w:sz w:val="24"/>
        </w:rPr>
      </w:pPr>
      <w:r w:rsidRPr="008F6768">
        <w:rPr>
          <w:rFonts w:ascii="Times New Roman" w:hAnsi="Times New Roman"/>
          <w:sz w:val="24"/>
        </w:rPr>
        <w:t xml:space="preserve">Piedāvājumi tiks atvērti </w:t>
      </w:r>
      <w:r w:rsidR="00BF319E" w:rsidRPr="008F6768">
        <w:rPr>
          <w:rFonts w:ascii="Times New Roman" w:hAnsi="Times New Roman"/>
          <w:b/>
          <w:sz w:val="24"/>
        </w:rPr>
        <w:t>Peldu iel</w:t>
      </w:r>
      <w:r w:rsidR="002A7108">
        <w:rPr>
          <w:rFonts w:ascii="Times New Roman" w:hAnsi="Times New Roman"/>
          <w:b/>
          <w:sz w:val="24"/>
        </w:rPr>
        <w:t>ā</w:t>
      </w:r>
      <w:r w:rsidR="00BF319E" w:rsidRPr="008F6768">
        <w:rPr>
          <w:rFonts w:ascii="Times New Roman" w:hAnsi="Times New Roman"/>
          <w:b/>
          <w:sz w:val="24"/>
        </w:rPr>
        <w:t xml:space="preserve"> 25</w:t>
      </w:r>
      <w:r w:rsidR="001A318A" w:rsidRPr="008F6768">
        <w:rPr>
          <w:rFonts w:ascii="Times New Roman" w:hAnsi="Times New Roman"/>
          <w:b/>
          <w:sz w:val="24"/>
        </w:rPr>
        <w:t xml:space="preserve"> (101.telpā)</w:t>
      </w:r>
      <w:r w:rsidR="00BF319E" w:rsidRPr="008F6768">
        <w:rPr>
          <w:rFonts w:ascii="Times New Roman" w:hAnsi="Times New Roman"/>
          <w:b/>
          <w:sz w:val="24"/>
        </w:rPr>
        <w:t>, Rīgā, LV-1494,</w:t>
      </w:r>
      <w:r w:rsidR="00E348EE" w:rsidRPr="008F6768">
        <w:rPr>
          <w:rFonts w:ascii="Times New Roman" w:hAnsi="Times New Roman"/>
          <w:b/>
          <w:sz w:val="24"/>
        </w:rPr>
        <w:t xml:space="preserve"> </w:t>
      </w:r>
      <w:r w:rsidR="00663E52" w:rsidRPr="008F6768">
        <w:rPr>
          <w:rFonts w:ascii="Times New Roman" w:hAnsi="Times New Roman"/>
          <w:b/>
          <w:sz w:val="24"/>
        </w:rPr>
        <w:t>2017</w:t>
      </w:r>
      <w:r w:rsidR="00FF06A6" w:rsidRPr="008F6768">
        <w:rPr>
          <w:rFonts w:ascii="Times New Roman" w:hAnsi="Times New Roman"/>
          <w:b/>
          <w:sz w:val="24"/>
        </w:rPr>
        <w:t xml:space="preserve">.gada </w:t>
      </w:r>
      <w:r w:rsidR="00B24149">
        <w:rPr>
          <w:rFonts w:ascii="Times New Roman" w:hAnsi="Times New Roman"/>
          <w:b/>
          <w:sz w:val="24"/>
        </w:rPr>
        <w:t>22.</w:t>
      </w:r>
      <w:r w:rsidR="002A7108">
        <w:rPr>
          <w:rFonts w:ascii="Times New Roman" w:hAnsi="Times New Roman"/>
          <w:b/>
          <w:sz w:val="24"/>
        </w:rPr>
        <w:t>augustā</w:t>
      </w:r>
      <w:r w:rsidR="00C402F2" w:rsidRPr="008F6768">
        <w:rPr>
          <w:rFonts w:ascii="Times New Roman" w:hAnsi="Times New Roman"/>
          <w:b/>
          <w:sz w:val="24"/>
        </w:rPr>
        <w:t>,</w:t>
      </w:r>
      <w:r w:rsidR="00C402F2" w:rsidRPr="00495ABB">
        <w:rPr>
          <w:rFonts w:ascii="Times New Roman" w:hAnsi="Times New Roman"/>
          <w:b/>
          <w:sz w:val="24"/>
        </w:rPr>
        <w:t xml:space="preserve"> </w:t>
      </w:r>
      <w:r w:rsidRPr="00495ABB">
        <w:rPr>
          <w:rFonts w:ascii="Times New Roman" w:hAnsi="Times New Roman"/>
          <w:b/>
          <w:sz w:val="24"/>
        </w:rPr>
        <w:t>plkst.11</w:t>
      </w:r>
      <w:r w:rsidR="00F15B81" w:rsidRPr="00495ABB">
        <w:rPr>
          <w:rFonts w:ascii="Times New Roman" w:hAnsi="Times New Roman"/>
          <w:b/>
          <w:sz w:val="24"/>
        </w:rPr>
        <w:t>:</w:t>
      </w:r>
      <w:r w:rsidRPr="00495ABB">
        <w:rPr>
          <w:rFonts w:ascii="Times New Roman" w:hAnsi="Times New Roman"/>
          <w:b/>
          <w:sz w:val="24"/>
        </w:rPr>
        <w:t>00.</w:t>
      </w:r>
      <w:r w:rsidRPr="00495ABB">
        <w:rPr>
          <w:rFonts w:ascii="Times New Roman" w:hAnsi="Times New Roman"/>
          <w:b/>
          <w:sz w:val="24"/>
          <w:vertAlign w:val="superscript"/>
        </w:rPr>
        <w:t xml:space="preserve"> </w:t>
      </w:r>
      <w:r w:rsidR="00045280" w:rsidRPr="00495ABB">
        <w:rPr>
          <w:rFonts w:ascii="Times New Roman" w:hAnsi="Times New Roman"/>
          <w:sz w:val="24"/>
        </w:rPr>
        <w:t>Piedāvājumu atvēršana ir atklāta. Piedāvājuma atvēršanas sanāksmē var piedalīties visas ieinteresētās personas.</w:t>
      </w:r>
    </w:p>
    <w:p w:rsidR="00D03C49" w:rsidRPr="00C01028" w:rsidRDefault="00D03C49" w:rsidP="00C01028">
      <w:pPr>
        <w:pStyle w:val="Paragrfs"/>
        <w:numPr>
          <w:ilvl w:val="2"/>
          <w:numId w:val="2"/>
        </w:numPr>
        <w:spacing w:before="120"/>
        <w:ind w:left="720" w:right="71" w:hanging="720"/>
        <w:rPr>
          <w:rFonts w:ascii="Times New Roman" w:hAnsi="Times New Roman"/>
          <w:bCs/>
          <w:sz w:val="24"/>
        </w:rPr>
      </w:pPr>
      <w:r w:rsidRPr="00495ABB">
        <w:rPr>
          <w:rFonts w:ascii="Times New Roman" w:hAnsi="Times New Roman"/>
          <w:bCs/>
          <w:sz w:val="24"/>
        </w:rPr>
        <w:t>Piedāvājumu, kas iesniegts pēc piedāvājumu iesniegšanas termiņa beigām</w:t>
      </w:r>
      <w:r w:rsidR="0014122C" w:rsidRPr="00495ABB">
        <w:rPr>
          <w:rFonts w:ascii="Times New Roman" w:hAnsi="Times New Roman"/>
          <w:bCs/>
          <w:sz w:val="24"/>
        </w:rPr>
        <w:t>,</w:t>
      </w:r>
      <w:r w:rsidRPr="00E71086">
        <w:rPr>
          <w:rFonts w:ascii="Times New Roman" w:hAnsi="Times New Roman"/>
          <w:bCs/>
          <w:sz w:val="24"/>
        </w:rPr>
        <w:t xml:space="preserve"> </w:t>
      </w:r>
      <w:r w:rsidR="006A0908" w:rsidRPr="00E71086">
        <w:rPr>
          <w:rFonts w:ascii="Times New Roman" w:hAnsi="Times New Roman"/>
          <w:bCs/>
          <w:sz w:val="24"/>
        </w:rPr>
        <w:t>kā arī ja pretendents to</w:t>
      </w:r>
      <w:r w:rsidR="006A0908" w:rsidRPr="006A0908">
        <w:rPr>
          <w:rFonts w:ascii="Times New Roman" w:hAnsi="Times New Roman"/>
          <w:bCs/>
          <w:sz w:val="24"/>
        </w:rPr>
        <w:t xml:space="preserve"> atsauc</w:t>
      </w:r>
      <w:r w:rsidR="006A0908" w:rsidRPr="00C01028">
        <w:rPr>
          <w:rFonts w:ascii="Times New Roman" w:hAnsi="Times New Roman"/>
          <w:bCs/>
          <w:sz w:val="24"/>
        </w:rPr>
        <w:t xml:space="preserve">, </w:t>
      </w:r>
      <w:r w:rsidRPr="00C01028">
        <w:rPr>
          <w:rFonts w:ascii="Times New Roman" w:hAnsi="Times New Roman"/>
          <w:bCs/>
          <w:sz w:val="24"/>
        </w:rPr>
        <w:t>Pasūtītājs neizskata un atdod atpakaļ pretendentam.</w:t>
      </w:r>
      <w:r w:rsidR="006A0908" w:rsidRPr="006A0908">
        <w:t xml:space="preserve"> </w:t>
      </w:r>
      <w:r w:rsidR="00426E4C" w:rsidRPr="00426E4C">
        <w:rPr>
          <w:rFonts w:ascii="Times New Roman" w:hAnsi="Times New Roman"/>
          <w:bCs/>
          <w:sz w:val="24"/>
        </w:rPr>
        <w:t xml:space="preserve">Gadījumā, ja piedāvājuma </w:t>
      </w:r>
      <w:r w:rsidR="00426E4C" w:rsidRPr="004F3FB1">
        <w:rPr>
          <w:rFonts w:ascii="Times New Roman" w:hAnsi="Times New Roman"/>
          <w:bCs/>
          <w:sz w:val="24"/>
        </w:rPr>
        <w:t xml:space="preserve">ārējais iepakojums nenodrošina to, lai piedāvājumā iekļautā informācija nebūtu pieejama līdz piedāvājumu atvēršanai, </w:t>
      </w:r>
      <w:r w:rsidR="00426E4C">
        <w:rPr>
          <w:rFonts w:ascii="Times New Roman" w:hAnsi="Times New Roman"/>
          <w:bCs/>
          <w:sz w:val="24"/>
        </w:rPr>
        <w:t>Pasūtītājs negarantē piedāvājumā ietvertās informācijas nepieejamību līdz 5.1.</w:t>
      </w:r>
      <w:r w:rsidR="00646A53">
        <w:rPr>
          <w:rFonts w:ascii="Times New Roman" w:hAnsi="Times New Roman"/>
          <w:bCs/>
          <w:sz w:val="24"/>
        </w:rPr>
        <w:t>3</w:t>
      </w:r>
      <w:r w:rsidR="00426E4C">
        <w:rPr>
          <w:rFonts w:ascii="Times New Roman" w:hAnsi="Times New Roman"/>
          <w:bCs/>
          <w:sz w:val="24"/>
        </w:rPr>
        <w:t xml:space="preserve">.apakšpunktā noteiktajai piedāvājumu atvēršanai. </w:t>
      </w:r>
    </w:p>
    <w:p w:rsidR="002D2AD4" w:rsidRPr="004F3FB1" w:rsidRDefault="002D2AD4" w:rsidP="00D131BE">
      <w:pPr>
        <w:pStyle w:val="Punkts"/>
        <w:numPr>
          <w:ilvl w:val="1"/>
          <w:numId w:val="2"/>
        </w:numPr>
        <w:spacing w:before="240"/>
        <w:ind w:right="71" w:hanging="792"/>
        <w:rPr>
          <w:rFonts w:ascii="Times New Roman" w:hAnsi="Times New Roman"/>
          <w:iCs w:val="0"/>
          <w:color w:val="auto"/>
          <w:sz w:val="24"/>
          <w:szCs w:val="24"/>
        </w:rPr>
      </w:pPr>
      <w:bookmarkStart w:id="27" w:name="_Piedāvājumi_tiks_atvērti_&lt;adrese&gt;,_"/>
      <w:bookmarkStart w:id="28" w:name="_Pretendenta_iesniegtais_piedāvājums"/>
      <w:bookmarkStart w:id="29" w:name="_Ja_objektīvu_iemeslu_dēļ_iepirkuma_"/>
      <w:bookmarkStart w:id="30" w:name="_Toc59334727"/>
      <w:bookmarkStart w:id="31" w:name="_Toc61422130"/>
      <w:bookmarkStart w:id="32" w:name="_Toc241904292"/>
      <w:bookmarkEnd w:id="27"/>
      <w:bookmarkEnd w:id="28"/>
      <w:bookmarkEnd w:id="29"/>
      <w:r w:rsidRPr="004F3FB1">
        <w:rPr>
          <w:rFonts w:ascii="Times New Roman" w:hAnsi="Times New Roman"/>
          <w:iCs w:val="0"/>
          <w:color w:val="auto"/>
          <w:sz w:val="24"/>
          <w:szCs w:val="24"/>
        </w:rPr>
        <w:t>Piedāvājuma noformējums</w:t>
      </w:r>
      <w:bookmarkEnd w:id="30"/>
      <w:bookmarkEnd w:id="31"/>
      <w:bookmarkEnd w:id="32"/>
    </w:p>
    <w:p w:rsidR="002D2AD4" w:rsidRPr="004F3FB1" w:rsidRDefault="002D2AD4" w:rsidP="00993FC3">
      <w:pPr>
        <w:pStyle w:val="Heading3"/>
        <w:tabs>
          <w:tab w:val="num" w:pos="900"/>
        </w:tabs>
        <w:spacing w:before="0" w:after="0"/>
        <w:ind w:left="900" w:right="71" w:hanging="900"/>
        <w:jc w:val="both"/>
        <w:rPr>
          <w:rFonts w:cs="Times New Roman"/>
          <w:b w:val="0"/>
          <w:bCs w:val="0"/>
          <w:sz w:val="24"/>
          <w:szCs w:val="24"/>
          <w:lang w:val="lv-LV"/>
        </w:rPr>
      </w:pPr>
    </w:p>
    <w:p w:rsidR="002D2AD4" w:rsidRPr="004F3FB1" w:rsidRDefault="002D2AD4" w:rsidP="00D131BE">
      <w:pPr>
        <w:pStyle w:val="Heading3"/>
        <w:numPr>
          <w:ilvl w:val="2"/>
          <w:numId w:val="2"/>
        </w:numPr>
        <w:spacing w:before="0" w:after="0"/>
        <w:ind w:left="900" w:right="71" w:hanging="900"/>
        <w:jc w:val="both"/>
        <w:rPr>
          <w:rFonts w:cs="Times New Roman"/>
          <w:b w:val="0"/>
          <w:bCs w:val="0"/>
          <w:sz w:val="24"/>
          <w:szCs w:val="24"/>
          <w:lang w:val="lv-LV"/>
        </w:rPr>
      </w:pPr>
      <w:r w:rsidRPr="004F3FB1">
        <w:rPr>
          <w:rFonts w:cs="Times New Roman"/>
          <w:b w:val="0"/>
          <w:bCs w:val="0"/>
          <w:sz w:val="24"/>
          <w:szCs w:val="24"/>
          <w:lang w:val="lv-LV"/>
        </w:rPr>
        <w:t>Piedāv</w:t>
      </w:r>
      <w:r w:rsidRPr="004F3FB1">
        <w:rPr>
          <w:rFonts w:cs="Times New Roman"/>
          <w:b w:val="0"/>
          <w:sz w:val="24"/>
          <w:szCs w:val="24"/>
          <w:lang w:val="lv-LV"/>
        </w:rPr>
        <w:t xml:space="preserve">ājums </w:t>
      </w:r>
      <w:r w:rsidRPr="004F3FB1">
        <w:rPr>
          <w:rFonts w:cs="Times New Roman"/>
          <w:b w:val="0"/>
          <w:bCs w:val="0"/>
          <w:sz w:val="24"/>
          <w:szCs w:val="24"/>
          <w:lang w:val="lv-LV"/>
        </w:rPr>
        <w:t xml:space="preserve">sastāv no </w:t>
      </w:r>
      <w:r w:rsidR="00CB61BA" w:rsidRPr="004F3FB1">
        <w:rPr>
          <w:rFonts w:cs="Times New Roman"/>
          <w:b w:val="0"/>
          <w:bCs w:val="0"/>
          <w:sz w:val="24"/>
          <w:szCs w:val="24"/>
          <w:lang w:val="lv-LV"/>
        </w:rPr>
        <w:t xml:space="preserve">šādām </w:t>
      </w:r>
      <w:r w:rsidRPr="004F3FB1">
        <w:rPr>
          <w:rFonts w:cs="Times New Roman"/>
          <w:b w:val="0"/>
          <w:bCs w:val="0"/>
          <w:sz w:val="24"/>
          <w:szCs w:val="24"/>
          <w:lang w:val="lv-LV"/>
        </w:rPr>
        <w:t>daļām</w:t>
      </w:r>
      <w:r w:rsidR="00B53AD9" w:rsidRPr="004F3FB1">
        <w:rPr>
          <w:rFonts w:cs="Times New Roman"/>
          <w:b w:val="0"/>
          <w:bCs w:val="0"/>
          <w:sz w:val="24"/>
          <w:szCs w:val="24"/>
          <w:lang w:val="lv-LV"/>
        </w:rPr>
        <w:t>:</w:t>
      </w:r>
    </w:p>
    <w:p w:rsidR="002D2AD4" w:rsidRPr="004F3FB1" w:rsidRDefault="002D2AD4" w:rsidP="000B6ADD">
      <w:pPr>
        <w:keepNext/>
        <w:numPr>
          <w:ilvl w:val="0"/>
          <w:numId w:val="9"/>
        </w:numPr>
        <w:ind w:right="71"/>
        <w:jc w:val="both"/>
      </w:pPr>
      <w:r w:rsidRPr="004F3FB1">
        <w:t xml:space="preserve">Pieteikuma dalībai </w:t>
      </w:r>
      <w:r w:rsidR="00CB61BA" w:rsidRPr="004F3FB1">
        <w:t xml:space="preserve">iepirkuma procedūrā un </w:t>
      </w:r>
      <w:r w:rsidRPr="004F3FB1">
        <w:t>pretendentu atlases dokumentiem</w:t>
      </w:r>
      <w:r w:rsidR="002A10B1" w:rsidRPr="004F3FB1">
        <w:t xml:space="preserve"> </w:t>
      </w:r>
      <w:r w:rsidRPr="004F3FB1">
        <w:t xml:space="preserve">(1 (viens) oriģināls un </w:t>
      </w:r>
      <w:r w:rsidR="008C6BC0">
        <w:rPr>
          <w:iCs/>
        </w:rPr>
        <w:t>1</w:t>
      </w:r>
      <w:r w:rsidRPr="004F3FB1">
        <w:t xml:space="preserve"> (</w:t>
      </w:r>
      <w:r w:rsidR="008C6BC0">
        <w:t>viena) kopija</w:t>
      </w:r>
      <w:r w:rsidRPr="004F3FB1">
        <w:t>);</w:t>
      </w:r>
    </w:p>
    <w:p w:rsidR="002D2AD4" w:rsidRPr="004F3FB1" w:rsidRDefault="002D2AD4" w:rsidP="000B6ADD">
      <w:pPr>
        <w:keepNext/>
        <w:numPr>
          <w:ilvl w:val="0"/>
          <w:numId w:val="9"/>
        </w:numPr>
        <w:ind w:right="71"/>
        <w:jc w:val="both"/>
      </w:pPr>
      <w:r w:rsidRPr="004F3FB1">
        <w:t xml:space="preserve">Tehniskā piedāvājuma (1 (viens) oriģināls </w:t>
      </w:r>
      <w:r w:rsidR="0014122C">
        <w:t xml:space="preserve">un </w:t>
      </w:r>
      <w:r w:rsidR="008C6BC0">
        <w:rPr>
          <w:iCs/>
        </w:rPr>
        <w:t>1</w:t>
      </w:r>
      <w:r w:rsidR="008C6BC0" w:rsidRPr="004F3FB1">
        <w:t xml:space="preserve"> (</w:t>
      </w:r>
      <w:r w:rsidR="008C6BC0">
        <w:t>viena) kopija</w:t>
      </w:r>
      <w:r w:rsidRPr="004F3FB1">
        <w:t>);</w:t>
      </w:r>
    </w:p>
    <w:p w:rsidR="002D2AD4" w:rsidRPr="004F3FB1" w:rsidRDefault="002D2AD4" w:rsidP="000B6ADD">
      <w:pPr>
        <w:keepNext/>
        <w:numPr>
          <w:ilvl w:val="0"/>
          <w:numId w:val="9"/>
        </w:numPr>
        <w:ind w:right="71"/>
        <w:jc w:val="both"/>
      </w:pPr>
      <w:r w:rsidRPr="004F3FB1">
        <w:t xml:space="preserve">Finanšu piedāvājuma (1 (viens) oriģināls un </w:t>
      </w:r>
      <w:r w:rsidR="008C6BC0">
        <w:rPr>
          <w:iCs/>
        </w:rPr>
        <w:t>1</w:t>
      </w:r>
      <w:r w:rsidR="008C6BC0" w:rsidRPr="004F3FB1">
        <w:t xml:space="preserve"> (</w:t>
      </w:r>
      <w:r w:rsidR="008C6BC0">
        <w:t>viena) kopija</w:t>
      </w:r>
      <w:r w:rsidRPr="004F3FB1">
        <w:t xml:space="preserve">). </w:t>
      </w:r>
    </w:p>
    <w:p w:rsidR="00366428" w:rsidRPr="004F3FB1" w:rsidRDefault="00366428" w:rsidP="00366428">
      <w:pPr>
        <w:keepNext/>
        <w:ind w:left="1440" w:right="71"/>
        <w:jc w:val="both"/>
      </w:pPr>
    </w:p>
    <w:p w:rsidR="00366428" w:rsidRPr="004F3FB1" w:rsidRDefault="00CB61BA" w:rsidP="00366428">
      <w:pPr>
        <w:pStyle w:val="Paragrfs"/>
        <w:numPr>
          <w:ilvl w:val="2"/>
          <w:numId w:val="2"/>
        </w:numPr>
        <w:ind w:left="720" w:right="71" w:hanging="720"/>
        <w:rPr>
          <w:rFonts w:ascii="Times New Roman" w:hAnsi="Times New Roman"/>
          <w:bCs/>
          <w:sz w:val="24"/>
        </w:rPr>
      </w:pPr>
      <w:r w:rsidRPr="004F3FB1">
        <w:rPr>
          <w:rFonts w:ascii="Times New Roman" w:hAnsi="Times New Roman"/>
          <w:bCs/>
          <w:sz w:val="24"/>
        </w:rPr>
        <w:t xml:space="preserve">Piedāvājums jāsagatavo latviešu valodā, </w:t>
      </w:r>
      <w:r w:rsidRPr="004F3FB1">
        <w:rPr>
          <w:rFonts w:ascii="Times New Roman" w:hAnsi="Times New Roman"/>
          <w:sz w:val="24"/>
        </w:rPr>
        <w:t>datorrakstā,</w:t>
      </w:r>
      <w:r w:rsidRPr="004F3FB1">
        <w:rPr>
          <w:rFonts w:ascii="Times New Roman" w:hAnsi="Times New Roman"/>
          <w:bCs/>
          <w:sz w:val="24"/>
        </w:rPr>
        <w:t xml:space="preserve"> tam jābūt skaidri salasāmam, bez </w:t>
      </w:r>
      <w:r w:rsidR="00927D8F">
        <w:rPr>
          <w:rFonts w:ascii="Times New Roman" w:hAnsi="Times New Roman"/>
          <w:bCs/>
          <w:sz w:val="24"/>
        </w:rPr>
        <w:t>neatrunātiem labojumiem vai</w:t>
      </w:r>
      <w:r w:rsidRPr="004F3FB1">
        <w:rPr>
          <w:rFonts w:ascii="Times New Roman" w:hAnsi="Times New Roman"/>
          <w:bCs/>
          <w:sz w:val="24"/>
        </w:rPr>
        <w:t xml:space="preserve"> dzēsumiem. </w:t>
      </w:r>
    </w:p>
    <w:p w:rsidR="00366428" w:rsidRPr="004F3FB1" w:rsidRDefault="00366428" w:rsidP="004809B9">
      <w:pPr>
        <w:pStyle w:val="Punkts"/>
        <w:ind w:left="0"/>
        <w:rPr>
          <w:rFonts w:ascii="Times New Roman" w:hAnsi="Times New Roman"/>
          <w:color w:val="auto"/>
          <w:lang w:eastAsia="lv-LV"/>
        </w:rPr>
      </w:pPr>
    </w:p>
    <w:p w:rsidR="00CB61BA" w:rsidRPr="004F3FB1" w:rsidRDefault="00CB61BA" w:rsidP="00D131BE">
      <w:pPr>
        <w:pStyle w:val="Paragrfs"/>
        <w:numPr>
          <w:ilvl w:val="2"/>
          <w:numId w:val="2"/>
        </w:numPr>
        <w:ind w:left="720" w:right="71" w:hanging="720"/>
        <w:rPr>
          <w:rFonts w:ascii="Times New Roman" w:hAnsi="Times New Roman"/>
          <w:sz w:val="24"/>
        </w:rPr>
      </w:pPr>
      <w:r w:rsidRPr="004F3FB1">
        <w:rPr>
          <w:rFonts w:ascii="Times New Roman" w:hAnsi="Times New Roman"/>
          <w:bCs/>
          <w:sz w:val="24"/>
        </w:rPr>
        <w:t xml:space="preserve">Pretendenta atlases dokumentus un tehnisko dokumentāciju var iesniegt arī citā valodā, ja tiem ir pievienots pretendenta apliecināts tulkojums latviešu valodā. Par kaitējumu, kas radies dokumenta tulkojuma nepareizības dēļ, pretendents atbild normatīvajos tiesību aktos noteiktajā kārtībā. </w:t>
      </w:r>
      <w:r w:rsidRPr="004F3FB1">
        <w:rPr>
          <w:rFonts w:ascii="Times New Roman" w:hAnsi="Times New Roman"/>
          <w:sz w:val="24"/>
        </w:rPr>
        <w:t>Tulkojuma apliecinājums ietver:</w:t>
      </w:r>
    </w:p>
    <w:p w:rsidR="00CB61BA" w:rsidRPr="004F3FB1" w:rsidRDefault="00DB1779" w:rsidP="000B6ADD">
      <w:pPr>
        <w:pStyle w:val="Rindkopa"/>
        <w:numPr>
          <w:ilvl w:val="0"/>
          <w:numId w:val="6"/>
        </w:numPr>
        <w:ind w:right="71"/>
        <w:rPr>
          <w:rFonts w:ascii="Times New Roman" w:hAnsi="Times New Roman"/>
          <w:sz w:val="24"/>
        </w:rPr>
      </w:pPr>
      <w:r w:rsidRPr="004F3FB1">
        <w:rPr>
          <w:rFonts w:ascii="Times New Roman" w:hAnsi="Times New Roman"/>
          <w:sz w:val="24"/>
        </w:rPr>
        <w:t>norādi „</w:t>
      </w:r>
      <w:r w:rsidR="00CB61BA" w:rsidRPr="004F3FB1">
        <w:rPr>
          <w:rFonts w:ascii="Times New Roman" w:hAnsi="Times New Roman"/>
          <w:sz w:val="24"/>
        </w:rPr>
        <w:t>TULKOJUMS PAREIZS”,</w:t>
      </w:r>
    </w:p>
    <w:p w:rsidR="00CB61BA" w:rsidRPr="004F3FB1" w:rsidRDefault="00CB61BA" w:rsidP="000B6ADD">
      <w:pPr>
        <w:pStyle w:val="Rindkopa"/>
        <w:numPr>
          <w:ilvl w:val="0"/>
          <w:numId w:val="6"/>
        </w:numPr>
        <w:ind w:right="71"/>
        <w:rPr>
          <w:rFonts w:ascii="Times New Roman" w:hAnsi="Times New Roman"/>
          <w:sz w:val="24"/>
        </w:rPr>
      </w:pPr>
      <w:r w:rsidRPr="004F3FB1">
        <w:rPr>
          <w:rFonts w:ascii="Times New Roman" w:hAnsi="Times New Roman"/>
          <w:sz w:val="24"/>
        </w:rPr>
        <w:t>pretendenta vai tā pārstāvja parakstu un paraksta atšifrējumu,</w:t>
      </w:r>
    </w:p>
    <w:p w:rsidR="00CB61BA" w:rsidRPr="004F3FB1" w:rsidRDefault="00CB61BA" w:rsidP="000B6ADD">
      <w:pPr>
        <w:pStyle w:val="Rindkopa"/>
        <w:numPr>
          <w:ilvl w:val="0"/>
          <w:numId w:val="6"/>
        </w:numPr>
        <w:ind w:right="71"/>
        <w:rPr>
          <w:rFonts w:ascii="Times New Roman" w:hAnsi="Times New Roman"/>
          <w:sz w:val="24"/>
        </w:rPr>
      </w:pPr>
      <w:r w:rsidRPr="004F3FB1">
        <w:rPr>
          <w:rFonts w:ascii="Times New Roman" w:hAnsi="Times New Roman"/>
          <w:sz w:val="24"/>
        </w:rPr>
        <w:t>apliecinājuma vietas nosaukumu un datumu.</w:t>
      </w:r>
    </w:p>
    <w:p w:rsidR="00366428" w:rsidRPr="004F3FB1" w:rsidRDefault="00366428" w:rsidP="00366428">
      <w:pPr>
        <w:pStyle w:val="Punkts"/>
        <w:rPr>
          <w:rFonts w:ascii="Times New Roman" w:hAnsi="Times New Roman"/>
          <w:color w:val="auto"/>
          <w:lang w:eastAsia="lv-LV"/>
        </w:rPr>
      </w:pPr>
    </w:p>
    <w:p w:rsidR="00CB61BA" w:rsidRPr="004F3FB1" w:rsidRDefault="00CB61BA" w:rsidP="00D131BE">
      <w:pPr>
        <w:pStyle w:val="Paragrfs"/>
        <w:numPr>
          <w:ilvl w:val="2"/>
          <w:numId w:val="2"/>
        </w:numPr>
        <w:ind w:left="720" w:right="71" w:hanging="720"/>
        <w:rPr>
          <w:rFonts w:ascii="Times New Roman" w:hAnsi="Times New Roman"/>
          <w:sz w:val="24"/>
        </w:rPr>
      </w:pPr>
      <w:r w:rsidRPr="004F3FB1">
        <w:rPr>
          <w:rFonts w:ascii="Times New Roman" w:hAnsi="Times New Roman"/>
          <w:sz w:val="24"/>
        </w:rPr>
        <w:t>Ja pretendents iesniedz dokumentu kopijas, pretendents tās apliecina. Kopijas apliecinājums ietver:</w:t>
      </w:r>
    </w:p>
    <w:p w:rsidR="00CB61BA" w:rsidRPr="004F3FB1" w:rsidRDefault="00DB1779" w:rsidP="000B6ADD">
      <w:pPr>
        <w:pStyle w:val="Rindkopa"/>
        <w:numPr>
          <w:ilvl w:val="0"/>
          <w:numId w:val="7"/>
        </w:numPr>
        <w:ind w:right="71"/>
        <w:rPr>
          <w:rFonts w:ascii="Times New Roman" w:hAnsi="Times New Roman"/>
          <w:sz w:val="24"/>
        </w:rPr>
      </w:pPr>
      <w:r w:rsidRPr="004F3FB1">
        <w:rPr>
          <w:rFonts w:ascii="Times New Roman" w:hAnsi="Times New Roman"/>
          <w:sz w:val="24"/>
        </w:rPr>
        <w:t>norādi „</w:t>
      </w:r>
      <w:r w:rsidR="00CB61BA" w:rsidRPr="004F3FB1">
        <w:rPr>
          <w:rFonts w:ascii="Times New Roman" w:hAnsi="Times New Roman"/>
          <w:sz w:val="24"/>
        </w:rPr>
        <w:t>KOPIJA PAREIZA”,</w:t>
      </w:r>
    </w:p>
    <w:p w:rsidR="00CB61BA" w:rsidRPr="004F3FB1" w:rsidRDefault="00CB61BA" w:rsidP="000B6ADD">
      <w:pPr>
        <w:pStyle w:val="Rindkopa"/>
        <w:numPr>
          <w:ilvl w:val="0"/>
          <w:numId w:val="7"/>
        </w:numPr>
        <w:ind w:right="71"/>
        <w:rPr>
          <w:rFonts w:ascii="Times New Roman" w:hAnsi="Times New Roman"/>
          <w:sz w:val="24"/>
        </w:rPr>
      </w:pPr>
      <w:r w:rsidRPr="004F3FB1">
        <w:rPr>
          <w:rFonts w:ascii="Times New Roman" w:hAnsi="Times New Roman"/>
          <w:sz w:val="24"/>
        </w:rPr>
        <w:t>pretendenta vai tā pārstāvja parakstu un paraksta atšifrējumu,</w:t>
      </w:r>
    </w:p>
    <w:p w:rsidR="00CB61BA" w:rsidRPr="004F3FB1" w:rsidRDefault="00CB61BA" w:rsidP="000B6ADD">
      <w:pPr>
        <w:pStyle w:val="Rindkopa"/>
        <w:numPr>
          <w:ilvl w:val="0"/>
          <w:numId w:val="7"/>
        </w:numPr>
        <w:ind w:right="71"/>
        <w:rPr>
          <w:rFonts w:ascii="Times New Roman" w:hAnsi="Times New Roman"/>
          <w:sz w:val="24"/>
        </w:rPr>
      </w:pPr>
      <w:r w:rsidRPr="004F3FB1">
        <w:rPr>
          <w:rFonts w:ascii="Times New Roman" w:hAnsi="Times New Roman"/>
          <w:sz w:val="24"/>
        </w:rPr>
        <w:t>apliecinājuma vietas nosaukumu un datumu.</w:t>
      </w:r>
    </w:p>
    <w:p w:rsidR="00366428" w:rsidRPr="004F3FB1" w:rsidRDefault="00366428" w:rsidP="00366428">
      <w:pPr>
        <w:pStyle w:val="Punkts"/>
        <w:rPr>
          <w:rFonts w:ascii="Times New Roman" w:hAnsi="Times New Roman"/>
          <w:color w:val="auto"/>
          <w:lang w:eastAsia="lv-LV"/>
        </w:rPr>
      </w:pPr>
    </w:p>
    <w:p w:rsidR="00691912" w:rsidRPr="00691912" w:rsidRDefault="00691912" w:rsidP="00691912">
      <w:pPr>
        <w:numPr>
          <w:ilvl w:val="2"/>
          <w:numId w:val="2"/>
        </w:numPr>
        <w:ind w:left="709" w:hanging="709"/>
        <w:jc w:val="both"/>
        <w:rPr>
          <w:lang w:eastAsia="lv-LV"/>
        </w:rPr>
      </w:pPr>
      <w:r w:rsidRPr="00691912">
        <w:rPr>
          <w:lang w:eastAsia="lv-LV"/>
        </w:rPr>
        <w:t>Pretendents ir tiesīgs visu iesniegto dokumentu kopiju, atvasinājumu un tulkojumu pareizību apliecināt ar vienu apliecinājumu, ja viss piedāvājums ir cauršūts vai caurauklots.</w:t>
      </w:r>
    </w:p>
    <w:p w:rsidR="00691912" w:rsidRDefault="00691912" w:rsidP="00691912">
      <w:pPr>
        <w:pStyle w:val="Paragrfs"/>
        <w:tabs>
          <w:tab w:val="clear" w:pos="851"/>
        </w:tabs>
        <w:ind w:left="720" w:right="71" w:firstLine="0"/>
        <w:rPr>
          <w:rFonts w:ascii="Times New Roman" w:hAnsi="Times New Roman"/>
          <w:sz w:val="24"/>
        </w:rPr>
      </w:pPr>
    </w:p>
    <w:p w:rsidR="00CB61BA" w:rsidRPr="004F3FB1" w:rsidRDefault="00CB61BA" w:rsidP="00D131BE">
      <w:pPr>
        <w:pStyle w:val="Paragrfs"/>
        <w:numPr>
          <w:ilvl w:val="2"/>
          <w:numId w:val="2"/>
        </w:numPr>
        <w:ind w:left="720" w:right="71" w:hanging="720"/>
        <w:rPr>
          <w:rFonts w:ascii="Times New Roman" w:hAnsi="Times New Roman"/>
          <w:sz w:val="24"/>
        </w:rPr>
      </w:pPr>
      <w:r w:rsidRPr="004F3FB1">
        <w:rPr>
          <w:rFonts w:ascii="Times New Roman" w:hAnsi="Times New Roman"/>
          <w:sz w:val="24"/>
        </w:rPr>
        <w:t>Pretendenta pieteikumu dalībai iepirkuma procedūrā, tehnisko piedāvājumu, finanšu piedāvājumu un citus piedāvājuma dokumentus paraksta, kopijas, tulkojumus un piedāvājuma daļu caurauklojumus apliecina:</w:t>
      </w:r>
    </w:p>
    <w:p w:rsidR="00CB61BA" w:rsidRPr="004F3FB1" w:rsidRDefault="00CB61BA" w:rsidP="000B6ADD">
      <w:pPr>
        <w:pStyle w:val="Rindkopa"/>
        <w:numPr>
          <w:ilvl w:val="0"/>
          <w:numId w:val="8"/>
        </w:numPr>
        <w:ind w:right="71"/>
        <w:rPr>
          <w:rFonts w:ascii="Times New Roman" w:hAnsi="Times New Roman"/>
          <w:sz w:val="24"/>
        </w:rPr>
      </w:pPr>
      <w:r w:rsidRPr="004F3FB1">
        <w:rPr>
          <w:rFonts w:ascii="Times New Roman" w:hAnsi="Times New Roman"/>
          <w:sz w:val="24"/>
        </w:rPr>
        <w:lastRenderedPageBreak/>
        <w:t xml:space="preserve">pretendents (ja pretendents ir fiziska persona), </w:t>
      </w:r>
    </w:p>
    <w:p w:rsidR="00CB61BA" w:rsidRPr="004F3FB1" w:rsidRDefault="00CB61BA" w:rsidP="000B6ADD">
      <w:pPr>
        <w:pStyle w:val="Rindkopa"/>
        <w:numPr>
          <w:ilvl w:val="0"/>
          <w:numId w:val="8"/>
        </w:numPr>
        <w:ind w:right="71"/>
        <w:rPr>
          <w:rFonts w:ascii="Times New Roman" w:hAnsi="Times New Roman"/>
          <w:sz w:val="24"/>
        </w:rPr>
      </w:pPr>
      <w:r w:rsidRPr="004F3FB1">
        <w:rPr>
          <w:rFonts w:ascii="Times New Roman" w:hAnsi="Times New Roman"/>
          <w:sz w:val="24"/>
        </w:rPr>
        <w:t>pretendenta paraksttiesīga amatpersona (ja pretendents ir juridiska persona),</w:t>
      </w:r>
    </w:p>
    <w:p w:rsidR="00CB61BA" w:rsidRPr="004F3FB1" w:rsidRDefault="00CB61BA" w:rsidP="000B6ADD">
      <w:pPr>
        <w:pStyle w:val="Rindkopa"/>
        <w:numPr>
          <w:ilvl w:val="0"/>
          <w:numId w:val="8"/>
        </w:numPr>
        <w:ind w:right="71"/>
        <w:rPr>
          <w:rFonts w:ascii="Times New Roman" w:hAnsi="Times New Roman"/>
          <w:sz w:val="24"/>
        </w:rPr>
      </w:pPr>
      <w:r w:rsidRPr="004F3FB1">
        <w:rPr>
          <w:rFonts w:ascii="Times New Roman" w:hAnsi="Times New Roman"/>
          <w:sz w:val="24"/>
        </w:rPr>
        <w:t>pārstāvēttiesīgs personālsabiedrības biedrs, ievērojot šī punkta „a” un „b” apakšpunktā noteikto (ja pretendents ir personālsabiedrība),</w:t>
      </w:r>
    </w:p>
    <w:p w:rsidR="00CB61BA" w:rsidRPr="004F3FB1" w:rsidRDefault="00CB61BA" w:rsidP="000B6ADD">
      <w:pPr>
        <w:pStyle w:val="Rindkopa"/>
        <w:numPr>
          <w:ilvl w:val="0"/>
          <w:numId w:val="8"/>
        </w:numPr>
        <w:ind w:right="71"/>
        <w:rPr>
          <w:rFonts w:ascii="Times New Roman" w:hAnsi="Times New Roman"/>
          <w:sz w:val="24"/>
        </w:rPr>
      </w:pPr>
      <w:r w:rsidRPr="004F3FB1">
        <w:rPr>
          <w:rFonts w:ascii="Times New Roman" w:hAnsi="Times New Roman"/>
          <w:sz w:val="24"/>
        </w:rPr>
        <w:t>visi personu apvienības dalībnieki, ievērojot šī punkta „a” un „b” apakšpunktā noteikto (ja pretendents ir personu apvienība) vai</w:t>
      </w:r>
    </w:p>
    <w:p w:rsidR="00CB61BA" w:rsidRPr="004F3FB1" w:rsidRDefault="00CB61BA" w:rsidP="000B6ADD">
      <w:pPr>
        <w:pStyle w:val="Rindkopa"/>
        <w:numPr>
          <w:ilvl w:val="0"/>
          <w:numId w:val="8"/>
        </w:numPr>
        <w:ind w:right="71"/>
        <w:rPr>
          <w:rFonts w:ascii="Times New Roman" w:hAnsi="Times New Roman"/>
          <w:sz w:val="24"/>
        </w:rPr>
      </w:pPr>
      <w:r w:rsidRPr="004F3FB1">
        <w:rPr>
          <w:rFonts w:ascii="Times New Roman" w:hAnsi="Times New Roman"/>
          <w:sz w:val="24"/>
        </w:rPr>
        <w:t>pretendenta pilnvarota persona.</w:t>
      </w:r>
    </w:p>
    <w:p w:rsidR="00CB61BA" w:rsidRPr="004F3FB1" w:rsidRDefault="00CB61BA" w:rsidP="006A6CA1">
      <w:pPr>
        <w:pStyle w:val="Rindkopa"/>
        <w:ind w:left="720" w:right="71"/>
        <w:rPr>
          <w:rFonts w:ascii="Times New Roman" w:hAnsi="Times New Roman"/>
          <w:sz w:val="24"/>
        </w:rPr>
      </w:pPr>
      <w:r w:rsidRPr="004F3FB1">
        <w:rPr>
          <w:rFonts w:ascii="Times New Roman" w:hAnsi="Times New Roman"/>
          <w:sz w:val="24"/>
        </w:rPr>
        <w:t>Dokumentus, kas attiecas tikai uz atsevišķu personālsabiedrības biedru vai personu apvienības dalībnieku paraksta, kā arī kopijas un tulkojumus apliecina attiecīgais personālsabiedrības biedrs vai personu apvienības dalībnieks, ievērojot šī punkta „a”, „b” un „e” apakšpunktā noteikto.</w:t>
      </w:r>
    </w:p>
    <w:p w:rsidR="00366428" w:rsidRPr="004F3FB1" w:rsidRDefault="00366428" w:rsidP="00366428">
      <w:pPr>
        <w:pStyle w:val="Punkts"/>
        <w:rPr>
          <w:rFonts w:ascii="Times New Roman" w:hAnsi="Times New Roman"/>
          <w:color w:val="auto"/>
          <w:lang w:eastAsia="lv-LV"/>
        </w:rPr>
      </w:pPr>
    </w:p>
    <w:p w:rsidR="00F168B6" w:rsidRPr="004F3FB1" w:rsidRDefault="002D2AD4" w:rsidP="005B5DD1">
      <w:pPr>
        <w:pStyle w:val="Paragrfs"/>
        <w:numPr>
          <w:ilvl w:val="2"/>
          <w:numId w:val="2"/>
        </w:numPr>
        <w:ind w:left="720" w:right="71" w:hanging="720"/>
        <w:rPr>
          <w:rFonts w:ascii="Times New Roman" w:hAnsi="Times New Roman"/>
          <w:sz w:val="24"/>
        </w:rPr>
      </w:pPr>
      <w:r w:rsidRPr="004F3FB1">
        <w:rPr>
          <w:rFonts w:ascii="Times New Roman" w:hAnsi="Times New Roman"/>
          <w:sz w:val="24"/>
        </w:rPr>
        <w:t>Piedāvājums jāiesniedz aizlīmētā ārējā iepakojumā, uz kura jānorāda:</w:t>
      </w:r>
    </w:p>
    <w:p w:rsidR="00F168B6" w:rsidRPr="004F3FB1" w:rsidRDefault="002D2AD4" w:rsidP="00C6252A">
      <w:pPr>
        <w:pStyle w:val="Rindkopa"/>
        <w:numPr>
          <w:ilvl w:val="0"/>
          <w:numId w:val="13"/>
        </w:numPr>
        <w:ind w:right="71"/>
        <w:rPr>
          <w:rFonts w:ascii="Times New Roman" w:hAnsi="Times New Roman"/>
          <w:sz w:val="24"/>
        </w:rPr>
      </w:pPr>
      <w:r w:rsidRPr="004F3FB1">
        <w:rPr>
          <w:rFonts w:ascii="Times New Roman" w:hAnsi="Times New Roman"/>
          <w:sz w:val="24"/>
        </w:rPr>
        <w:t>Pasūtītāja nosaukums</w:t>
      </w:r>
      <w:r w:rsidR="00F15B81" w:rsidRPr="004F3FB1">
        <w:rPr>
          <w:rFonts w:ascii="Times New Roman" w:hAnsi="Times New Roman"/>
          <w:sz w:val="24"/>
        </w:rPr>
        <w:t>, reģistrācijas numurs</w:t>
      </w:r>
      <w:r w:rsidRPr="004F3FB1">
        <w:rPr>
          <w:rFonts w:ascii="Times New Roman" w:hAnsi="Times New Roman"/>
          <w:sz w:val="24"/>
        </w:rPr>
        <w:t xml:space="preserve"> un adrese;</w:t>
      </w:r>
      <w:r w:rsidR="00F168B6" w:rsidRPr="004F3FB1">
        <w:rPr>
          <w:rFonts w:ascii="Times New Roman" w:hAnsi="Times New Roman"/>
          <w:sz w:val="24"/>
        </w:rPr>
        <w:t xml:space="preserve"> </w:t>
      </w:r>
    </w:p>
    <w:p w:rsidR="00DB1779" w:rsidRPr="001603E7" w:rsidRDefault="002D2AD4" w:rsidP="00C6252A">
      <w:pPr>
        <w:pStyle w:val="Rindkopa"/>
        <w:numPr>
          <w:ilvl w:val="0"/>
          <w:numId w:val="13"/>
        </w:numPr>
        <w:ind w:right="71"/>
        <w:rPr>
          <w:rFonts w:ascii="Times New Roman" w:hAnsi="Times New Roman"/>
          <w:sz w:val="24"/>
        </w:rPr>
      </w:pPr>
      <w:r w:rsidRPr="004F3FB1">
        <w:rPr>
          <w:rFonts w:ascii="Times New Roman" w:hAnsi="Times New Roman"/>
          <w:sz w:val="24"/>
        </w:rPr>
        <w:t xml:space="preserve">Pretendenta nosaukums, </w:t>
      </w:r>
      <w:r w:rsidR="00F15B81" w:rsidRPr="004F3FB1">
        <w:rPr>
          <w:rFonts w:ascii="Times New Roman" w:hAnsi="Times New Roman"/>
          <w:sz w:val="24"/>
        </w:rPr>
        <w:t xml:space="preserve">reģistrācijas numurs vai personas kods, </w:t>
      </w:r>
      <w:r w:rsidRPr="004F3FB1">
        <w:rPr>
          <w:rFonts w:ascii="Times New Roman" w:hAnsi="Times New Roman"/>
          <w:sz w:val="24"/>
        </w:rPr>
        <w:t xml:space="preserve">adrese, e-pasta adrese, tālruņa </w:t>
      </w:r>
      <w:r w:rsidRPr="001603E7">
        <w:rPr>
          <w:rFonts w:ascii="Times New Roman" w:hAnsi="Times New Roman"/>
          <w:sz w:val="24"/>
        </w:rPr>
        <w:t>un faksa numurs;</w:t>
      </w:r>
    </w:p>
    <w:p w:rsidR="001603E7" w:rsidRPr="008F6768" w:rsidRDefault="00E348EE" w:rsidP="002A7108">
      <w:pPr>
        <w:pStyle w:val="Rindkopa"/>
        <w:numPr>
          <w:ilvl w:val="0"/>
          <w:numId w:val="13"/>
        </w:numPr>
        <w:ind w:right="71"/>
        <w:rPr>
          <w:rFonts w:ascii="Times New Roman" w:hAnsi="Times New Roman"/>
          <w:sz w:val="24"/>
        </w:rPr>
      </w:pPr>
      <w:r w:rsidRPr="008F6768">
        <w:rPr>
          <w:rFonts w:ascii="Times New Roman" w:hAnsi="Times New Roman"/>
          <w:sz w:val="24"/>
        </w:rPr>
        <w:t>Atzīme „</w:t>
      </w:r>
      <w:r w:rsidR="002D2AD4" w:rsidRPr="008F6768">
        <w:rPr>
          <w:rFonts w:ascii="Times New Roman" w:hAnsi="Times New Roman"/>
          <w:sz w:val="24"/>
        </w:rPr>
        <w:t>Piedāvājums atklātam konkursam</w:t>
      </w:r>
      <w:r w:rsidRPr="008F6768">
        <w:rPr>
          <w:rFonts w:ascii="Times New Roman" w:hAnsi="Times New Roman"/>
          <w:sz w:val="24"/>
        </w:rPr>
        <w:t xml:space="preserve"> </w:t>
      </w:r>
      <w:r w:rsidR="00C11762" w:rsidRPr="008F6768">
        <w:rPr>
          <w:rFonts w:ascii="Times New Roman" w:hAnsi="Times New Roman"/>
          <w:sz w:val="24"/>
        </w:rPr>
        <w:t>„</w:t>
      </w:r>
      <w:r w:rsidR="002A7108" w:rsidRPr="002A7108">
        <w:rPr>
          <w:rFonts w:ascii="Times New Roman" w:hAnsi="Times New Roman"/>
          <w:sz w:val="24"/>
        </w:rPr>
        <w:t>Reģionālo biznesa ideju konkursu informatīvās kampaņas īstenošana</w:t>
      </w:r>
      <w:r w:rsidR="001603E7" w:rsidRPr="008F6768">
        <w:rPr>
          <w:rFonts w:ascii="Times New Roman" w:hAnsi="Times New Roman"/>
          <w:sz w:val="24"/>
        </w:rPr>
        <w:t xml:space="preserve">”. Identifikācijas Nr. VARAM </w:t>
      </w:r>
      <w:r w:rsidR="00663E52" w:rsidRPr="008F6768">
        <w:rPr>
          <w:rFonts w:ascii="Times New Roman" w:hAnsi="Times New Roman"/>
          <w:sz w:val="24"/>
        </w:rPr>
        <w:t>2017</w:t>
      </w:r>
      <w:r w:rsidR="001603E7" w:rsidRPr="008F6768">
        <w:rPr>
          <w:rFonts w:ascii="Times New Roman" w:hAnsi="Times New Roman"/>
          <w:sz w:val="24"/>
        </w:rPr>
        <w:t>/</w:t>
      </w:r>
      <w:r w:rsidR="00814023">
        <w:rPr>
          <w:rFonts w:ascii="Times New Roman" w:hAnsi="Times New Roman"/>
          <w:sz w:val="24"/>
        </w:rPr>
        <w:t>26</w:t>
      </w:r>
      <w:r w:rsidR="001603E7" w:rsidRPr="008F6768">
        <w:rPr>
          <w:rFonts w:ascii="Times New Roman" w:hAnsi="Times New Roman"/>
          <w:sz w:val="24"/>
        </w:rPr>
        <w:t xml:space="preserve">. Neatvērt līdz 2017.gada </w:t>
      </w:r>
      <w:r w:rsidR="00B24149">
        <w:rPr>
          <w:rFonts w:ascii="Times New Roman" w:hAnsi="Times New Roman"/>
          <w:sz w:val="24"/>
        </w:rPr>
        <w:t>22.</w:t>
      </w:r>
      <w:r w:rsidR="002A7108">
        <w:rPr>
          <w:rFonts w:ascii="Times New Roman" w:hAnsi="Times New Roman"/>
          <w:sz w:val="24"/>
        </w:rPr>
        <w:t>augustam</w:t>
      </w:r>
      <w:r w:rsidR="00C402F2" w:rsidRPr="008F6768">
        <w:rPr>
          <w:rFonts w:ascii="Times New Roman" w:hAnsi="Times New Roman"/>
          <w:sz w:val="24"/>
        </w:rPr>
        <w:t xml:space="preserve">, </w:t>
      </w:r>
      <w:r w:rsidR="001603E7" w:rsidRPr="008F6768">
        <w:rPr>
          <w:rFonts w:ascii="Times New Roman" w:hAnsi="Times New Roman"/>
          <w:sz w:val="24"/>
        </w:rPr>
        <w:t>plkst.11:00”.</w:t>
      </w:r>
    </w:p>
    <w:p w:rsidR="00366428" w:rsidRPr="008F6768" w:rsidRDefault="00366428" w:rsidP="009A0589">
      <w:pPr>
        <w:pStyle w:val="Punkts"/>
        <w:ind w:left="0"/>
        <w:rPr>
          <w:rFonts w:ascii="Times New Roman" w:hAnsi="Times New Roman"/>
          <w:color w:val="auto"/>
          <w:lang w:eastAsia="lv-LV"/>
        </w:rPr>
      </w:pPr>
    </w:p>
    <w:p w:rsidR="00AE0227" w:rsidRPr="008F6768" w:rsidRDefault="00AE0227" w:rsidP="00AE0227">
      <w:pPr>
        <w:pStyle w:val="Paragrfs"/>
        <w:numPr>
          <w:ilvl w:val="2"/>
          <w:numId w:val="2"/>
        </w:numPr>
        <w:ind w:left="720" w:right="71" w:hanging="720"/>
        <w:rPr>
          <w:rFonts w:ascii="Times New Roman" w:hAnsi="Times New Roman"/>
          <w:sz w:val="24"/>
        </w:rPr>
      </w:pPr>
      <w:r w:rsidRPr="008F6768">
        <w:rPr>
          <w:rFonts w:ascii="Times New Roman" w:hAnsi="Times New Roman"/>
          <w:sz w:val="24"/>
        </w:rPr>
        <w:t>Piedāvājuma ārējā iepakojumā ievieto divus aizlīmētus iekšējos iepakojumus, no kuriem vienā ievieto piedāvājuma oriģinālu, bet otrā - piedāvājuma kopijas. Uz iekšējiem iepakojumiem attiecīgi norāda:</w:t>
      </w:r>
    </w:p>
    <w:p w:rsidR="00AE0227" w:rsidRPr="008F6768" w:rsidRDefault="00AE0227" w:rsidP="00C6252A">
      <w:pPr>
        <w:pStyle w:val="Rindkopa"/>
        <w:numPr>
          <w:ilvl w:val="0"/>
          <w:numId w:val="14"/>
        </w:numPr>
        <w:ind w:right="71"/>
        <w:rPr>
          <w:rFonts w:ascii="Times New Roman" w:hAnsi="Times New Roman"/>
          <w:sz w:val="24"/>
        </w:rPr>
      </w:pPr>
      <w:r w:rsidRPr="008F6768">
        <w:rPr>
          <w:rFonts w:ascii="Times New Roman" w:hAnsi="Times New Roman"/>
          <w:sz w:val="24"/>
        </w:rPr>
        <w:t>atzīmi „ORIĢINĀLS” vai „KOPIJAS”,</w:t>
      </w:r>
    </w:p>
    <w:p w:rsidR="00AE0227" w:rsidRPr="008F6768" w:rsidRDefault="00AE0227" w:rsidP="00C6252A">
      <w:pPr>
        <w:pStyle w:val="Rindkopa"/>
        <w:numPr>
          <w:ilvl w:val="0"/>
          <w:numId w:val="14"/>
        </w:numPr>
        <w:ind w:right="71"/>
        <w:rPr>
          <w:rFonts w:ascii="Times New Roman" w:hAnsi="Times New Roman"/>
          <w:sz w:val="24"/>
        </w:rPr>
      </w:pPr>
      <w:r w:rsidRPr="008F6768">
        <w:rPr>
          <w:rFonts w:ascii="Times New Roman" w:hAnsi="Times New Roman"/>
          <w:sz w:val="24"/>
        </w:rPr>
        <w:t>pretendenta nosaukumu un reģistrācijas numuru vai personas kodu,</w:t>
      </w:r>
    </w:p>
    <w:p w:rsidR="00106940" w:rsidRPr="00495ABB" w:rsidRDefault="00AE0227" w:rsidP="002A7108">
      <w:pPr>
        <w:pStyle w:val="Rindkopa"/>
        <w:numPr>
          <w:ilvl w:val="0"/>
          <w:numId w:val="14"/>
        </w:numPr>
        <w:ind w:right="71"/>
        <w:rPr>
          <w:rFonts w:ascii="Times New Roman" w:hAnsi="Times New Roman"/>
          <w:sz w:val="24"/>
        </w:rPr>
      </w:pPr>
      <w:r w:rsidRPr="008F6768">
        <w:rPr>
          <w:rFonts w:ascii="Times New Roman" w:hAnsi="Times New Roman"/>
          <w:sz w:val="24"/>
        </w:rPr>
        <w:t xml:space="preserve">atzīmi </w:t>
      </w:r>
      <w:r w:rsidR="001603E7" w:rsidRPr="008F6768">
        <w:rPr>
          <w:rFonts w:ascii="Times New Roman" w:hAnsi="Times New Roman"/>
          <w:sz w:val="24"/>
        </w:rPr>
        <w:t>„Piedāvājums atklātam konkursam „</w:t>
      </w:r>
      <w:r w:rsidR="002A7108" w:rsidRPr="002A7108">
        <w:rPr>
          <w:rFonts w:ascii="Times New Roman" w:hAnsi="Times New Roman"/>
          <w:sz w:val="24"/>
        </w:rPr>
        <w:t>Reģionālo biznesa ideju konkursu informatīvās kampaņas īstenošana</w:t>
      </w:r>
      <w:r w:rsidR="0081247F" w:rsidRPr="008F6768">
        <w:rPr>
          <w:rFonts w:ascii="Times New Roman" w:hAnsi="Times New Roman"/>
          <w:sz w:val="24"/>
        </w:rPr>
        <w:t>”. Identifikācijas Nr. VARAM 2017/</w:t>
      </w:r>
      <w:r w:rsidR="00814023">
        <w:rPr>
          <w:rFonts w:ascii="Times New Roman" w:hAnsi="Times New Roman"/>
          <w:sz w:val="24"/>
        </w:rPr>
        <w:t>26</w:t>
      </w:r>
      <w:r w:rsidR="001603E7" w:rsidRPr="008F6768">
        <w:rPr>
          <w:rFonts w:ascii="Times New Roman" w:hAnsi="Times New Roman"/>
          <w:sz w:val="24"/>
        </w:rPr>
        <w:t xml:space="preserve">”. Neatvērt līdz 2017.gada </w:t>
      </w:r>
      <w:r w:rsidR="00B24149">
        <w:rPr>
          <w:rFonts w:ascii="Times New Roman" w:hAnsi="Times New Roman"/>
          <w:sz w:val="24"/>
        </w:rPr>
        <w:t>22.</w:t>
      </w:r>
      <w:r w:rsidR="002A7108">
        <w:rPr>
          <w:rFonts w:ascii="Times New Roman" w:hAnsi="Times New Roman"/>
          <w:sz w:val="24"/>
        </w:rPr>
        <w:t>augustam</w:t>
      </w:r>
      <w:r w:rsidR="00C402F2" w:rsidRPr="008F6768">
        <w:rPr>
          <w:rFonts w:ascii="Times New Roman" w:hAnsi="Times New Roman"/>
          <w:sz w:val="24"/>
        </w:rPr>
        <w:t xml:space="preserve">, </w:t>
      </w:r>
      <w:r w:rsidR="001603E7" w:rsidRPr="008F6768">
        <w:rPr>
          <w:rFonts w:ascii="Times New Roman" w:hAnsi="Times New Roman"/>
          <w:sz w:val="24"/>
        </w:rPr>
        <w:t>plkst</w:t>
      </w:r>
      <w:r w:rsidR="001603E7" w:rsidRPr="00495ABB">
        <w:rPr>
          <w:rFonts w:ascii="Times New Roman" w:hAnsi="Times New Roman"/>
          <w:sz w:val="24"/>
        </w:rPr>
        <w:t>.11:00”.</w:t>
      </w:r>
    </w:p>
    <w:p w:rsidR="00106940" w:rsidRPr="00106940" w:rsidRDefault="00106940" w:rsidP="00106940">
      <w:pPr>
        <w:pStyle w:val="Punkts"/>
        <w:rPr>
          <w:lang w:eastAsia="lv-LV"/>
        </w:rPr>
      </w:pPr>
    </w:p>
    <w:p w:rsidR="00AE0227" w:rsidRPr="005038C9" w:rsidRDefault="00AE0227" w:rsidP="00691912">
      <w:pPr>
        <w:pStyle w:val="Rindkopa"/>
        <w:numPr>
          <w:ilvl w:val="2"/>
          <w:numId w:val="2"/>
        </w:numPr>
        <w:ind w:left="709" w:right="71" w:hanging="709"/>
        <w:rPr>
          <w:rFonts w:ascii="Times New Roman" w:hAnsi="Times New Roman"/>
          <w:sz w:val="24"/>
        </w:rPr>
      </w:pPr>
      <w:r w:rsidRPr="005038C9">
        <w:rPr>
          <w:rFonts w:ascii="Times New Roman" w:hAnsi="Times New Roman"/>
          <w:sz w:val="24"/>
        </w:rPr>
        <w:t>Pretendents piedāvājumu var iesniegt kā elektronisku dokumentu, kas jāparaksta ar drošu elektronisko parakstu</w:t>
      </w:r>
      <w:r w:rsidRPr="005038C9">
        <w:rPr>
          <w:rFonts w:ascii="Times New Roman" w:hAnsi="Times New Roman"/>
          <w:b/>
          <w:sz w:val="24"/>
          <w:vertAlign w:val="superscript"/>
        </w:rPr>
        <w:footnoteReference w:id="1"/>
      </w:r>
      <w:r w:rsidRPr="005038C9">
        <w:rPr>
          <w:rFonts w:ascii="Times New Roman" w:hAnsi="Times New Roman"/>
          <w:sz w:val="24"/>
        </w:rPr>
        <w:t xml:space="preserve"> un jāieraksta elektroniski kopnes USB saskarnes atmiņas ierīcē (</w:t>
      </w:r>
      <w:r w:rsidRPr="0076009B">
        <w:rPr>
          <w:rFonts w:ascii="Times New Roman" w:hAnsi="Times New Roman"/>
          <w:i/>
          <w:sz w:val="24"/>
        </w:rPr>
        <w:t>USB flash</w:t>
      </w:r>
      <w:r w:rsidRPr="0076009B">
        <w:rPr>
          <w:rFonts w:ascii="Times New Roman" w:hAnsi="Times New Roman"/>
          <w:sz w:val="24"/>
        </w:rPr>
        <w:t xml:space="preserve"> atmiņa), kuru var pievienojot datora </w:t>
      </w:r>
      <w:r w:rsidRPr="0076009B">
        <w:rPr>
          <w:rFonts w:ascii="Times New Roman" w:hAnsi="Times New Roman"/>
          <w:i/>
          <w:sz w:val="24"/>
        </w:rPr>
        <w:t>USB</w:t>
      </w:r>
      <w:r w:rsidRPr="0076009B">
        <w:rPr>
          <w:rFonts w:ascii="Times New Roman" w:hAnsi="Times New Roman"/>
          <w:sz w:val="24"/>
        </w:rPr>
        <w:t xml:space="preserve"> portam un nolasīt ar </w:t>
      </w:r>
      <w:r w:rsidRPr="0076009B">
        <w:rPr>
          <w:rFonts w:ascii="Times New Roman" w:hAnsi="Times New Roman"/>
          <w:i/>
          <w:sz w:val="24"/>
        </w:rPr>
        <w:t>MS Office</w:t>
      </w:r>
      <w:r w:rsidRPr="0076009B">
        <w:rPr>
          <w:rFonts w:ascii="Times New Roman" w:hAnsi="Times New Roman"/>
          <w:sz w:val="24"/>
        </w:rPr>
        <w:t xml:space="preserve"> </w:t>
      </w:r>
      <w:r w:rsidRPr="0076009B">
        <w:rPr>
          <w:rFonts w:ascii="Times New Roman" w:hAnsi="Times New Roman"/>
          <w:i/>
          <w:sz w:val="24"/>
        </w:rPr>
        <w:t>2003</w:t>
      </w:r>
      <w:r w:rsidRPr="0076009B">
        <w:rPr>
          <w:rFonts w:ascii="Times New Roman" w:hAnsi="Times New Roman"/>
          <w:sz w:val="24"/>
        </w:rPr>
        <w:t xml:space="preserve"> (vai vēlāku programmatūras versiju) rīkiem lasāmā formātā. Noformējot piedāvājumu kā elektronisku dokumentu, jāievēro normatīvie akti par elektronisko dokumentu noformēšanu</w:t>
      </w:r>
      <w:r w:rsidRPr="005038C9">
        <w:rPr>
          <w:rFonts w:ascii="Times New Roman" w:hAnsi="Times New Roman"/>
          <w:sz w:val="24"/>
        </w:rPr>
        <w:t>.</w:t>
      </w:r>
      <w:r w:rsidR="000C3F27" w:rsidRPr="005038C9">
        <w:rPr>
          <w:rFonts w:ascii="Times New Roman" w:hAnsi="Times New Roman"/>
          <w:sz w:val="24"/>
        </w:rPr>
        <w:t xml:space="preserve"> Elektroniskā formā noformētu piedāvājumu, kas ievietots slēgtā aploksnē, var iesniegt personīgi vai nosūtīt pa pastu</w:t>
      </w:r>
      <w:r w:rsidR="00426E4C">
        <w:rPr>
          <w:rFonts w:ascii="Times New Roman" w:hAnsi="Times New Roman"/>
          <w:sz w:val="24"/>
        </w:rPr>
        <w:t>.</w:t>
      </w:r>
    </w:p>
    <w:p w:rsidR="00AB5ECF" w:rsidRDefault="00AB5ECF" w:rsidP="00AB5ECF">
      <w:pPr>
        <w:pStyle w:val="Punkts"/>
        <w:rPr>
          <w:lang w:eastAsia="lv-LV"/>
        </w:rPr>
      </w:pPr>
    </w:p>
    <w:p w:rsidR="00106940" w:rsidRPr="00AB5ECF" w:rsidRDefault="00106940" w:rsidP="00AB5ECF">
      <w:pPr>
        <w:pStyle w:val="Punkts"/>
        <w:rPr>
          <w:lang w:eastAsia="lv-LV"/>
        </w:rPr>
      </w:pPr>
    </w:p>
    <w:p w:rsidR="00F15B81" w:rsidRPr="004F3FB1" w:rsidRDefault="00AE0227" w:rsidP="00720F60">
      <w:pPr>
        <w:pStyle w:val="Nodaa"/>
        <w:keepNext/>
        <w:numPr>
          <w:ilvl w:val="0"/>
          <w:numId w:val="2"/>
        </w:numPr>
        <w:tabs>
          <w:tab w:val="left" w:pos="900"/>
        </w:tabs>
        <w:ind w:right="71"/>
        <w:rPr>
          <w:rFonts w:ascii="Times New Roman" w:hAnsi="Times New Roman" w:cs="Times New Roman"/>
          <w:strike/>
          <w:sz w:val="24"/>
        </w:rPr>
      </w:pPr>
      <w:bookmarkStart w:id="33" w:name="_Toc133912239"/>
      <w:bookmarkStart w:id="34" w:name="_Toc133912407"/>
      <w:bookmarkStart w:id="35" w:name="_Toc133912602"/>
      <w:bookmarkStart w:id="36" w:name="_Toc133912716"/>
      <w:bookmarkStart w:id="37" w:name="_Toc133912240"/>
      <w:bookmarkStart w:id="38" w:name="_Toc133912408"/>
      <w:bookmarkStart w:id="39" w:name="_Toc133912603"/>
      <w:bookmarkStart w:id="40" w:name="_Toc133912717"/>
      <w:bookmarkStart w:id="41" w:name="_Toc133912241"/>
      <w:bookmarkStart w:id="42" w:name="_Toc133912409"/>
      <w:bookmarkStart w:id="43" w:name="_Toc133912604"/>
      <w:bookmarkStart w:id="44" w:name="_Toc133912718"/>
      <w:bookmarkStart w:id="45" w:name="_Toc241904294"/>
      <w:bookmarkEnd w:id="33"/>
      <w:bookmarkEnd w:id="34"/>
      <w:bookmarkEnd w:id="35"/>
      <w:bookmarkEnd w:id="36"/>
      <w:bookmarkEnd w:id="37"/>
      <w:bookmarkEnd w:id="38"/>
      <w:bookmarkEnd w:id="39"/>
      <w:bookmarkEnd w:id="40"/>
      <w:bookmarkEnd w:id="41"/>
      <w:bookmarkEnd w:id="42"/>
      <w:bookmarkEnd w:id="43"/>
      <w:bookmarkEnd w:id="44"/>
      <w:r w:rsidRPr="004F3FB1">
        <w:rPr>
          <w:rFonts w:ascii="Times New Roman" w:hAnsi="Times New Roman" w:cs="Times New Roman"/>
          <w:sz w:val="24"/>
        </w:rPr>
        <w:t>Nosacījumi pretendenta dalībai iepirkum</w:t>
      </w:r>
      <w:r w:rsidR="00273E54">
        <w:rPr>
          <w:rFonts w:ascii="Times New Roman" w:hAnsi="Times New Roman" w:cs="Times New Roman"/>
          <w:sz w:val="24"/>
        </w:rPr>
        <w:t>a procedūrā</w:t>
      </w:r>
      <w:r w:rsidRPr="004F3FB1">
        <w:rPr>
          <w:rFonts w:ascii="Times New Roman" w:hAnsi="Times New Roman" w:cs="Times New Roman"/>
          <w:sz w:val="24"/>
        </w:rPr>
        <w:t xml:space="preserve"> </w:t>
      </w:r>
    </w:p>
    <w:bookmarkEnd w:id="45"/>
    <w:p w:rsidR="002D2AD4" w:rsidRPr="004F3FB1" w:rsidRDefault="002D2AD4" w:rsidP="00993FC3">
      <w:pPr>
        <w:pStyle w:val="Nodaa"/>
        <w:keepNext/>
        <w:tabs>
          <w:tab w:val="left" w:pos="900"/>
        </w:tabs>
        <w:ind w:right="71"/>
        <w:rPr>
          <w:rFonts w:ascii="Times New Roman" w:hAnsi="Times New Roman" w:cs="Times New Roman"/>
          <w:sz w:val="24"/>
        </w:rPr>
      </w:pPr>
    </w:p>
    <w:p w:rsidR="000B6595" w:rsidRDefault="000B6595" w:rsidP="000B6595">
      <w:pPr>
        <w:pStyle w:val="tv213"/>
        <w:numPr>
          <w:ilvl w:val="1"/>
          <w:numId w:val="2"/>
        </w:numPr>
        <w:spacing w:before="0" w:beforeAutospacing="0" w:after="0" w:afterAutospacing="0"/>
        <w:ind w:right="-1"/>
        <w:jc w:val="both"/>
        <w:rPr>
          <w:lang w:val="lv-LV"/>
        </w:rPr>
      </w:pPr>
      <w:bookmarkStart w:id="46" w:name="_Pretendents_(juridiska_persona)_nav"/>
      <w:bookmarkStart w:id="47" w:name="_Toc59334731"/>
      <w:bookmarkEnd w:id="46"/>
      <w:r w:rsidRPr="000B6595">
        <w:rPr>
          <w:lang w:val="lv-LV"/>
        </w:rPr>
        <w:t xml:space="preserve">Uz Pretendentu neattiecas Publisko iepirkumu likuma </w:t>
      </w:r>
      <w:r w:rsidR="00C97776">
        <w:rPr>
          <w:lang w:val="lv-LV"/>
        </w:rPr>
        <w:t>42.</w:t>
      </w:r>
      <w:r w:rsidRPr="000B6595">
        <w:rPr>
          <w:lang w:val="lv-LV"/>
        </w:rPr>
        <w:t xml:space="preserve"> panta pirmās daļas 1., 2., 3., 4., 5., 6., 7. vai 8. punktā uzskaitītie izslēgšanas nosacījumi, un uz personālsabiedrības biedriem, ja Pretendents ir personālsabiedrība, neattiecas šā panta pirmās daļas 1., 2., 3., 4., 5., 6. un 7. punktā uzskaitītie izslēgšanas nosacījumi, ievērojot šā panta </w:t>
      </w:r>
      <w:r w:rsidR="00E82799">
        <w:rPr>
          <w:lang w:val="lv-LV"/>
        </w:rPr>
        <w:t>trešajā</w:t>
      </w:r>
      <w:r w:rsidRPr="000B6595">
        <w:rPr>
          <w:lang w:val="lv-LV"/>
        </w:rPr>
        <w:t xml:space="preserve"> daļā noteiktos izslēgšanas nosacījumu noilguma termiņus</w:t>
      </w:r>
      <w:r w:rsidRPr="000B6595">
        <w:rPr>
          <w:lang w:val="lv-LV" w:eastAsia="lv-LV"/>
        </w:rPr>
        <w:t>.</w:t>
      </w:r>
    </w:p>
    <w:p w:rsidR="000B6595" w:rsidRDefault="000B6595" w:rsidP="000B6595">
      <w:pPr>
        <w:pStyle w:val="tv213"/>
        <w:numPr>
          <w:ilvl w:val="1"/>
          <w:numId w:val="2"/>
        </w:numPr>
        <w:spacing w:before="0" w:beforeAutospacing="0" w:after="0" w:afterAutospacing="0"/>
        <w:ind w:right="-1"/>
        <w:jc w:val="both"/>
        <w:rPr>
          <w:lang w:val="lv-LV"/>
        </w:rPr>
      </w:pPr>
      <w:r w:rsidRPr="000B6595">
        <w:rPr>
          <w:lang w:val="lv-LV"/>
        </w:rPr>
        <w:t xml:space="preserve">Uz personu, kura ir Pretendenta valdes vai padomes loceklis, pārstāvēttiesīgā persona vai prokūrists, vai persona, kura ir pilnvarota pārstāvēt Pretendentu darbībās, kas saistītas ar filiāli, neattiecas Publisko iepirkumu likuma </w:t>
      </w:r>
      <w:r w:rsidR="00222EA5">
        <w:rPr>
          <w:lang w:val="lv-LV"/>
        </w:rPr>
        <w:t>42.</w:t>
      </w:r>
      <w:r w:rsidRPr="000B6595">
        <w:rPr>
          <w:lang w:val="lv-LV"/>
        </w:rPr>
        <w:t xml:space="preserve"> panta pirmās daļas 1. punktā uzskaitītie izslēgšanas nosacījumi, ievērojot šā panta </w:t>
      </w:r>
      <w:r w:rsidR="00222EA5">
        <w:rPr>
          <w:lang w:val="lv-LV"/>
        </w:rPr>
        <w:t>trešajā</w:t>
      </w:r>
      <w:r w:rsidRPr="000B6595">
        <w:rPr>
          <w:lang w:val="lv-LV"/>
        </w:rPr>
        <w:t xml:space="preserve"> daļā noteiktos izslēgšanas nosacījumu noilguma termiņus</w:t>
      </w:r>
      <w:r w:rsidRPr="000B6595">
        <w:rPr>
          <w:lang w:val="lv-LV" w:eastAsia="lv-LV"/>
        </w:rPr>
        <w:t>.</w:t>
      </w:r>
    </w:p>
    <w:p w:rsidR="000B6595" w:rsidRDefault="000B6595" w:rsidP="000B6595">
      <w:pPr>
        <w:pStyle w:val="tv213"/>
        <w:numPr>
          <w:ilvl w:val="1"/>
          <w:numId w:val="2"/>
        </w:numPr>
        <w:spacing w:before="0" w:beforeAutospacing="0" w:after="0" w:afterAutospacing="0"/>
        <w:ind w:right="-1"/>
        <w:jc w:val="both"/>
        <w:rPr>
          <w:lang w:val="lv-LV"/>
        </w:rPr>
      </w:pPr>
      <w:r w:rsidRPr="000B6595">
        <w:rPr>
          <w:lang w:val="lv-LV"/>
        </w:rPr>
        <w:t xml:space="preserve">Uz Pretendenta norādīto personu, uz kuras iespējām Pretendents balstās, lai apliecinātu, ka tā kvalifikācija atbilst paziņojumā par līgumu vai iepirkuma procedūras dokumentos noteiktajām prasībām, neattiecas Publisko iepirkumu likuma </w:t>
      </w:r>
      <w:r w:rsidR="00222EA5">
        <w:rPr>
          <w:lang w:val="lv-LV"/>
        </w:rPr>
        <w:t>42.</w:t>
      </w:r>
      <w:r w:rsidRPr="000B6595">
        <w:rPr>
          <w:lang w:val="lv-LV"/>
        </w:rPr>
        <w:t xml:space="preserve"> panta pirmās daļas 1., 2., 3., 4., 5., 6. vai 7. </w:t>
      </w:r>
      <w:r w:rsidRPr="000B6595">
        <w:rPr>
          <w:lang w:val="lv-LV"/>
        </w:rPr>
        <w:lastRenderedPageBreak/>
        <w:t xml:space="preserve">punktā uzskaitītie izslēgšanas nosacījumi, ievērojot šā panta </w:t>
      </w:r>
      <w:r w:rsidR="00222EA5">
        <w:rPr>
          <w:lang w:val="lv-LV"/>
        </w:rPr>
        <w:t>trešajā</w:t>
      </w:r>
      <w:r w:rsidRPr="000B6595">
        <w:rPr>
          <w:lang w:val="lv-LV"/>
        </w:rPr>
        <w:t xml:space="preserve"> daļā noteiktos izslēgšanas nosacījumu noilguma termiņus.</w:t>
      </w:r>
    </w:p>
    <w:p w:rsidR="00201CF9" w:rsidRPr="008656E8" w:rsidRDefault="000B6595" w:rsidP="002C2873">
      <w:pPr>
        <w:pStyle w:val="tv213"/>
        <w:numPr>
          <w:ilvl w:val="1"/>
          <w:numId w:val="2"/>
        </w:numPr>
        <w:spacing w:before="0" w:beforeAutospacing="0" w:after="0" w:afterAutospacing="0"/>
        <w:ind w:right="-1"/>
        <w:jc w:val="both"/>
        <w:rPr>
          <w:lang w:val="lv-LV"/>
        </w:rPr>
      </w:pPr>
      <w:r w:rsidRPr="000B6595">
        <w:rPr>
          <w:lang w:val="lv-LV"/>
        </w:rPr>
        <w:t xml:space="preserve">Uz Pretendenta norādīto apakšuzņēmēju, kura sniedzamo pakalpojumu vērtība ir vismaz </w:t>
      </w:r>
      <w:r w:rsidR="00222EA5">
        <w:rPr>
          <w:lang w:val="lv-LV"/>
        </w:rPr>
        <w:t>1</w:t>
      </w:r>
      <w:r w:rsidRPr="000B6595">
        <w:rPr>
          <w:lang w:val="lv-LV"/>
        </w:rPr>
        <w:t xml:space="preserve">0 procenti no kopējās līguma vērtības, neattiecas Publisko iepirkumu likuma </w:t>
      </w:r>
      <w:r w:rsidR="00222EA5">
        <w:rPr>
          <w:lang w:val="lv-LV"/>
        </w:rPr>
        <w:t>42.</w:t>
      </w:r>
      <w:r w:rsidRPr="000B6595">
        <w:rPr>
          <w:lang w:val="lv-LV"/>
        </w:rPr>
        <w:t xml:space="preserve"> panta pirmās daļas 2., 3., 4., 5., 6. vai 7. punktā uzskaitītie izslēgšanas nosacījumi, ievērojot šā panta </w:t>
      </w:r>
      <w:r w:rsidR="00222EA5">
        <w:rPr>
          <w:lang w:val="lv-LV"/>
        </w:rPr>
        <w:t>trešajā</w:t>
      </w:r>
      <w:r w:rsidRPr="000B6595">
        <w:rPr>
          <w:lang w:val="lv-LV"/>
        </w:rPr>
        <w:t xml:space="preserve"> daļā noteiktos izslēgšanas nosacījumu noilguma termiņus.</w:t>
      </w:r>
      <w:r w:rsidR="00222EA5">
        <w:rPr>
          <w:lang w:val="lv-LV"/>
        </w:rPr>
        <w:t xml:space="preserve"> </w:t>
      </w:r>
      <w:r w:rsidR="00D82A1D" w:rsidRPr="008656E8">
        <w:rPr>
          <w:lang w:val="lv-LV"/>
        </w:rPr>
        <w:t>Atbils</w:t>
      </w:r>
      <w:r w:rsidR="007D65B6" w:rsidRPr="008656E8">
        <w:rPr>
          <w:lang w:val="lv-LV"/>
        </w:rPr>
        <w:t>to</w:t>
      </w:r>
      <w:r w:rsidR="00D82A1D" w:rsidRPr="008656E8">
        <w:rPr>
          <w:lang w:val="lv-LV"/>
        </w:rPr>
        <w:t xml:space="preserve">ši </w:t>
      </w:r>
      <w:r w:rsidR="007D65B6" w:rsidRPr="008656E8">
        <w:rPr>
          <w:lang w:val="lv-LV"/>
        </w:rPr>
        <w:t xml:space="preserve">PIL </w:t>
      </w:r>
      <w:r w:rsidR="00222EA5">
        <w:rPr>
          <w:lang w:val="lv-LV"/>
        </w:rPr>
        <w:t>42.</w:t>
      </w:r>
      <w:r w:rsidR="002E0F01" w:rsidRPr="008656E8">
        <w:rPr>
          <w:vertAlign w:val="superscript"/>
          <w:lang w:val="lv-LV"/>
        </w:rPr>
        <w:t xml:space="preserve"> </w:t>
      </w:r>
      <w:r w:rsidR="00D82A1D" w:rsidRPr="008656E8">
        <w:rPr>
          <w:lang w:val="lv-LV"/>
        </w:rPr>
        <w:t xml:space="preserve">panta </w:t>
      </w:r>
      <w:r w:rsidR="008D3D15" w:rsidRPr="008656E8">
        <w:rPr>
          <w:lang w:val="lv-LV"/>
        </w:rPr>
        <w:t xml:space="preserve">(10), </w:t>
      </w:r>
      <w:r w:rsidR="00AE3955" w:rsidRPr="008656E8">
        <w:rPr>
          <w:lang w:val="lv-LV"/>
        </w:rPr>
        <w:t xml:space="preserve">(11) un (12) </w:t>
      </w:r>
      <w:r w:rsidR="002C081C" w:rsidRPr="008656E8">
        <w:rPr>
          <w:lang w:val="lv-LV"/>
        </w:rPr>
        <w:t>daļām</w:t>
      </w:r>
      <w:r w:rsidR="00D82A1D" w:rsidRPr="008656E8">
        <w:rPr>
          <w:lang w:val="lv-LV"/>
        </w:rPr>
        <w:t xml:space="preserve"> ārvalstīs reģistrētiem pretendentiem </w:t>
      </w:r>
      <w:r w:rsidR="007E3EF4" w:rsidRPr="008656E8">
        <w:rPr>
          <w:lang w:val="lv-LV"/>
        </w:rPr>
        <w:t>jā</w:t>
      </w:r>
      <w:r w:rsidR="00D82A1D" w:rsidRPr="008656E8">
        <w:rPr>
          <w:lang w:val="lv-LV"/>
        </w:rPr>
        <w:t>iesnie</w:t>
      </w:r>
      <w:r w:rsidR="007E3EF4" w:rsidRPr="008656E8">
        <w:rPr>
          <w:lang w:val="lv-LV"/>
        </w:rPr>
        <w:t>dz</w:t>
      </w:r>
      <w:r w:rsidR="00D82A1D" w:rsidRPr="008656E8">
        <w:rPr>
          <w:lang w:val="lv-LV"/>
        </w:rPr>
        <w:t xml:space="preserve"> kompetentu institūciju izziņas par visiem </w:t>
      </w:r>
      <w:r w:rsidR="00E1120B" w:rsidRPr="008656E8">
        <w:rPr>
          <w:lang w:val="lv-LV"/>
        </w:rPr>
        <w:t xml:space="preserve">PIL </w:t>
      </w:r>
      <w:r w:rsidR="00222EA5">
        <w:rPr>
          <w:lang w:val="lv-LV"/>
        </w:rPr>
        <w:t>42.</w:t>
      </w:r>
      <w:r w:rsidR="002E0F01" w:rsidRPr="008656E8">
        <w:rPr>
          <w:vertAlign w:val="superscript"/>
          <w:lang w:val="lv-LV"/>
        </w:rPr>
        <w:t xml:space="preserve"> </w:t>
      </w:r>
      <w:r w:rsidR="007E3EF4" w:rsidRPr="008656E8">
        <w:rPr>
          <w:lang w:val="lv-LV"/>
        </w:rPr>
        <w:t xml:space="preserve">panta </w:t>
      </w:r>
      <w:r w:rsidR="00CA18BB" w:rsidRPr="008656E8">
        <w:rPr>
          <w:lang w:val="lv-LV"/>
        </w:rPr>
        <w:t xml:space="preserve">(1) </w:t>
      </w:r>
      <w:r w:rsidR="007E3EF4" w:rsidRPr="008656E8">
        <w:rPr>
          <w:lang w:val="lv-LV"/>
        </w:rPr>
        <w:t xml:space="preserve">daļā minētajiem </w:t>
      </w:r>
      <w:r w:rsidR="00D82A1D" w:rsidRPr="008656E8">
        <w:rPr>
          <w:lang w:val="lv-LV"/>
        </w:rPr>
        <w:t>izslēgšanas noteikumiem.</w:t>
      </w:r>
      <w:r w:rsidR="00AE3955" w:rsidRPr="008656E8">
        <w:rPr>
          <w:lang w:val="lv-LV"/>
        </w:rPr>
        <w:t xml:space="preserve"> </w:t>
      </w:r>
      <w:r w:rsidR="007E3EF4" w:rsidRPr="008656E8">
        <w:rPr>
          <w:lang w:val="lv-LV"/>
        </w:rPr>
        <w:t>Termiņ</w:t>
      </w:r>
      <w:r w:rsidR="00AA3A5F" w:rsidRPr="008656E8">
        <w:rPr>
          <w:lang w:val="lv-LV"/>
        </w:rPr>
        <w:t>u</w:t>
      </w:r>
      <w:r w:rsidR="007E3EF4" w:rsidRPr="008656E8">
        <w:rPr>
          <w:lang w:val="lv-LV"/>
        </w:rPr>
        <w:t xml:space="preserve"> </w:t>
      </w:r>
      <w:r w:rsidR="00AE3955" w:rsidRPr="008656E8">
        <w:rPr>
          <w:lang w:val="lv-LV"/>
        </w:rPr>
        <w:t xml:space="preserve">izziņu iesniegšanai </w:t>
      </w:r>
      <w:r w:rsidR="007D65B6" w:rsidRPr="008656E8">
        <w:rPr>
          <w:lang w:val="lv-LV"/>
        </w:rPr>
        <w:t>Pasūtītājs nosaka ne īsāku par 10 darbdienām</w:t>
      </w:r>
      <w:r w:rsidR="00AE3955" w:rsidRPr="008656E8">
        <w:rPr>
          <w:lang w:val="lv-LV"/>
        </w:rPr>
        <w:t xml:space="preserve"> pēc pieprasījuma izsniegšanas vai nosūtīšanas dienas. Ja attiecīgais pretendents noteiktajā termiņā neiesniedz minēto izziņu, </w:t>
      </w:r>
      <w:r w:rsidR="00EA0097" w:rsidRPr="008656E8">
        <w:rPr>
          <w:lang w:val="lv-LV"/>
        </w:rPr>
        <w:t xml:space="preserve">Pasūtītājs </w:t>
      </w:r>
      <w:r w:rsidR="00AE3955" w:rsidRPr="008656E8">
        <w:rPr>
          <w:lang w:val="lv-LV"/>
        </w:rPr>
        <w:t>to izslēdz no dalības iepirkuma procedūrā.</w:t>
      </w:r>
      <w:r w:rsidR="00731CE2" w:rsidRPr="008656E8">
        <w:rPr>
          <w:lang w:val="lv-LV"/>
        </w:rPr>
        <w:t xml:space="preserve"> </w:t>
      </w:r>
    </w:p>
    <w:p w:rsidR="00201CF9" w:rsidRDefault="00201CF9" w:rsidP="00201CF9">
      <w:pPr>
        <w:ind w:left="709" w:right="-1" w:hanging="709"/>
        <w:jc w:val="both"/>
      </w:pPr>
    </w:p>
    <w:p w:rsidR="002D2AD4" w:rsidRPr="004F3FB1" w:rsidRDefault="007272F9" w:rsidP="009A0589">
      <w:pPr>
        <w:pStyle w:val="Nodaa"/>
        <w:keepNext/>
        <w:numPr>
          <w:ilvl w:val="0"/>
          <w:numId w:val="2"/>
        </w:numPr>
        <w:tabs>
          <w:tab w:val="left" w:pos="900"/>
        </w:tabs>
        <w:ind w:right="71"/>
        <w:rPr>
          <w:rFonts w:ascii="Times New Roman" w:hAnsi="Times New Roman" w:cs="Times New Roman"/>
          <w:sz w:val="24"/>
        </w:rPr>
      </w:pPr>
      <w:bookmarkStart w:id="48" w:name="_Toc133912243"/>
      <w:bookmarkStart w:id="49" w:name="_Toc133912411"/>
      <w:bookmarkStart w:id="50" w:name="_Toc133912606"/>
      <w:bookmarkStart w:id="51" w:name="_Toc133912720"/>
      <w:bookmarkStart w:id="52" w:name="_Toc133912244"/>
      <w:bookmarkStart w:id="53" w:name="_Toc133912412"/>
      <w:bookmarkStart w:id="54" w:name="_Toc133912607"/>
      <w:bookmarkStart w:id="55" w:name="_Toc133912721"/>
      <w:bookmarkStart w:id="56" w:name="_Toc241904295"/>
      <w:bookmarkStart w:id="57" w:name="_Toc53909471"/>
      <w:bookmarkStart w:id="58" w:name="_Toc61422137"/>
      <w:bookmarkEnd w:id="48"/>
      <w:bookmarkEnd w:id="49"/>
      <w:bookmarkEnd w:id="50"/>
      <w:bookmarkEnd w:id="51"/>
      <w:bookmarkEnd w:id="52"/>
      <w:bookmarkEnd w:id="53"/>
      <w:bookmarkEnd w:id="54"/>
      <w:bookmarkEnd w:id="55"/>
      <w:r w:rsidRPr="004F3FB1">
        <w:rPr>
          <w:rFonts w:ascii="Times New Roman" w:hAnsi="Times New Roman" w:cs="Times New Roman"/>
          <w:sz w:val="24"/>
        </w:rPr>
        <w:t>Pretendenta</w:t>
      </w:r>
      <w:r w:rsidR="002D2AD4" w:rsidRPr="004F3FB1">
        <w:rPr>
          <w:rFonts w:ascii="Times New Roman" w:hAnsi="Times New Roman" w:cs="Times New Roman"/>
          <w:sz w:val="24"/>
        </w:rPr>
        <w:t xml:space="preserve"> kvalifikācijas prasības</w:t>
      </w:r>
      <w:bookmarkEnd w:id="56"/>
      <w:r w:rsidR="00C414C9" w:rsidRPr="004F3FB1">
        <w:rPr>
          <w:rFonts w:ascii="Times New Roman" w:hAnsi="Times New Roman" w:cs="Times New Roman"/>
          <w:sz w:val="24"/>
        </w:rPr>
        <w:t xml:space="preserve"> </w:t>
      </w:r>
    </w:p>
    <w:p w:rsidR="002D2AD4" w:rsidRPr="004F3FB1" w:rsidRDefault="002D2AD4" w:rsidP="00922DA9">
      <w:pPr>
        <w:pStyle w:val="Punkts"/>
        <w:tabs>
          <w:tab w:val="clear" w:pos="720"/>
        </w:tabs>
        <w:ind w:left="0" w:right="74"/>
        <w:jc w:val="both"/>
        <w:rPr>
          <w:rFonts w:ascii="Times New Roman" w:hAnsi="Times New Roman"/>
          <w:color w:val="auto"/>
          <w:sz w:val="24"/>
          <w:szCs w:val="24"/>
        </w:rPr>
      </w:pPr>
    </w:p>
    <w:p w:rsidR="002D2AD4" w:rsidRPr="004F3FB1" w:rsidRDefault="00F62910" w:rsidP="00922DA9">
      <w:pPr>
        <w:pStyle w:val="Punkts"/>
        <w:tabs>
          <w:tab w:val="clear" w:pos="720"/>
        </w:tabs>
        <w:ind w:left="0" w:right="74"/>
        <w:jc w:val="both"/>
        <w:rPr>
          <w:rFonts w:ascii="Times New Roman" w:hAnsi="Times New Roman"/>
          <w:color w:val="auto"/>
          <w:sz w:val="24"/>
          <w:szCs w:val="24"/>
        </w:rPr>
      </w:pPr>
      <w:bookmarkStart w:id="59" w:name="_Toc241904296"/>
      <w:r w:rsidRPr="004F3FB1">
        <w:rPr>
          <w:rFonts w:ascii="Times New Roman" w:hAnsi="Times New Roman"/>
          <w:color w:val="auto"/>
          <w:sz w:val="24"/>
          <w:szCs w:val="24"/>
        </w:rPr>
        <w:t xml:space="preserve">7.1. </w:t>
      </w:r>
      <w:r w:rsidR="002D2AD4" w:rsidRPr="004F3FB1">
        <w:rPr>
          <w:rFonts w:ascii="Times New Roman" w:hAnsi="Times New Roman"/>
          <w:color w:val="auto"/>
          <w:sz w:val="24"/>
          <w:szCs w:val="24"/>
        </w:rPr>
        <w:t>Prasības attiecībā uz pretendenta atbilstību profesionālās darbības veikšanai</w:t>
      </w:r>
      <w:bookmarkEnd w:id="59"/>
    </w:p>
    <w:p w:rsidR="00E348EE" w:rsidRPr="000B0C48" w:rsidRDefault="006B6479" w:rsidP="00586960">
      <w:pPr>
        <w:pStyle w:val="Paragrfs"/>
        <w:numPr>
          <w:ilvl w:val="2"/>
          <w:numId w:val="20"/>
        </w:numPr>
        <w:spacing w:before="120"/>
        <w:rPr>
          <w:rFonts w:ascii="Times New Roman" w:hAnsi="Times New Roman"/>
          <w:bCs/>
          <w:sz w:val="24"/>
        </w:rPr>
      </w:pPr>
      <w:bookmarkStart w:id="60" w:name="_Pretendents_normatīvajos_tiesību_ak"/>
      <w:bookmarkEnd w:id="60"/>
      <w:r w:rsidRPr="004F3FB1">
        <w:rPr>
          <w:rFonts w:ascii="Times New Roman" w:hAnsi="Times New Roman"/>
          <w:bCs/>
          <w:sz w:val="24"/>
        </w:rPr>
        <w:t xml:space="preserve">Pretendents, personālsabiedrība un visi personālsabiedrības biedri (ja piedāvājumu iesniedz </w:t>
      </w:r>
      <w:r w:rsidRPr="000B0C48">
        <w:rPr>
          <w:rFonts w:ascii="Times New Roman" w:hAnsi="Times New Roman"/>
          <w:bCs/>
          <w:sz w:val="24"/>
        </w:rPr>
        <w:t>personālsabiedrība) vai visi personu apvienības dalībnieki (ja piedāvājumu iesniedz personu apvienība), kā arī apakšuzņēmēji (ja pretendents Pakalpojuma sniegšanai plāno piesaistīt apakšuzņēmējus) normatīvajos tiesību aktos noteiktajos gadījumos ir reģistrēti komercreģistrā vai līdzvērtīgā reģistrā ārvalstīs.</w:t>
      </w:r>
    </w:p>
    <w:p w:rsidR="000B59F3" w:rsidRPr="00E71086" w:rsidRDefault="00414363" w:rsidP="00586960">
      <w:pPr>
        <w:pStyle w:val="Paragrfs"/>
        <w:numPr>
          <w:ilvl w:val="2"/>
          <w:numId w:val="20"/>
        </w:numPr>
        <w:spacing w:before="120"/>
        <w:rPr>
          <w:rFonts w:ascii="Times New Roman" w:hAnsi="Times New Roman"/>
          <w:bCs/>
          <w:sz w:val="24"/>
        </w:rPr>
      </w:pPr>
      <w:r>
        <w:rPr>
          <w:rFonts w:ascii="Times New Roman" w:hAnsi="Times New Roman"/>
          <w:bCs/>
          <w:sz w:val="24"/>
        </w:rPr>
        <w:t>Pretendents</w:t>
      </w:r>
      <w:r w:rsidRPr="00B45AD6">
        <w:rPr>
          <w:rFonts w:ascii="Times New Roman" w:hAnsi="Times New Roman"/>
          <w:bCs/>
          <w:sz w:val="24"/>
        </w:rPr>
        <w:t xml:space="preserve"> </w:t>
      </w:r>
      <w:r w:rsidR="000B59F3" w:rsidRPr="00B45AD6">
        <w:rPr>
          <w:rFonts w:ascii="Times New Roman" w:hAnsi="Times New Roman"/>
          <w:bCs/>
          <w:sz w:val="24"/>
        </w:rPr>
        <w:t xml:space="preserve">var balstīties uz citu uzņēmēju iespējām, ja tas ir nepieciešams konkrētā </w:t>
      </w:r>
      <w:r w:rsidR="00582A1B">
        <w:rPr>
          <w:rFonts w:ascii="Times New Roman" w:hAnsi="Times New Roman"/>
          <w:bCs/>
          <w:sz w:val="24"/>
        </w:rPr>
        <w:t>pakalpojuma</w:t>
      </w:r>
      <w:r w:rsidR="00582A1B" w:rsidRPr="00B45AD6">
        <w:rPr>
          <w:rFonts w:ascii="Times New Roman" w:hAnsi="Times New Roman"/>
          <w:bCs/>
          <w:sz w:val="24"/>
        </w:rPr>
        <w:t xml:space="preserve"> </w:t>
      </w:r>
      <w:r w:rsidR="000B59F3" w:rsidRPr="00495ABB">
        <w:rPr>
          <w:rFonts w:ascii="Times New Roman" w:hAnsi="Times New Roman"/>
          <w:bCs/>
          <w:sz w:val="24"/>
        </w:rPr>
        <w:t xml:space="preserve">izpildei, neatkarīgi no savstarpējo attiecību tiesiskā rakstura. Šādā gadījumā </w:t>
      </w:r>
      <w:r w:rsidRPr="00495ABB">
        <w:rPr>
          <w:rFonts w:ascii="Times New Roman" w:hAnsi="Times New Roman"/>
          <w:bCs/>
          <w:sz w:val="24"/>
        </w:rPr>
        <w:t xml:space="preserve">pretendents </w:t>
      </w:r>
      <w:r w:rsidR="000B59F3" w:rsidRPr="00E71086">
        <w:rPr>
          <w:rFonts w:ascii="Times New Roman" w:hAnsi="Times New Roman"/>
          <w:bCs/>
          <w:sz w:val="24"/>
        </w:rPr>
        <w:t xml:space="preserve">pierāda </w:t>
      </w:r>
      <w:r w:rsidR="00EA0097" w:rsidRPr="00E71086">
        <w:rPr>
          <w:rFonts w:ascii="Times New Roman" w:hAnsi="Times New Roman"/>
          <w:bCs/>
          <w:sz w:val="24"/>
        </w:rPr>
        <w:t>Pasūtītājam</w:t>
      </w:r>
      <w:r w:rsidR="000B59F3" w:rsidRPr="00E71086">
        <w:rPr>
          <w:rFonts w:ascii="Times New Roman" w:hAnsi="Times New Roman"/>
          <w:bCs/>
          <w:sz w:val="24"/>
        </w:rPr>
        <w:t>, ka viņa rīcībā būs nepieciešamie resursi, iesniedzot šo uzņēmēju apliecinājumu vai vienošanos par sadarbību konkrētā līguma izpildei</w:t>
      </w:r>
      <w:r w:rsidR="00596614" w:rsidRPr="00E71086">
        <w:rPr>
          <w:rFonts w:ascii="Times New Roman" w:hAnsi="Times New Roman"/>
          <w:bCs/>
          <w:sz w:val="24"/>
        </w:rPr>
        <w:t>.</w:t>
      </w:r>
      <w:r w:rsidR="000B59F3" w:rsidRPr="00E71086">
        <w:rPr>
          <w:rFonts w:ascii="Times New Roman" w:hAnsi="Times New Roman"/>
          <w:bCs/>
          <w:sz w:val="24"/>
        </w:rPr>
        <w:t xml:space="preserve"> </w:t>
      </w:r>
    </w:p>
    <w:p w:rsidR="000B59F3" w:rsidRPr="00E71086" w:rsidRDefault="000B59F3" w:rsidP="006E694C">
      <w:pPr>
        <w:pStyle w:val="Paragrfs"/>
        <w:tabs>
          <w:tab w:val="clear" w:pos="851"/>
        </w:tabs>
        <w:spacing w:before="120"/>
        <w:ind w:left="720" w:firstLine="0"/>
        <w:rPr>
          <w:sz w:val="24"/>
        </w:rPr>
      </w:pPr>
    </w:p>
    <w:p w:rsidR="002D2AD4" w:rsidRPr="00E71086" w:rsidRDefault="00E61B64" w:rsidP="00922DA9">
      <w:pPr>
        <w:pStyle w:val="Punkts"/>
        <w:tabs>
          <w:tab w:val="clear" w:pos="720"/>
        </w:tabs>
        <w:ind w:left="0" w:right="74"/>
        <w:jc w:val="both"/>
        <w:rPr>
          <w:rFonts w:ascii="Times New Roman" w:hAnsi="Times New Roman"/>
          <w:color w:val="auto"/>
          <w:sz w:val="24"/>
          <w:szCs w:val="24"/>
        </w:rPr>
      </w:pPr>
      <w:bookmarkStart w:id="61" w:name="_Toc241904298"/>
      <w:bookmarkEnd w:id="57"/>
      <w:bookmarkEnd w:id="58"/>
      <w:r w:rsidRPr="00E71086">
        <w:rPr>
          <w:rFonts w:ascii="Times New Roman" w:hAnsi="Times New Roman"/>
          <w:color w:val="auto"/>
          <w:sz w:val="24"/>
          <w:szCs w:val="24"/>
        </w:rPr>
        <w:t>7.</w:t>
      </w:r>
      <w:r w:rsidR="007C1016" w:rsidRPr="00E71086">
        <w:rPr>
          <w:rFonts w:ascii="Times New Roman" w:hAnsi="Times New Roman"/>
          <w:color w:val="auto"/>
          <w:sz w:val="24"/>
          <w:szCs w:val="24"/>
        </w:rPr>
        <w:t>2</w:t>
      </w:r>
      <w:r w:rsidRPr="00E71086">
        <w:rPr>
          <w:rFonts w:ascii="Times New Roman" w:hAnsi="Times New Roman"/>
          <w:color w:val="auto"/>
          <w:sz w:val="24"/>
          <w:szCs w:val="24"/>
        </w:rPr>
        <w:t xml:space="preserve">. </w:t>
      </w:r>
      <w:r w:rsidR="002D2AD4" w:rsidRPr="00E71086">
        <w:rPr>
          <w:rFonts w:ascii="Times New Roman" w:hAnsi="Times New Roman"/>
          <w:color w:val="auto"/>
          <w:sz w:val="24"/>
          <w:szCs w:val="24"/>
        </w:rPr>
        <w:t>Prasības attiecībā uz pretendenta tehniskajām un profesionālajām spējām</w:t>
      </w:r>
      <w:bookmarkEnd w:id="61"/>
    </w:p>
    <w:p w:rsidR="007C1016" w:rsidRPr="00E71086" w:rsidRDefault="007C1016" w:rsidP="00586960">
      <w:pPr>
        <w:pStyle w:val="ListParagraph"/>
        <w:numPr>
          <w:ilvl w:val="1"/>
          <w:numId w:val="20"/>
        </w:numPr>
        <w:spacing w:before="120" w:after="0" w:line="240" w:lineRule="auto"/>
        <w:contextualSpacing w:val="0"/>
        <w:jc w:val="both"/>
        <w:rPr>
          <w:rFonts w:ascii="Times New Roman" w:eastAsia="Times New Roman" w:hAnsi="Times New Roman"/>
          <w:bCs/>
          <w:vanish/>
          <w:sz w:val="24"/>
          <w:szCs w:val="24"/>
          <w:lang w:eastAsia="lv-LV"/>
        </w:rPr>
      </w:pPr>
    </w:p>
    <w:p w:rsidR="00D61751" w:rsidRPr="00FB5690" w:rsidRDefault="00D61751" w:rsidP="00D61751">
      <w:pPr>
        <w:pStyle w:val="tv213"/>
        <w:numPr>
          <w:ilvl w:val="2"/>
          <w:numId w:val="20"/>
        </w:numPr>
        <w:spacing w:after="0"/>
        <w:ind w:right="-1"/>
        <w:rPr>
          <w:lang w:val="lv-LV"/>
        </w:rPr>
      </w:pPr>
      <w:bookmarkStart w:id="62" w:name="_Toc53909472"/>
      <w:r w:rsidRPr="00FB5690">
        <w:rPr>
          <w:lang w:val="lv-LV"/>
        </w:rPr>
        <w:t xml:space="preserve">Pretendents iepriekšējo trīs gadu laikā ir rīkojis vismaz vienu iepirkuma priekšmetam atbilstošu pakalpojumu (par atbilstošiem pakalpojumiem tiks uzskatīti pakalpojumi, kuru kopējā līgumcena bija vismaz EUR </w:t>
      </w:r>
      <w:r w:rsidR="00CA0285" w:rsidRPr="00FB5690">
        <w:rPr>
          <w:lang w:val="lv-LV"/>
        </w:rPr>
        <w:t>1</w:t>
      </w:r>
      <w:r w:rsidR="00CA0285">
        <w:rPr>
          <w:lang w:val="lv-LV"/>
        </w:rPr>
        <w:t>0</w:t>
      </w:r>
      <w:r w:rsidR="00CA0285" w:rsidRPr="00FB5690">
        <w:rPr>
          <w:lang w:val="lv-LV"/>
        </w:rPr>
        <w:t xml:space="preserve"> </w:t>
      </w:r>
      <w:r w:rsidR="00CA0285">
        <w:rPr>
          <w:lang w:val="lv-LV"/>
        </w:rPr>
        <w:t>0</w:t>
      </w:r>
      <w:r w:rsidRPr="00FB5690">
        <w:rPr>
          <w:lang w:val="lv-LV"/>
        </w:rPr>
        <w:t>00</w:t>
      </w:r>
      <w:r w:rsidR="00CA0285">
        <w:rPr>
          <w:lang w:val="lv-LV"/>
        </w:rPr>
        <w:t xml:space="preserve"> (bez PVN)</w:t>
      </w:r>
      <w:r w:rsidRPr="00FB5690">
        <w:rPr>
          <w:lang w:val="lv-LV"/>
        </w:rPr>
        <w:t>).</w:t>
      </w:r>
    </w:p>
    <w:p w:rsidR="00D61751" w:rsidRPr="00FB5690" w:rsidRDefault="00D61751" w:rsidP="00D61751">
      <w:pPr>
        <w:pStyle w:val="tv213"/>
        <w:numPr>
          <w:ilvl w:val="2"/>
          <w:numId w:val="20"/>
        </w:numPr>
        <w:spacing w:after="0"/>
        <w:ind w:right="-1"/>
        <w:rPr>
          <w:lang w:val="lv-LV"/>
        </w:rPr>
      </w:pPr>
      <w:r w:rsidRPr="00FB5690">
        <w:rPr>
          <w:lang w:val="lv-LV"/>
        </w:rPr>
        <w:t>Pretendenta atbildīgajiem darbiniekiem pakalpojuma izpildīšanai jāatbilst šādiem nosacījumiem:</w:t>
      </w:r>
    </w:p>
    <w:p w:rsidR="00D61751" w:rsidRPr="00FB5690" w:rsidRDefault="00D61751" w:rsidP="00D61751">
      <w:pPr>
        <w:pStyle w:val="tv213"/>
        <w:numPr>
          <w:ilvl w:val="3"/>
          <w:numId w:val="20"/>
        </w:numPr>
        <w:spacing w:after="0"/>
        <w:ind w:right="-1"/>
        <w:rPr>
          <w:lang w:val="lv-LV"/>
        </w:rPr>
      </w:pPr>
      <w:r w:rsidRPr="00FB5690">
        <w:rPr>
          <w:lang w:val="lv-LV"/>
        </w:rPr>
        <w:t>Informatīvās kampaņas ekspertam/projektu vadītajam – pieredze informatīvās kampaņas (ietverot informatīvās kampaņas stratēģiju izstrādi un realizāciju) rīkošanā iepriekšējo 3 gadu laikā.</w:t>
      </w:r>
    </w:p>
    <w:p w:rsidR="00D61751" w:rsidRPr="00FB5690" w:rsidRDefault="00D61751" w:rsidP="00D61751">
      <w:pPr>
        <w:pStyle w:val="tv213"/>
        <w:numPr>
          <w:ilvl w:val="3"/>
          <w:numId w:val="20"/>
        </w:numPr>
        <w:spacing w:after="0"/>
        <w:ind w:right="-1"/>
        <w:rPr>
          <w:lang w:val="lv-LV"/>
        </w:rPr>
      </w:pPr>
      <w:r w:rsidRPr="00FB5690">
        <w:rPr>
          <w:lang w:val="lv-LV"/>
        </w:rPr>
        <w:t>Teicamas rakstveida un mutvārdu latviešu valodas zināšanas.</w:t>
      </w:r>
    </w:p>
    <w:p w:rsidR="00D61751" w:rsidRPr="00D61751" w:rsidRDefault="00D61751" w:rsidP="00D61751">
      <w:pPr>
        <w:pStyle w:val="tv213"/>
        <w:numPr>
          <w:ilvl w:val="2"/>
          <w:numId w:val="20"/>
        </w:numPr>
        <w:spacing w:after="0"/>
        <w:ind w:right="-1"/>
      </w:pPr>
      <w:r w:rsidRPr="00D61751">
        <w:t>Pretendentam jānodrošina pietiekams personāla skaits kvalitatīvai un savlaicīgai līguma izpildei.</w:t>
      </w:r>
    </w:p>
    <w:p w:rsidR="00D61751" w:rsidRPr="00495ABB" w:rsidRDefault="00D61751" w:rsidP="00BC73EB">
      <w:pPr>
        <w:pStyle w:val="tv213"/>
        <w:spacing w:before="0" w:beforeAutospacing="0" w:after="0" w:afterAutospacing="0"/>
        <w:ind w:right="-1"/>
        <w:jc w:val="both"/>
        <w:rPr>
          <w:lang w:val="lv-LV"/>
        </w:rPr>
      </w:pPr>
    </w:p>
    <w:p w:rsidR="00B70CC6" w:rsidRPr="00E71086" w:rsidRDefault="00226142" w:rsidP="00586960">
      <w:pPr>
        <w:pStyle w:val="Nodaa"/>
        <w:keepNext/>
        <w:numPr>
          <w:ilvl w:val="0"/>
          <w:numId w:val="20"/>
        </w:numPr>
        <w:tabs>
          <w:tab w:val="left" w:pos="900"/>
        </w:tabs>
        <w:ind w:right="71"/>
        <w:rPr>
          <w:rFonts w:ascii="Times New Roman" w:hAnsi="Times New Roman" w:cs="Times New Roman"/>
          <w:sz w:val="24"/>
        </w:rPr>
      </w:pPr>
      <w:bookmarkStart w:id="63" w:name="_Toc61422139"/>
      <w:bookmarkStart w:id="64" w:name="_Toc241904299"/>
      <w:bookmarkEnd w:id="62"/>
      <w:r w:rsidRPr="00E71086">
        <w:rPr>
          <w:rFonts w:ascii="Times New Roman" w:hAnsi="Times New Roman" w:cs="Times New Roman"/>
          <w:sz w:val="24"/>
        </w:rPr>
        <w:t>I</w:t>
      </w:r>
      <w:r w:rsidR="002D2AD4" w:rsidRPr="00E71086">
        <w:rPr>
          <w:rFonts w:ascii="Times New Roman" w:hAnsi="Times New Roman" w:cs="Times New Roman"/>
          <w:sz w:val="24"/>
        </w:rPr>
        <w:t>esniedzamie dokumenti</w:t>
      </w:r>
      <w:bookmarkEnd w:id="63"/>
      <w:bookmarkEnd w:id="64"/>
    </w:p>
    <w:p w:rsidR="00FA58FF" w:rsidRPr="00E71086" w:rsidRDefault="00FA58FF" w:rsidP="00FA58FF">
      <w:pPr>
        <w:pStyle w:val="Rindkopa"/>
        <w:ind w:left="0" w:right="71"/>
        <w:rPr>
          <w:rFonts w:ascii="Times New Roman" w:hAnsi="Times New Roman"/>
          <w:b/>
          <w:bCs/>
          <w:sz w:val="24"/>
          <w:lang w:eastAsia="en-US"/>
        </w:rPr>
      </w:pPr>
    </w:p>
    <w:p w:rsidR="002A3035" w:rsidRPr="00E71086" w:rsidRDefault="002A3035" w:rsidP="00FA58FF">
      <w:pPr>
        <w:pStyle w:val="Rindkopa"/>
        <w:ind w:left="0" w:right="71"/>
        <w:rPr>
          <w:rFonts w:ascii="Times New Roman" w:hAnsi="Times New Roman"/>
          <w:sz w:val="24"/>
        </w:rPr>
      </w:pPr>
      <w:r w:rsidRPr="00E71086">
        <w:rPr>
          <w:rFonts w:ascii="Times New Roman" w:hAnsi="Times New Roman"/>
          <w:sz w:val="24"/>
        </w:rPr>
        <w:t xml:space="preserve">Iesniedzamie dokumenti pretendenta piedāvājumā kārtojami tādā secībā, kādā tie ir uzskaitīti šajā punktā. </w:t>
      </w:r>
    </w:p>
    <w:p w:rsidR="00CD2F5E" w:rsidRPr="00E71086" w:rsidRDefault="00CD2F5E" w:rsidP="00586960">
      <w:pPr>
        <w:pStyle w:val="ListParagraph"/>
        <w:keepNext/>
        <w:numPr>
          <w:ilvl w:val="0"/>
          <w:numId w:val="21"/>
        </w:numPr>
        <w:spacing w:before="240" w:after="0" w:line="240" w:lineRule="auto"/>
        <w:ind w:right="71"/>
        <w:contextualSpacing w:val="0"/>
        <w:outlineLvl w:val="1"/>
        <w:rPr>
          <w:rFonts w:ascii="Times New Roman" w:eastAsia="Times New Roman" w:hAnsi="Times New Roman"/>
          <w:b/>
          <w:bCs/>
          <w:vanish/>
          <w:sz w:val="24"/>
          <w:szCs w:val="24"/>
        </w:rPr>
      </w:pPr>
      <w:bookmarkStart w:id="65" w:name="_Toc241904300"/>
    </w:p>
    <w:p w:rsidR="002D2AD4" w:rsidRPr="00E71086" w:rsidRDefault="002D2AD4" w:rsidP="00586960">
      <w:pPr>
        <w:pStyle w:val="Punkts"/>
        <w:numPr>
          <w:ilvl w:val="1"/>
          <w:numId w:val="21"/>
        </w:numPr>
        <w:spacing w:before="240"/>
        <w:ind w:right="71"/>
        <w:rPr>
          <w:rFonts w:ascii="Times New Roman" w:hAnsi="Times New Roman"/>
          <w:iCs w:val="0"/>
          <w:color w:val="auto"/>
          <w:sz w:val="24"/>
          <w:szCs w:val="24"/>
        </w:rPr>
      </w:pPr>
      <w:r w:rsidRPr="00E71086">
        <w:rPr>
          <w:rFonts w:ascii="Times New Roman" w:hAnsi="Times New Roman"/>
          <w:iCs w:val="0"/>
          <w:color w:val="auto"/>
          <w:sz w:val="24"/>
          <w:szCs w:val="24"/>
        </w:rPr>
        <w:t xml:space="preserve">Pieteikums dalībai </w:t>
      </w:r>
      <w:r w:rsidR="002A3035" w:rsidRPr="00E71086">
        <w:rPr>
          <w:rFonts w:ascii="Times New Roman" w:hAnsi="Times New Roman"/>
          <w:iCs w:val="0"/>
          <w:color w:val="auto"/>
          <w:sz w:val="24"/>
          <w:szCs w:val="24"/>
        </w:rPr>
        <w:t>iepirkuma procedūrā</w:t>
      </w:r>
      <w:bookmarkEnd w:id="65"/>
    </w:p>
    <w:p w:rsidR="002D2AD4" w:rsidRPr="00E71086" w:rsidRDefault="002D2AD4" w:rsidP="00993FC3">
      <w:pPr>
        <w:pStyle w:val="Heading3"/>
        <w:spacing w:before="0" w:after="0"/>
        <w:ind w:left="720" w:right="71"/>
        <w:jc w:val="both"/>
        <w:rPr>
          <w:rFonts w:cs="Times New Roman"/>
          <w:b w:val="0"/>
          <w:bCs w:val="0"/>
          <w:sz w:val="24"/>
          <w:szCs w:val="24"/>
          <w:lang w:val="lv-LV"/>
        </w:rPr>
      </w:pPr>
    </w:p>
    <w:p w:rsidR="002A3035" w:rsidRPr="004F3FB1" w:rsidRDefault="002A3035" w:rsidP="00997EF6">
      <w:pPr>
        <w:tabs>
          <w:tab w:val="num" w:pos="0"/>
        </w:tabs>
        <w:spacing w:before="20" w:after="20"/>
        <w:jc w:val="both"/>
      </w:pPr>
      <w:r w:rsidRPr="00E71086">
        <w:t xml:space="preserve">Pretendenta pieteikumu dalībai iepirkuma procedūrā sagatavo atbilstoši </w:t>
      </w:r>
      <w:r w:rsidR="00AC4DCF" w:rsidRPr="00E71086">
        <w:t xml:space="preserve">veidnei </w:t>
      </w:r>
      <w:r w:rsidR="00303CE9" w:rsidRPr="00E71086">
        <w:t xml:space="preserve">Nolikuma </w:t>
      </w:r>
      <w:r w:rsidR="00AC4DCF" w:rsidRPr="000D4982">
        <w:t>2.1.</w:t>
      </w:r>
      <w:r w:rsidRPr="000D4982">
        <w:t>pielikumā.</w:t>
      </w:r>
      <w:r w:rsidRPr="004F3FB1">
        <w:t xml:space="preserve"> Pretendenta pieteikumu dalībai iepirkuma procedūrā iesniedz kopā ar:</w:t>
      </w:r>
    </w:p>
    <w:p w:rsidR="002A3035" w:rsidRDefault="00E00264" w:rsidP="004063F7">
      <w:pPr>
        <w:pStyle w:val="Rindkopa"/>
        <w:numPr>
          <w:ilvl w:val="0"/>
          <w:numId w:val="15"/>
        </w:numPr>
        <w:rPr>
          <w:rFonts w:ascii="Times New Roman" w:hAnsi="Times New Roman"/>
          <w:sz w:val="24"/>
        </w:rPr>
      </w:pPr>
      <w:r w:rsidRPr="004F3FB1">
        <w:rPr>
          <w:rFonts w:ascii="Times New Roman" w:hAnsi="Times New Roman"/>
          <w:sz w:val="24"/>
        </w:rPr>
        <w:t>p</w:t>
      </w:r>
      <w:r w:rsidR="002A3035" w:rsidRPr="004F3FB1">
        <w:rPr>
          <w:rFonts w:ascii="Times New Roman" w:hAnsi="Times New Roman"/>
          <w:sz w:val="24"/>
        </w:rPr>
        <w:t>retendenta kvalifikācijas dokumentiem,</w:t>
      </w:r>
    </w:p>
    <w:p w:rsidR="002A3035" w:rsidRDefault="002A3035" w:rsidP="004063F7">
      <w:pPr>
        <w:pStyle w:val="Rindkopa"/>
        <w:numPr>
          <w:ilvl w:val="0"/>
          <w:numId w:val="15"/>
        </w:numPr>
        <w:rPr>
          <w:rFonts w:ascii="Times New Roman" w:hAnsi="Times New Roman"/>
          <w:sz w:val="24"/>
        </w:rPr>
      </w:pPr>
      <w:r w:rsidRPr="004F3FB1">
        <w:rPr>
          <w:rFonts w:ascii="Times New Roman" w:hAnsi="Times New Roman"/>
          <w:sz w:val="24"/>
        </w:rPr>
        <w:t xml:space="preserve">dokumentu vai dokumentiem, kas apliecina piedāvājuma dokumentus parakstījušās, kā arī kopijas, tulkojumus un piedāvājuma daļu caurauklojumus apliecinājušās personas tiesības pārstāvēt pretendentu iepirkuma procedūras ietvaros. Ja dokumentus, kas attiecas tikai uz atsevišķu personālsabiedrības biedru vai personu apvienības dalībnieku paraksta, kā arī kopijas un tulkojumus apliecina attiecīgā personālsabiedrības biedra vai personu apvienības dalībnieka pilnvarota persona, jāiesniedz dokuments vai dokumenti, kas apliecina šīs personas tiesības </w:t>
      </w:r>
      <w:r w:rsidRPr="004F3FB1">
        <w:rPr>
          <w:rFonts w:ascii="Times New Roman" w:hAnsi="Times New Roman"/>
          <w:sz w:val="24"/>
        </w:rPr>
        <w:lastRenderedPageBreak/>
        <w:t>pārstāvēt attiecīgo personālsabiedrības biedru vai personu apvienības dalībnieku iepirkuma procedūras ietvaros. Juridiskas personas pilnvarai pievieno dokumentu, kas apliecina pilnvaru parakstījušās paraksttiesīgās amatpersonas tiesības pārstāvēt attiecīgo juridisko personu.</w:t>
      </w:r>
    </w:p>
    <w:p w:rsidR="00AA78F1" w:rsidRPr="00AA78F1" w:rsidRDefault="002A3035" w:rsidP="00586960">
      <w:pPr>
        <w:pStyle w:val="Punkts"/>
        <w:numPr>
          <w:ilvl w:val="1"/>
          <w:numId w:val="21"/>
        </w:numPr>
        <w:spacing w:before="240"/>
        <w:ind w:right="71"/>
        <w:rPr>
          <w:rFonts w:ascii="Times New Roman" w:hAnsi="Times New Roman"/>
          <w:iCs w:val="0"/>
          <w:color w:val="auto"/>
          <w:sz w:val="24"/>
          <w:szCs w:val="24"/>
        </w:rPr>
      </w:pPr>
      <w:bookmarkStart w:id="66" w:name="_Toc61422140"/>
      <w:bookmarkStart w:id="67" w:name="_Toc241904301"/>
      <w:r w:rsidRPr="004F3FB1">
        <w:rPr>
          <w:rFonts w:ascii="Times New Roman" w:hAnsi="Times New Roman"/>
          <w:iCs w:val="0"/>
          <w:color w:val="auto"/>
          <w:sz w:val="24"/>
          <w:szCs w:val="24"/>
        </w:rPr>
        <w:t>P</w:t>
      </w:r>
      <w:bookmarkEnd w:id="66"/>
      <w:r w:rsidR="002D2AD4" w:rsidRPr="004F3FB1">
        <w:rPr>
          <w:rFonts w:ascii="Times New Roman" w:hAnsi="Times New Roman"/>
          <w:iCs w:val="0"/>
          <w:color w:val="auto"/>
          <w:sz w:val="24"/>
          <w:szCs w:val="24"/>
        </w:rPr>
        <w:t xml:space="preserve">retendenta </w:t>
      </w:r>
      <w:r w:rsidRPr="004F3FB1">
        <w:rPr>
          <w:rFonts w:ascii="Times New Roman" w:hAnsi="Times New Roman"/>
          <w:iCs w:val="0"/>
          <w:color w:val="auto"/>
          <w:sz w:val="24"/>
          <w:szCs w:val="24"/>
        </w:rPr>
        <w:t>kvalifikācijas dokumenti</w:t>
      </w:r>
      <w:bookmarkEnd w:id="67"/>
    </w:p>
    <w:p w:rsidR="0011457F" w:rsidRPr="0011457F" w:rsidRDefault="0011457F" w:rsidP="00586960">
      <w:pPr>
        <w:numPr>
          <w:ilvl w:val="2"/>
          <w:numId w:val="21"/>
        </w:numPr>
        <w:jc w:val="both"/>
        <w:rPr>
          <w:bCs/>
          <w:lang w:eastAsia="lv-LV"/>
        </w:rPr>
      </w:pPr>
      <w:bookmarkStart w:id="68" w:name="_Izziņa,_ko_ne_agrāk_kā_sešus_mēnešu"/>
      <w:bookmarkEnd w:id="68"/>
      <w:r w:rsidRPr="0011457F">
        <w:rPr>
          <w:bCs/>
          <w:lang w:eastAsia="lv-LV"/>
        </w:rPr>
        <w:t xml:space="preserve">Par Latvijas Republikā reģistrēto </w:t>
      </w:r>
      <w:r w:rsidR="00111381" w:rsidRPr="0011457F">
        <w:rPr>
          <w:bCs/>
          <w:lang w:eastAsia="lv-LV"/>
        </w:rPr>
        <w:t xml:space="preserve">pretendentu </w:t>
      </w:r>
      <w:r w:rsidRPr="0011457F">
        <w:rPr>
          <w:bCs/>
          <w:lang w:eastAsia="lv-LV"/>
        </w:rPr>
        <w:t xml:space="preserve">reģistrāciju atbilstoši normatīvo aktu prasībām (ja normatīvie akti to paredz) </w:t>
      </w:r>
      <w:r>
        <w:rPr>
          <w:bCs/>
          <w:lang w:eastAsia="lv-LV"/>
        </w:rPr>
        <w:t>Pasūtītājs</w:t>
      </w:r>
      <w:r w:rsidRPr="0011457F">
        <w:rPr>
          <w:bCs/>
          <w:lang w:eastAsia="lv-LV"/>
        </w:rPr>
        <w:t xml:space="preserve"> pārbaudīs publiski pieejamās datu</w:t>
      </w:r>
      <w:r w:rsidR="00B962C9">
        <w:rPr>
          <w:bCs/>
          <w:lang w:eastAsia="lv-LV"/>
        </w:rPr>
        <w:t xml:space="preserve"> </w:t>
      </w:r>
      <w:r w:rsidRPr="0011457F">
        <w:rPr>
          <w:bCs/>
          <w:lang w:eastAsia="lv-LV"/>
        </w:rPr>
        <w:t xml:space="preserve">bāzēs vai attiecīgajā reģistra iestādē. </w:t>
      </w:r>
      <w:r w:rsidR="00F67ADF" w:rsidRPr="007E4B4B">
        <w:t>Pretendentam, kas nav reģistrēts Latvijas Republikas Komercreģistrā, jāiesniedz dokuments, kas apliecina reģistrāciju</w:t>
      </w:r>
      <w:r w:rsidR="00F67ADF">
        <w:t xml:space="preserve"> </w:t>
      </w:r>
      <w:r w:rsidR="00F67ADF" w:rsidRPr="007E4B4B">
        <w:t>kompetentas valsts institūcijas</w:t>
      </w:r>
      <w:r w:rsidR="00F67ADF">
        <w:t xml:space="preserve"> reģistrā</w:t>
      </w:r>
      <w:r w:rsidR="00F67ADF" w:rsidRPr="007E4B4B">
        <w:t>.</w:t>
      </w:r>
      <w:r w:rsidR="00F67ADF">
        <w:t xml:space="preserve"> </w:t>
      </w:r>
      <w:r w:rsidRPr="0011457F">
        <w:rPr>
          <w:bCs/>
          <w:lang w:eastAsia="lv-LV"/>
        </w:rPr>
        <w:t xml:space="preserve">Ārvalstīs reģistrētam </w:t>
      </w:r>
      <w:r w:rsidR="00111381" w:rsidRPr="0011457F">
        <w:rPr>
          <w:bCs/>
          <w:lang w:eastAsia="lv-LV"/>
        </w:rPr>
        <w:t xml:space="preserve">pretendentam </w:t>
      </w:r>
      <w:r w:rsidRPr="0011457F">
        <w:rPr>
          <w:bCs/>
          <w:lang w:eastAsia="lv-LV"/>
        </w:rPr>
        <w:t xml:space="preserve">jāiesniedz kompetentas attiecīgās valsts institūcijas izsniegts dokuments, kas apliecina, ka Pretendents ir reģistrēts atbilstoši tās valsts normatīvo aktu prasībām. </w:t>
      </w:r>
    </w:p>
    <w:p w:rsidR="006B17C2" w:rsidRDefault="002A3035" w:rsidP="00586960">
      <w:pPr>
        <w:pStyle w:val="Paragrfs"/>
        <w:numPr>
          <w:ilvl w:val="2"/>
          <w:numId w:val="21"/>
        </w:numPr>
        <w:spacing w:before="120"/>
        <w:rPr>
          <w:rFonts w:ascii="Times New Roman" w:hAnsi="Times New Roman"/>
          <w:bCs/>
          <w:sz w:val="24"/>
        </w:rPr>
      </w:pPr>
      <w:r w:rsidRPr="00FD1FB8">
        <w:rPr>
          <w:rFonts w:ascii="Times New Roman" w:hAnsi="Times New Roman"/>
          <w:bCs/>
          <w:sz w:val="24"/>
        </w:rPr>
        <w:t xml:space="preserve">Pretendenta apstiprināts pretendenta un apakšuzņēmēju (ja pretendents Pakalpojuma sniegšanai plāno piesaistīt apakšuzņēmējus un balstīties uz to tehniskajām un profesionālajām iespējām) </w:t>
      </w:r>
      <w:r w:rsidR="009433F7" w:rsidRPr="00FD1FB8">
        <w:rPr>
          <w:rFonts w:ascii="Times New Roman" w:hAnsi="Times New Roman"/>
          <w:bCs/>
          <w:sz w:val="24"/>
        </w:rPr>
        <w:t>sniegto pakalpojumu saraksts</w:t>
      </w:r>
      <w:r w:rsidR="006A0A35" w:rsidRPr="00FD1FB8">
        <w:rPr>
          <w:rFonts w:ascii="Times New Roman" w:hAnsi="Times New Roman"/>
          <w:bCs/>
          <w:sz w:val="24"/>
        </w:rPr>
        <w:t xml:space="preserve"> </w:t>
      </w:r>
      <w:r w:rsidR="007F72D8" w:rsidRPr="00FD1FB8">
        <w:rPr>
          <w:rFonts w:ascii="Times New Roman" w:hAnsi="Times New Roman"/>
          <w:bCs/>
          <w:sz w:val="24"/>
        </w:rPr>
        <w:t xml:space="preserve">atbilstoši Pretendenta sniegto pakalpojumu </w:t>
      </w:r>
      <w:r w:rsidR="00533B9B" w:rsidRPr="00FD1FB8">
        <w:rPr>
          <w:rFonts w:ascii="Times New Roman" w:hAnsi="Times New Roman"/>
          <w:bCs/>
          <w:sz w:val="24"/>
        </w:rPr>
        <w:t xml:space="preserve">saraksta </w:t>
      </w:r>
      <w:r w:rsidR="007F72D8" w:rsidRPr="00FD1FB8">
        <w:rPr>
          <w:rFonts w:ascii="Times New Roman" w:hAnsi="Times New Roman"/>
          <w:bCs/>
          <w:sz w:val="24"/>
        </w:rPr>
        <w:t>veidnei</w:t>
      </w:r>
      <w:r w:rsidR="00FC7C49" w:rsidRPr="00FD1FB8">
        <w:rPr>
          <w:rFonts w:ascii="Times New Roman" w:hAnsi="Times New Roman"/>
          <w:bCs/>
          <w:sz w:val="24"/>
        </w:rPr>
        <w:t xml:space="preserve"> (Nolikuma 2.2.pielikums)</w:t>
      </w:r>
      <w:r w:rsidR="009433F7" w:rsidRPr="00FD1FB8">
        <w:rPr>
          <w:rFonts w:ascii="Times New Roman" w:hAnsi="Times New Roman"/>
          <w:bCs/>
          <w:sz w:val="24"/>
        </w:rPr>
        <w:t xml:space="preserve">, kas apliecina pretendenta atbilstību </w:t>
      </w:r>
      <w:r w:rsidR="00EE2A58" w:rsidRPr="00FD1FB8">
        <w:rPr>
          <w:rFonts w:ascii="Times New Roman" w:hAnsi="Times New Roman"/>
          <w:bCs/>
          <w:sz w:val="24"/>
        </w:rPr>
        <w:t>N</w:t>
      </w:r>
      <w:r w:rsidR="002056E0" w:rsidRPr="00FD1FB8">
        <w:rPr>
          <w:rFonts w:ascii="Times New Roman" w:hAnsi="Times New Roman"/>
          <w:bCs/>
          <w:sz w:val="24"/>
        </w:rPr>
        <w:t xml:space="preserve">olikuma </w:t>
      </w:r>
      <w:r w:rsidR="00047684" w:rsidRPr="00FD1FB8">
        <w:rPr>
          <w:rFonts w:ascii="Times New Roman" w:hAnsi="Times New Roman"/>
          <w:bCs/>
          <w:sz w:val="24"/>
        </w:rPr>
        <w:t>7.</w:t>
      </w:r>
      <w:r w:rsidR="009F5930">
        <w:rPr>
          <w:rFonts w:ascii="Times New Roman" w:hAnsi="Times New Roman"/>
          <w:bCs/>
          <w:sz w:val="24"/>
        </w:rPr>
        <w:t>2.1. un 7.2.2.apakš</w:t>
      </w:r>
      <w:r w:rsidR="0033526D" w:rsidRPr="00FD1FB8">
        <w:rPr>
          <w:rFonts w:ascii="Times New Roman" w:hAnsi="Times New Roman"/>
          <w:bCs/>
          <w:sz w:val="24"/>
        </w:rPr>
        <w:t>punkta</w:t>
      </w:r>
      <w:r w:rsidR="00C95C07" w:rsidRPr="00FD1FB8">
        <w:rPr>
          <w:rFonts w:ascii="Times New Roman" w:hAnsi="Times New Roman"/>
          <w:bCs/>
          <w:sz w:val="24"/>
        </w:rPr>
        <w:t xml:space="preserve"> prasībām</w:t>
      </w:r>
      <w:r w:rsidR="00F65974" w:rsidRPr="00FD1FB8">
        <w:rPr>
          <w:rFonts w:ascii="Times New Roman" w:hAnsi="Times New Roman"/>
          <w:bCs/>
          <w:sz w:val="24"/>
        </w:rPr>
        <w:t>.</w:t>
      </w:r>
    </w:p>
    <w:p w:rsidR="00ED255F" w:rsidRPr="00CB62CB" w:rsidRDefault="0032196A" w:rsidP="00CB62CB">
      <w:pPr>
        <w:pStyle w:val="Paragrfs"/>
        <w:numPr>
          <w:ilvl w:val="2"/>
          <w:numId w:val="21"/>
        </w:numPr>
        <w:spacing w:before="120" w:after="120"/>
        <w:rPr>
          <w:rFonts w:ascii="Times New Roman" w:hAnsi="Times New Roman"/>
          <w:sz w:val="24"/>
        </w:rPr>
      </w:pPr>
      <w:r>
        <w:rPr>
          <w:rFonts w:ascii="Times New Roman" w:hAnsi="Times New Roman"/>
          <w:sz w:val="24"/>
        </w:rPr>
        <w:t>V</w:t>
      </w:r>
      <w:r w:rsidRPr="0032196A">
        <w:rPr>
          <w:rFonts w:ascii="Times New Roman" w:hAnsi="Times New Roman"/>
          <w:sz w:val="24"/>
        </w:rPr>
        <w:t xml:space="preserve">ismaz 1 (vienu) pozitīvu pakalpojumu saņēmēja atsauksmi vai tās kopiju, kas apliecina pretendenta piedāvātā atbildīgā darbinieka pieredzi saskaņā ar nolikuma </w:t>
      </w:r>
      <w:r>
        <w:rPr>
          <w:rFonts w:ascii="Times New Roman" w:hAnsi="Times New Roman"/>
          <w:sz w:val="24"/>
        </w:rPr>
        <w:t>7.2.2.1</w:t>
      </w:r>
      <w:r w:rsidRPr="0032196A">
        <w:rPr>
          <w:rFonts w:ascii="Times New Roman" w:hAnsi="Times New Roman"/>
          <w:sz w:val="24"/>
        </w:rPr>
        <w:t>.</w:t>
      </w:r>
      <w:r>
        <w:rPr>
          <w:rFonts w:ascii="Times New Roman" w:hAnsi="Times New Roman"/>
          <w:sz w:val="24"/>
        </w:rPr>
        <w:t>apakš</w:t>
      </w:r>
      <w:r w:rsidRPr="0032196A">
        <w:rPr>
          <w:rFonts w:ascii="Times New Roman" w:hAnsi="Times New Roman"/>
          <w:sz w:val="24"/>
        </w:rPr>
        <w:t>punktu.</w:t>
      </w:r>
    </w:p>
    <w:p w:rsidR="00ED255F" w:rsidRPr="001B277C" w:rsidRDefault="0032196A" w:rsidP="00ED255F">
      <w:pPr>
        <w:numPr>
          <w:ilvl w:val="2"/>
          <w:numId w:val="21"/>
        </w:numPr>
        <w:spacing w:before="120" w:after="120"/>
        <w:jc w:val="both"/>
      </w:pPr>
      <w:r w:rsidRPr="0032196A">
        <w:t xml:space="preserve">pretendenta piesaistītā(-o) atbildīgā(-o) darbinieka(-u) </w:t>
      </w:r>
      <w:smartTag w:uri="schemas-tilde-lv/tildestengine" w:element="veidnes">
        <w:smartTagPr>
          <w:attr w:name="text" w:val="CV"/>
          <w:attr w:name="baseform" w:val="CV"/>
          <w:attr w:name="id" w:val="-1"/>
        </w:smartTagPr>
        <w:r w:rsidRPr="0032196A">
          <w:t>CV</w:t>
        </w:r>
      </w:smartTag>
      <w:r w:rsidRPr="0032196A">
        <w:t xml:space="preserve"> (atbilstoši nolikuma 2.</w:t>
      </w:r>
      <w:r>
        <w:t>4</w:t>
      </w:r>
      <w:r w:rsidRPr="0032196A">
        <w:t>. pielikumā norādītai parauga formai) un Pasākuma īstenošanā iesaistītā personāla sarakstu atbilstoši 2.</w:t>
      </w:r>
      <w:r>
        <w:t>3</w:t>
      </w:r>
      <w:r w:rsidRPr="0032196A">
        <w:t>. pielikumam. Parauga formā iekļa</w:t>
      </w:r>
      <w:r>
        <w:t>utais apliecinājums ir obligāts</w:t>
      </w:r>
      <w:r w:rsidR="00ED255F" w:rsidRPr="001B277C">
        <w:t>.</w:t>
      </w:r>
    </w:p>
    <w:p w:rsidR="001F4E19" w:rsidRPr="004F3FB1" w:rsidRDefault="001F4E19" w:rsidP="00586960">
      <w:pPr>
        <w:pStyle w:val="Paragrfs"/>
        <w:numPr>
          <w:ilvl w:val="2"/>
          <w:numId w:val="21"/>
        </w:numPr>
        <w:spacing w:before="120"/>
        <w:rPr>
          <w:rFonts w:ascii="Times New Roman" w:hAnsi="Times New Roman"/>
          <w:bCs/>
          <w:sz w:val="24"/>
        </w:rPr>
      </w:pPr>
      <w:r w:rsidRPr="004F3FB1">
        <w:rPr>
          <w:rFonts w:ascii="Times New Roman" w:hAnsi="Times New Roman"/>
          <w:bCs/>
          <w:sz w:val="24"/>
        </w:rPr>
        <w:t xml:space="preserve">Ja pretendents </w:t>
      </w:r>
      <w:r w:rsidR="004F3BE6" w:rsidRPr="004F3FB1">
        <w:rPr>
          <w:rFonts w:ascii="Times New Roman" w:hAnsi="Times New Roman"/>
          <w:bCs/>
          <w:sz w:val="24"/>
        </w:rPr>
        <w:t xml:space="preserve">pakalpojuma </w:t>
      </w:r>
      <w:r w:rsidRPr="004F3FB1">
        <w:rPr>
          <w:rFonts w:ascii="Times New Roman" w:hAnsi="Times New Roman"/>
          <w:bCs/>
          <w:sz w:val="24"/>
        </w:rPr>
        <w:t xml:space="preserve">sniegšanai plāno piesaistīt apakšuzņēmējus vai balstās uz citu personu iespējām, lai apliecinātu, ka pretendenta kvalifikācija atbilst Pretendenta kvalifikācijas prasībām: </w:t>
      </w:r>
    </w:p>
    <w:p w:rsidR="001F4E19" w:rsidRPr="004F3FB1" w:rsidRDefault="001F4E19" w:rsidP="004063F7">
      <w:pPr>
        <w:pStyle w:val="Rindkopa"/>
        <w:numPr>
          <w:ilvl w:val="0"/>
          <w:numId w:val="16"/>
        </w:numPr>
        <w:rPr>
          <w:rFonts w:ascii="Times New Roman" w:hAnsi="Times New Roman"/>
          <w:sz w:val="28"/>
        </w:rPr>
      </w:pPr>
      <w:r w:rsidRPr="004F3FB1">
        <w:rPr>
          <w:rFonts w:ascii="Times New Roman" w:hAnsi="Times New Roman"/>
          <w:sz w:val="24"/>
          <w:szCs w:val="22"/>
        </w:rPr>
        <w:t xml:space="preserve">apakšuzņēmējiem nododamo </w:t>
      </w:r>
      <w:r w:rsidR="004F3BE6" w:rsidRPr="004F3FB1">
        <w:rPr>
          <w:rFonts w:ascii="Times New Roman" w:hAnsi="Times New Roman"/>
          <w:sz w:val="24"/>
          <w:szCs w:val="22"/>
        </w:rPr>
        <w:t xml:space="preserve">pakalpojuma </w:t>
      </w:r>
      <w:r w:rsidRPr="004F3FB1">
        <w:rPr>
          <w:rFonts w:ascii="Times New Roman" w:hAnsi="Times New Roman"/>
          <w:sz w:val="24"/>
          <w:szCs w:val="22"/>
        </w:rPr>
        <w:t xml:space="preserve">daļu saraksts atbilstoši Apakšuzņēmējiem nododamo </w:t>
      </w:r>
      <w:r w:rsidR="004F3BE6" w:rsidRPr="004F3FB1">
        <w:rPr>
          <w:rFonts w:ascii="Times New Roman" w:hAnsi="Times New Roman"/>
          <w:sz w:val="24"/>
          <w:szCs w:val="22"/>
        </w:rPr>
        <w:t xml:space="preserve">pakalpojuma </w:t>
      </w:r>
      <w:r w:rsidRPr="004F3FB1">
        <w:rPr>
          <w:rFonts w:ascii="Times New Roman" w:hAnsi="Times New Roman"/>
          <w:sz w:val="24"/>
          <w:szCs w:val="22"/>
        </w:rPr>
        <w:t xml:space="preserve">daļu saraksta veidnei, ja apakšuzņēmēja sniedzamo pakalpojumu vērtība ir </w:t>
      </w:r>
      <w:r w:rsidR="00FB104F">
        <w:rPr>
          <w:rFonts w:ascii="Times New Roman" w:hAnsi="Times New Roman"/>
          <w:sz w:val="24"/>
          <w:szCs w:val="22"/>
        </w:rPr>
        <w:t>1</w:t>
      </w:r>
      <w:r w:rsidRPr="004F3FB1">
        <w:rPr>
          <w:rFonts w:ascii="Times New Roman" w:hAnsi="Times New Roman"/>
          <w:sz w:val="24"/>
          <w:szCs w:val="22"/>
        </w:rPr>
        <w:t xml:space="preserve">0% no kopējās iepirkuma līguma </w:t>
      </w:r>
      <w:r w:rsidRPr="000D4982">
        <w:rPr>
          <w:rFonts w:ascii="Times New Roman" w:hAnsi="Times New Roman"/>
          <w:sz w:val="24"/>
          <w:szCs w:val="22"/>
        </w:rPr>
        <w:t>vērtības vai lielāka</w:t>
      </w:r>
      <w:r w:rsidR="00E94C92" w:rsidRPr="000D4982">
        <w:rPr>
          <w:rFonts w:ascii="Times New Roman" w:hAnsi="Times New Roman"/>
          <w:sz w:val="24"/>
          <w:szCs w:val="22"/>
        </w:rPr>
        <w:t xml:space="preserve"> vai, ja Pretendents balstās uz apakšuzņēmēju</w:t>
      </w:r>
      <w:r w:rsidR="001B0B69" w:rsidRPr="000D4982">
        <w:rPr>
          <w:rFonts w:ascii="Times New Roman" w:hAnsi="Times New Roman"/>
          <w:bCs/>
          <w:sz w:val="24"/>
        </w:rPr>
        <w:t xml:space="preserve"> tehniskajām un profesionālajām iespējām</w:t>
      </w:r>
      <w:r w:rsidR="00E94C92" w:rsidRPr="000D4982">
        <w:rPr>
          <w:rFonts w:ascii="Times New Roman" w:hAnsi="Times New Roman"/>
          <w:sz w:val="24"/>
          <w:szCs w:val="22"/>
        </w:rPr>
        <w:t xml:space="preserve"> </w:t>
      </w:r>
      <w:r w:rsidRPr="000D4982">
        <w:rPr>
          <w:rFonts w:ascii="Times New Roman" w:hAnsi="Times New Roman"/>
          <w:sz w:val="24"/>
          <w:szCs w:val="22"/>
        </w:rPr>
        <w:t xml:space="preserve"> (2.</w:t>
      </w:r>
      <w:r w:rsidR="00C021E3" w:rsidRPr="000D4982">
        <w:rPr>
          <w:rFonts w:ascii="Times New Roman" w:hAnsi="Times New Roman"/>
          <w:sz w:val="24"/>
          <w:szCs w:val="22"/>
        </w:rPr>
        <w:t>7</w:t>
      </w:r>
      <w:r w:rsidRPr="000D4982">
        <w:rPr>
          <w:rFonts w:ascii="Times New Roman" w:hAnsi="Times New Roman"/>
          <w:sz w:val="24"/>
          <w:szCs w:val="22"/>
        </w:rPr>
        <w:t>. pielikums)</w:t>
      </w:r>
      <w:r w:rsidR="008F3627" w:rsidRPr="000D4982">
        <w:rPr>
          <w:rFonts w:ascii="Times New Roman" w:hAnsi="Times New Roman"/>
          <w:sz w:val="24"/>
          <w:szCs w:val="22"/>
        </w:rPr>
        <w:t>;</w:t>
      </w:r>
    </w:p>
    <w:p w:rsidR="001F4E19" w:rsidRPr="00835F99" w:rsidRDefault="001F4E19" w:rsidP="004063F7">
      <w:pPr>
        <w:pStyle w:val="Rindkopa"/>
        <w:numPr>
          <w:ilvl w:val="0"/>
          <w:numId w:val="16"/>
        </w:numPr>
        <w:rPr>
          <w:rFonts w:ascii="Times New Roman" w:hAnsi="Times New Roman"/>
          <w:sz w:val="24"/>
        </w:rPr>
      </w:pPr>
      <w:r w:rsidRPr="000D4982">
        <w:rPr>
          <w:rFonts w:ascii="Times New Roman" w:hAnsi="Times New Roman"/>
          <w:sz w:val="24"/>
          <w:szCs w:val="22"/>
        </w:rPr>
        <w:t>(1) apakšuzņēmēja un Personas, uz kuras iespējām pretendents balstās, apliecinājums atbilstoši Apakšuzņēmēja un Personas, uz kuras iespējām pretendents balstās, apliecinājuma veidnei (2.</w:t>
      </w:r>
      <w:r w:rsidR="004855AA" w:rsidRPr="000D4982">
        <w:rPr>
          <w:rFonts w:ascii="Times New Roman" w:hAnsi="Times New Roman"/>
          <w:sz w:val="24"/>
          <w:szCs w:val="22"/>
        </w:rPr>
        <w:t>8</w:t>
      </w:r>
      <w:r w:rsidRPr="000D4982">
        <w:rPr>
          <w:rFonts w:ascii="Times New Roman" w:hAnsi="Times New Roman"/>
          <w:sz w:val="24"/>
          <w:szCs w:val="22"/>
        </w:rPr>
        <w:t>. pielikums) par</w:t>
      </w:r>
      <w:r w:rsidRPr="004F3FB1">
        <w:rPr>
          <w:rFonts w:ascii="Times New Roman" w:hAnsi="Times New Roman"/>
          <w:sz w:val="24"/>
          <w:szCs w:val="22"/>
        </w:rPr>
        <w:t xml:space="preserve"> gatavību veikt apakšuzņēmējiem nododamo </w:t>
      </w:r>
      <w:r w:rsidR="004F3BE6" w:rsidRPr="004F3FB1">
        <w:rPr>
          <w:rFonts w:ascii="Times New Roman" w:hAnsi="Times New Roman"/>
          <w:sz w:val="24"/>
          <w:szCs w:val="22"/>
        </w:rPr>
        <w:t xml:space="preserve">pakalpojumu </w:t>
      </w:r>
      <w:r w:rsidRPr="004F3FB1">
        <w:rPr>
          <w:rFonts w:ascii="Times New Roman" w:hAnsi="Times New Roman"/>
          <w:sz w:val="24"/>
          <w:szCs w:val="22"/>
        </w:rPr>
        <w:t xml:space="preserve">daļu sarakstā norādītās </w:t>
      </w:r>
      <w:r w:rsidR="004F3BE6" w:rsidRPr="004F3FB1">
        <w:rPr>
          <w:rFonts w:ascii="Times New Roman" w:hAnsi="Times New Roman"/>
          <w:sz w:val="24"/>
          <w:szCs w:val="22"/>
        </w:rPr>
        <w:t xml:space="preserve">pakalpojuma </w:t>
      </w:r>
      <w:r w:rsidRPr="004F3FB1">
        <w:rPr>
          <w:rFonts w:ascii="Times New Roman" w:hAnsi="Times New Roman"/>
          <w:sz w:val="24"/>
          <w:szCs w:val="22"/>
        </w:rPr>
        <w:t xml:space="preserve">daļas un/vai nodot pretendenta rīcībā iepirkuma līguma izpildei nepieciešamos resursus </w:t>
      </w:r>
      <w:r w:rsidRPr="008F7155">
        <w:rPr>
          <w:rFonts w:ascii="Times New Roman" w:hAnsi="Times New Roman"/>
          <w:sz w:val="24"/>
          <w:szCs w:val="22"/>
          <w:u w:val="single"/>
        </w:rPr>
        <w:t>vai</w:t>
      </w:r>
      <w:r w:rsidRPr="004F3FB1">
        <w:rPr>
          <w:rFonts w:ascii="Times New Roman" w:hAnsi="Times New Roman"/>
          <w:sz w:val="24"/>
          <w:szCs w:val="22"/>
        </w:rPr>
        <w:t xml:space="preserve"> </w:t>
      </w:r>
      <w:r w:rsidRPr="00835F99">
        <w:rPr>
          <w:rFonts w:ascii="Times New Roman" w:hAnsi="Times New Roman"/>
          <w:sz w:val="24"/>
        </w:rPr>
        <w:t xml:space="preserve">(2) pretendenta un Personas, uz kuras iespējām pretendents balstās, </w:t>
      </w:r>
      <w:smartTag w:uri="schemas-tilde-lv/tildestengine" w:element="phone">
        <w:smartTagPr>
          <w:attr w:name="text" w:val="līgums"/>
          <w:attr w:name="baseform" w:val="līgums"/>
          <w:attr w:name="id" w:val="-1"/>
        </w:smartTagPr>
        <w:r w:rsidRPr="00835F99">
          <w:rPr>
            <w:rFonts w:ascii="Times New Roman" w:hAnsi="Times New Roman"/>
            <w:sz w:val="24"/>
          </w:rPr>
          <w:t>līgums</w:t>
        </w:r>
      </w:smartTag>
      <w:r w:rsidRPr="00835F99">
        <w:rPr>
          <w:rFonts w:ascii="Times New Roman" w:hAnsi="Times New Roman"/>
          <w:sz w:val="24"/>
        </w:rPr>
        <w:t xml:space="preserve"> par sadarbību iepirkuma līguma izpildei, kas pierāda, ka pretendenta rīcībā būs iepirkuma līguma izpildei nepieciešamie resursi, gadījumā, ja ar pretendentu tiks noslēgts iepirkuma </w:t>
      </w:r>
      <w:smartTag w:uri="schemas-tilde-lv/tildestengine" w:element="phone">
        <w:smartTagPr>
          <w:attr w:name="text" w:val="līgums"/>
          <w:attr w:name="baseform" w:val="līgums"/>
          <w:attr w:name="id" w:val="-1"/>
        </w:smartTagPr>
        <w:r w:rsidRPr="00835F99">
          <w:rPr>
            <w:rFonts w:ascii="Times New Roman" w:hAnsi="Times New Roman"/>
            <w:sz w:val="24"/>
          </w:rPr>
          <w:t>līgums</w:t>
        </w:r>
      </w:smartTag>
      <w:r w:rsidRPr="00835F99">
        <w:rPr>
          <w:rFonts w:ascii="Times New Roman" w:hAnsi="Times New Roman"/>
          <w:sz w:val="24"/>
        </w:rPr>
        <w:t>,</w:t>
      </w:r>
    </w:p>
    <w:p w:rsidR="001F4E19" w:rsidRPr="00835F99" w:rsidRDefault="0088057E" w:rsidP="004063F7">
      <w:pPr>
        <w:pStyle w:val="Rindkopa"/>
        <w:numPr>
          <w:ilvl w:val="0"/>
          <w:numId w:val="16"/>
        </w:numPr>
        <w:rPr>
          <w:rFonts w:ascii="Times New Roman" w:hAnsi="Times New Roman"/>
          <w:iCs/>
          <w:sz w:val="24"/>
        </w:rPr>
      </w:pPr>
      <w:r w:rsidRPr="00835F99">
        <w:rPr>
          <w:rFonts w:ascii="Times New Roman" w:hAnsi="Times New Roman"/>
          <w:sz w:val="24"/>
        </w:rPr>
        <w:t xml:space="preserve">par </w:t>
      </w:r>
      <w:r w:rsidR="00324CBC" w:rsidRPr="00835F99">
        <w:rPr>
          <w:rFonts w:ascii="Times New Roman" w:hAnsi="Times New Roman"/>
          <w:sz w:val="24"/>
        </w:rPr>
        <w:t xml:space="preserve">apakšuzņēmēja un Personas, uz kuras iespējām pretendents balstās, </w:t>
      </w:r>
      <w:r w:rsidR="00324CBC" w:rsidRPr="00835F99">
        <w:rPr>
          <w:rFonts w:ascii="Times New Roman" w:hAnsi="Times New Roman"/>
          <w:bCs/>
          <w:sz w:val="24"/>
        </w:rPr>
        <w:t>reģistrāciju atbilstoši normatīvo aktu prasībām (ja normatīvie akti to paredz), Pasūtītājs pārbaudīs publiski pieejamās datubāzēs vai attiecīgajā reģistra iestādē</w:t>
      </w:r>
      <w:r w:rsidR="00A41944" w:rsidRPr="00835F99">
        <w:rPr>
          <w:rFonts w:ascii="Times New Roman" w:hAnsi="Times New Roman"/>
          <w:bCs/>
          <w:sz w:val="24"/>
        </w:rPr>
        <w:t xml:space="preserve">. </w:t>
      </w:r>
      <w:r w:rsidR="00D5706F" w:rsidRPr="00835F99">
        <w:rPr>
          <w:rFonts w:ascii="Times New Roman" w:hAnsi="Times New Roman"/>
          <w:bCs/>
          <w:sz w:val="24"/>
        </w:rPr>
        <w:t>Ārvalstīs reģistrētam pretendentam jāiesniedz kompetentas attiecīgās valsts institūcijas izsniegts dokuments, kas apliecina, ka Pretendents ir reģistrēts atbilstoši tās valsts normatīvo aktu prasībām</w:t>
      </w:r>
      <w:r w:rsidR="00324CBC" w:rsidRPr="00835F99">
        <w:rPr>
          <w:rFonts w:ascii="Times New Roman" w:hAnsi="Times New Roman"/>
          <w:iCs/>
          <w:sz w:val="24"/>
        </w:rPr>
        <w:t>, kā arī</w:t>
      </w:r>
    </w:p>
    <w:p w:rsidR="001F4E19" w:rsidRDefault="001F4E19" w:rsidP="004063F7">
      <w:pPr>
        <w:pStyle w:val="Rindkopa"/>
        <w:numPr>
          <w:ilvl w:val="0"/>
          <w:numId w:val="16"/>
        </w:numPr>
        <w:spacing w:after="240"/>
        <w:rPr>
          <w:rFonts w:ascii="Times New Roman" w:hAnsi="Times New Roman"/>
          <w:sz w:val="24"/>
          <w:szCs w:val="22"/>
        </w:rPr>
      </w:pPr>
      <w:r w:rsidRPr="00835F99">
        <w:rPr>
          <w:rFonts w:ascii="Times New Roman" w:hAnsi="Times New Roman"/>
          <w:sz w:val="24"/>
        </w:rPr>
        <w:t>dokumentu vai dokumentus, kas apliecina apakšuzņēmēja un Personas, uz kuras iespējām pretendents balstās, piedāvājuma dokumentus parakstījušās, kā arī kopijas un tulkojumus apliecinājušās personas</w:t>
      </w:r>
      <w:r w:rsidRPr="004F3FB1">
        <w:rPr>
          <w:rFonts w:ascii="Times New Roman" w:hAnsi="Times New Roman"/>
          <w:sz w:val="24"/>
          <w:szCs w:val="22"/>
        </w:rPr>
        <w:t xml:space="preserve"> tiesības pārstāvēt apakšuzņēmēju vai Personu, uz kuras iespējām pretendents balstās, iepirkuma ietvaros. Juridiskas personas pilnvarai pievieno dokumentu, kas apliecina pilnvaru parakstījušās paraksttiesīgās amatpersonas tiesības pārstāvēt attiecīgo juridisko personu.</w:t>
      </w:r>
    </w:p>
    <w:p w:rsidR="00B24149" w:rsidRDefault="00962870" w:rsidP="00B24149">
      <w:pPr>
        <w:pStyle w:val="Paragrfs"/>
        <w:numPr>
          <w:ilvl w:val="2"/>
          <w:numId w:val="21"/>
        </w:numPr>
        <w:spacing w:before="120"/>
        <w:rPr>
          <w:rFonts w:ascii="Times New Roman" w:hAnsi="Times New Roman"/>
          <w:bCs/>
          <w:sz w:val="24"/>
        </w:rPr>
      </w:pPr>
      <w:r w:rsidRPr="00962870">
        <w:rPr>
          <w:rFonts w:ascii="Times New Roman" w:hAnsi="Times New Roman"/>
          <w:bCs/>
          <w:sz w:val="24"/>
        </w:rPr>
        <w:t xml:space="preserve">Pretendents, lai apliecinātu, ka tas atbilst iepirkuma procedūras dokumentos noteiktajām pretendentu atlases prasībām, saskaņā ar Publisko iepirkumu likuma </w:t>
      </w:r>
      <w:r w:rsidR="00FB104F">
        <w:rPr>
          <w:rFonts w:ascii="Times New Roman" w:hAnsi="Times New Roman"/>
          <w:bCs/>
          <w:sz w:val="24"/>
        </w:rPr>
        <w:t>49.</w:t>
      </w:r>
      <w:r w:rsidRPr="00962870">
        <w:rPr>
          <w:rFonts w:ascii="Times New Roman" w:hAnsi="Times New Roman"/>
          <w:bCs/>
          <w:sz w:val="24"/>
        </w:rPr>
        <w:t xml:space="preserve">pantu kā sākotnējo </w:t>
      </w:r>
      <w:r w:rsidRPr="000D32E0">
        <w:rPr>
          <w:rFonts w:ascii="Times New Roman" w:hAnsi="Times New Roman"/>
          <w:bCs/>
          <w:sz w:val="24"/>
        </w:rPr>
        <w:t>pierādījumu drīkst iesniegt</w:t>
      </w:r>
      <w:r w:rsidRPr="00962870">
        <w:rPr>
          <w:rFonts w:ascii="Times New Roman" w:hAnsi="Times New Roman"/>
          <w:bCs/>
          <w:sz w:val="24"/>
        </w:rPr>
        <w:t xml:space="preserve"> Eiropas vienoto procedūras dokumentu</w:t>
      </w:r>
      <w:r w:rsidR="001F4707" w:rsidRPr="00FF70D0">
        <w:rPr>
          <w:rStyle w:val="FootnoteReference"/>
        </w:rPr>
        <w:footnoteReference w:id="2"/>
      </w:r>
      <w:r w:rsidRPr="00962870">
        <w:rPr>
          <w:rFonts w:ascii="Times New Roman" w:hAnsi="Times New Roman"/>
          <w:bCs/>
          <w:sz w:val="24"/>
        </w:rPr>
        <w:t>. To jāiesniedz papīra formātā, arī par katru personu, uz kuras iespējām pretendents balstās,</w:t>
      </w:r>
      <w:r w:rsidR="000C6036">
        <w:rPr>
          <w:rFonts w:ascii="Times New Roman" w:hAnsi="Times New Roman"/>
          <w:bCs/>
          <w:sz w:val="24"/>
        </w:rPr>
        <w:t xml:space="preserve"> lai apliecinātu, ka tā kvalifikācija atbilst paziņojumā par līgumu vai iepirkuma procedūras dokumentos noteiktajām prasībām,</w:t>
      </w:r>
      <w:r w:rsidRPr="00962870">
        <w:rPr>
          <w:rFonts w:ascii="Times New Roman" w:hAnsi="Times New Roman"/>
          <w:bCs/>
          <w:sz w:val="24"/>
        </w:rPr>
        <w:t xml:space="preserve"> un par katru tā </w:t>
      </w:r>
      <w:r w:rsidRPr="000D4982">
        <w:rPr>
          <w:rFonts w:ascii="Times New Roman" w:hAnsi="Times New Roman"/>
          <w:bCs/>
          <w:sz w:val="24"/>
        </w:rPr>
        <w:t xml:space="preserve">norādīto </w:t>
      </w:r>
      <w:r w:rsidRPr="000D4982">
        <w:rPr>
          <w:rFonts w:ascii="Times New Roman" w:hAnsi="Times New Roman"/>
          <w:bCs/>
          <w:sz w:val="24"/>
        </w:rPr>
        <w:lastRenderedPageBreak/>
        <w:t xml:space="preserve">apakšuzņēmēju, kura </w:t>
      </w:r>
      <w:r w:rsidR="0045782C" w:rsidRPr="000D4982">
        <w:rPr>
          <w:rFonts w:ascii="Times New Roman" w:hAnsi="Times New Roman"/>
          <w:bCs/>
          <w:sz w:val="24"/>
        </w:rPr>
        <w:t>sniedzamo pakalpojumu</w:t>
      </w:r>
      <w:r w:rsidRPr="000D4982">
        <w:rPr>
          <w:rFonts w:ascii="Times New Roman" w:hAnsi="Times New Roman"/>
          <w:bCs/>
          <w:sz w:val="24"/>
        </w:rPr>
        <w:t xml:space="preserve"> vērtība ir vismaz </w:t>
      </w:r>
      <w:r w:rsidR="00FB104F">
        <w:rPr>
          <w:rFonts w:ascii="Times New Roman" w:hAnsi="Times New Roman"/>
          <w:bCs/>
          <w:sz w:val="24"/>
        </w:rPr>
        <w:t>1</w:t>
      </w:r>
      <w:r w:rsidRPr="000D4982">
        <w:rPr>
          <w:rFonts w:ascii="Times New Roman" w:hAnsi="Times New Roman"/>
          <w:bCs/>
          <w:sz w:val="24"/>
        </w:rPr>
        <w:t>0 procenti no iepirkuma līguma vērtības, bet</w:t>
      </w:r>
      <w:r w:rsidR="00D97565">
        <w:rPr>
          <w:rFonts w:ascii="Times New Roman" w:hAnsi="Times New Roman"/>
          <w:bCs/>
          <w:sz w:val="24"/>
        </w:rPr>
        <w:t>,</w:t>
      </w:r>
      <w:r w:rsidRPr="000D4982">
        <w:rPr>
          <w:rFonts w:ascii="Times New Roman" w:hAnsi="Times New Roman"/>
          <w:bCs/>
          <w:sz w:val="24"/>
        </w:rPr>
        <w:t xml:space="preserve"> ja Pretendents ir personu apvienība vai personālsabiedr</w:t>
      </w:r>
      <w:r w:rsidR="00947226" w:rsidRPr="000D4982">
        <w:rPr>
          <w:rFonts w:ascii="Times New Roman" w:hAnsi="Times New Roman"/>
          <w:bCs/>
          <w:sz w:val="24"/>
        </w:rPr>
        <w:t>ība – par katru tās dalībnieku.</w:t>
      </w:r>
    </w:p>
    <w:p w:rsidR="00B24149" w:rsidRPr="00B24149" w:rsidRDefault="00B24149" w:rsidP="00B24149">
      <w:pPr>
        <w:pStyle w:val="Paragrfs"/>
        <w:numPr>
          <w:ilvl w:val="2"/>
          <w:numId w:val="21"/>
        </w:numPr>
        <w:spacing w:before="120"/>
        <w:rPr>
          <w:rFonts w:ascii="Times New Roman" w:hAnsi="Times New Roman"/>
          <w:bCs/>
          <w:sz w:val="24"/>
        </w:rPr>
      </w:pPr>
      <w:r w:rsidRPr="00B24149">
        <w:rPr>
          <w:rFonts w:ascii="Times New Roman" w:hAnsi="Times New Roman"/>
          <w:sz w:val="24"/>
        </w:rPr>
        <w:t>Pretendentam savā piedāvājumā jāiekļauj informācija par to, vai pretendenta uzņēmums vai tā piesaistītā apakšuzņēmēja uzņēmums atbilst mazā vai vidējā uzņēmuma statusam.</w:t>
      </w:r>
    </w:p>
    <w:p w:rsidR="00567CD6" w:rsidRDefault="00344D4F">
      <w:pPr>
        <w:pStyle w:val="Paragrfs"/>
        <w:tabs>
          <w:tab w:val="clear" w:pos="851"/>
        </w:tabs>
        <w:spacing w:before="120"/>
        <w:ind w:left="720" w:firstLine="0"/>
        <w:rPr>
          <w:rFonts w:ascii="Times New Roman" w:hAnsi="Times New Roman"/>
          <w:bCs/>
          <w:sz w:val="24"/>
        </w:rPr>
      </w:pPr>
      <w:r>
        <w:rPr>
          <w:rFonts w:ascii="Times New Roman" w:hAnsi="Times New Roman"/>
          <w:bCs/>
          <w:sz w:val="24"/>
        </w:rPr>
        <w:t xml:space="preserve"> </w:t>
      </w:r>
    </w:p>
    <w:p w:rsidR="002D2AD4" w:rsidRPr="00FD1FB8" w:rsidRDefault="002D2AD4" w:rsidP="00586960">
      <w:pPr>
        <w:pStyle w:val="Punkts"/>
        <w:numPr>
          <w:ilvl w:val="1"/>
          <w:numId w:val="21"/>
        </w:numPr>
        <w:spacing w:before="240"/>
        <w:ind w:right="71"/>
        <w:rPr>
          <w:rFonts w:ascii="Times New Roman" w:hAnsi="Times New Roman"/>
          <w:iCs w:val="0"/>
          <w:color w:val="auto"/>
          <w:sz w:val="24"/>
          <w:szCs w:val="24"/>
        </w:rPr>
      </w:pPr>
      <w:bookmarkStart w:id="69" w:name="_Toc61422141"/>
      <w:bookmarkStart w:id="70" w:name="_Toc241904303"/>
      <w:bookmarkEnd w:id="47"/>
      <w:r w:rsidRPr="00FD1FB8">
        <w:rPr>
          <w:rFonts w:ascii="Times New Roman" w:hAnsi="Times New Roman"/>
          <w:iCs w:val="0"/>
          <w:color w:val="auto"/>
          <w:sz w:val="24"/>
          <w:szCs w:val="24"/>
        </w:rPr>
        <w:t>Tehniskais piedāvājums</w:t>
      </w:r>
      <w:bookmarkEnd w:id="69"/>
      <w:bookmarkEnd w:id="70"/>
    </w:p>
    <w:p w:rsidR="002D2AD4" w:rsidRPr="00FD1FB8" w:rsidRDefault="002D2AD4" w:rsidP="00993FC3">
      <w:pPr>
        <w:pStyle w:val="Heading3"/>
        <w:tabs>
          <w:tab w:val="num" w:pos="900"/>
        </w:tabs>
        <w:spacing w:before="0" w:after="0"/>
        <w:ind w:left="900" w:right="71" w:hanging="792"/>
        <w:jc w:val="both"/>
        <w:rPr>
          <w:rFonts w:cs="Times New Roman"/>
          <w:b w:val="0"/>
          <w:bCs w:val="0"/>
          <w:sz w:val="24"/>
          <w:szCs w:val="24"/>
          <w:lang w:val="lv-LV"/>
        </w:rPr>
      </w:pPr>
    </w:p>
    <w:p w:rsidR="00D23BA5" w:rsidRPr="00FD1FB8" w:rsidRDefault="0032196A" w:rsidP="00A07AF3">
      <w:pPr>
        <w:pStyle w:val="ListParagraph"/>
        <w:numPr>
          <w:ilvl w:val="2"/>
          <w:numId w:val="21"/>
        </w:numPr>
        <w:spacing w:before="20" w:after="20"/>
        <w:jc w:val="both"/>
        <w:rPr>
          <w:rFonts w:ascii="Times New Roman" w:hAnsi="Times New Roman"/>
          <w:bCs/>
          <w:sz w:val="24"/>
          <w:szCs w:val="24"/>
        </w:rPr>
      </w:pPr>
      <w:bookmarkStart w:id="71" w:name="_Toc140460447"/>
      <w:bookmarkStart w:id="72" w:name="_Toc139767885"/>
      <w:r w:rsidRPr="0032196A">
        <w:rPr>
          <w:rFonts w:ascii="Times New Roman" w:hAnsi="Times New Roman"/>
          <w:sz w:val="24"/>
          <w:szCs w:val="24"/>
        </w:rPr>
        <w:t>Tehniskajā piedāvājumā pretendents iesniedz informāciju par</w:t>
      </w:r>
      <w:bookmarkStart w:id="73" w:name="_Toc140460448"/>
      <w:bookmarkStart w:id="74" w:name="_Toc139767886"/>
      <w:bookmarkEnd w:id="71"/>
      <w:bookmarkEnd w:id="72"/>
      <w:r w:rsidRPr="0032196A">
        <w:rPr>
          <w:rFonts w:ascii="Times New Roman" w:hAnsi="Times New Roman"/>
          <w:sz w:val="24"/>
          <w:szCs w:val="24"/>
        </w:rPr>
        <w:t xml:space="preserve"> piedāvātā risinājuma atbilstību atbilstošajai tehniskajai specifikācijai</w:t>
      </w:r>
      <w:bookmarkEnd w:id="73"/>
      <w:bookmarkEnd w:id="74"/>
      <w:r w:rsidRPr="0032196A">
        <w:rPr>
          <w:rFonts w:ascii="Times New Roman" w:hAnsi="Times New Roman"/>
          <w:sz w:val="24"/>
          <w:szCs w:val="24"/>
        </w:rPr>
        <w:t xml:space="preserve"> (piedāvājumā iekļaujamā informācija ir norādīta nolikuma 2.</w:t>
      </w:r>
      <w:r>
        <w:rPr>
          <w:rFonts w:ascii="Times New Roman" w:hAnsi="Times New Roman"/>
          <w:sz w:val="24"/>
          <w:szCs w:val="24"/>
        </w:rPr>
        <w:t>5</w:t>
      </w:r>
      <w:r w:rsidRPr="0032196A">
        <w:rPr>
          <w:rFonts w:ascii="Times New Roman" w:hAnsi="Times New Roman"/>
          <w:sz w:val="24"/>
          <w:szCs w:val="24"/>
        </w:rPr>
        <w:t>.pielikumā).</w:t>
      </w:r>
    </w:p>
    <w:p w:rsidR="002D2AD4" w:rsidRPr="00FD1FB8" w:rsidRDefault="002D2AD4" w:rsidP="00586960">
      <w:pPr>
        <w:pStyle w:val="Punkts"/>
        <w:numPr>
          <w:ilvl w:val="1"/>
          <w:numId w:val="21"/>
        </w:numPr>
        <w:spacing w:before="240"/>
        <w:ind w:right="71"/>
        <w:rPr>
          <w:rFonts w:ascii="Times New Roman" w:hAnsi="Times New Roman"/>
          <w:iCs w:val="0"/>
          <w:color w:val="auto"/>
          <w:sz w:val="24"/>
          <w:szCs w:val="24"/>
        </w:rPr>
      </w:pPr>
      <w:bookmarkStart w:id="75" w:name="_Toc61422142"/>
      <w:bookmarkStart w:id="76" w:name="_Toc241904304"/>
      <w:r w:rsidRPr="00FD1FB8">
        <w:rPr>
          <w:rFonts w:ascii="Times New Roman" w:hAnsi="Times New Roman"/>
          <w:iCs w:val="0"/>
          <w:color w:val="auto"/>
          <w:sz w:val="24"/>
          <w:szCs w:val="24"/>
        </w:rPr>
        <w:t>Finanšu piedāvājums</w:t>
      </w:r>
      <w:bookmarkEnd w:id="75"/>
      <w:bookmarkEnd w:id="76"/>
      <w:r w:rsidRPr="00FD1FB8">
        <w:rPr>
          <w:rFonts w:ascii="Times New Roman" w:hAnsi="Times New Roman"/>
          <w:iCs w:val="0"/>
          <w:color w:val="auto"/>
          <w:sz w:val="24"/>
          <w:szCs w:val="24"/>
        </w:rPr>
        <w:t xml:space="preserve"> </w:t>
      </w:r>
    </w:p>
    <w:p w:rsidR="00027619" w:rsidRPr="00BF7DA8" w:rsidRDefault="00027619" w:rsidP="00586960">
      <w:pPr>
        <w:pStyle w:val="ListParagraph"/>
        <w:numPr>
          <w:ilvl w:val="0"/>
          <w:numId w:val="21"/>
        </w:numPr>
        <w:tabs>
          <w:tab w:val="left" w:pos="0"/>
        </w:tabs>
        <w:spacing w:after="0" w:line="240" w:lineRule="auto"/>
        <w:contextualSpacing w:val="0"/>
        <w:jc w:val="both"/>
        <w:rPr>
          <w:rFonts w:ascii="Times New Roman" w:eastAsia="Times New Roman" w:hAnsi="Times New Roman"/>
          <w:vanish/>
          <w:sz w:val="24"/>
          <w:szCs w:val="24"/>
          <w:lang w:eastAsia="lv-LV"/>
        </w:rPr>
      </w:pPr>
    </w:p>
    <w:p w:rsidR="00027619" w:rsidRPr="00BF7DA8" w:rsidRDefault="00027619" w:rsidP="00586960">
      <w:pPr>
        <w:pStyle w:val="ListParagraph"/>
        <w:numPr>
          <w:ilvl w:val="0"/>
          <w:numId w:val="21"/>
        </w:numPr>
        <w:tabs>
          <w:tab w:val="left" w:pos="0"/>
        </w:tabs>
        <w:spacing w:after="0" w:line="240" w:lineRule="auto"/>
        <w:contextualSpacing w:val="0"/>
        <w:jc w:val="both"/>
        <w:rPr>
          <w:rFonts w:ascii="Times New Roman" w:eastAsia="Times New Roman" w:hAnsi="Times New Roman"/>
          <w:vanish/>
          <w:sz w:val="24"/>
          <w:szCs w:val="24"/>
          <w:lang w:eastAsia="lv-LV"/>
        </w:rPr>
      </w:pPr>
    </w:p>
    <w:p w:rsidR="00994A94" w:rsidRDefault="006C650B" w:rsidP="00FD1FB8">
      <w:pPr>
        <w:pStyle w:val="Apakpunkts"/>
        <w:tabs>
          <w:tab w:val="clear" w:pos="851"/>
          <w:tab w:val="left" w:pos="709"/>
        </w:tabs>
        <w:ind w:left="709" w:hanging="709"/>
        <w:jc w:val="both"/>
        <w:rPr>
          <w:rFonts w:ascii="Times New Roman" w:hAnsi="Times New Roman"/>
          <w:b w:val="0"/>
          <w:sz w:val="24"/>
        </w:rPr>
      </w:pPr>
      <w:r w:rsidRPr="000D4982">
        <w:rPr>
          <w:rFonts w:ascii="Times New Roman" w:hAnsi="Times New Roman"/>
          <w:b w:val="0"/>
          <w:sz w:val="24"/>
        </w:rPr>
        <w:t xml:space="preserve">8.4.1. </w:t>
      </w:r>
      <w:r w:rsidR="00015BD8">
        <w:rPr>
          <w:rFonts w:ascii="Times New Roman" w:hAnsi="Times New Roman"/>
          <w:b w:val="0"/>
          <w:sz w:val="24"/>
        </w:rPr>
        <w:t xml:space="preserve"> </w:t>
      </w:r>
      <w:r w:rsidR="0078318B" w:rsidRPr="000D4982">
        <w:rPr>
          <w:rFonts w:ascii="Times New Roman" w:hAnsi="Times New Roman"/>
          <w:b w:val="0"/>
          <w:sz w:val="24"/>
        </w:rPr>
        <w:t>Finanšu piedāvājums</w:t>
      </w:r>
      <w:r w:rsidR="002D2AD4" w:rsidRPr="000D4982">
        <w:rPr>
          <w:rFonts w:ascii="Times New Roman" w:hAnsi="Times New Roman"/>
          <w:b w:val="0"/>
          <w:sz w:val="24"/>
        </w:rPr>
        <w:t xml:space="preserve"> jāsagatavo atbilstoši Finanšu piedāvājuma veidn</w:t>
      </w:r>
      <w:r w:rsidR="0078318B" w:rsidRPr="000D4982">
        <w:rPr>
          <w:rFonts w:ascii="Times New Roman" w:hAnsi="Times New Roman"/>
          <w:b w:val="0"/>
          <w:sz w:val="24"/>
        </w:rPr>
        <w:t>ei</w:t>
      </w:r>
      <w:r w:rsidR="008E59A6" w:rsidRPr="00ED7BA9">
        <w:rPr>
          <w:rFonts w:ascii="Times New Roman" w:hAnsi="Times New Roman"/>
          <w:b w:val="0"/>
          <w:sz w:val="24"/>
        </w:rPr>
        <w:t xml:space="preserve"> </w:t>
      </w:r>
      <w:r w:rsidR="004A6FFC" w:rsidRPr="000D4982">
        <w:rPr>
          <w:rFonts w:ascii="Times New Roman" w:hAnsi="Times New Roman"/>
          <w:b w:val="0"/>
          <w:sz w:val="24"/>
        </w:rPr>
        <w:t xml:space="preserve">Nolikuma </w:t>
      </w:r>
      <w:r w:rsidR="00C9274D" w:rsidRPr="000D4982">
        <w:rPr>
          <w:rFonts w:ascii="Times New Roman" w:hAnsi="Times New Roman"/>
          <w:b w:val="0"/>
          <w:sz w:val="24"/>
        </w:rPr>
        <w:t>2.</w:t>
      </w:r>
      <w:r w:rsidR="00A07AF3" w:rsidRPr="000D4982">
        <w:rPr>
          <w:rFonts w:ascii="Times New Roman" w:hAnsi="Times New Roman"/>
          <w:b w:val="0"/>
          <w:sz w:val="24"/>
        </w:rPr>
        <w:t>6</w:t>
      </w:r>
      <w:r w:rsidR="00880A3D" w:rsidRPr="000D4982">
        <w:rPr>
          <w:rFonts w:ascii="Times New Roman" w:hAnsi="Times New Roman"/>
          <w:b w:val="0"/>
          <w:sz w:val="24"/>
        </w:rPr>
        <w:t>.</w:t>
      </w:r>
      <w:r w:rsidR="008E59A6" w:rsidRPr="000D4982">
        <w:rPr>
          <w:rFonts w:ascii="Times New Roman" w:hAnsi="Times New Roman"/>
          <w:b w:val="0"/>
          <w:sz w:val="24"/>
        </w:rPr>
        <w:t>pielikumā</w:t>
      </w:r>
      <w:r w:rsidR="008E33CC" w:rsidRPr="000D4982">
        <w:rPr>
          <w:rFonts w:ascii="Times New Roman" w:hAnsi="Times New Roman"/>
          <w:b w:val="0"/>
          <w:sz w:val="24"/>
        </w:rPr>
        <w:t>.</w:t>
      </w:r>
      <w:r w:rsidR="00A75953">
        <w:rPr>
          <w:rFonts w:ascii="Times New Roman" w:hAnsi="Times New Roman"/>
          <w:b w:val="0"/>
          <w:sz w:val="24"/>
        </w:rPr>
        <w:t xml:space="preserve"> </w:t>
      </w:r>
      <w:r w:rsidR="00015BD8">
        <w:rPr>
          <w:rFonts w:ascii="Times New Roman" w:hAnsi="Times New Roman"/>
          <w:b w:val="0"/>
          <w:sz w:val="24"/>
        </w:rPr>
        <w:t>F</w:t>
      </w:r>
      <w:r w:rsidR="00015BD8" w:rsidRPr="00015BD8">
        <w:rPr>
          <w:rFonts w:ascii="Times New Roman" w:hAnsi="Times New Roman"/>
          <w:b w:val="0"/>
          <w:sz w:val="24"/>
        </w:rPr>
        <w:t xml:space="preserve">inanšu piedāvājumu </w:t>
      </w:r>
      <w:r w:rsidR="00015BD8">
        <w:rPr>
          <w:rFonts w:ascii="Times New Roman" w:hAnsi="Times New Roman"/>
          <w:b w:val="0"/>
          <w:sz w:val="24"/>
        </w:rPr>
        <w:t>jā</w:t>
      </w:r>
      <w:r w:rsidR="00015BD8" w:rsidRPr="00015BD8">
        <w:rPr>
          <w:rFonts w:ascii="Times New Roman" w:hAnsi="Times New Roman"/>
          <w:b w:val="0"/>
          <w:sz w:val="24"/>
        </w:rPr>
        <w:t>sagatavo detalizēti, norādot visas izmaksu pozīcijas.</w:t>
      </w:r>
    </w:p>
    <w:p w:rsidR="006C650B" w:rsidRDefault="006C650B" w:rsidP="006C650B">
      <w:pPr>
        <w:pStyle w:val="Apakpunkts"/>
        <w:tabs>
          <w:tab w:val="clear" w:pos="851"/>
          <w:tab w:val="left" w:pos="709"/>
        </w:tabs>
        <w:jc w:val="both"/>
        <w:rPr>
          <w:rFonts w:ascii="Times New Roman" w:hAnsi="Times New Roman"/>
          <w:b w:val="0"/>
          <w:sz w:val="24"/>
        </w:rPr>
      </w:pPr>
    </w:p>
    <w:p w:rsidR="006C650B" w:rsidRDefault="006C650B" w:rsidP="00FD1FB8">
      <w:pPr>
        <w:pStyle w:val="Apakpunkts"/>
        <w:tabs>
          <w:tab w:val="clear" w:pos="851"/>
          <w:tab w:val="left" w:pos="709"/>
        </w:tabs>
        <w:ind w:left="709" w:hanging="709"/>
        <w:jc w:val="both"/>
        <w:rPr>
          <w:rFonts w:ascii="Times New Roman" w:hAnsi="Times New Roman"/>
          <w:b w:val="0"/>
          <w:sz w:val="24"/>
        </w:rPr>
      </w:pPr>
      <w:r>
        <w:rPr>
          <w:rFonts w:ascii="Times New Roman" w:hAnsi="Times New Roman"/>
          <w:b w:val="0"/>
          <w:sz w:val="24"/>
        </w:rPr>
        <w:t>8.4.2.</w:t>
      </w:r>
      <w:r w:rsidR="00FD1FB8">
        <w:rPr>
          <w:rFonts w:ascii="Times New Roman" w:hAnsi="Times New Roman"/>
          <w:b w:val="0"/>
          <w:sz w:val="24"/>
        </w:rPr>
        <w:t xml:space="preserve"> </w:t>
      </w:r>
      <w:r w:rsidR="006D2154">
        <w:rPr>
          <w:rFonts w:ascii="Times New Roman" w:hAnsi="Times New Roman"/>
          <w:b w:val="0"/>
          <w:sz w:val="24"/>
        </w:rPr>
        <w:t xml:space="preserve"> </w:t>
      </w:r>
      <w:r w:rsidR="002D2AD4" w:rsidRPr="004F3FB1">
        <w:rPr>
          <w:rFonts w:ascii="Times New Roman" w:hAnsi="Times New Roman"/>
          <w:b w:val="0"/>
          <w:sz w:val="24"/>
        </w:rPr>
        <w:t>Finanšu piedāvājumā cenas jānorāda</w:t>
      </w:r>
      <w:r w:rsidR="002D2AD4" w:rsidRPr="00736884">
        <w:rPr>
          <w:rFonts w:ascii="Times New Roman" w:hAnsi="Times New Roman"/>
          <w:b w:val="0"/>
          <w:i/>
          <w:sz w:val="24"/>
        </w:rPr>
        <w:t xml:space="preserve"> </w:t>
      </w:r>
      <w:r w:rsidR="00736884" w:rsidRPr="00736884">
        <w:rPr>
          <w:rFonts w:ascii="Times New Roman" w:hAnsi="Times New Roman"/>
          <w:b w:val="0"/>
          <w:i/>
          <w:sz w:val="24"/>
        </w:rPr>
        <w:t>euro</w:t>
      </w:r>
      <w:r w:rsidR="002D2AD4" w:rsidRPr="004F3FB1">
        <w:rPr>
          <w:rFonts w:ascii="Times New Roman" w:hAnsi="Times New Roman"/>
          <w:b w:val="0"/>
          <w:sz w:val="24"/>
        </w:rPr>
        <w:t xml:space="preserve"> bez PVN. Atsevišķi jānorāda </w:t>
      </w:r>
      <w:r w:rsidR="00961CB5" w:rsidRPr="004F3FB1">
        <w:rPr>
          <w:rFonts w:ascii="Times New Roman" w:hAnsi="Times New Roman"/>
          <w:b w:val="0"/>
          <w:sz w:val="24"/>
        </w:rPr>
        <w:t xml:space="preserve">PVN un </w:t>
      </w:r>
      <w:r w:rsidR="00436D43" w:rsidRPr="004F3FB1">
        <w:rPr>
          <w:rFonts w:ascii="Times New Roman" w:hAnsi="Times New Roman"/>
          <w:b w:val="0"/>
          <w:sz w:val="24"/>
        </w:rPr>
        <w:t>p</w:t>
      </w:r>
      <w:r w:rsidR="002D2AD4" w:rsidRPr="004F3FB1">
        <w:rPr>
          <w:rFonts w:ascii="Times New Roman" w:hAnsi="Times New Roman"/>
          <w:b w:val="0"/>
          <w:sz w:val="24"/>
        </w:rPr>
        <w:t>akalpojuma cena ar PVN</w:t>
      </w:r>
      <w:r w:rsidR="00736884">
        <w:rPr>
          <w:rFonts w:ascii="Times New Roman" w:hAnsi="Times New Roman"/>
          <w:b w:val="0"/>
          <w:sz w:val="24"/>
        </w:rPr>
        <w:t xml:space="preserve"> </w:t>
      </w:r>
      <w:r w:rsidR="00736884" w:rsidRPr="00736884">
        <w:rPr>
          <w:rFonts w:ascii="Times New Roman" w:hAnsi="Times New Roman"/>
          <w:b w:val="0"/>
          <w:i/>
          <w:sz w:val="24"/>
        </w:rPr>
        <w:t>euro</w:t>
      </w:r>
      <w:r w:rsidR="001D1485" w:rsidRPr="004F3FB1">
        <w:rPr>
          <w:rFonts w:ascii="Times New Roman" w:hAnsi="Times New Roman"/>
          <w:b w:val="0"/>
          <w:sz w:val="24"/>
        </w:rPr>
        <w:t>.</w:t>
      </w:r>
      <w:r w:rsidR="002D2AD4" w:rsidRPr="004F3FB1">
        <w:rPr>
          <w:rFonts w:ascii="Times New Roman" w:hAnsi="Times New Roman"/>
          <w:b w:val="0"/>
          <w:sz w:val="24"/>
        </w:rPr>
        <w:t xml:space="preserve"> </w:t>
      </w:r>
    </w:p>
    <w:p w:rsidR="006C650B" w:rsidRPr="004F3FB1" w:rsidRDefault="006C650B" w:rsidP="006C650B">
      <w:pPr>
        <w:pStyle w:val="Apakpunkts"/>
        <w:tabs>
          <w:tab w:val="clear" w:pos="851"/>
          <w:tab w:val="left" w:pos="709"/>
        </w:tabs>
        <w:ind w:left="0" w:firstLine="0"/>
        <w:jc w:val="both"/>
        <w:rPr>
          <w:rFonts w:ascii="Times New Roman" w:hAnsi="Times New Roman"/>
          <w:b w:val="0"/>
          <w:sz w:val="24"/>
        </w:rPr>
      </w:pPr>
    </w:p>
    <w:p w:rsidR="002D2AD4" w:rsidRDefault="006C650B" w:rsidP="006C650B">
      <w:pPr>
        <w:pStyle w:val="Apakpunkts"/>
        <w:tabs>
          <w:tab w:val="clear" w:pos="851"/>
          <w:tab w:val="left" w:pos="0"/>
        </w:tabs>
        <w:ind w:left="0" w:firstLine="0"/>
        <w:jc w:val="both"/>
        <w:rPr>
          <w:rFonts w:ascii="Times New Roman" w:hAnsi="Times New Roman"/>
          <w:b w:val="0"/>
          <w:sz w:val="24"/>
        </w:rPr>
      </w:pPr>
      <w:r>
        <w:rPr>
          <w:rFonts w:ascii="Times New Roman" w:hAnsi="Times New Roman"/>
          <w:b w:val="0"/>
          <w:sz w:val="24"/>
        </w:rPr>
        <w:t xml:space="preserve">8.4.3. </w:t>
      </w:r>
      <w:r w:rsidR="002D2AD4" w:rsidRPr="004F3FB1">
        <w:rPr>
          <w:rFonts w:ascii="Times New Roman" w:hAnsi="Times New Roman"/>
          <w:b w:val="0"/>
          <w:sz w:val="24"/>
        </w:rPr>
        <w:t xml:space="preserve">Cenās </w:t>
      </w:r>
      <w:r w:rsidR="002D2AD4" w:rsidRPr="000138E9">
        <w:rPr>
          <w:rFonts w:ascii="Times New Roman" w:hAnsi="Times New Roman"/>
          <w:b w:val="0"/>
          <w:sz w:val="24"/>
        </w:rPr>
        <w:t xml:space="preserve">jāiekļauj visas izmaksas, kas ir saistītas ar </w:t>
      </w:r>
      <w:r w:rsidR="00736884" w:rsidRPr="000138E9">
        <w:rPr>
          <w:rFonts w:ascii="Times New Roman" w:hAnsi="Times New Roman"/>
          <w:b w:val="0"/>
          <w:sz w:val="24"/>
        </w:rPr>
        <w:t xml:space="preserve">pakalpojuma </w:t>
      </w:r>
      <w:r w:rsidR="002D2AD4" w:rsidRPr="000138E9">
        <w:rPr>
          <w:rFonts w:ascii="Times New Roman" w:hAnsi="Times New Roman"/>
          <w:b w:val="0"/>
          <w:sz w:val="24"/>
        </w:rPr>
        <w:t>sniegšanu.</w:t>
      </w:r>
    </w:p>
    <w:p w:rsidR="00645BF1" w:rsidRPr="000138E9" w:rsidRDefault="00645BF1" w:rsidP="00B9630A">
      <w:pPr>
        <w:pStyle w:val="Apakpunkts"/>
        <w:tabs>
          <w:tab w:val="clear" w:pos="851"/>
          <w:tab w:val="left" w:pos="0"/>
        </w:tabs>
        <w:ind w:left="709" w:hanging="709"/>
        <w:jc w:val="both"/>
        <w:rPr>
          <w:rFonts w:ascii="Times New Roman" w:hAnsi="Times New Roman"/>
          <w:b w:val="0"/>
          <w:sz w:val="24"/>
        </w:rPr>
      </w:pPr>
    </w:p>
    <w:p w:rsidR="00EC2443" w:rsidRDefault="00EC2443">
      <w:pPr>
        <w:pStyle w:val="Apakpunkts"/>
        <w:tabs>
          <w:tab w:val="clear" w:pos="851"/>
          <w:tab w:val="left" w:pos="0"/>
        </w:tabs>
        <w:ind w:left="0" w:firstLine="0"/>
        <w:jc w:val="both"/>
        <w:rPr>
          <w:rFonts w:ascii="Times New Roman" w:hAnsi="Times New Roman"/>
          <w:b w:val="0"/>
          <w:sz w:val="24"/>
          <w:u w:val="single"/>
        </w:rPr>
      </w:pPr>
    </w:p>
    <w:p w:rsidR="00736772" w:rsidRPr="004F3FB1" w:rsidRDefault="00E238A5" w:rsidP="006C650B">
      <w:pPr>
        <w:pStyle w:val="Punkts"/>
        <w:numPr>
          <w:ilvl w:val="0"/>
          <w:numId w:val="10"/>
        </w:numPr>
        <w:tabs>
          <w:tab w:val="num" w:pos="851"/>
        </w:tabs>
        <w:spacing w:line="480" w:lineRule="auto"/>
        <w:rPr>
          <w:rFonts w:ascii="Times New Roman" w:hAnsi="Times New Roman"/>
          <w:color w:val="auto"/>
          <w:sz w:val="24"/>
        </w:rPr>
      </w:pPr>
      <w:r w:rsidRPr="004F3FB1">
        <w:rPr>
          <w:rFonts w:ascii="Times New Roman" w:hAnsi="Times New Roman"/>
          <w:iCs w:val="0"/>
          <w:color w:val="auto"/>
          <w:sz w:val="24"/>
          <w:szCs w:val="24"/>
        </w:rPr>
        <w:t>Piedāvājuma</w:t>
      </w:r>
      <w:r w:rsidRPr="004F3FB1">
        <w:rPr>
          <w:rFonts w:ascii="Times New Roman" w:hAnsi="Times New Roman"/>
          <w:color w:val="auto"/>
          <w:sz w:val="24"/>
        </w:rPr>
        <w:t xml:space="preserve"> noraidīšana</w:t>
      </w:r>
    </w:p>
    <w:p w:rsidR="00E238A5" w:rsidRPr="004F3FB1" w:rsidRDefault="00E238A5" w:rsidP="00855909">
      <w:pPr>
        <w:pStyle w:val="Apakpunkts"/>
        <w:numPr>
          <w:ilvl w:val="1"/>
          <w:numId w:val="10"/>
        </w:numPr>
        <w:tabs>
          <w:tab w:val="num" w:pos="720"/>
        </w:tabs>
        <w:spacing w:after="60"/>
        <w:rPr>
          <w:rFonts w:ascii="Times New Roman" w:hAnsi="Times New Roman"/>
          <w:b w:val="0"/>
          <w:sz w:val="24"/>
        </w:rPr>
      </w:pPr>
      <w:r w:rsidRPr="004F3FB1">
        <w:rPr>
          <w:rFonts w:ascii="Times New Roman" w:hAnsi="Times New Roman"/>
          <w:b w:val="0"/>
          <w:sz w:val="24"/>
        </w:rPr>
        <w:t>Piedāvājums tiek noraidīts, ja:</w:t>
      </w:r>
    </w:p>
    <w:p w:rsidR="00862612" w:rsidRPr="004F3FB1" w:rsidRDefault="00F34925" w:rsidP="00E61456">
      <w:pPr>
        <w:pStyle w:val="Paragrfs"/>
        <w:numPr>
          <w:ilvl w:val="2"/>
          <w:numId w:val="10"/>
        </w:numPr>
        <w:tabs>
          <w:tab w:val="clear" w:pos="720"/>
          <w:tab w:val="num" w:pos="0"/>
        </w:tabs>
        <w:spacing w:before="240" w:after="60"/>
        <w:ind w:left="1077"/>
        <w:rPr>
          <w:rFonts w:ascii="Times New Roman" w:hAnsi="Times New Roman"/>
          <w:sz w:val="24"/>
        </w:rPr>
      </w:pPr>
      <w:r w:rsidRPr="004F3FB1">
        <w:rPr>
          <w:rFonts w:ascii="Times New Roman" w:hAnsi="Times New Roman"/>
          <w:sz w:val="24"/>
        </w:rPr>
        <w:t xml:space="preserve">pieteikums </w:t>
      </w:r>
      <w:r w:rsidR="00E238A5" w:rsidRPr="004F3FB1">
        <w:rPr>
          <w:rFonts w:ascii="Times New Roman" w:hAnsi="Times New Roman"/>
          <w:sz w:val="24"/>
        </w:rPr>
        <w:t xml:space="preserve">dalībai iepirkuma procedūrā nav ietverts pretendenta piedāvājumā vai neatbilst </w:t>
      </w:r>
      <w:r w:rsidR="00A8669F" w:rsidRPr="004F3FB1">
        <w:rPr>
          <w:rFonts w:ascii="Times New Roman" w:hAnsi="Times New Roman"/>
          <w:sz w:val="24"/>
        </w:rPr>
        <w:t xml:space="preserve">Nolikumā </w:t>
      </w:r>
      <w:r w:rsidR="00E238A5" w:rsidRPr="004F3FB1">
        <w:rPr>
          <w:rFonts w:ascii="Times New Roman" w:hAnsi="Times New Roman"/>
          <w:sz w:val="24"/>
        </w:rPr>
        <w:t>noteiktajām prasībām</w:t>
      </w:r>
      <w:r w:rsidR="00862612" w:rsidRPr="004F3FB1">
        <w:rPr>
          <w:rFonts w:ascii="Times New Roman" w:hAnsi="Times New Roman"/>
          <w:sz w:val="24"/>
        </w:rPr>
        <w:t>;</w:t>
      </w:r>
    </w:p>
    <w:p w:rsidR="00E238A5" w:rsidRPr="00145CD2" w:rsidRDefault="00E84652" w:rsidP="00855909">
      <w:pPr>
        <w:pStyle w:val="Paragrfs"/>
        <w:numPr>
          <w:ilvl w:val="2"/>
          <w:numId w:val="0"/>
        </w:numPr>
        <w:tabs>
          <w:tab w:val="num" w:pos="0"/>
        </w:tabs>
        <w:spacing w:after="60"/>
        <w:ind w:left="1080" w:hanging="720"/>
        <w:rPr>
          <w:rFonts w:ascii="Times New Roman" w:hAnsi="Times New Roman"/>
          <w:sz w:val="24"/>
        </w:rPr>
      </w:pPr>
      <w:r>
        <w:rPr>
          <w:rFonts w:ascii="Times New Roman" w:hAnsi="Times New Roman"/>
          <w:sz w:val="24"/>
        </w:rPr>
        <w:t>9</w:t>
      </w:r>
      <w:r w:rsidR="005300B9" w:rsidRPr="00145CD2">
        <w:rPr>
          <w:rFonts w:ascii="Times New Roman" w:hAnsi="Times New Roman"/>
          <w:sz w:val="24"/>
        </w:rPr>
        <w:t>.1.3</w:t>
      </w:r>
      <w:r w:rsidR="007E7476" w:rsidRPr="00145CD2">
        <w:rPr>
          <w:rFonts w:ascii="Times New Roman" w:hAnsi="Times New Roman"/>
          <w:sz w:val="24"/>
        </w:rPr>
        <w:t>.</w:t>
      </w:r>
      <w:r>
        <w:rPr>
          <w:rFonts w:ascii="Times New Roman" w:hAnsi="Times New Roman"/>
          <w:sz w:val="24"/>
        </w:rPr>
        <w:t xml:space="preserve">   </w:t>
      </w:r>
      <w:r w:rsidR="00E238A5" w:rsidRPr="00145CD2">
        <w:rPr>
          <w:rFonts w:ascii="Times New Roman" w:hAnsi="Times New Roman"/>
          <w:sz w:val="24"/>
        </w:rPr>
        <w:t xml:space="preserve">pretendents neatbilst </w:t>
      </w:r>
      <w:r w:rsidR="00E00264" w:rsidRPr="00145CD2">
        <w:rPr>
          <w:rFonts w:ascii="Times New Roman" w:hAnsi="Times New Roman"/>
          <w:sz w:val="24"/>
        </w:rPr>
        <w:t>p</w:t>
      </w:r>
      <w:r w:rsidR="00E238A5" w:rsidRPr="00145CD2">
        <w:rPr>
          <w:rFonts w:ascii="Times New Roman" w:hAnsi="Times New Roman"/>
          <w:sz w:val="24"/>
        </w:rPr>
        <w:t>retendenta kvalifikācijas prasībām</w:t>
      </w:r>
      <w:r w:rsidR="00D77457" w:rsidRPr="00145CD2">
        <w:rPr>
          <w:rFonts w:ascii="Times New Roman" w:hAnsi="Times New Roman"/>
          <w:sz w:val="24"/>
        </w:rPr>
        <w:t>;</w:t>
      </w:r>
    </w:p>
    <w:p w:rsidR="00E238A5" w:rsidRPr="00145CD2" w:rsidRDefault="00E84652" w:rsidP="00855909">
      <w:pPr>
        <w:pStyle w:val="Paragrfs"/>
        <w:tabs>
          <w:tab w:val="clear" w:pos="851"/>
          <w:tab w:val="num" w:pos="0"/>
        </w:tabs>
        <w:spacing w:after="60"/>
        <w:ind w:left="1080" w:hanging="720"/>
        <w:rPr>
          <w:rFonts w:ascii="Times New Roman" w:hAnsi="Times New Roman"/>
          <w:sz w:val="24"/>
        </w:rPr>
      </w:pPr>
      <w:r>
        <w:rPr>
          <w:rFonts w:ascii="Times New Roman" w:hAnsi="Times New Roman"/>
          <w:sz w:val="24"/>
        </w:rPr>
        <w:t>9</w:t>
      </w:r>
      <w:r w:rsidR="005300B9" w:rsidRPr="00145CD2">
        <w:rPr>
          <w:rFonts w:ascii="Times New Roman" w:hAnsi="Times New Roman"/>
          <w:sz w:val="24"/>
        </w:rPr>
        <w:t>.1.4</w:t>
      </w:r>
      <w:r w:rsidR="000B2700" w:rsidRPr="00145CD2">
        <w:rPr>
          <w:rFonts w:ascii="Times New Roman" w:hAnsi="Times New Roman"/>
          <w:sz w:val="24"/>
        </w:rPr>
        <w:t xml:space="preserve">. </w:t>
      </w:r>
      <w:r w:rsidR="00E238A5" w:rsidRPr="00145CD2">
        <w:rPr>
          <w:rFonts w:ascii="Times New Roman" w:hAnsi="Times New Roman"/>
          <w:sz w:val="24"/>
        </w:rPr>
        <w:t xml:space="preserve">piedāvājumā ietvertais Tehniskais piedāvājums vai Finanšu piedāvājums neatbilst </w:t>
      </w:r>
      <w:r w:rsidR="00A8669F" w:rsidRPr="00145CD2">
        <w:rPr>
          <w:rFonts w:ascii="Times New Roman" w:hAnsi="Times New Roman"/>
          <w:sz w:val="24"/>
        </w:rPr>
        <w:t xml:space="preserve">Nolikumā </w:t>
      </w:r>
      <w:r w:rsidR="00E238A5" w:rsidRPr="00145CD2">
        <w:rPr>
          <w:rFonts w:ascii="Times New Roman" w:hAnsi="Times New Roman"/>
          <w:sz w:val="24"/>
        </w:rPr>
        <w:t>noteiktajām prasībām</w:t>
      </w:r>
      <w:r w:rsidR="00D77457" w:rsidRPr="00145CD2">
        <w:rPr>
          <w:rFonts w:ascii="Times New Roman" w:hAnsi="Times New Roman"/>
          <w:sz w:val="24"/>
        </w:rPr>
        <w:t>;</w:t>
      </w:r>
    </w:p>
    <w:p w:rsidR="00E238A5" w:rsidRPr="00145CD2" w:rsidRDefault="00E84652" w:rsidP="00855909">
      <w:pPr>
        <w:pStyle w:val="Paragrfs"/>
        <w:tabs>
          <w:tab w:val="clear" w:pos="851"/>
          <w:tab w:val="num" w:pos="0"/>
        </w:tabs>
        <w:spacing w:after="60"/>
        <w:ind w:left="1080" w:hanging="720"/>
        <w:rPr>
          <w:rFonts w:ascii="Times New Roman" w:hAnsi="Times New Roman"/>
          <w:sz w:val="24"/>
        </w:rPr>
      </w:pPr>
      <w:r>
        <w:rPr>
          <w:rFonts w:ascii="Times New Roman" w:hAnsi="Times New Roman"/>
          <w:sz w:val="24"/>
        </w:rPr>
        <w:t>9</w:t>
      </w:r>
      <w:r w:rsidR="005300B9" w:rsidRPr="00145CD2">
        <w:rPr>
          <w:rFonts w:ascii="Times New Roman" w:hAnsi="Times New Roman"/>
          <w:sz w:val="24"/>
        </w:rPr>
        <w:t>.1.5</w:t>
      </w:r>
      <w:r w:rsidR="000B2700" w:rsidRPr="00145CD2">
        <w:rPr>
          <w:rFonts w:ascii="Times New Roman" w:hAnsi="Times New Roman"/>
          <w:sz w:val="24"/>
        </w:rPr>
        <w:t xml:space="preserve">. </w:t>
      </w:r>
      <w:r w:rsidR="00E238A5" w:rsidRPr="00145CD2">
        <w:rPr>
          <w:rFonts w:ascii="Times New Roman" w:hAnsi="Times New Roman"/>
          <w:sz w:val="24"/>
        </w:rPr>
        <w:t>piedāvājumā ir ietverta nepatiesa informācija par pretendentu, apakšuzņēmēju vai Personu, uz kuras iespējām pretendents balstās</w:t>
      </w:r>
      <w:r w:rsidR="00D77457" w:rsidRPr="00145CD2">
        <w:rPr>
          <w:rFonts w:ascii="Times New Roman" w:hAnsi="Times New Roman"/>
          <w:sz w:val="24"/>
        </w:rPr>
        <w:t>;</w:t>
      </w:r>
    </w:p>
    <w:p w:rsidR="008D0F25" w:rsidRPr="00145CD2" w:rsidRDefault="00E84652" w:rsidP="00855909">
      <w:pPr>
        <w:pStyle w:val="Paragrfs"/>
        <w:tabs>
          <w:tab w:val="clear" w:pos="851"/>
          <w:tab w:val="num" w:pos="0"/>
        </w:tabs>
        <w:spacing w:after="60"/>
        <w:ind w:left="1080" w:hanging="720"/>
        <w:rPr>
          <w:rFonts w:ascii="Times New Roman" w:hAnsi="Times New Roman"/>
          <w:sz w:val="24"/>
        </w:rPr>
      </w:pPr>
      <w:r>
        <w:rPr>
          <w:rFonts w:ascii="Times New Roman" w:hAnsi="Times New Roman"/>
          <w:sz w:val="24"/>
        </w:rPr>
        <w:t>9</w:t>
      </w:r>
      <w:r w:rsidR="00C47CC9" w:rsidRPr="00145CD2">
        <w:rPr>
          <w:rFonts w:ascii="Times New Roman" w:hAnsi="Times New Roman"/>
          <w:sz w:val="24"/>
        </w:rPr>
        <w:t>.1.</w:t>
      </w:r>
      <w:r w:rsidR="00B33840" w:rsidRPr="00145CD2">
        <w:rPr>
          <w:rFonts w:ascii="Times New Roman" w:hAnsi="Times New Roman"/>
          <w:sz w:val="24"/>
        </w:rPr>
        <w:t>6</w:t>
      </w:r>
      <w:r w:rsidR="00C47CC9" w:rsidRPr="00145CD2">
        <w:rPr>
          <w:rFonts w:ascii="Times New Roman" w:hAnsi="Times New Roman"/>
          <w:sz w:val="24"/>
        </w:rPr>
        <w:t>. P</w:t>
      </w:r>
      <w:r w:rsidR="00E238A5" w:rsidRPr="00145CD2">
        <w:rPr>
          <w:rFonts w:ascii="Times New Roman" w:hAnsi="Times New Roman"/>
          <w:sz w:val="24"/>
        </w:rPr>
        <w:t>retendents, apakšuzņēmējs vai Persona, uz kuras iespējām pretendents balstās, neatbilst Nosacījumiem dalībai iepirkuma procedūrā</w:t>
      </w:r>
      <w:r w:rsidR="008D0F25" w:rsidRPr="00145CD2">
        <w:rPr>
          <w:rFonts w:ascii="Times New Roman" w:hAnsi="Times New Roman"/>
          <w:sz w:val="24"/>
        </w:rPr>
        <w:t>;</w:t>
      </w:r>
    </w:p>
    <w:p w:rsidR="003928A2" w:rsidRPr="00145CD2" w:rsidRDefault="00E84652" w:rsidP="003928A2">
      <w:pPr>
        <w:pStyle w:val="Paragrfs"/>
        <w:tabs>
          <w:tab w:val="clear" w:pos="851"/>
          <w:tab w:val="num" w:pos="1134"/>
        </w:tabs>
        <w:spacing w:after="60"/>
        <w:ind w:left="1134" w:hanging="708"/>
        <w:rPr>
          <w:rFonts w:ascii="Times New Roman" w:hAnsi="Times New Roman"/>
          <w:sz w:val="24"/>
        </w:rPr>
      </w:pPr>
      <w:r>
        <w:rPr>
          <w:rFonts w:ascii="Times New Roman" w:hAnsi="Times New Roman"/>
          <w:sz w:val="24"/>
        </w:rPr>
        <w:t>9</w:t>
      </w:r>
      <w:r w:rsidR="008D0F25" w:rsidRPr="00145CD2">
        <w:rPr>
          <w:rFonts w:ascii="Times New Roman" w:hAnsi="Times New Roman"/>
          <w:sz w:val="24"/>
        </w:rPr>
        <w:t xml:space="preserve">.1.7. </w:t>
      </w:r>
      <w:r>
        <w:rPr>
          <w:rFonts w:ascii="Times New Roman" w:hAnsi="Times New Roman"/>
          <w:sz w:val="24"/>
        </w:rPr>
        <w:t xml:space="preserve"> </w:t>
      </w:r>
      <w:r w:rsidR="008D0F25" w:rsidRPr="00145CD2">
        <w:rPr>
          <w:rFonts w:ascii="Times New Roman" w:hAnsi="Times New Roman"/>
          <w:sz w:val="24"/>
        </w:rPr>
        <w:t xml:space="preserve">attiecībā uz Pretendentu, kuram atbilstoši citām paziņojumā par līgumu un iepirkuma procedūras dokumentos noteiktajām prasībām un izraudzītājam izvēles kritērijam būtu piešķiramas līguma slēgšanas tiesības, ir iestājies kāds no Publisko iepirkumu likuma </w:t>
      </w:r>
      <w:r w:rsidR="003558B6">
        <w:rPr>
          <w:rFonts w:ascii="Times New Roman" w:hAnsi="Times New Roman"/>
          <w:sz w:val="24"/>
        </w:rPr>
        <w:t>42.</w:t>
      </w:r>
      <w:r w:rsidR="008D0F25" w:rsidRPr="00145CD2">
        <w:rPr>
          <w:rFonts w:ascii="Times New Roman" w:hAnsi="Times New Roman"/>
          <w:sz w:val="24"/>
        </w:rPr>
        <w:t xml:space="preserve"> pantā noteiktajiem pretendentu izslēgšanas gadījumiem, bet</w:t>
      </w:r>
      <w:r>
        <w:rPr>
          <w:rFonts w:ascii="Times New Roman" w:hAnsi="Times New Roman"/>
          <w:sz w:val="24"/>
        </w:rPr>
        <w:t>,</w:t>
      </w:r>
      <w:r w:rsidR="008D0F25" w:rsidRPr="00145CD2">
        <w:rPr>
          <w:rFonts w:ascii="Times New Roman" w:hAnsi="Times New Roman"/>
          <w:sz w:val="24"/>
        </w:rPr>
        <w:t xml:space="preserve"> ņemot vērā šī panta </w:t>
      </w:r>
      <w:r w:rsidR="003558B6">
        <w:rPr>
          <w:rFonts w:ascii="Times New Roman" w:hAnsi="Times New Roman"/>
          <w:sz w:val="24"/>
        </w:rPr>
        <w:t>trešajā</w:t>
      </w:r>
      <w:r w:rsidR="008D0F25" w:rsidRPr="00145CD2">
        <w:rPr>
          <w:rFonts w:ascii="Times New Roman" w:hAnsi="Times New Roman"/>
          <w:sz w:val="24"/>
        </w:rPr>
        <w:t xml:space="preserve"> daļā noteiktos termiņus, kā arī </w:t>
      </w:r>
      <w:r w:rsidR="003558B6">
        <w:rPr>
          <w:rFonts w:ascii="Times New Roman" w:hAnsi="Times New Roman"/>
          <w:sz w:val="24"/>
        </w:rPr>
        <w:t>septītajā</w:t>
      </w:r>
      <w:r w:rsidR="008D0F25" w:rsidRPr="00145CD2">
        <w:rPr>
          <w:rFonts w:ascii="Times New Roman" w:hAnsi="Times New Roman"/>
          <w:sz w:val="24"/>
        </w:rPr>
        <w:t xml:space="preserve"> daļā un Publisko iepirkumu likuma </w:t>
      </w:r>
      <w:r w:rsidR="00157B31">
        <w:rPr>
          <w:rFonts w:ascii="Times New Roman" w:hAnsi="Times New Roman"/>
          <w:sz w:val="24"/>
        </w:rPr>
        <w:t>43.</w:t>
      </w:r>
      <w:r w:rsidR="008D0F25" w:rsidRPr="00145CD2">
        <w:rPr>
          <w:rFonts w:ascii="Times New Roman" w:hAnsi="Times New Roman"/>
          <w:sz w:val="24"/>
        </w:rPr>
        <w:t xml:space="preserve"> pantā „Uzticamības nodrošināšanai iesniegto pierādījumu vērtēšana” noteikto regulējumu lēmuma pieņemšanā.</w:t>
      </w:r>
      <w:r w:rsidR="003928A2" w:rsidRPr="00145CD2">
        <w:rPr>
          <w:rFonts w:ascii="Times New Roman" w:hAnsi="Times New Roman"/>
          <w:sz w:val="24"/>
        </w:rPr>
        <w:t xml:space="preserve"> Ja pretendents vai personālsabiedrības biedrs, ja pretendents ir personālsabiedrība, atbilst šā likuma </w:t>
      </w:r>
      <w:hyperlink r:id="rId11" w:anchor="p39.1" w:tgtFrame="_blank" w:history="1">
        <w:r w:rsidR="00157B31">
          <w:rPr>
            <w:rFonts w:ascii="Times New Roman" w:hAnsi="Times New Roman"/>
            <w:sz w:val="24"/>
          </w:rPr>
          <w:t>42.</w:t>
        </w:r>
        <w:r w:rsidR="003928A2" w:rsidRPr="00145CD2">
          <w:rPr>
            <w:rFonts w:ascii="Times New Roman" w:hAnsi="Times New Roman"/>
            <w:sz w:val="24"/>
          </w:rPr>
          <w:t> panta</w:t>
        </w:r>
      </w:hyperlink>
      <w:r w:rsidR="003928A2" w:rsidRPr="00145CD2">
        <w:rPr>
          <w:rFonts w:ascii="Times New Roman" w:hAnsi="Times New Roman"/>
          <w:sz w:val="24"/>
        </w:rPr>
        <w:t xml:space="preserve"> pirmās daļas 1., 3., 4., </w:t>
      </w:r>
      <w:r w:rsidR="00157B31">
        <w:rPr>
          <w:rFonts w:ascii="Times New Roman" w:hAnsi="Times New Roman"/>
          <w:sz w:val="24"/>
        </w:rPr>
        <w:t xml:space="preserve">5., </w:t>
      </w:r>
      <w:r w:rsidR="003928A2" w:rsidRPr="00145CD2">
        <w:rPr>
          <w:rFonts w:ascii="Times New Roman" w:hAnsi="Times New Roman"/>
          <w:sz w:val="24"/>
        </w:rPr>
        <w:t xml:space="preserve">6. vai 7.punktā </w:t>
      </w:r>
      <w:r w:rsidR="00157B31">
        <w:rPr>
          <w:rFonts w:ascii="Times New Roman" w:hAnsi="Times New Roman"/>
          <w:sz w:val="24"/>
        </w:rPr>
        <w:t xml:space="preserve">vai otras daļas 1. vai 2. punktā </w:t>
      </w:r>
      <w:r w:rsidR="003928A2" w:rsidRPr="00145CD2">
        <w:rPr>
          <w:rFonts w:ascii="Times New Roman" w:hAnsi="Times New Roman"/>
          <w:sz w:val="24"/>
        </w:rPr>
        <w:t>minētajam izslēgšanas gadījumam, pretendents norāda to piedāvājumā un, ja tiek atzīts par tādu, kuram būtu piešķiramas līguma slēgšanas tiesības, iesniedz skaidrojumu un pierādījumus par nodarītā kaitējuma atlīdzināšanu vai noslēgtu vienošanos par nodarītā kaitējuma atlīdzināšanu, sadarbošanos ar izmeklēšanas iestādēm un veiktajiem tehniskajiem, organizatoriskajiem vai personālvadības pasākumiem, lai pierādītu savu uzticamību un novērstu tādu pašu un līdzīgu gadījumu atkārtošanos nākotnē.</w:t>
      </w:r>
    </w:p>
    <w:p w:rsidR="00E238A5" w:rsidRDefault="00E84652" w:rsidP="00DB7504">
      <w:pPr>
        <w:pStyle w:val="Apakpunkts"/>
        <w:tabs>
          <w:tab w:val="clear" w:pos="851"/>
        </w:tabs>
        <w:spacing w:after="60"/>
        <w:ind w:left="426" w:hanging="426"/>
        <w:jc w:val="both"/>
        <w:rPr>
          <w:rFonts w:ascii="Times New Roman" w:hAnsi="Times New Roman"/>
          <w:b w:val="0"/>
          <w:sz w:val="24"/>
        </w:rPr>
      </w:pPr>
      <w:r>
        <w:rPr>
          <w:rFonts w:ascii="Times New Roman" w:hAnsi="Times New Roman"/>
          <w:b w:val="0"/>
          <w:sz w:val="24"/>
        </w:rPr>
        <w:t>9</w:t>
      </w:r>
      <w:r w:rsidR="000B2700" w:rsidRPr="00145CD2">
        <w:rPr>
          <w:rFonts w:ascii="Times New Roman" w:hAnsi="Times New Roman"/>
          <w:b w:val="0"/>
          <w:sz w:val="24"/>
        </w:rPr>
        <w:t xml:space="preserve">.2. </w:t>
      </w:r>
      <w:r w:rsidR="00E238A5" w:rsidRPr="00145CD2">
        <w:rPr>
          <w:rFonts w:ascii="Times New Roman" w:hAnsi="Times New Roman"/>
          <w:b w:val="0"/>
          <w:sz w:val="24"/>
        </w:rPr>
        <w:t>Piedāvājumi, kuri neatbilst</w:t>
      </w:r>
      <w:r w:rsidR="00E238A5" w:rsidRPr="004F3FB1">
        <w:rPr>
          <w:rFonts w:ascii="Times New Roman" w:hAnsi="Times New Roman"/>
          <w:b w:val="0"/>
          <w:sz w:val="24"/>
        </w:rPr>
        <w:t xml:space="preserve"> </w:t>
      </w:r>
      <w:r w:rsidR="00A8669F" w:rsidRPr="004F3FB1">
        <w:rPr>
          <w:rFonts w:ascii="Times New Roman" w:hAnsi="Times New Roman"/>
          <w:b w:val="0"/>
          <w:sz w:val="24"/>
        </w:rPr>
        <w:t xml:space="preserve">Nolikumā </w:t>
      </w:r>
      <w:r w:rsidR="00E238A5" w:rsidRPr="004F3FB1">
        <w:rPr>
          <w:rFonts w:ascii="Times New Roman" w:hAnsi="Times New Roman"/>
          <w:b w:val="0"/>
          <w:sz w:val="24"/>
        </w:rPr>
        <w:t>noteiktajām noformējuma prasībām var tikt noraidīti, ja to</w:t>
      </w:r>
      <w:r>
        <w:rPr>
          <w:rFonts w:ascii="Times New Roman" w:hAnsi="Times New Roman"/>
          <w:b w:val="0"/>
          <w:sz w:val="24"/>
        </w:rPr>
        <w:t xml:space="preserve"> </w:t>
      </w:r>
      <w:r w:rsidR="00E238A5" w:rsidRPr="004F3FB1">
        <w:rPr>
          <w:rFonts w:ascii="Times New Roman" w:hAnsi="Times New Roman"/>
          <w:b w:val="0"/>
          <w:sz w:val="24"/>
        </w:rPr>
        <w:t xml:space="preserve">neatbilstība </w:t>
      </w:r>
      <w:r w:rsidR="00A8669F" w:rsidRPr="004F3FB1">
        <w:rPr>
          <w:rFonts w:ascii="Times New Roman" w:hAnsi="Times New Roman"/>
          <w:b w:val="0"/>
          <w:sz w:val="24"/>
        </w:rPr>
        <w:t xml:space="preserve">Nolikumā </w:t>
      </w:r>
      <w:r w:rsidR="00E238A5" w:rsidRPr="004F3FB1">
        <w:rPr>
          <w:rFonts w:ascii="Times New Roman" w:hAnsi="Times New Roman"/>
          <w:b w:val="0"/>
          <w:sz w:val="24"/>
        </w:rPr>
        <w:t>noteiktajām noformējuma prasībām ir būtiska.</w:t>
      </w:r>
    </w:p>
    <w:p w:rsidR="00EE7194" w:rsidRPr="004F3FB1" w:rsidRDefault="00EE7194" w:rsidP="00F1368A">
      <w:pPr>
        <w:pStyle w:val="Apakpunkts"/>
        <w:tabs>
          <w:tab w:val="clear" w:pos="851"/>
        </w:tabs>
        <w:spacing w:line="0" w:lineRule="atLeast"/>
        <w:ind w:left="709" w:hanging="709"/>
        <w:jc w:val="both"/>
        <w:rPr>
          <w:rFonts w:ascii="Times New Roman" w:hAnsi="Times New Roman"/>
          <w:b w:val="0"/>
          <w:sz w:val="24"/>
        </w:rPr>
      </w:pPr>
    </w:p>
    <w:p w:rsidR="00A7196E" w:rsidRPr="00582A64" w:rsidRDefault="00A7196E" w:rsidP="00E84652">
      <w:pPr>
        <w:pStyle w:val="Punkts"/>
        <w:numPr>
          <w:ilvl w:val="0"/>
          <w:numId w:val="17"/>
        </w:numPr>
        <w:tabs>
          <w:tab w:val="clear" w:pos="435"/>
          <w:tab w:val="num" w:pos="709"/>
        </w:tabs>
        <w:ind w:left="709" w:hanging="709"/>
        <w:outlineLvl w:val="9"/>
        <w:rPr>
          <w:rFonts w:ascii="Times New Roman" w:hAnsi="Times New Roman"/>
          <w:color w:val="auto"/>
          <w:sz w:val="24"/>
          <w:szCs w:val="24"/>
        </w:rPr>
      </w:pPr>
      <w:bookmarkStart w:id="77" w:name="_Toc210185126"/>
      <w:bookmarkStart w:id="78" w:name="_Toc210552292"/>
      <w:bookmarkStart w:id="79" w:name="_Toc59334738"/>
      <w:r w:rsidRPr="00582A64">
        <w:rPr>
          <w:rFonts w:ascii="Times New Roman" w:hAnsi="Times New Roman"/>
          <w:color w:val="auto"/>
          <w:sz w:val="24"/>
          <w:szCs w:val="24"/>
        </w:rPr>
        <w:t>Piedāvājumu vērtēšana un lēmuma pieņemšana</w:t>
      </w:r>
    </w:p>
    <w:p w:rsidR="00A7196E" w:rsidRPr="004F3FB1" w:rsidRDefault="00A7196E" w:rsidP="00A7196E">
      <w:pPr>
        <w:pStyle w:val="Punkts"/>
        <w:tabs>
          <w:tab w:val="clear" w:pos="720"/>
          <w:tab w:val="num" w:pos="567"/>
        </w:tabs>
        <w:ind w:left="567" w:hanging="567"/>
        <w:jc w:val="both"/>
        <w:rPr>
          <w:rFonts w:ascii="Times New Roman" w:hAnsi="Times New Roman"/>
          <w:b w:val="0"/>
          <w:iCs w:val="0"/>
          <w:color w:val="auto"/>
          <w:sz w:val="24"/>
          <w:szCs w:val="24"/>
        </w:rPr>
      </w:pPr>
    </w:p>
    <w:p w:rsidR="00E84652" w:rsidRPr="00E84652" w:rsidRDefault="00E84652" w:rsidP="00E84652">
      <w:pPr>
        <w:pStyle w:val="ListParagraph"/>
        <w:keepNext/>
        <w:numPr>
          <w:ilvl w:val="0"/>
          <w:numId w:val="18"/>
        </w:numPr>
        <w:spacing w:after="0" w:line="240" w:lineRule="auto"/>
        <w:contextualSpacing w:val="0"/>
        <w:jc w:val="both"/>
        <w:rPr>
          <w:rFonts w:ascii="Times New Roman" w:eastAsia="Times New Roman" w:hAnsi="Times New Roman"/>
          <w:bCs/>
          <w:vanish/>
          <w:sz w:val="24"/>
          <w:szCs w:val="24"/>
        </w:rPr>
      </w:pPr>
    </w:p>
    <w:p w:rsidR="00E84652" w:rsidRPr="00E84652" w:rsidRDefault="00E84652" w:rsidP="00E84652">
      <w:pPr>
        <w:pStyle w:val="ListParagraph"/>
        <w:keepNext/>
        <w:numPr>
          <w:ilvl w:val="0"/>
          <w:numId w:val="18"/>
        </w:numPr>
        <w:spacing w:after="0" w:line="240" w:lineRule="auto"/>
        <w:contextualSpacing w:val="0"/>
        <w:jc w:val="both"/>
        <w:rPr>
          <w:rFonts w:ascii="Times New Roman" w:eastAsia="Times New Roman" w:hAnsi="Times New Roman"/>
          <w:bCs/>
          <w:vanish/>
          <w:sz w:val="24"/>
          <w:szCs w:val="24"/>
        </w:rPr>
      </w:pPr>
    </w:p>
    <w:p w:rsidR="00E84652" w:rsidRPr="00E84652" w:rsidRDefault="00E84652" w:rsidP="00E84652">
      <w:pPr>
        <w:pStyle w:val="ListParagraph"/>
        <w:keepNext/>
        <w:numPr>
          <w:ilvl w:val="0"/>
          <w:numId w:val="18"/>
        </w:numPr>
        <w:spacing w:after="0" w:line="240" w:lineRule="auto"/>
        <w:contextualSpacing w:val="0"/>
        <w:jc w:val="both"/>
        <w:rPr>
          <w:rFonts w:ascii="Times New Roman" w:eastAsia="Times New Roman" w:hAnsi="Times New Roman"/>
          <w:bCs/>
          <w:vanish/>
          <w:sz w:val="24"/>
          <w:szCs w:val="24"/>
        </w:rPr>
      </w:pPr>
    </w:p>
    <w:p w:rsidR="00E84652" w:rsidRPr="00E84652" w:rsidRDefault="00E84652" w:rsidP="00E84652">
      <w:pPr>
        <w:pStyle w:val="ListParagraph"/>
        <w:keepNext/>
        <w:numPr>
          <w:ilvl w:val="0"/>
          <w:numId w:val="18"/>
        </w:numPr>
        <w:spacing w:after="0" w:line="240" w:lineRule="auto"/>
        <w:contextualSpacing w:val="0"/>
        <w:jc w:val="both"/>
        <w:rPr>
          <w:rFonts w:ascii="Times New Roman" w:eastAsia="Times New Roman" w:hAnsi="Times New Roman"/>
          <w:bCs/>
          <w:vanish/>
          <w:sz w:val="24"/>
          <w:szCs w:val="24"/>
        </w:rPr>
      </w:pPr>
    </w:p>
    <w:p w:rsidR="00E84652" w:rsidRPr="00E84652" w:rsidRDefault="00E84652" w:rsidP="00E84652">
      <w:pPr>
        <w:pStyle w:val="ListParagraph"/>
        <w:keepNext/>
        <w:numPr>
          <w:ilvl w:val="0"/>
          <w:numId w:val="18"/>
        </w:numPr>
        <w:spacing w:after="0" w:line="240" w:lineRule="auto"/>
        <w:contextualSpacing w:val="0"/>
        <w:jc w:val="both"/>
        <w:rPr>
          <w:rFonts w:ascii="Times New Roman" w:eastAsia="Times New Roman" w:hAnsi="Times New Roman"/>
          <w:bCs/>
          <w:vanish/>
          <w:sz w:val="24"/>
          <w:szCs w:val="24"/>
        </w:rPr>
      </w:pPr>
    </w:p>
    <w:p w:rsidR="00E84652" w:rsidRPr="00E84652" w:rsidRDefault="00E84652" w:rsidP="00E84652">
      <w:pPr>
        <w:pStyle w:val="ListParagraph"/>
        <w:keepNext/>
        <w:numPr>
          <w:ilvl w:val="0"/>
          <w:numId w:val="18"/>
        </w:numPr>
        <w:spacing w:after="0" w:line="240" w:lineRule="auto"/>
        <w:contextualSpacing w:val="0"/>
        <w:jc w:val="both"/>
        <w:rPr>
          <w:rFonts w:ascii="Times New Roman" w:eastAsia="Times New Roman" w:hAnsi="Times New Roman"/>
          <w:bCs/>
          <w:vanish/>
          <w:sz w:val="24"/>
          <w:szCs w:val="24"/>
        </w:rPr>
      </w:pPr>
    </w:p>
    <w:p w:rsidR="00A7196E" w:rsidRDefault="00A7196E" w:rsidP="00DB7504">
      <w:pPr>
        <w:keepNext/>
        <w:numPr>
          <w:ilvl w:val="1"/>
          <w:numId w:val="18"/>
        </w:numPr>
        <w:jc w:val="both"/>
        <w:rPr>
          <w:bCs/>
        </w:rPr>
      </w:pPr>
      <w:r w:rsidRPr="00D36E4D">
        <w:rPr>
          <w:bCs/>
        </w:rPr>
        <w:t>Iesniegto piedāvājumu vērtēšana notiek saskaņā ar šajā Nolikumā izvirzītajām prasībām un P</w:t>
      </w:r>
      <w:r>
        <w:rPr>
          <w:bCs/>
        </w:rPr>
        <w:t>IL</w:t>
      </w:r>
      <w:r w:rsidRPr="00D36E4D">
        <w:rPr>
          <w:bCs/>
        </w:rPr>
        <w:t xml:space="preserve">, </w:t>
      </w:r>
      <w:r w:rsidRPr="00D36E4D">
        <w:rPr>
          <w:bCs/>
          <w:u w:val="single"/>
        </w:rPr>
        <w:t xml:space="preserve">izvēloties </w:t>
      </w:r>
      <w:r w:rsidR="00582A64">
        <w:rPr>
          <w:bCs/>
          <w:u w:val="single"/>
        </w:rPr>
        <w:t xml:space="preserve">saimnieciski </w:t>
      </w:r>
      <w:r w:rsidR="009C680E">
        <w:rPr>
          <w:bCs/>
          <w:u w:val="single"/>
        </w:rPr>
        <w:t>vis</w:t>
      </w:r>
      <w:r w:rsidR="00582A64">
        <w:rPr>
          <w:bCs/>
          <w:u w:val="single"/>
        </w:rPr>
        <w:t xml:space="preserve">izdevīgāko </w:t>
      </w:r>
      <w:r w:rsidRPr="00D36E4D">
        <w:rPr>
          <w:bCs/>
          <w:u w:val="single"/>
        </w:rPr>
        <w:t>piedāvājumu.</w:t>
      </w:r>
    </w:p>
    <w:p w:rsidR="00A7196E" w:rsidRDefault="00A7196E" w:rsidP="00DB7504">
      <w:pPr>
        <w:keepNext/>
        <w:tabs>
          <w:tab w:val="num" w:pos="709"/>
        </w:tabs>
        <w:ind w:left="450" w:hanging="709"/>
        <w:jc w:val="both"/>
        <w:outlineLvl w:val="1"/>
        <w:rPr>
          <w:bCs/>
        </w:rPr>
      </w:pPr>
    </w:p>
    <w:p w:rsidR="00C95E65" w:rsidRPr="00D36E4D" w:rsidRDefault="00C95E65" w:rsidP="00DB7504">
      <w:pPr>
        <w:keepNext/>
        <w:numPr>
          <w:ilvl w:val="1"/>
          <w:numId w:val="18"/>
        </w:numPr>
        <w:tabs>
          <w:tab w:val="num" w:pos="709"/>
        </w:tabs>
        <w:ind w:hanging="426"/>
        <w:rPr>
          <w:bCs/>
        </w:rPr>
      </w:pPr>
      <w:r w:rsidRPr="00D36E4D">
        <w:rPr>
          <w:bCs/>
        </w:rPr>
        <w:t>Piedāvājumu izvērtēšanu iepirkuma komisija veic četros posmos:</w:t>
      </w:r>
    </w:p>
    <w:p w:rsidR="00C95E65" w:rsidRPr="00D36E4D" w:rsidRDefault="00C95E65" w:rsidP="00C95E65">
      <w:pPr>
        <w:spacing w:after="200" w:line="276" w:lineRule="auto"/>
        <w:ind w:left="720"/>
        <w:contextualSpacing/>
        <w:rPr>
          <w:rFonts w:eastAsia="Calibri"/>
          <w:b/>
          <w:sz w:val="22"/>
          <w:szCs w:val="22"/>
        </w:rPr>
      </w:pPr>
    </w:p>
    <w:p w:rsidR="00C95E65" w:rsidRDefault="00C95E65" w:rsidP="00C95E65">
      <w:pPr>
        <w:keepNext/>
        <w:numPr>
          <w:ilvl w:val="2"/>
          <w:numId w:val="18"/>
        </w:numPr>
        <w:spacing w:line="0" w:lineRule="atLeast"/>
        <w:ind w:left="1134"/>
        <w:contextualSpacing/>
        <w:jc w:val="both"/>
        <w:rPr>
          <w:rFonts w:eastAsia="Calibri"/>
          <w:b/>
        </w:rPr>
      </w:pPr>
      <w:r w:rsidRPr="00D36E4D">
        <w:rPr>
          <w:rFonts w:eastAsia="Calibri"/>
          <w:b/>
          <w:i/>
        </w:rPr>
        <w:t>1.posms</w:t>
      </w:r>
      <w:r w:rsidRPr="00D36E4D">
        <w:rPr>
          <w:rFonts w:eastAsia="Calibri"/>
          <w:b/>
        </w:rPr>
        <w:t xml:space="preserve"> – Dokumentu atbilstības un noformējuma pārbaude</w:t>
      </w:r>
    </w:p>
    <w:p w:rsidR="00C95E65" w:rsidRDefault="00C95E65" w:rsidP="00C25415">
      <w:pPr>
        <w:numPr>
          <w:ilvl w:val="3"/>
          <w:numId w:val="47"/>
        </w:numPr>
        <w:spacing w:line="0" w:lineRule="atLeast"/>
        <w:ind w:left="1276" w:hanging="425"/>
        <w:jc w:val="both"/>
      </w:pPr>
      <w:r>
        <w:t>Atbilstoši Nolikuma 5.2. un 8.punktā noteiktajam k</w:t>
      </w:r>
      <w:r w:rsidRPr="00D36E4D">
        <w:t>omisija izvērtē, vai pretendents ir iesniedzis visus Nolikumā paredzētos dokumentus un vai dokumenti ir noformēti atbilstoši Nolikumā noteiktajām piedāvājuma noformēšanas prasībām.</w:t>
      </w:r>
    </w:p>
    <w:p w:rsidR="00C95E65" w:rsidRDefault="00C95E65" w:rsidP="00C25415">
      <w:pPr>
        <w:numPr>
          <w:ilvl w:val="3"/>
          <w:numId w:val="47"/>
        </w:numPr>
        <w:spacing w:line="0" w:lineRule="atLeast"/>
        <w:ind w:left="1276" w:hanging="425"/>
        <w:jc w:val="both"/>
      </w:pPr>
      <w:r w:rsidRPr="00D36E4D">
        <w:t>Ja pretendents nav iesniedzis visus Nolikumā paredzētos dokumentus, komisija lemj par pretendenta turpmāko dalību iepirkumā.</w:t>
      </w:r>
    </w:p>
    <w:p w:rsidR="00C95E65" w:rsidRDefault="00C95E65" w:rsidP="00C25415">
      <w:pPr>
        <w:numPr>
          <w:ilvl w:val="3"/>
          <w:numId w:val="47"/>
        </w:numPr>
        <w:spacing w:line="0" w:lineRule="atLeast"/>
        <w:ind w:left="1276" w:hanging="425"/>
        <w:jc w:val="both"/>
      </w:pPr>
      <w:r w:rsidRPr="00D36E4D">
        <w:t>Ja pretendenta iesniegtie dokumenti būtiski neatbilst Nolikumā noteiktajām noformēšanas prasībām vai pretendents nav iesniedzis dokumentus, kas ir iegūstami no citām iestādēm, komisija lemj par piedāvājuma tālāku izskatīšanu.</w:t>
      </w:r>
    </w:p>
    <w:p w:rsidR="00C95E65" w:rsidRDefault="00C95E65" w:rsidP="00C95E65">
      <w:pPr>
        <w:tabs>
          <w:tab w:val="left" w:pos="2127"/>
          <w:tab w:val="left" w:pos="2640"/>
          <w:tab w:val="left" w:pos="3119"/>
        </w:tabs>
        <w:spacing w:line="0" w:lineRule="atLeast"/>
        <w:ind w:left="709"/>
        <w:jc w:val="both"/>
      </w:pPr>
    </w:p>
    <w:p w:rsidR="00C95E65" w:rsidRDefault="00C95E65" w:rsidP="00C95E65">
      <w:pPr>
        <w:keepNext/>
        <w:numPr>
          <w:ilvl w:val="2"/>
          <w:numId w:val="18"/>
        </w:numPr>
        <w:spacing w:line="0" w:lineRule="atLeast"/>
        <w:ind w:left="1134"/>
        <w:contextualSpacing/>
        <w:jc w:val="both"/>
        <w:rPr>
          <w:rFonts w:eastAsia="Calibri"/>
          <w:b/>
        </w:rPr>
      </w:pPr>
      <w:r w:rsidRPr="00D36E4D">
        <w:rPr>
          <w:rFonts w:eastAsia="Calibri"/>
          <w:b/>
          <w:i/>
        </w:rPr>
        <w:t>2.posms</w:t>
      </w:r>
      <w:r w:rsidRPr="00D36E4D">
        <w:rPr>
          <w:rFonts w:eastAsia="Calibri"/>
          <w:b/>
        </w:rPr>
        <w:t xml:space="preserve"> – Pretendentu atlase</w:t>
      </w:r>
    </w:p>
    <w:p w:rsidR="00C95E65" w:rsidRDefault="00C95E65" w:rsidP="00C25415">
      <w:pPr>
        <w:numPr>
          <w:ilvl w:val="3"/>
          <w:numId w:val="48"/>
        </w:numPr>
        <w:spacing w:line="0" w:lineRule="atLeast"/>
        <w:ind w:hanging="437"/>
        <w:jc w:val="both"/>
      </w:pPr>
      <w:r w:rsidRPr="00D36E4D">
        <w:t>Komisija izvērtē, vai pretendents atbilst Nolikuma 7.punktā noteiktajām prasībām.</w:t>
      </w:r>
    </w:p>
    <w:p w:rsidR="00C95E65" w:rsidRDefault="00C95E65" w:rsidP="00C25415">
      <w:pPr>
        <w:numPr>
          <w:ilvl w:val="3"/>
          <w:numId w:val="48"/>
        </w:numPr>
        <w:spacing w:line="0" w:lineRule="atLeast"/>
        <w:ind w:hanging="437"/>
        <w:jc w:val="both"/>
      </w:pPr>
      <w:r w:rsidRPr="00D36E4D">
        <w:t>Ja pretendents neatbilst Nolikuma 7.punktā noteiktajām prasībām, komisija lemj par pretendenta turpmāko dalību iepirkumā.</w:t>
      </w:r>
    </w:p>
    <w:p w:rsidR="00C95E65" w:rsidRDefault="00C95E65" w:rsidP="00C95E65">
      <w:pPr>
        <w:tabs>
          <w:tab w:val="left" w:pos="2127"/>
          <w:tab w:val="left" w:pos="2640"/>
          <w:tab w:val="left" w:pos="3119"/>
        </w:tabs>
        <w:spacing w:line="0" w:lineRule="atLeast"/>
        <w:ind w:left="709"/>
        <w:jc w:val="both"/>
      </w:pPr>
    </w:p>
    <w:p w:rsidR="00C95E65" w:rsidRDefault="00C95E65" w:rsidP="00C95E65">
      <w:pPr>
        <w:keepNext/>
        <w:numPr>
          <w:ilvl w:val="2"/>
          <w:numId w:val="18"/>
        </w:numPr>
        <w:spacing w:line="0" w:lineRule="atLeast"/>
        <w:ind w:left="1134"/>
        <w:contextualSpacing/>
        <w:jc w:val="both"/>
        <w:rPr>
          <w:rFonts w:eastAsia="Calibri"/>
          <w:b/>
        </w:rPr>
      </w:pPr>
      <w:r w:rsidRPr="00D36E4D">
        <w:rPr>
          <w:rFonts w:eastAsia="Calibri"/>
          <w:b/>
          <w:i/>
        </w:rPr>
        <w:t>3.posms</w:t>
      </w:r>
      <w:r w:rsidRPr="00D36E4D">
        <w:rPr>
          <w:rFonts w:eastAsia="Calibri"/>
          <w:b/>
        </w:rPr>
        <w:t xml:space="preserve"> - Piedāvājumu atbilstības pārbaude</w:t>
      </w:r>
    </w:p>
    <w:p w:rsidR="00C95E65" w:rsidRDefault="00C95E65" w:rsidP="00C25415">
      <w:pPr>
        <w:numPr>
          <w:ilvl w:val="3"/>
          <w:numId w:val="49"/>
        </w:numPr>
        <w:spacing w:line="0" w:lineRule="atLeast"/>
        <w:ind w:hanging="437"/>
        <w:jc w:val="both"/>
      </w:pPr>
      <w:r w:rsidRPr="00D36E4D">
        <w:t xml:space="preserve">Komisija pārbauda pretendenta Tehnisko piedāvājumu atbilstoši Nolikuma Tehniskajā specifikācijā (Nolikuma 1.pielikums) </w:t>
      </w:r>
      <w:r>
        <w:t xml:space="preserve">un Nolikuma 2.5.pielikumā esošajā veidnē </w:t>
      </w:r>
      <w:r w:rsidRPr="00D36E4D">
        <w:t>noteiktajām prasībām.</w:t>
      </w:r>
    </w:p>
    <w:p w:rsidR="00C95E65" w:rsidRDefault="00C95E65" w:rsidP="00C25415">
      <w:pPr>
        <w:numPr>
          <w:ilvl w:val="3"/>
          <w:numId w:val="49"/>
        </w:numPr>
        <w:spacing w:line="0" w:lineRule="atLeast"/>
        <w:ind w:hanging="437"/>
        <w:jc w:val="both"/>
      </w:pPr>
      <w:r w:rsidRPr="00D36E4D">
        <w:t>Ja piedāvājumā nav ietvertas visas noteiktās prasības, komisija lemj par pretendenta turpmāko dalību iepirkumā.</w:t>
      </w:r>
    </w:p>
    <w:p w:rsidR="00C95E65" w:rsidRDefault="00C95E65" w:rsidP="00C25415">
      <w:pPr>
        <w:numPr>
          <w:ilvl w:val="3"/>
          <w:numId w:val="49"/>
        </w:numPr>
        <w:spacing w:line="0" w:lineRule="atLeast"/>
        <w:ind w:hanging="437"/>
        <w:jc w:val="both"/>
      </w:pPr>
      <w:r w:rsidRPr="00D36E4D">
        <w:t xml:space="preserve">Komisija pārbauda, vai Finanšu piedāvājumā nav aritmētisku kļūdu. Ja tiek konstatētas šādas kļūdas, iepirkuma komisija tās izlabo. Vērtējot Finanšu piedāvājumu, iepirkuma komisija ņem vērā veiktos labojumus. </w:t>
      </w:r>
    </w:p>
    <w:p w:rsidR="00C95E65" w:rsidRDefault="00C95E65" w:rsidP="00C95E65">
      <w:pPr>
        <w:spacing w:line="0" w:lineRule="atLeast"/>
        <w:ind w:left="720"/>
        <w:contextualSpacing/>
        <w:rPr>
          <w:rFonts w:eastAsia="Calibri"/>
        </w:rPr>
      </w:pPr>
    </w:p>
    <w:p w:rsidR="00C95E65" w:rsidRDefault="00C95E65" w:rsidP="00C95E65">
      <w:pPr>
        <w:keepNext/>
        <w:numPr>
          <w:ilvl w:val="2"/>
          <w:numId w:val="18"/>
        </w:numPr>
        <w:spacing w:line="0" w:lineRule="atLeast"/>
        <w:ind w:left="1134"/>
        <w:jc w:val="both"/>
        <w:rPr>
          <w:rFonts w:eastAsia="Calibri"/>
          <w:b/>
        </w:rPr>
      </w:pPr>
      <w:r w:rsidRPr="00D36E4D">
        <w:rPr>
          <w:rFonts w:eastAsia="Calibri"/>
          <w:b/>
          <w:i/>
        </w:rPr>
        <w:t>4.posms</w:t>
      </w:r>
      <w:r w:rsidRPr="00D36E4D">
        <w:rPr>
          <w:rFonts w:eastAsia="Calibri"/>
          <w:b/>
        </w:rPr>
        <w:t xml:space="preserve"> – Piedāvājumu vērtēšana </w:t>
      </w:r>
    </w:p>
    <w:p w:rsidR="00C95E65" w:rsidRDefault="00C95E65" w:rsidP="00C25415">
      <w:pPr>
        <w:keepNext/>
        <w:numPr>
          <w:ilvl w:val="3"/>
          <w:numId w:val="50"/>
        </w:numPr>
        <w:spacing w:line="0" w:lineRule="atLeast"/>
        <w:ind w:hanging="437"/>
        <w:contextualSpacing/>
        <w:jc w:val="both"/>
        <w:rPr>
          <w:rFonts w:eastAsia="Calibri"/>
        </w:rPr>
      </w:pPr>
      <w:r w:rsidRPr="00D36E4D">
        <w:rPr>
          <w:rFonts w:eastAsia="Calibri"/>
        </w:rPr>
        <w:t>Pēc tam, kad komisija ir pārbaudījusi pretendenta dokumentu un pretendenta atbilstību Nolikumā noteiktajām prasībām, kā arī pārbaudījusi, vai piedāvājumā nav aritmētiskās kļūdas, komisija veic piedāvājumu vērtēšanu</w:t>
      </w:r>
      <w:r w:rsidRPr="00D36E4D">
        <w:rPr>
          <w:rFonts w:eastAsia="Calibri"/>
          <w:b/>
        </w:rPr>
        <w:t xml:space="preserve"> </w:t>
      </w:r>
      <w:r w:rsidRPr="00D36E4D">
        <w:rPr>
          <w:rFonts w:eastAsia="Calibri"/>
        </w:rPr>
        <w:t>atbilstoši Nolikumā noteiktajiem vērtēšanas kritērijiem.</w:t>
      </w:r>
    </w:p>
    <w:p w:rsidR="00EF20F3" w:rsidRPr="006D2154" w:rsidRDefault="00C95E65" w:rsidP="00C25415">
      <w:pPr>
        <w:keepNext/>
        <w:numPr>
          <w:ilvl w:val="3"/>
          <w:numId w:val="50"/>
        </w:numPr>
        <w:spacing w:line="0" w:lineRule="atLeast"/>
        <w:ind w:hanging="437"/>
        <w:contextualSpacing/>
        <w:jc w:val="both"/>
        <w:rPr>
          <w:rFonts w:eastAsia="Calibri"/>
        </w:rPr>
      </w:pPr>
      <w:r w:rsidRPr="00D36E4D">
        <w:rPr>
          <w:rFonts w:eastAsia="Calibri"/>
        </w:rPr>
        <w:t xml:space="preserve">Pasūtītājs slēdz iepirkuma līgumu ar iepirkuma komisijas izraudzīto pretendentu, kas </w:t>
      </w:r>
      <w:r w:rsidRPr="00D36E4D">
        <w:rPr>
          <w:rFonts w:eastAsia="Calibri"/>
          <w:u w:val="single"/>
        </w:rPr>
        <w:t>iesniedzis Nolikuma prasībām pilnībā atbilstošu saimnieciski visizdevīgāko piedāvājumu, ko nosaka saskaņā ar šādiem kritērijiem,</w:t>
      </w:r>
      <w:r w:rsidRPr="00D36E4D">
        <w:rPr>
          <w:rFonts w:eastAsia="Calibri"/>
        </w:rPr>
        <w:t xml:space="preserve"> kas tiks aprēķināti punktu izteiksmē (maksimālais iegūstamo punktu skaits ir 100):</w:t>
      </w:r>
    </w:p>
    <w:p w:rsidR="006D2154" w:rsidRPr="006D2154" w:rsidRDefault="006D2154" w:rsidP="00C25415">
      <w:pPr>
        <w:pStyle w:val="naisf"/>
        <w:numPr>
          <w:ilvl w:val="0"/>
          <w:numId w:val="59"/>
        </w:numPr>
        <w:shd w:val="clear" w:color="auto" w:fill="FFFFFF"/>
        <w:spacing w:before="0" w:beforeAutospacing="0" w:after="0" w:afterAutospacing="0" w:line="0" w:lineRule="atLeast"/>
      </w:pPr>
      <w:r w:rsidRPr="006D2154">
        <w:t>pakalpojumu izpildes kvalitāte un apjoms – 60 punkti;</w:t>
      </w:r>
    </w:p>
    <w:p w:rsidR="006D2154" w:rsidRDefault="006D2154" w:rsidP="00C25415">
      <w:pPr>
        <w:pStyle w:val="naisf"/>
        <w:numPr>
          <w:ilvl w:val="0"/>
          <w:numId w:val="59"/>
        </w:numPr>
        <w:shd w:val="clear" w:color="auto" w:fill="FFFFFF"/>
        <w:spacing w:before="0" w:beforeAutospacing="0" w:after="0" w:afterAutospacing="0" w:line="0" w:lineRule="atLeast"/>
      </w:pPr>
      <w:r w:rsidRPr="006D2154">
        <w:t>projekta finansējuma apjoms – 40 punkti.</w:t>
      </w:r>
    </w:p>
    <w:p w:rsidR="006D2154" w:rsidRPr="006D2154" w:rsidRDefault="006D2154" w:rsidP="006D2154">
      <w:pPr>
        <w:pStyle w:val="naisf"/>
        <w:shd w:val="clear" w:color="auto" w:fill="FFFFFF"/>
        <w:spacing w:before="0" w:beforeAutospacing="0" w:after="0" w:afterAutospacing="0" w:line="0" w:lineRule="atLeast"/>
        <w:ind w:left="1996"/>
      </w:pPr>
    </w:p>
    <w:p w:rsidR="006D2154" w:rsidRPr="006D2154" w:rsidRDefault="006D2154" w:rsidP="006D2154">
      <w:pPr>
        <w:pStyle w:val="naisf"/>
        <w:shd w:val="clear" w:color="auto" w:fill="FFFFFF"/>
        <w:spacing w:before="0" w:beforeAutospacing="0" w:after="0" w:afterAutospacing="0" w:line="0" w:lineRule="atLeast"/>
        <w:ind w:left="720"/>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614"/>
        <w:gridCol w:w="1559"/>
      </w:tblGrid>
      <w:tr w:rsidR="006D2154" w:rsidRPr="006D2154" w:rsidTr="00CF4A04">
        <w:tc>
          <w:tcPr>
            <w:tcW w:w="574" w:type="dxa"/>
            <w:tcBorders>
              <w:top w:val="single" w:sz="4" w:space="0" w:color="auto"/>
              <w:left w:val="single" w:sz="4" w:space="0" w:color="auto"/>
              <w:bottom w:val="single" w:sz="4" w:space="0" w:color="auto"/>
              <w:right w:val="single" w:sz="4" w:space="0" w:color="auto"/>
            </w:tcBorders>
            <w:hideMark/>
          </w:tcPr>
          <w:p w:rsidR="006D2154" w:rsidRPr="006D2154" w:rsidRDefault="006D2154" w:rsidP="006D2154">
            <w:pPr>
              <w:pStyle w:val="naisf"/>
              <w:shd w:val="clear" w:color="auto" w:fill="FFFFFF"/>
              <w:rPr>
                <w:bCs/>
              </w:rPr>
            </w:pPr>
            <w:r w:rsidRPr="006D2154">
              <w:t>Nr.</w:t>
            </w:r>
          </w:p>
        </w:tc>
        <w:tc>
          <w:tcPr>
            <w:tcW w:w="7614" w:type="dxa"/>
            <w:tcBorders>
              <w:top w:val="single" w:sz="4" w:space="0" w:color="auto"/>
              <w:left w:val="single" w:sz="4" w:space="0" w:color="auto"/>
              <w:bottom w:val="single" w:sz="4" w:space="0" w:color="auto"/>
              <w:right w:val="single" w:sz="4" w:space="0" w:color="auto"/>
            </w:tcBorders>
            <w:vAlign w:val="center"/>
            <w:hideMark/>
          </w:tcPr>
          <w:p w:rsidR="006D2154" w:rsidRPr="00CF4A04" w:rsidRDefault="006D2154" w:rsidP="00CF4A04">
            <w:pPr>
              <w:pStyle w:val="naisf"/>
              <w:shd w:val="clear" w:color="auto" w:fill="FFFFFF"/>
              <w:jc w:val="center"/>
              <w:rPr>
                <w:b/>
                <w:bCs/>
              </w:rPr>
            </w:pPr>
            <w:r w:rsidRPr="00CF4A04">
              <w:rPr>
                <w:b/>
              </w:rPr>
              <w:t>Novērtēšanas objekts un kritēriji</w:t>
            </w:r>
          </w:p>
        </w:tc>
        <w:tc>
          <w:tcPr>
            <w:tcW w:w="1559" w:type="dxa"/>
            <w:tcBorders>
              <w:top w:val="single" w:sz="4" w:space="0" w:color="auto"/>
              <w:left w:val="single" w:sz="4" w:space="0" w:color="auto"/>
              <w:bottom w:val="single" w:sz="4" w:space="0" w:color="auto"/>
              <w:right w:val="single" w:sz="4" w:space="0" w:color="auto"/>
            </w:tcBorders>
            <w:hideMark/>
          </w:tcPr>
          <w:p w:rsidR="006D2154" w:rsidRPr="006D2154" w:rsidRDefault="006D2154" w:rsidP="006D2154">
            <w:pPr>
              <w:pStyle w:val="naisf"/>
              <w:shd w:val="clear" w:color="auto" w:fill="FFFFFF"/>
              <w:rPr>
                <w:bCs/>
              </w:rPr>
            </w:pPr>
            <w:r w:rsidRPr="006D2154">
              <w:t>Maksimālais punktu skaits</w:t>
            </w:r>
          </w:p>
        </w:tc>
      </w:tr>
      <w:tr w:rsidR="006D2154" w:rsidRPr="006D2154" w:rsidTr="00EA4F45">
        <w:tc>
          <w:tcPr>
            <w:tcW w:w="574" w:type="dxa"/>
            <w:tcBorders>
              <w:top w:val="single" w:sz="4" w:space="0" w:color="auto"/>
              <w:left w:val="single" w:sz="4" w:space="0" w:color="auto"/>
              <w:bottom w:val="single" w:sz="4" w:space="0" w:color="auto"/>
              <w:right w:val="single" w:sz="4" w:space="0" w:color="auto"/>
            </w:tcBorders>
            <w:vAlign w:val="center"/>
            <w:hideMark/>
          </w:tcPr>
          <w:p w:rsidR="006D2154" w:rsidRPr="006D2154" w:rsidRDefault="006D2154" w:rsidP="006D2154">
            <w:pPr>
              <w:pStyle w:val="naisf"/>
              <w:shd w:val="clear" w:color="auto" w:fill="FFFFFF"/>
              <w:rPr>
                <w:b/>
              </w:rPr>
            </w:pPr>
            <w:r w:rsidRPr="006D2154">
              <w:rPr>
                <w:b/>
              </w:rPr>
              <w:t xml:space="preserve">K1 </w:t>
            </w:r>
          </w:p>
        </w:tc>
        <w:tc>
          <w:tcPr>
            <w:tcW w:w="7614" w:type="dxa"/>
            <w:tcBorders>
              <w:top w:val="single" w:sz="4" w:space="0" w:color="auto"/>
              <w:left w:val="single" w:sz="4" w:space="0" w:color="auto"/>
              <w:bottom w:val="single" w:sz="4" w:space="0" w:color="auto"/>
              <w:right w:val="single" w:sz="4" w:space="0" w:color="auto"/>
            </w:tcBorders>
            <w:vAlign w:val="center"/>
            <w:hideMark/>
          </w:tcPr>
          <w:p w:rsidR="006D2154" w:rsidRPr="006D2154" w:rsidRDefault="006D2154" w:rsidP="006D2154">
            <w:pPr>
              <w:pStyle w:val="naisf"/>
              <w:shd w:val="clear" w:color="auto" w:fill="FFFFFF"/>
              <w:rPr>
                <w:b/>
              </w:rPr>
            </w:pPr>
            <w:r w:rsidRPr="006D2154">
              <w:rPr>
                <w:b/>
                <w:bCs/>
                <w:iCs/>
              </w:rPr>
              <w:t>Pakalpojumu izpildes kvalitāte un apjoms:</w:t>
            </w:r>
          </w:p>
        </w:tc>
        <w:tc>
          <w:tcPr>
            <w:tcW w:w="1559" w:type="dxa"/>
            <w:tcBorders>
              <w:top w:val="single" w:sz="4" w:space="0" w:color="auto"/>
              <w:left w:val="single" w:sz="4" w:space="0" w:color="auto"/>
              <w:bottom w:val="single" w:sz="4" w:space="0" w:color="auto"/>
              <w:right w:val="single" w:sz="4" w:space="0" w:color="auto"/>
            </w:tcBorders>
            <w:vAlign w:val="center"/>
            <w:hideMark/>
          </w:tcPr>
          <w:p w:rsidR="006D2154" w:rsidRPr="006D2154" w:rsidRDefault="006D2154" w:rsidP="006D2154">
            <w:pPr>
              <w:pStyle w:val="naisf"/>
              <w:shd w:val="clear" w:color="auto" w:fill="FFFFFF"/>
              <w:rPr>
                <w:b/>
              </w:rPr>
            </w:pPr>
            <w:r w:rsidRPr="006D2154">
              <w:rPr>
                <w:b/>
              </w:rPr>
              <w:t>60</w:t>
            </w:r>
          </w:p>
        </w:tc>
      </w:tr>
      <w:tr w:rsidR="006D2154" w:rsidRPr="006D2154" w:rsidTr="00EA4F45">
        <w:tc>
          <w:tcPr>
            <w:tcW w:w="574" w:type="dxa"/>
            <w:vMerge w:val="restart"/>
            <w:tcBorders>
              <w:top w:val="single" w:sz="4" w:space="0" w:color="auto"/>
              <w:left w:val="single" w:sz="4" w:space="0" w:color="auto"/>
              <w:bottom w:val="single" w:sz="4" w:space="0" w:color="auto"/>
              <w:right w:val="single" w:sz="4" w:space="0" w:color="auto"/>
            </w:tcBorders>
            <w:vAlign w:val="center"/>
          </w:tcPr>
          <w:p w:rsidR="006D2154" w:rsidRPr="006D2154" w:rsidRDefault="006D2154" w:rsidP="006D2154">
            <w:pPr>
              <w:pStyle w:val="naisf"/>
              <w:shd w:val="clear" w:color="auto" w:fill="FFFFFF"/>
            </w:pPr>
          </w:p>
        </w:tc>
        <w:tc>
          <w:tcPr>
            <w:tcW w:w="7614" w:type="dxa"/>
            <w:tcBorders>
              <w:top w:val="single" w:sz="4" w:space="0" w:color="auto"/>
              <w:left w:val="single" w:sz="4" w:space="0" w:color="auto"/>
              <w:bottom w:val="single" w:sz="4" w:space="0" w:color="auto"/>
              <w:right w:val="single" w:sz="4" w:space="0" w:color="auto"/>
            </w:tcBorders>
            <w:shd w:val="clear" w:color="auto" w:fill="auto"/>
            <w:vAlign w:val="center"/>
          </w:tcPr>
          <w:p w:rsidR="006D2154" w:rsidRPr="00CF4A04" w:rsidRDefault="006D2154" w:rsidP="00CF4A04">
            <w:pPr>
              <w:pStyle w:val="naisf"/>
              <w:numPr>
                <w:ilvl w:val="0"/>
                <w:numId w:val="57"/>
              </w:numPr>
              <w:shd w:val="clear" w:color="auto" w:fill="FFFFFF"/>
              <w:ind w:left="306" w:hanging="284"/>
              <w:rPr>
                <w:sz w:val="22"/>
                <w:szCs w:val="22"/>
              </w:rPr>
            </w:pPr>
            <w:r w:rsidRPr="00CF4A04">
              <w:rPr>
                <w:sz w:val="22"/>
                <w:szCs w:val="22"/>
              </w:rPr>
              <w:t>Iesniegtais informatīvās kampaņas apraksts pilnībā atbilst pasākuma raksturam un izvirzītajiem mērķiem (saskaņā ar Konkursa nolikuma projektu). Aprakstā ir sniegts pārliecinošs pamatojums, kas pierāda, ka piedāvātie saturiskie, tehniskie un mākslinieciskie risinājumi būtiski sekmē sabiedrības informēšanu par Konkursu un tā dalībniekiem.</w:t>
            </w:r>
          </w:p>
          <w:p w:rsidR="006D2154" w:rsidRPr="00CF4A04" w:rsidRDefault="006D2154" w:rsidP="00CF4A04">
            <w:pPr>
              <w:pStyle w:val="naisf"/>
              <w:numPr>
                <w:ilvl w:val="0"/>
                <w:numId w:val="57"/>
              </w:numPr>
              <w:shd w:val="clear" w:color="auto" w:fill="FFFFFF"/>
              <w:ind w:left="306" w:hanging="284"/>
              <w:rPr>
                <w:sz w:val="22"/>
                <w:szCs w:val="22"/>
              </w:rPr>
            </w:pPr>
            <w:r w:rsidRPr="00CF4A04">
              <w:rPr>
                <w:sz w:val="22"/>
                <w:szCs w:val="22"/>
              </w:rPr>
              <w:lastRenderedPageBreak/>
              <w:t>Pretendenta piedāvājums pilnībā nodrošina piedāvātā koncepta īstenošanu pasākuma ietvaros atbilstoši tehniskajā specifikācijā noteiktajiem darba uzdevumiem.</w:t>
            </w:r>
          </w:p>
          <w:p w:rsidR="006D2154" w:rsidRPr="006D2154" w:rsidRDefault="006D2154" w:rsidP="00CF4A04">
            <w:pPr>
              <w:pStyle w:val="naisf"/>
              <w:numPr>
                <w:ilvl w:val="0"/>
                <w:numId w:val="57"/>
              </w:numPr>
              <w:shd w:val="clear" w:color="auto" w:fill="FFFFFF"/>
              <w:ind w:left="306" w:hanging="284"/>
            </w:pPr>
            <w:r w:rsidRPr="00CF4A04">
              <w:rPr>
                <w:sz w:val="22"/>
                <w:szCs w:val="22"/>
              </w:rPr>
              <w:t>Pretendenta piedāvājums pilnībā nodrošina informācijas izplatīšanu par Konkursa noslēguma pasākumiem (fināliem) un nepieciešamās informācijas ievietošanu Konkursa oficiālajā tīmekļa vietnē.</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2154" w:rsidRPr="006D2154" w:rsidRDefault="006D2154" w:rsidP="006D2154">
            <w:pPr>
              <w:pStyle w:val="naisf"/>
              <w:shd w:val="clear" w:color="auto" w:fill="FFFFFF"/>
            </w:pPr>
            <w:r w:rsidRPr="006D2154">
              <w:lastRenderedPageBreak/>
              <w:t>60</w:t>
            </w:r>
          </w:p>
        </w:tc>
      </w:tr>
      <w:tr w:rsidR="006D2154" w:rsidRPr="006D2154" w:rsidTr="00EA4F45">
        <w:tc>
          <w:tcPr>
            <w:tcW w:w="574" w:type="dxa"/>
            <w:vMerge/>
            <w:tcBorders>
              <w:top w:val="single" w:sz="4" w:space="0" w:color="auto"/>
              <w:left w:val="single" w:sz="4" w:space="0" w:color="auto"/>
              <w:bottom w:val="single" w:sz="4" w:space="0" w:color="auto"/>
              <w:right w:val="single" w:sz="4" w:space="0" w:color="auto"/>
            </w:tcBorders>
            <w:vAlign w:val="center"/>
          </w:tcPr>
          <w:p w:rsidR="006D2154" w:rsidRPr="006D2154" w:rsidRDefault="006D2154" w:rsidP="006D2154">
            <w:pPr>
              <w:pStyle w:val="naisf"/>
              <w:shd w:val="clear" w:color="auto" w:fill="FFFFFF"/>
            </w:pPr>
          </w:p>
        </w:tc>
        <w:tc>
          <w:tcPr>
            <w:tcW w:w="7614" w:type="dxa"/>
            <w:tcBorders>
              <w:top w:val="single" w:sz="4" w:space="0" w:color="auto"/>
              <w:left w:val="single" w:sz="4" w:space="0" w:color="auto"/>
              <w:bottom w:val="single" w:sz="4" w:space="0" w:color="auto"/>
              <w:right w:val="single" w:sz="4" w:space="0" w:color="auto"/>
            </w:tcBorders>
            <w:shd w:val="clear" w:color="auto" w:fill="auto"/>
            <w:vAlign w:val="center"/>
          </w:tcPr>
          <w:p w:rsidR="006D2154" w:rsidRPr="00CF4A04" w:rsidRDefault="006D2154" w:rsidP="00CF4A04">
            <w:pPr>
              <w:pStyle w:val="naisf"/>
              <w:numPr>
                <w:ilvl w:val="0"/>
                <w:numId w:val="58"/>
              </w:numPr>
              <w:shd w:val="clear" w:color="auto" w:fill="FFFFFF"/>
              <w:ind w:left="306" w:hanging="284"/>
              <w:rPr>
                <w:sz w:val="22"/>
                <w:szCs w:val="22"/>
              </w:rPr>
            </w:pPr>
            <w:r w:rsidRPr="00CF4A04">
              <w:rPr>
                <w:sz w:val="22"/>
                <w:szCs w:val="22"/>
              </w:rPr>
              <w:t xml:space="preserve">Iesniegtais informatīvās kampaņas apraksts daļēji atbilst pasākuma raksturam un izvirzītajiem mērķiem (saskaņā ar Konkursa nolikuma projektu). </w:t>
            </w:r>
          </w:p>
          <w:p w:rsidR="006D2154" w:rsidRPr="00CF4A04" w:rsidRDefault="006D2154" w:rsidP="00CF4A04">
            <w:pPr>
              <w:pStyle w:val="naisf"/>
              <w:numPr>
                <w:ilvl w:val="0"/>
                <w:numId w:val="58"/>
              </w:numPr>
              <w:shd w:val="clear" w:color="auto" w:fill="FFFFFF"/>
              <w:ind w:left="306" w:hanging="284"/>
              <w:rPr>
                <w:sz w:val="22"/>
                <w:szCs w:val="22"/>
              </w:rPr>
            </w:pPr>
            <w:r w:rsidRPr="00CF4A04">
              <w:rPr>
                <w:sz w:val="22"/>
                <w:szCs w:val="22"/>
              </w:rPr>
              <w:t>Apraksts nodrošina iesniegtā piedāvājuma īstenošanu, taču piedāvātie saturiskie, tehniskie un mākslinieciskie risinājumi gadījumos sniedz virspusēju izklāstu par to, kā tiks veikti tehniskajā specifikācijā noteiktie darba uzdevumi.</w:t>
            </w:r>
          </w:p>
          <w:p w:rsidR="006D2154" w:rsidRPr="006D2154" w:rsidRDefault="006D2154" w:rsidP="00CF4A04">
            <w:pPr>
              <w:pStyle w:val="naisf"/>
              <w:numPr>
                <w:ilvl w:val="0"/>
                <w:numId w:val="58"/>
              </w:numPr>
              <w:shd w:val="clear" w:color="auto" w:fill="FFFFFF"/>
              <w:ind w:left="306" w:hanging="284"/>
            </w:pPr>
            <w:r w:rsidRPr="00CF4A04">
              <w:rPr>
                <w:sz w:val="22"/>
                <w:szCs w:val="22"/>
              </w:rPr>
              <w:t>Pretendenta piedāvājums sniedz nepilnvērtīgu informāciju par to, kā tiks nodrošināta informācijas izplatīšana par Konkursa noslēguma pasākumiem (fināliem) un nepieciešamās informācijas ievietošanu Konkursa oficiālajā tīmekļa vietnē.</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D2154" w:rsidRPr="006D2154" w:rsidRDefault="006D2154" w:rsidP="006D2154">
            <w:pPr>
              <w:pStyle w:val="naisf"/>
              <w:shd w:val="clear" w:color="auto" w:fill="FFFFFF"/>
            </w:pPr>
            <w:r w:rsidRPr="006D2154">
              <w:t>30</w:t>
            </w:r>
          </w:p>
        </w:tc>
      </w:tr>
      <w:tr w:rsidR="006D2154" w:rsidRPr="006D2154" w:rsidTr="00EA4F45">
        <w:tc>
          <w:tcPr>
            <w:tcW w:w="574" w:type="dxa"/>
            <w:tcBorders>
              <w:top w:val="single" w:sz="4" w:space="0" w:color="auto"/>
              <w:left w:val="single" w:sz="4" w:space="0" w:color="auto"/>
              <w:bottom w:val="single" w:sz="4" w:space="0" w:color="auto"/>
              <w:right w:val="single" w:sz="4" w:space="0" w:color="auto"/>
            </w:tcBorders>
            <w:vAlign w:val="center"/>
            <w:hideMark/>
          </w:tcPr>
          <w:p w:rsidR="006D2154" w:rsidRPr="006D2154" w:rsidRDefault="006D2154" w:rsidP="006D2154">
            <w:pPr>
              <w:pStyle w:val="naisf"/>
              <w:shd w:val="clear" w:color="auto" w:fill="FFFFFF"/>
              <w:rPr>
                <w:b/>
              </w:rPr>
            </w:pPr>
            <w:r w:rsidRPr="006D2154">
              <w:rPr>
                <w:b/>
              </w:rPr>
              <w:t>K2</w:t>
            </w:r>
          </w:p>
        </w:tc>
        <w:tc>
          <w:tcPr>
            <w:tcW w:w="7614" w:type="dxa"/>
            <w:tcBorders>
              <w:top w:val="single" w:sz="4" w:space="0" w:color="auto"/>
              <w:left w:val="single" w:sz="4" w:space="0" w:color="auto"/>
              <w:bottom w:val="single" w:sz="4" w:space="0" w:color="auto"/>
              <w:right w:val="single" w:sz="4" w:space="0" w:color="auto"/>
            </w:tcBorders>
            <w:vAlign w:val="center"/>
            <w:hideMark/>
          </w:tcPr>
          <w:p w:rsidR="006D2154" w:rsidRPr="006D2154" w:rsidRDefault="006D2154" w:rsidP="006D2154">
            <w:pPr>
              <w:pStyle w:val="naisf"/>
              <w:shd w:val="clear" w:color="auto" w:fill="FFFFFF"/>
              <w:rPr>
                <w:b/>
              </w:rPr>
            </w:pPr>
            <w:r w:rsidRPr="006D2154">
              <w:rPr>
                <w:b/>
              </w:rPr>
              <w:t>Finansējuma apjoms</w:t>
            </w:r>
          </w:p>
        </w:tc>
        <w:tc>
          <w:tcPr>
            <w:tcW w:w="1559" w:type="dxa"/>
            <w:tcBorders>
              <w:top w:val="single" w:sz="4" w:space="0" w:color="auto"/>
              <w:left w:val="single" w:sz="4" w:space="0" w:color="auto"/>
              <w:bottom w:val="single" w:sz="4" w:space="0" w:color="auto"/>
              <w:right w:val="single" w:sz="4" w:space="0" w:color="auto"/>
            </w:tcBorders>
            <w:vAlign w:val="center"/>
            <w:hideMark/>
          </w:tcPr>
          <w:p w:rsidR="006D2154" w:rsidRPr="006D2154" w:rsidRDefault="006D2154" w:rsidP="006D2154">
            <w:pPr>
              <w:pStyle w:val="naisf"/>
              <w:shd w:val="clear" w:color="auto" w:fill="FFFFFF"/>
              <w:rPr>
                <w:b/>
              </w:rPr>
            </w:pPr>
            <w:r w:rsidRPr="006D2154">
              <w:rPr>
                <w:b/>
              </w:rPr>
              <w:t>40</w:t>
            </w:r>
          </w:p>
        </w:tc>
      </w:tr>
      <w:tr w:rsidR="006D2154" w:rsidRPr="006D2154" w:rsidTr="00EA4F45">
        <w:tc>
          <w:tcPr>
            <w:tcW w:w="574" w:type="dxa"/>
            <w:tcBorders>
              <w:top w:val="single" w:sz="4" w:space="0" w:color="auto"/>
              <w:left w:val="single" w:sz="4" w:space="0" w:color="auto"/>
              <w:bottom w:val="single" w:sz="4" w:space="0" w:color="auto"/>
              <w:right w:val="single" w:sz="4" w:space="0" w:color="auto"/>
            </w:tcBorders>
            <w:vAlign w:val="center"/>
          </w:tcPr>
          <w:p w:rsidR="006D2154" w:rsidRPr="006D2154" w:rsidRDefault="006D2154" w:rsidP="006D2154">
            <w:pPr>
              <w:pStyle w:val="naisf"/>
              <w:shd w:val="clear" w:color="auto" w:fill="FFFFFF"/>
              <w:rPr>
                <w:b/>
              </w:rPr>
            </w:pPr>
          </w:p>
        </w:tc>
        <w:tc>
          <w:tcPr>
            <w:tcW w:w="7614" w:type="dxa"/>
            <w:tcBorders>
              <w:top w:val="single" w:sz="4" w:space="0" w:color="auto"/>
              <w:left w:val="single" w:sz="4" w:space="0" w:color="auto"/>
              <w:bottom w:val="single" w:sz="4" w:space="0" w:color="auto"/>
              <w:right w:val="single" w:sz="4" w:space="0" w:color="auto"/>
            </w:tcBorders>
            <w:vAlign w:val="center"/>
            <w:hideMark/>
          </w:tcPr>
          <w:p w:rsidR="006D2154" w:rsidRPr="00CF4A04" w:rsidRDefault="006D2154" w:rsidP="006D2154">
            <w:pPr>
              <w:pStyle w:val="naisf"/>
              <w:shd w:val="clear" w:color="auto" w:fill="FFFFFF"/>
              <w:rPr>
                <w:sz w:val="22"/>
                <w:szCs w:val="22"/>
              </w:rPr>
            </w:pPr>
            <w:r w:rsidRPr="00CF4A04">
              <w:rPr>
                <w:sz w:val="22"/>
                <w:szCs w:val="22"/>
              </w:rPr>
              <w:t xml:space="preserve">Pretendenta piedāvātā līgumcena par pakalpojuma sniegšanu tiek vērtēta pēc šādas formulas: </w:t>
            </w:r>
          </w:p>
          <w:p w:rsidR="006D2154" w:rsidRPr="00CF4A04" w:rsidRDefault="006D2154" w:rsidP="006D2154">
            <w:pPr>
              <w:pStyle w:val="naisf"/>
              <w:shd w:val="clear" w:color="auto" w:fill="FFFFFF"/>
              <w:rPr>
                <w:sz w:val="22"/>
                <w:szCs w:val="22"/>
              </w:rPr>
            </w:pPr>
            <w:r w:rsidRPr="00CF4A04">
              <w:rPr>
                <w:sz w:val="22"/>
                <w:szCs w:val="22"/>
              </w:rPr>
              <w:t>Fmin/Fi*40 = P, kur</w:t>
            </w:r>
          </w:p>
          <w:p w:rsidR="006D2154" w:rsidRPr="00CF4A04" w:rsidRDefault="006D2154" w:rsidP="006D2154">
            <w:pPr>
              <w:pStyle w:val="naisf"/>
              <w:shd w:val="clear" w:color="auto" w:fill="FFFFFF"/>
              <w:rPr>
                <w:sz w:val="22"/>
                <w:szCs w:val="22"/>
              </w:rPr>
            </w:pPr>
            <w:r w:rsidRPr="00CF4A04">
              <w:rPr>
                <w:sz w:val="22"/>
                <w:szCs w:val="22"/>
              </w:rPr>
              <w:t>Fmin – viszemākā pretendentu piedāvātā cena EUR,</w:t>
            </w:r>
          </w:p>
          <w:p w:rsidR="006D2154" w:rsidRPr="00CF4A04" w:rsidRDefault="006D2154" w:rsidP="006D2154">
            <w:pPr>
              <w:pStyle w:val="naisf"/>
              <w:shd w:val="clear" w:color="auto" w:fill="FFFFFF"/>
              <w:rPr>
                <w:sz w:val="22"/>
                <w:szCs w:val="22"/>
              </w:rPr>
            </w:pPr>
            <w:r w:rsidRPr="00CF4A04">
              <w:rPr>
                <w:sz w:val="22"/>
                <w:szCs w:val="22"/>
              </w:rPr>
              <w:t>Fi – vērtējamā piedāvājuma piedāvātā cena EUR,</w:t>
            </w:r>
          </w:p>
          <w:p w:rsidR="006D2154" w:rsidRPr="00CF4A04" w:rsidRDefault="006D2154" w:rsidP="006D2154">
            <w:pPr>
              <w:pStyle w:val="naisf"/>
              <w:shd w:val="clear" w:color="auto" w:fill="FFFFFF"/>
              <w:rPr>
                <w:sz w:val="22"/>
                <w:szCs w:val="22"/>
              </w:rPr>
            </w:pPr>
            <w:r w:rsidRPr="00CF4A04">
              <w:rPr>
                <w:sz w:val="22"/>
                <w:szCs w:val="22"/>
              </w:rPr>
              <w:t>P – iegūto punktu skaits.</w:t>
            </w:r>
          </w:p>
          <w:p w:rsidR="006D2154" w:rsidRPr="006D2154" w:rsidRDefault="006D2154" w:rsidP="006D2154">
            <w:pPr>
              <w:pStyle w:val="naisf"/>
              <w:shd w:val="clear" w:color="auto" w:fill="FFFFFF"/>
            </w:pPr>
            <w:r w:rsidRPr="00CF4A04">
              <w:rPr>
                <w:sz w:val="22"/>
                <w:szCs w:val="22"/>
              </w:rPr>
              <w:t>Iegūtais punktu skaits tiek aritmētiski noapaļots līdz veseliem skaitļiem</w:t>
            </w:r>
          </w:p>
        </w:tc>
        <w:tc>
          <w:tcPr>
            <w:tcW w:w="1559" w:type="dxa"/>
            <w:tcBorders>
              <w:top w:val="single" w:sz="4" w:space="0" w:color="auto"/>
              <w:left w:val="single" w:sz="4" w:space="0" w:color="auto"/>
              <w:bottom w:val="single" w:sz="4" w:space="0" w:color="auto"/>
              <w:right w:val="single" w:sz="4" w:space="0" w:color="auto"/>
            </w:tcBorders>
            <w:vAlign w:val="center"/>
          </w:tcPr>
          <w:p w:rsidR="006D2154" w:rsidRPr="006D2154" w:rsidRDefault="006D2154" w:rsidP="006D2154">
            <w:pPr>
              <w:pStyle w:val="naisf"/>
              <w:shd w:val="clear" w:color="auto" w:fill="FFFFFF"/>
            </w:pPr>
            <w:r w:rsidRPr="006D2154">
              <w:t>aprēķins</w:t>
            </w:r>
          </w:p>
        </w:tc>
      </w:tr>
      <w:tr w:rsidR="006D2154" w:rsidRPr="006D2154" w:rsidTr="00EA4F45">
        <w:tc>
          <w:tcPr>
            <w:tcW w:w="8188" w:type="dxa"/>
            <w:gridSpan w:val="2"/>
            <w:tcBorders>
              <w:top w:val="single" w:sz="4" w:space="0" w:color="auto"/>
              <w:left w:val="single" w:sz="4" w:space="0" w:color="auto"/>
              <w:bottom w:val="single" w:sz="4" w:space="0" w:color="auto"/>
              <w:right w:val="single" w:sz="4" w:space="0" w:color="auto"/>
            </w:tcBorders>
            <w:vAlign w:val="center"/>
            <w:hideMark/>
          </w:tcPr>
          <w:p w:rsidR="006D2154" w:rsidRPr="006D2154" w:rsidRDefault="006D2154" w:rsidP="006D2154">
            <w:pPr>
              <w:pStyle w:val="naisf"/>
              <w:shd w:val="clear" w:color="auto" w:fill="FFFFFF"/>
              <w:rPr>
                <w:b/>
                <w:bCs/>
              </w:rPr>
            </w:pPr>
            <w:r w:rsidRPr="006D2154">
              <w:rPr>
                <w:b/>
                <w:bCs/>
              </w:rPr>
              <w:t>KOPĀ (K1+K2)</w:t>
            </w:r>
          </w:p>
        </w:tc>
        <w:tc>
          <w:tcPr>
            <w:tcW w:w="1559" w:type="dxa"/>
            <w:tcBorders>
              <w:top w:val="single" w:sz="4" w:space="0" w:color="auto"/>
              <w:left w:val="single" w:sz="4" w:space="0" w:color="auto"/>
              <w:bottom w:val="single" w:sz="4" w:space="0" w:color="auto"/>
              <w:right w:val="single" w:sz="4" w:space="0" w:color="auto"/>
            </w:tcBorders>
            <w:vAlign w:val="center"/>
            <w:hideMark/>
          </w:tcPr>
          <w:p w:rsidR="006D2154" w:rsidRPr="006D2154" w:rsidRDefault="006D2154" w:rsidP="006D2154">
            <w:pPr>
              <w:pStyle w:val="naisf"/>
              <w:shd w:val="clear" w:color="auto" w:fill="FFFFFF"/>
              <w:rPr>
                <w:b/>
              </w:rPr>
            </w:pPr>
            <w:r w:rsidRPr="006D2154">
              <w:rPr>
                <w:b/>
              </w:rPr>
              <w:t>100</w:t>
            </w:r>
          </w:p>
        </w:tc>
      </w:tr>
    </w:tbl>
    <w:p w:rsidR="006D2154" w:rsidRDefault="006D2154" w:rsidP="006D2154">
      <w:pPr>
        <w:pStyle w:val="naisf"/>
        <w:shd w:val="clear" w:color="auto" w:fill="FFFFFF"/>
        <w:spacing w:before="0" w:beforeAutospacing="0" w:after="0" w:afterAutospacing="0" w:line="0" w:lineRule="atLeast"/>
      </w:pPr>
    </w:p>
    <w:p w:rsidR="006D2154" w:rsidRPr="006D2154" w:rsidRDefault="006D2154" w:rsidP="006D2154">
      <w:pPr>
        <w:pStyle w:val="naisf"/>
        <w:shd w:val="clear" w:color="auto" w:fill="FFFFFF"/>
        <w:spacing w:before="0" w:beforeAutospacing="0" w:after="0" w:afterAutospacing="0" w:line="0" w:lineRule="atLeast"/>
      </w:pPr>
      <w:r w:rsidRPr="006D2154">
        <w:t xml:space="preserve">Piedāvājuma vērtēšana notiek pēc formulas: </w:t>
      </w:r>
      <w:r w:rsidRPr="006D2154">
        <w:rPr>
          <w:b/>
        </w:rPr>
        <w:t>K = K1+ K2</w:t>
      </w:r>
      <w:r w:rsidRPr="006D2154">
        <w:t>, kur:</w:t>
      </w:r>
    </w:p>
    <w:p w:rsidR="006D2154" w:rsidRPr="006D2154" w:rsidRDefault="006D2154" w:rsidP="006D2154">
      <w:pPr>
        <w:pStyle w:val="naisf"/>
        <w:shd w:val="clear" w:color="auto" w:fill="FFFFFF"/>
        <w:spacing w:before="0" w:beforeAutospacing="0" w:after="0" w:afterAutospacing="0" w:line="0" w:lineRule="atLeast"/>
      </w:pPr>
      <w:r w:rsidRPr="006D2154">
        <w:t>K – pretendenta piedāvājuma saimnieciskā izdevīguma vērtējums;</w:t>
      </w:r>
    </w:p>
    <w:p w:rsidR="006D2154" w:rsidRPr="006D2154" w:rsidRDefault="006D2154" w:rsidP="006D2154">
      <w:pPr>
        <w:pStyle w:val="naisf"/>
        <w:shd w:val="clear" w:color="auto" w:fill="FFFFFF"/>
        <w:spacing w:before="0" w:beforeAutospacing="0" w:after="0" w:afterAutospacing="0" w:line="0" w:lineRule="atLeast"/>
      </w:pPr>
      <w:r w:rsidRPr="006D2154">
        <w:t xml:space="preserve">K1 – </w:t>
      </w:r>
      <w:r w:rsidRPr="006D2154">
        <w:rPr>
          <w:bCs/>
          <w:iCs/>
        </w:rPr>
        <w:t>Pakalpojumu izpildes kvalitāte un apjoms</w:t>
      </w:r>
      <w:r w:rsidRPr="006D2154">
        <w:t>;</w:t>
      </w:r>
    </w:p>
    <w:p w:rsidR="006D2154" w:rsidRPr="006D2154" w:rsidRDefault="006D2154" w:rsidP="006D2154">
      <w:pPr>
        <w:pStyle w:val="naisf"/>
        <w:shd w:val="clear" w:color="auto" w:fill="FFFFFF"/>
        <w:spacing w:before="0" w:beforeAutospacing="0" w:after="0" w:afterAutospacing="0" w:line="0" w:lineRule="atLeast"/>
      </w:pPr>
      <w:r w:rsidRPr="006D2154">
        <w:t>K2 – Projekta finansējuma apjoms.</w:t>
      </w:r>
    </w:p>
    <w:p w:rsidR="006D2154" w:rsidRDefault="006D2154" w:rsidP="006D2154">
      <w:pPr>
        <w:pStyle w:val="naisf"/>
        <w:shd w:val="clear" w:color="auto" w:fill="FFFFFF"/>
        <w:spacing w:before="0" w:beforeAutospacing="0" w:after="0" w:afterAutospacing="0" w:line="0" w:lineRule="atLeast"/>
        <w:rPr>
          <w:lang w:val="lv-LV"/>
        </w:rPr>
      </w:pPr>
    </w:p>
    <w:p w:rsidR="006D2154" w:rsidRPr="003A1D20" w:rsidRDefault="006D2154" w:rsidP="00EF20F3">
      <w:pPr>
        <w:pStyle w:val="naisf"/>
        <w:shd w:val="clear" w:color="auto" w:fill="FFFFFF"/>
        <w:spacing w:before="0" w:beforeAutospacing="0" w:after="0" w:afterAutospacing="0"/>
        <w:rPr>
          <w:lang w:val="lv-LV"/>
        </w:rPr>
      </w:pPr>
    </w:p>
    <w:p w:rsidR="00EF20F3" w:rsidRPr="003A1D20" w:rsidRDefault="00EF20F3" w:rsidP="006D2154">
      <w:pPr>
        <w:pStyle w:val="naisf"/>
        <w:numPr>
          <w:ilvl w:val="1"/>
          <w:numId w:val="18"/>
        </w:numPr>
        <w:shd w:val="clear" w:color="auto" w:fill="FFFFFF"/>
        <w:suppressAutoHyphens/>
        <w:spacing w:after="240" w:afterAutospacing="0"/>
        <w:rPr>
          <w:lang w:val="lv-LV"/>
        </w:rPr>
      </w:pPr>
      <w:r w:rsidRPr="003A1D20">
        <w:rPr>
          <w:u w:val="single"/>
          <w:lang w:val="lv-LV"/>
        </w:rPr>
        <w:t>Katrs Iepirkuma komisijas loceklis piedāvājumus</w:t>
      </w:r>
      <w:r w:rsidRPr="003A1D20">
        <w:rPr>
          <w:lang w:val="lv-LV"/>
        </w:rPr>
        <w:t xml:space="preserve"> vērtē individuāli. Kopējo punktu skaitu katram piedāvājumam aprēķina, summējot katram piedāvājumam katra komisijas locekļa piešķirtos punktus un izdalot summu ar komisijas locekļu skaitu, kuri piedalījušies vērtēšanā. Par saimnieciski visizdevīgāko piedāvājumu komisija atzīst to piedāvājumu, kas, apkopojot individuālos vērtējumus, ieguvis vislielāko punktu skaitu.</w:t>
      </w:r>
    </w:p>
    <w:p w:rsidR="00C95E65" w:rsidRPr="002E6458" w:rsidRDefault="00C95E65" w:rsidP="00C95E65">
      <w:pPr>
        <w:keepNext/>
        <w:numPr>
          <w:ilvl w:val="1"/>
          <w:numId w:val="18"/>
        </w:numPr>
        <w:tabs>
          <w:tab w:val="num" w:pos="709"/>
        </w:tabs>
        <w:ind w:left="426" w:hanging="426"/>
        <w:jc w:val="both"/>
        <w:rPr>
          <w:bCs/>
        </w:rPr>
      </w:pPr>
      <w:r w:rsidRPr="003F4625">
        <w:rPr>
          <w:bCs/>
        </w:rPr>
        <w:t xml:space="preserve">Pasūtītājs </w:t>
      </w:r>
      <w:r w:rsidRPr="00495ABB">
        <w:rPr>
          <w:bCs/>
        </w:rPr>
        <w:t xml:space="preserve">veiks pretendentu izslēgšanas noteikumu pārbaudi, kuram </w:t>
      </w:r>
      <w:r w:rsidRPr="00513F8F">
        <w:rPr>
          <w:bCs/>
        </w:rPr>
        <w:t>būtu piešķiramas līguma slēgšanas tiesības, ievērojot PIL 42. panta (5), (6), (7) un (9) daļā noteikto. Izslēgšanas noteikumu</w:t>
      </w:r>
      <w:r w:rsidRPr="00AA378D">
        <w:t xml:space="preserve"> pārbaude tiks veikta arī PIL </w:t>
      </w:r>
      <w:r>
        <w:t>42. panta (1) daļas 8.</w:t>
      </w:r>
      <w:r w:rsidRPr="00AA378D">
        <w:t xml:space="preserve"> un 9. punktā norādītajām personām šajos punktos minētajā apjomā, kā arī ievērojot PIL </w:t>
      </w:r>
      <w:r>
        <w:t xml:space="preserve">42. </w:t>
      </w:r>
      <w:r w:rsidRPr="00AA378D">
        <w:t>panta (10), (11), (12) daļā noteikto</w:t>
      </w:r>
      <w:r>
        <w:t>.</w:t>
      </w:r>
    </w:p>
    <w:p w:rsidR="002E6458" w:rsidRDefault="002E6458" w:rsidP="002E6458">
      <w:pPr>
        <w:keepNext/>
        <w:jc w:val="both"/>
      </w:pPr>
    </w:p>
    <w:p w:rsidR="00C95E65" w:rsidRDefault="00C95E65" w:rsidP="00D10DCC">
      <w:pPr>
        <w:keepNext/>
        <w:numPr>
          <w:ilvl w:val="1"/>
          <w:numId w:val="18"/>
        </w:numPr>
        <w:tabs>
          <w:tab w:val="num" w:pos="709"/>
        </w:tabs>
        <w:ind w:left="426" w:hanging="426"/>
        <w:jc w:val="both"/>
      </w:pPr>
      <w:r w:rsidRPr="00B2730B">
        <w:t xml:space="preserve">Ja </w:t>
      </w:r>
      <w:r w:rsidRPr="00AA378D">
        <w:t>iepirkuma</w:t>
      </w:r>
      <w:r>
        <w:t xml:space="preserve"> ietvaros</w:t>
      </w:r>
      <w:r w:rsidRPr="00B2730B">
        <w:t xml:space="preserve"> nav iesniegti piedāvājumi, vai visi piedāvājumi neatbilst Nolikuma prasībām, komisija pieņem lēmumu izbeigt </w:t>
      </w:r>
      <w:r>
        <w:t>iepirkumu</w:t>
      </w:r>
      <w:r w:rsidRPr="00B2730B">
        <w:t>, neizvēloties nevienu piedāvājumu.</w:t>
      </w:r>
    </w:p>
    <w:p w:rsidR="00A7196E" w:rsidRPr="002E6458" w:rsidRDefault="00A7196E" w:rsidP="00D10DCC">
      <w:pPr>
        <w:spacing w:before="120"/>
        <w:jc w:val="both"/>
      </w:pPr>
    </w:p>
    <w:p w:rsidR="00BD208D" w:rsidRPr="000B3A87" w:rsidRDefault="00BD208D" w:rsidP="00C25415">
      <w:pPr>
        <w:pStyle w:val="Punkts"/>
        <w:numPr>
          <w:ilvl w:val="0"/>
          <w:numId w:val="46"/>
        </w:numPr>
        <w:outlineLvl w:val="9"/>
        <w:rPr>
          <w:rFonts w:ascii="Times New Roman" w:hAnsi="Times New Roman"/>
          <w:color w:val="auto"/>
          <w:sz w:val="24"/>
          <w:szCs w:val="24"/>
        </w:rPr>
      </w:pPr>
      <w:r w:rsidRPr="000B3A87">
        <w:rPr>
          <w:rFonts w:ascii="Times New Roman" w:hAnsi="Times New Roman"/>
          <w:color w:val="auto"/>
          <w:sz w:val="24"/>
          <w:szCs w:val="24"/>
        </w:rPr>
        <w:lastRenderedPageBreak/>
        <w:t>Iepirkuma līgums</w:t>
      </w:r>
    </w:p>
    <w:p w:rsidR="00BD208D" w:rsidRPr="004F3FB1" w:rsidRDefault="00BD208D" w:rsidP="00D10DCC">
      <w:pPr>
        <w:pStyle w:val="Heading2"/>
        <w:tabs>
          <w:tab w:val="num" w:pos="900"/>
        </w:tabs>
        <w:spacing w:before="0" w:after="0"/>
        <w:ind w:left="900" w:right="71" w:hanging="900"/>
        <w:jc w:val="both"/>
        <w:rPr>
          <w:b w:val="0"/>
          <w:bCs w:val="0"/>
          <w:iCs w:val="0"/>
          <w:color w:val="auto"/>
          <w:sz w:val="24"/>
          <w:szCs w:val="24"/>
        </w:rPr>
      </w:pPr>
    </w:p>
    <w:p w:rsidR="001B0B69" w:rsidRPr="006F4A0F" w:rsidRDefault="00BD208D" w:rsidP="00C25415">
      <w:pPr>
        <w:pStyle w:val="ListParagraph"/>
        <w:numPr>
          <w:ilvl w:val="1"/>
          <w:numId w:val="46"/>
        </w:numPr>
        <w:tabs>
          <w:tab w:val="left" w:pos="709"/>
        </w:tabs>
        <w:spacing w:before="120" w:line="240" w:lineRule="auto"/>
        <w:jc w:val="both"/>
        <w:rPr>
          <w:rFonts w:ascii="Times New Roman" w:hAnsi="Times New Roman"/>
          <w:sz w:val="24"/>
          <w:szCs w:val="24"/>
        </w:rPr>
      </w:pPr>
      <w:r w:rsidRPr="006F4A0F">
        <w:rPr>
          <w:rFonts w:ascii="Times New Roman" w:hAnsi="Times New Roman"/>
          <w:sz w:val="24"/>
          <w:szCs w:val="24"/>
        </w:rPr>
        <w:t>Pasūtītājs, pamatojoties uz pretendenta piedāvājumu, ar izraudzīto pret</w:t>
      </w:r>
      <w:r w:rsidR="006F4A0F">
        <w:rPr>
          <w:rFonts w:ascii="Times New Roman" w:hAnsi="Times New Roman"/>
          <w:sz w:val="24"/>
          <w:szCs w:val="24"/>
        </w:rPr>
        <w:t xml:space="preserve">endentu slēdz iepirkuma līgumu </w:t>
      </w:r>
      <w:r w:rsidRPr="006A13DD">
        <w:rPr>
          <w:rFonts w:ascii="Times New Roman" w:hAnsi="Times New Roman"/>
          <w:sz w:val="24"/>
          <w:szCs w:val="24"/>
        </w:rPr>
        <w:t>atbilstoši Iepirkuma līguma veidnei (3.pielikums)</w:t>
      </w:r>
      <w:r w:rsidR="001B0B69" w:rsidRPr="006A13DD">
        <w:rPr>
          <w:rFonts w:ascii="Times New Roman" w:hAnsi="Times New Roman"/>
          <w:sz w:val="24"/>
          <w:szCs w:val="24"/>
        </w:rPr>
        <w:t>.</w:t>
      </w:r>
    </w:p>
    <w:p w:rsidR="00217146" w:rsidRPr="001B0B69" w:rsidRDefault="00BD208D" w:rsidP="00C25415">
      <w:pPr>
        <w:pStyle w:val="ListParagraph"/>
        <w:numPr>
          <w:ilvl w:val="1"/>
          <w:numId w:val="46"/>
        </w:numPr>
        <w:spacing w:before="120" w:line="240" w:lineRule="auto"/>
        <w:ind w:left="709" w:hanging="709"/>
        <w:jc w:val="both"/>
        <w:rPr>
          <w:rFonts w:ascii="Times New Roman" w:hAnsi="Times New Roman"/>
          <w:sz w:val="24"/>
          <w:szCs w:val="24"/>
        </w:rPr>
      </w:pPr>
      <w:r w:rsidRPr="001B0B69">
        <w:rPr>
          <w:rFonts w:ascii="Times New Roman" w:hAnsi="Times New Roman"/>
          <w:sz w:val="24"/>
          <w:szCs w:val="24"/>
        </w:rPr>
        <w:t xml:space="preserve">Atbilstoši Publisko iepirkumu likuma </w:t>
      </w:r>
      <w:r w:rsidR="007A4808">
        <w:rPr>
          <w:rFonts w:ascii="Times New Roman" w:hAnsi="Times New Roman"/>
          <w:sz w:val="24"/>
          <w:szCs w:val="24"/>
        </w:rPr>
        <w:t>61.</w:t>
      </w:r>
      <w:r w:rsidRPr="001B0B69">
        <w:rPr>
          <w:rFonts w:ascii="Times New Roman" w:hAnsi="Times New Roman"/>
          <w:sz w:val="24"/>
          <w:szCs w:val="24"/>
        </w:rPr>
        <w:t xml:space="preserve"> panta regulējumam, lai tiktu nodrošināta vienlīdzīga un taisnīga attieksme pret visiem pretendentiem, līguma darbības laikā Pusēm ir tiesības darbu izpildes gaitā grozīt tikai nebūtiskus (Publisko iepirkumu likuma izpratnē) Līguma noteikumus, kā arī izdarīt tādus Līguma grozījumus, kas ir paredzēti Publisko iepirkumu likuma </w:t>
      </w:r>
      <w:r w:rsidR="001F695E" w:rsidRPr="001F695E">
        <w:rPr>
          <w:rFonts w:ascii="Times New Roman" w:hAnsi="Times New Roman"/>
          <w:sz w:val="24"/>
          <w:szCs w:val="24"/>
        </w:rPr>
        <w:t>61. panta pirmās daļas 3.punktā un 61. panta trešās daļas 1., 2., 3. un 4.punktā</w:t>
      </w:r>
      <w:r w:rsidR="001F695E">
        <w:rPr>
          <w:rFonts w:ascii="Times New Roman" w:hAnsi="Times New Roman"/>
          <w:sz w:val="24"/>
          <w:szCs w:val="24"/>
        </w:rPr>
        <w:t>.</w:t>
      </w:r>
    </w:p>
    <w:bookmarkEnd w:id="77"/>
    <w:bookmarkEnd w:id="78"/>
    <w:bookmarkEnd w:id="79"/>
    <w:p w:rsidR="00C80EDA" w:rsidRDefault="00B82519" w:rsidP="00D10DCC">
      <w:pPr>
        <w:pStyle w:val="Default"/>
        <w:jc w:val="right"/>
      </w:pPr>
      <w:r w:rsidRPr="004F3FB1">
        <w:br w:type="page"/>
      </w:r>
      <w:r w:rsidR="00CB62CB">
        <w:lastRenderedPageBreak/>
        <w:t xml:space="preserve">Nolikuma </w:t>
      </w:r>
      <w:r w:rsidR="00A557B4">
        <w:t>1.pielikums</w:t>
      </w:r>
    </w:p>
    <w:p w:rsidR="00A557B4" w:rsidRDefault="00A557B4" w:rsidP="00A557B4">
      <w:pPr>
        <w:pStyle w:val="Default"/>
      </w:pPr>
    </w:p>
    <w:p w:rsidR="00A557B4" w:rsidRDefault="00A557B4" w:rsidP="00A557B4">
      <w:pPr>
        <w:pStyle w:val="Default"/>
      </w:pPr>
    </w:p>
    <w:p w:rsidR="00A557B4" w:rsidRDefault="00A557B4" w:rsidP="00A557B4">
      <w:pPr>
        <w:pStyle w:val="Default"/>
      </w:pPr>
    </w:p>
    <w:p w:rsidR="00C80EDA" w:rsidRDefault="00C80EDA">
      <w:pPr>
        <w:pStyle w:val="Default"/>
        <w:jc w:val="center"/>
        <w:rPr>
          <w:b/>
          <w:bCs/>
          <w:sz w:val="28"/>
          <w:szCs w:val="28"/>
        </w:rPr>
      </w:pPr>
    </w:p>
    <w:p w:rsidR="00C80EDA" w:rsidRDefault="00C80EDA">
      <w:pPr>
        <w:pStyle w:val="Default"/>
        <w:jc w:val="center"/>
        <w:rPr>
          <w:b/>
          <w:bCs/>
          <w:sz w:val="28"/>
          <w:szCs w:val="28"/>
        </w:rPr>
      </w:pPr>
    </w:p>
    <w:p w:rsidR="00C80EDA" w:rsidRDefault="00AA378D">
      <w:pPr>
        <w:pStyle w:val="Default"/>
        <w:jc w:val="center"/>
        <w:rPr>
          <w:sz w:val="28"/>
          <w:szCs w:val="28"/>
        </w:rPr>
      </w:pPr>
      <w:r w:rsidRPr="00AA378D">
        <w:rPr>
          <w:b/>
          <w:bCs/>
          <w:sz w:val="28"/>
          <w:szCs w:val="28"/>
        </w:rPr>
        <w:t>TEHNISKĀ SPECIFIKĀCIJA</w:t>
      </w:r>
    </w:p>
    <w:p w:rsidR="00C80EDA" w:rsidRDefault="00C80EDA">
      <w:pPr>
        <w:pStyle w:val="Default"/>
        <w:jc w:val="center"/>
        <w:rPr>
          <w:sz w:val="18"/>
          <w:szCs w:val="18"/>
        </w:rPr>
      </w:pPr>
    </w:p>
    <w:p w:rsidR="00C80EDA" w:rsidRDefault="00C80EDA">
      <w:pPr>
        <w:pStyle w:val="Default"/>
        <w:jc w:val="center"/>
      </w:pPr>
    </w:p>
    <w:p w:rsidR="00C80EDA" w:rsidRDefault="00C80EDA">
      <w:pPr>
        <w:pStyle w:val="Default"/>
        <w:jc w:val="center"/>
      </w:pPr>
    </w:p>
    <w:p w:rsidR="00C80EDA" w:rsidRDefault="00C80EDA">
      <w:pPr>
        <w:pStyle w:val="Default"/>
        <w:jc w:val="center"/>
      </w:pPr>
    </w:p>
    <w:p w:rsidR="00C80EDA" w:rsidRDefault="00C80EDA">
      <w:pPr>
        <w:pStyle w:val="Default"/>
        <w:jc w:val="center"/>
      </w:pPr>
    </w:p>
    <w:p w:rsidR="00C80EDA" w:rsidRDefault="00AA378D">
      <w:pPr>
        <w:pStyle w:val="Default"/>
        <w:jc w:val="center"/>
      </w:pPr>
      <w:r w:rsidRPr="00AA378D">
        <w:t>Publiskajam iepirkumam</w:t>
      </w:r>
    </w:p>
    <w:p w:rsidR="00C80EDA" w:rsidRDefault="00C80EDA">
      <w:pPr>
        <w:pStyle w:val="Default"/>
        <w:jc w:val="center"/>
        <w:rPr>
          <w:b/>
          <w:bCs/>
          <w:sz w:val="18"/>
          <w:szCs w:val="18"/>
        </w:rPr>
      </w:pPr>
    </w:p>
    <w:p w:rsidR="00C80EDA" w:rsidRDefault="00C80EDA">
      <w:pPr>
        <w:pStyle w:val="Default"/>
        <w:jc w:val="center"/>
        <w:rPr>
          <w:b/>
          <w:bCs/>
          <w:sz w:val="18"/>
          <w:szCs w:val="18"/>
        </w:rPr>
      </w:pPr>
    </w:p>
    <w:p w:rsidR="007F5C0A" w:rsidRDefault="007F5C0A">
      <w:pPr>
        <w:pStyle w:val="Default"/>
        <w:jc w:val="center"/>
        <w:rPr>
          <w:b/>
          <w:bCs/>
          <w:sz w:val="18"/>
          <w:szCs w:val="18"/>
        </w:rPr>
      </w:pPr>
    </w:p>
    <w:p w:rsidR="007F5C0A" w:rsidRDefault="007F5C0A">
      <w:pPr>
        <w:pStyle w:val="Default"/>
        <w:jc w:val="center"/>
        <w:rPr>
          <w:b/>
          <w:bCs/>
          <w:sz w:val="18"/>
          <w:szCs w:val="18"/>
        </w:rPr>
      </w:pPr>
    </w:p>
    <w:p w:rsidR="009C60E6" w:rsidRPr="00106F9B" w:rsidRDefault="00ED6CBB" w:rsidP="009C60E6">
      <w:pPr>
        <w:jc w:val="center"/>
        <w:rPr>
          <w:b/>
          <w:sz w:val="22"/>
          <w:szCs w:val="28"/>
        </w:rPr>
      </w:pPr>
      <w:r w:rsidRPr="00ED6CBB">
        <w:rPr>
          <w:b/>
          <w:sz w:val="28"/>
        </w:rPr>
        <w:t>Reģionālo biznesa ideju konkursu informatīvās kampaņas īstenošana</w:t>
      </w:r>
    </w:p>
    <w:p w:rsidR="008E33CC" w:rsidRPr="0000631C" w:rsidRDefault="008E33CC" w:rsidP="008E33CC">
      <w:pPr>
        <w:jc w:val="center"/>
        <w:rPr>
          <w:b/>
          <w:sz w:val="28"/>
          <w:szCs w:val="28"/>
        </w:rPr>
      </w:pPr>
    </w:p>
    <w:p w:rsidR="00FB3D4E" w:rsidRDefault="00FB3D4E" w:rsidP="00FB3D4E">
      <w:pPr>
        <w:jc w:val="center"/>
        <w:rPr>
          <w:b/>
        </w:rPr>
      </w:pPr>
    </w:p>
    <w:p w:rsidR="00FB3D4E" w:rsidRDefault="00FB3D4E" w:rsidP="00FB3D4E">
      <w:pPr>
        <w:jc w:val="center"/>
        <w:rPr>
          <w:lang w:eastAsia="lv-LV"/>
        </w:rPr>
      </w:pPr>
    </w:p>
    <w:p w:rsidR="00FB3D4E" w:rsidRPr="003644AA" w:rsidRDefault="00FB3D4E" w:rsidP="00FB3D4E">
      <w:pPr>
        <w:jc w:val="center"/>
        <w:rPr>
          <w:lang w:eastAsia="lv-LV"/>
        </w:rPr>
      </w:pPr>
    </w:p>
    <w:p w:rsidR="00FB3D4E" w:rsidRDefault="00FB3D4E" w:rsidP="00FB3D4E">
      <w:pPr>
        <w:pStyle w:val="Default"/>
        <w:spacing w:line="276" w:lineRule="auto"/>
        <w:jc w:val="center"/>
        <w:rPr>
          <w:b/>
          <w:bCs/>
          <w:color w:val="auto"/>
        </w:rPr>
      </w:pPr>
    </w:p>
    <w:p w:rsidR="00FB3D4E" w:rsidRDefault="00FB3D4E" w:rsidP="00FB3D4E">
      <w:pPr>
        <w:pStyle w:val="Default"/>
        <w:spacing w:line="276" w:lineRule="auto"/>
        <w:jc w:val="center"/>
        <w:rPr>
          <w:color w:val="auto"/>
        </w:rPr>
      </w:pPr>
    </w:p>
    <w:p w:rsidR="00FB3D4E" w:rsidRPr="004F3FB1" w:rsidRDefault="00FB3D4E" w:rsidP="00FB3D4E">
      <w:pPr>
        <w:pStyle w:val="Default"/>
        <w:spacing w:line="276" w:lineRule="auto"/>
        <w:jc w:val="center"/>
        <w:rPr>
          <w:color w:val="auto"/>
        </w:rPr>
      </w:pPr>
    </w:p>
    <w:p w:rsidR="007F5C0A" w:rsidRDefault="00FB3D4E" w:rsidP="007F5C0A">
      <w:pPr>
        <w:pStyle w:val="Title"/>
        <w:keepNext/>
        <w:rPr>
          <w:szCs w:val="24"/>
          <w:lang w:val="lv-LV"/>
        </w:rPr>
      </w:pPr>
      <w:r w:rsidRPr="004F3FB1">
        <w:rPr>
          <w:u w:val="single"/>
        </w:rPr>
        <w:t xml:space="preserve">IEPIRKUMA </w:t>
      </w:r>
      <w:r w:rsidRPr="00D2651F">
        <w:rPr>
          <w:u w:val="single"/>
        </w:rPr>
        <w:t xml:space="preserve">IDENTIFIKĀCIJAS NR.: VARAM </w:t>
      </w:r>
      <w:r w:rsidR="002C2873" w:rsidRPr="002C2873">
        <w:rPr>
          <w:u w:val="single"/>
        </w:rPr>
        <w:t>2017</w:t>
      </w:r>
      <w:r w:rsidRPr="002C2873">
        <w:rPr>
          <w:u w:val="single"/>
        </w:rPr>
        <w:t>/</w:t>
      </w:r>
      <w:r w:rsidR="00814023">
        <w:rPr>
          <w:u w:val="single"/>
        </w:rPr>
        <w:t>26</w:t>
      </w:r>
    </w:p>
    <w:p w:rsidR="006A25A0" w:rsidRDefault="00A557B4">
      <w:pPr>
        <w:rPr>
          <w:b/>
        </w:rPr>
      </w:pPr>
      <w:r>
        <w:rPr>
          <w:b/>
        </w:rPr>
        <w:br w:type="page"/>
      </w:r>
    </w:p>
    <w:p w:rsidR="00D92F99" w:rsidRDefault="00D92F99" w:rsidP="00C25415">
      <w:pPr>
        <w:pStyle w:val="Numeracija"/>
        <w:numPr>
          <w:ilvl w:val="0"/>
          <w:numId w:val="53"/>
        </w:numPr>
        <w:tabs>
          <w:tab w:val="clear" w:pos="390"/>
        </w:tabs>
        <w:rPr>
          <w:sz w:val="24"/>
        </w:rPr>
        <w:sectPr w:rsidR="00D92F99" w:rsidSect="00A52E64">
          <w:footerReference w:type="even" r:id="rId12"/>
          <w:footerReference w:type="default" r:id="rId13"/>
          <w:footerReference w:type="first" r:id="rId14"/>
          <w:type w:val="continuous"/>
          <w:pgSz w:w="11906" w:h="16838" w:code="9"/>
          <w:pgMar w:top="720" w:right="720" w:bottom="720" w:left="720" w:header="709" w:footer="709" w:gutter="0"/>
          <w:cols w:space="708"/>
          <w:titlePg/>
          <w:docGrid w:linePitch="360"/>
        </w:sectPr>
      </w:pPr>
    </w:p>
    <w:p w:rsidR="001E4FD2" w:rsidRPr="001E4FD2" w:rsidRDefault="001E4FD2" w:rsidP="001E4FD2">
      <w:pPr>
        <w:keepNext/>
        <w:jc w:val="center"/>
        <w:rPr>
          <w:b/>
          <w:sz w:val="28"/>
          <w:szCs w:val="28"/>
        </w:rPr>
      </w:pPr>
      <w:r w:rsidRPr="001E4FD2">
        <w:rPr>
          <w:b/>
          <w:sz w:val="28"/>
          <w:szCs w:val="28"/>
        </w:rPr>
        <w:lastRenderedPageBreak/>
        <w:t>TEHNISKĀ SPECIFIKĀCIJA</w:t>
      </w:r>
    </w:p>
    <w:p w:rsidR="001E4FD2" w:rsidRPr="001E4FD2" w:rsidRDefault="001E4FD2" w:rsidP="001E4FD2">
      <w:pPr>
        <w:numPr>
          <w:ilvl w:val="0"/>
          <w:numId w:val="61"/>
        </w:numPr>
        <w:spacing w:before="120" w:after="120"/>
        <w:jc w:val="both"/>
        <w:rPr>
          <w:b/>
        </w:rPr>
      </w:pPr>
      <w:r w:rsidRPr="001E4FD2">
        <w:rPr>
          <w:b/>
        </w:rPr>
        <w:t>Vispārīgā informācija</w:t>
      </w:r>
    </w:p>
    <w:p w:rsidR="001E4FD2" w:rsidRPr="001E4FD2" w:rsidRDefault="001E4FD2" w:rsidP="001E4FD2">
      <w:pPr>
        <w:jc w:val="both"/>
        <w:rPr>
          <w:bCs/>
        </w:rPr>
      </w:pPr>
      <w:r w:rsidRPr="001E4FD2">
        <w:t>Latvijā reģionālās politikas kontekstā ir identificētas vairākas problēmas saistībā ar uzņēmējdarbības veicināšanu. Nozīmīgākā kopīgā reģionālās attīstības problēma ir b</w:t>
      </w:r>
      <w:r w:rsidRPr="001E4FD2">
        <w:rPr>
          <w:bCs/>
        </w:rPr>
        <w:t>ūtiskas sociālekonomiskās attīstības līmeņa atšķirības starp reģioniem, piemēram:</w:t>
      </w:r>
    </w:p>
    <w:p w:rsidR="001E4FD2" w:rsidRPr="001E4FD2" w:rsidRDefault="001E4FD2" w:rsidP="001E4FD2">
      <w:pPr>
        <w:numPr>
          <w:ilvl w:val="0"/>
          <w:numId w:val="62"/>
        </w:numPr>
        <w:spacing w:before="120"/>
        <w:jc w:val="both"/>
        <w:rPr>
          <w:bCs/>
        </w:rPr>
      </w:pPr>
      <w:r w:rsidRPr="001E4FD2">
        <w:rPr>
          <w:bCs/>
        </w:rPr>
        <w:t xml:space="preserve"> zema uzņēmējdarbības aktivitāte - visos plānošanas reģionos uzņēmumu reģistrēšanas dinamika no 2013.gada līdz 2016.gadam ir samazinājusies, savukārt uzņēmumu likvidēšanas dinamika minētajā laika posmā ir palielinājusies;</w:t>
      </w:r>
    </w:p>
    <w:p w:rsidR="001E4FD2" w:rsidRPr="001E4FD2" w:rsidRDefault="001E4FD2" w:rsidP="001E4FD2">
      <w:pPr>
        <w:numPr>
          <w:ilvl w:val="0"/>
          <w:numId w:val="62"/>
        </w:numPr>
        <w:spacing w:before="120"/>
        <w:jc w:val="both"/>
        <w:rPr>
          <w:bCs/>
        </w:rPr>
      </w:pPr>
      <w:r w:rsidRPr="001E4FD2">
        <w:rPr>
          <w:color w:val="000000"/>
        </w:rPr>
        <w:t>pastāvošā tirgus nepilnība mikrokreditēšanas un aizdevumu saimnieciskās darbības uzsākšanai, t.i. starta aizdevumu, jomā;</w:t>
      </w:r>
    </w:p>
    <w:p w:rsidR="001E4FD2" w:rsidRPr="001E4FD2" w:rsidRDefault="001E4FD2" w:rsidP="001E4FD2">
      <w:pPr>
        <w:numPr>
          <w:ilvl w:val="0"/>
          <w:numId w:val="62"/>
        </w:numPr>
        <w:spacing w:before="120"/>
        <w:jc w:val="both"/>
        <w:rPr>
          <w:bCs/>
        </w:rPr>
      </w:pPr>
      <w:r w:rsidRPr="001E4FD2">
        <w:rPr>
          <w:color w:val="000000"/>
        </w:rPr>
        <w:t xml:space="preserve">vidējais uzņēmumu pamatkapitāls 31 Latvijas novadā </w:t>
      </w:r>
      <w:r w:rsidRPr="001E4FD2">
        <w:t>ir amplitūdā no 200 euro līdz 10 000 euro, savukārt 8 novados uzņēmumu vidējais pamatkapitāls ir zem 2 000 euro sliekšņa (LURSOFT datu bāzes dati);</w:t>
      </w:r>
    </w:p>
    <w:p w:rsidR="001E4FD2" w:rsidRPr="001E4FD2" w:rsidRDefault="001E4FD2" w:rsidP="001E4FD2">
      <w:pPr>
        <w:numPr>
          <w:ilvl w:val="0"/>
          <w:numId w:val="62"/>
        </w:numPr>
        <w:spacing w:before="120"/>
        <w:jc w:val="both"/>
        <w:rPr>
          <w:bCs/>
        </w:rPr>
      </w:pPr>
      <w:r w:rsidRPr="001E4FD2">
        <w:t xml:space="preserve"> vairāk kā puse (58,8%) ekonomiski aktīvo tirgus sektora statistikas vienību 2015.gadā darbojās Rīgas plānošanas reģionā; 2015.gadā tajā uz 1000 iedzīvotājiem bija 96 ekonomiski aktīvās tirgus sektora statistikas vienības, Vidzemes plānošanas reģionā bija 84, Kurzemes plānošanas reģionā 76, Zemgales plānošanas reģionā 67 un Latgales plānošanas reģionā 69 ekonomiski aktīvās tirgus sektora statistikas vienības uz 1000 iedzīvotājiem. Latvijā vidēji bija 87 ekonomiski aktīvās tirgus sektora statistikas vienības uz 1000 iedzīvotājiem </w:t>
      </w:r>
      <w:r w:rsidRPr="001E4FD2">
        <w:rPr>
          <w:bCs/>
          <w:lang w:bidi="lo-LA"/>
        </w:rPr>
        <w:t>(Centrālās statistikas pārvaldes (turpmāk – CSP) dati)</w:t>
      </w:r>
      <w:r w:rsidRPr="001E4FD2">
        <w:t>;</w:t>
      </w:r>
    </w:p>
    <w:p w:rsidR="001E4FD2" w:rsidRPr="001E4FD2" w:rsidRDefault="001E4FD2" w:rsidP="001E4FD2">
      <w:pPr>
        <w:numPr>
          <w:ilvl w:val="0"/>
          <w:numId w:val="62"/>
        </w:numPr>
        <w:spacing w:before="120"/>
        <w:jc w:val="both"/>
        <w:rPr>
          <w:bCs/>
        </w:rPr>
      </w:pPr>
      <w:r w:rsidRPr="001E4FD2">
        <w:rPr>
          <w:bCs/>
          <w:lang w:bidi="lo-LA"/>
        </w:rPr>
        <w:t xml:space="preserve"> 2016.gadā 70% aizņemto darbavietu atradās Rīgas plānošanas reģionā (CSP). 2015.gadā pārējos Latvijas reģionos bija būtiski lielāks pašnodarbināto </w:t>
      </w:r>
      <w:r w:rsidRPr="001E4FD2">
        <w:t xml:space="preserve">(Rīgas plānošanas reģionā pašnodarbināto īpatsvars sastāda 24%, pārējos reģionos – 39-50%) </w:t>
      </w:r>
      <w:r w:rsidRPr="001E4FD2">
        <w:rPr>
          <w:bCs/>
          <w:lang w:bidi="lo-LA"/>
        </w:rPr>
        <w:t>un individuālo komersantu īpatsvars, kā arī lielāks bezdarbs (2017.gada maijā Rīgas plānošanas reģionā 4,7%, pārējos – 7,0-17,1%), kas liecina, ka reģionos trūkst darba devēju;</w:t>
      </w:r>
    </w:p>
    <w:p w:rsidR="001E4FD2" w:rsidRPr="001E4FD2" w:rsidRDefault="001E4FD2" w:rsidP="001E4FD2">
      <w:pPr>
        <w:numPr>
          <w:ilvl w:val="0"/>
          <w:numId w:val="62"/>
        </w:numPr>
        <w:spacing w:before="120"/>
        <w:jc w:val="both"/>
      </w:pPr>
      <w:r w:rsidRPr="001E4FD2">
        <w:rPr>
          <w:bCs/>
          <w:lang w:bidi="lo-LA"/>
        </w:rPr>
        <w:t xml:space="preserve"> nozīmīga un saistīta problēma ir arī neliels inovatīvo uzņēmumu īpatsvars, kas rada preces un pakalpojumus ar augstu pievienoto vērtību, efektīvi un radoši izmanto vietējos resursus, tādējādi sniedz lielāku ieguldījumu valsts un reģionu ekonomikas attīstībā, kā arī iedzīvotāju labklājības paaugstināšanā. Latvija inovāciju sasniegumu ziņā tiek dēvēta par mērenu inovatoru un ir piektā vājākā valsts starp 28 Eiropas Savienības dalībvalstīm, kas liecina par nepieciešamību veikt ieguldījumus jaunu un inovatīvu uzņēmumu veidošanā, esošo uzņēmumu inovāciju veicināšanā u.c. (</w:t>
      </w:r>
      <w:r w:rsidRPr="001E4FD2">
        <w:rPr>
          <w:bCs/>
          <w:i/>
          <w:lang w:bidi="lo-LA"/>
        </w:rPr>
        <w:t>European Inovation Scoreboard dati</w:t>
      </w:r>
      <w:r w:rsidRPr="001E4FD2">
        <w:rPr>
          <w:bCs/>
          <w:lang w:bidi="lo-LA"/>
        </w:rPr>
        <w:t xml:space="preserve"> dati). </w:t>
      </w:r>
    </w:p>
    <w:p w:rsidR="001E4FD2" w:rsidRPr="001E4FD2" w:rsidRDefault="001E4FD2" w:rsidP="001E4FD2">
      <w:pPr>
        <w:jc w:val="both"/>
        <w:rPr>
          <w:rFonts w:eastAsia="TimesNewRoman"/>
        </w:rPr>
      </w:pPr>
    </w:p>
    <w:p w:rsidR="001E4FD2" w:rsidRPr="001E4FD2" w:rsidRDefault="001E4FD2" w:rsidP="001E4FD2">
      <w:pPr>
        <w:jc w:val="both"/>
      </w:pPr>
      <w:r w:rsidRPr="001E4FD2">
        <w:rPr>
          <w:rFonts w:eastAsia="TimesNewRoman"/>
        </w:rPr>
        <w:t xml:space="preserve">Lai veicinātu situācijas uzlabošanos, 2015. un 2016.gadā tika organizēts reģionālo biznesa ideju konkurss Biznesa ekspresis. </w:t>
      </w:r>
      <w:r w:rsidRPr="001E4FD2">
        <w:rPr>
          <w:b/>
        </w:rPr>
        <w:t>2015.gada konkursa ietvaros tika pieteiktas kopumā 224 biznesa idejas</w:t>
      </w:r>
      <w:r w:rsidRPr="001E4FD2">
        <w:t xml:space="preserve"> (Rīgas reģionā – 63, Vidzemes reģionā – 48, Zemgales reģionā – 32, Kurzemes reģionā – 42, Latgales reģionā – 39). Savukārt </w:t>
      </w:r>
      <w:r w:rsidRPr="001E4FD2">
        <w:rPr>
          <w:b/>
        </w:rPr>
        <w:t>2016.gada konkursa ietvaros tika pieteiktas 313 biznesa idejas</w:t>
      </w:r>
      <w:r w:rsidRPr="001E4FD2">
        <w:t xml:space="preserve"> (90 idejas saņemtas no Rīgas reģiona, kam seko Vidzemes reģions ar 84 idejām, Latgales reģions ar 52 biznesa idejām, Kurzemes reģions ar 44 idejām, savukārt no Zemgales saņemtas 43 idejas).</w:t>
      </w:r>
    </w:p>
    <w:p w:rsidR="001E4FD2" w:rsidRPr="001E4FD2" w:rsidRDefault="001E4FD2" w:rsidP="001E4FD2">
      <w:pPr>
        <w:jc w:val="both"/>
        <w:rPr>
          <w:rFonts w:eastAsia="TimesNewRoman"/>
        </w:rPr>
      </w:pPr>
    </w:p>
    <w:p w:rsidR="001E4FD2" w:rsidRPr="001E4FD2" w:rsidRDefault="001E4FD2" w:rsidP="001E4FD2">
      <w:pPr>
        <w:jc w:val="both"/>
        <w:rPr>
          <w:rFonts w:eastAsia="TimesNewRoman"/>
        </w:rPr>
      </w:pPr>
      <w:r w:rsidRPr="001E4FD2">
        <w:rPr>
          <w:rFonts w:eastAsia="TimesNewRoman"/>
        </w:rPr>
        <w:t xml:space="preserve">Ņemot vērā konkursu rezultātus un ietekmi reģionu attīstībā, tad arī 2017.gadā paredzēts organizēt reģionālo biznesa ideju konkursu Biznesa ekspresis. Konkurss notiks katrā plānošanas reģionā vienlaicīgi. </w:t>
      </w:r>
      <w:r w:rsidRPr="001E4FD2">
        <w:rPr>
          <w:rFonts w:eastAsia="TimesNewRoman"/>
          <w:b/>
        </w:rPr>
        <w:t>Pirmās kārtas ietvaros</w:t>
      </w:r>
      <w:r w:rsidRPr="001E4FD2">
        <w:rPr>
          <w:rFonts w:eastAsia="TimesNewRoman"/>
        </w:rPr>
        <w:t xml:space="preserve"> tiks pieteiktas biznesa idejas, no kurām tiks izvēlētas 15 perspektīvākās biznesa idejas katrā reģionā (kopumā 75 idejas). </w:t>
      </w:r>
      <w:r w:rsidRPr="001E4FD2">
        <w:rPr>
          <w:rFonts w:eastAsia="TimesNewRoman"/>
          <w:b/>
        </w:rPr>
        <w:t>Otrās kārtas ietvaros</w:t>
      </w:r>
      <w:r w:rsidRPr="001E4FD2">
        <w:rPr>
          <w:rFonts w:eastAsia="TimesNewRoman"/>
        </w:rPr>
        <w:t xml:space="preserve"> 75 dalībniekiem tiks nodrošināta iespēja piedalīties biznesa ideju fitnesa </w:t>
      </w:r>
      <w:r w:rsidRPr="001E4FD2">
        <w:rPr>
          <w:rFonts w:eastAsia="TimesNewRoman"/>
        </w:rPr>
        <w:lastRenderedPageBreak/>
        <w:t xml:space="preserve">nometnē, kuras laikā varēs saņemt speciālistu konsultācijas, lai attīstību biznesa ideju, veidotu tās prototipu, u.tml. </w:t>
      </w:r>
    </w:p>
    <w:p w:rsidR="001E4FD2" w:rsidRPr="001E4FD2" w:rsidRDefault="001E4FD2" w:rsidP="001E4FD2">
      <w:pPr>
        <w:jc w:val="both"/>
        <w:rPr>
          <w:rFonts w:eastAsia="TimesNewRoman"/>
        </w:rPr>
      </w:pPr>
      <w:r w:rsidRPr="001E4FD2">
        <w:rPr>
          <w:rFonts w:eastAsia="TimesNewRoman"/>
        </w:rPr>
        <w:t xml:space="preserve">Otrās kārtas laikā konkursantiem būs jāsagatavo biznesa plāns atbilstoši struktūrai, kas tiks publicēta konkursa oficiālajā tīmekļa vietnē. Iesniegtie biznesa plāni tiks vērtēti, un pieci labākie katrā reģionā tiks virzīti uz finālu. Abās konkursa kārtās iesniegtos darbus vērtēs speciāli izveidota vērtēšanas komisija, savukārt </w:t>
      </w:r>
      <w:r w:rsidRPr="001E4FD2">
        <w:rPr>
          <w:rFonts w:eastAsia="TimesNewRoman"/>
          <w:b/>
        </w:rPr>
        <w:t>finālā</w:t>
      </w:r>
      <w:r w:rsidRPr="001E4FD2">
        <w:rPr>
          <w:rFonts w:eastAsia="TimesNewRoman"/>
        </w:rPr>
        <w:t xml:space="preserve"> dalībnieku prezentācijas vērtēs žūrijas komisija. Divi labākie konkursanti katrā reģionā tiks apbalvoti ar naudas balvām. </w:t>
      </w:r>
    </w:p>
    <w:p w:rsidR="001E4FD2" w:rsidRPr="001E4FD2" w:rsidRDefault="001E4FD2" w:rsidP="001E4FD2">
      <w:pPr>
        <w:jc w:val="both"/>
        <w:rPr>
          <w:rFonts w:eastAsia="TimesNewRoman"/>
        </w:rPr>
      </w:pPr>
    </w:p>
    <w:p w:rsidR="001E4FD2" w:rsidRPr="001E4FD2" w:rsidRDefault="001E4FD2" w:rsidP="001E4FD2">
      <w:pPr>
        <w:jc w:val="both"/>
        <w:rPr>
          <w:rFonts w:eastAsia="TimesNewRoman"/>
        </w:rPr>
      </w:pPr>
      <w:r w:rsidRPr="001E4FD2">
        <w:rPr>
          <w:rFonts w:eastAsia="TimesNewRoman"/>
        </w:rPr>
        <w:t>Konkursu uzdevumi:</w:t>
      </w:r>
    </w:p>
    <w:p w:rsidR="001E4FD2" w:rsidRPr="001E4FD2" w:rsidRDefault="001E4FD2" w:rsidP="001E4FD2">
      <w:pPr>
        <w:numPr>
          <w:ilvl w:val="2"/>
          <w:numId w:val="64"/>
        </w:numPr>
        <w:autoSpaceDE w:val="0"/>
        <w:autoSpaceDN w:val="0"/>
        <w:adjustRightInd w:val="0"/>
        <w:jc w:val="both"/>
        <w:rPr>
          <w:rFonts w:eastAsia="TimesNewRoman,Bold"/>
          <w:bCs/>
        </w:rPr>
      </w:pPr>
      <w:r w:rsidRPr="001E4FD2">
        <w:rPr>
          <w:rFonts w:eastAsia="TimesNewRoman,Bold"/>
          <w:bCs/>
        </w:rPr>
        <w:t>atlasīt spējīgākos biznesa ideju autorus, izvērtējot iesniegtās biznesa idejas un to potenciālu, pārbaudot ideju autoru motivāciju u.tml.;</w:t>
      </w:r>
    </w:p>
    <w:p w:rsidR="001E4FD2" w:rsidRPr="001E4FD2" w:rsidRDefault="001E4FD2" w:rsidP="001E4FD2">
      <w:pPr>
        <w:numPr>
          <w:ilvl w:val="2"/>
          <w:numId w:val="64"/>
        </w:numPr>
        <w:autoSpaceDE w:val="0"/>
        <w:autoSpaceDN w:val="0"/>
        <w:adjustRightInd w:val="0"/>
        <w:jc w:val="both"/>
        <w:rPr>
          <w:rFonts w:eastAsia="TimesNewRoman,Bold"/>
          <w:bCs/>
        </w:rPr>
      </w:pPr>
      <w:r w:rsidRPr="001E4FD2">
        <w:rPr>
          <w:rFonts w:eastAsia="TimesNewRoman,Bold"/>
          <w:bCs/>
        </w:rPr>
        <w:t>sniegt biznesa ideju autoriem nepieciešamās zināšanas/prasmes un motivāciju pilnveidot idejas līdz pilnvērtīgiem biznesa plāniem;</w:t>
      </w:r>
    </w:p>
    <w:p w:rsidR="001E4FD2" w:rsidRPr="001E4FD2" w:rsidRDefault="001E4FD2" w:rsidP="001E4FD2">
      <w:pPr>
        <w:numPr>
          <w:ilvl w:val="2"/>
          <w:numId w:val="64"/>
        </w:numPr>
        <w:autoSpaceDE w:val="0"/>
        <w:autoSpaceDN w:val="0"/>
        <w:adjustRightInd w:val="0"/>
        <w:jc w:val="both"/>
        <w:rPr>
          <w:rFonts w:eastAsia="TimesNewRoman,Bold"/>
          <w:b/>
          <w:bCs/>
        </w:rPr>
      </w:pPr>
      <w:r w:rsidRPr="001E4FD2">
        <w:rPr>
          <w:rFonts w:eastAsia="TimesNewRoman"/>
        </w:rPr>
        <w:t>sekmēt uzņēmējdarbības attīstību Latvijas reģionos;</w:t>
      </w:r>
    </w:p>
    <w:p w:rsidR="001E4FD2" w:rsidRPr="001E4FD2" w:rsidRDefault="001E4FD2" w:rsidP="001E4FD2">
      <w:pPr>
        <w:numPr>
          <w:ilvl w:val="2"/>
          <w:numId w:val="64"/>
        </w:numPr>
        <w:autoSpaceDE w:val="0"/>
        <w:autoSpaceDN w:val="0"/>
        <w:adjustRightInd w:val="0"/>
        <w:jc w:val="both"/>
        <w:rPr>
          <w:rFonts w:eastAsia="TimesNewRoman,Bold"/>
          <w:b/>
          <w:bCs/>
        </w:rPr>
      </w:pPr>
      <w:r w:rsidRPr="001E4FD2">
        <w:rPr>
          <w:rFonts w:eastAsia="TimesNewRoman"/>
        </w:rPr>
        <w:t>sekmēt uzņēmējdarbību kā jauniešu karjeras izvēli;</w:t>
      </w:r>
    </w:p>
    <w:p w:rsidR="001E4FD2" w:rsidRPr="001E4FD2" w:rsidRDefault="001E4FD2" w:rsidP="001E4FD2">
      <w:pPr>
        <w:numPr>
          <w:ilvl w:val="2"/>
          <w:numId w:val="64"/>
        </w:numPr>
        <w:autoSpaceDE w:val="0"/>
        <w:autoSpaceDN w:val="0"/>
        <w:adjustRightInd w:val="0"/>
        <w:jc w:val="both"/>
        <w:rPr>
          <w:rFonts w:eastAsia="TimesNewRoman,Bold"/>
          <w:b/>
          <w:bCs/>
        </w:rPr>
      </w:pPr>
      <w:r w:rsidRPr="001E4FD2">
        <w:rPr>
          <w:rFonts w:eastAsia="TimesNewRoman"/>
        </w:rPr>
        <w:t>sekmēt sabiedrības zināšanu un intereses pieaugumu par investīciju piesaistes jautājumiem;</w:t>
      </w:r>
    </w:p>
    <w:p w:rsidR="001E4FD2" w:rsidRPr="001E4FD2" w:rsidRDefault="001E4FD2" w:rsidP="001E4FD2">
      <w:pPr>
        <w:numPr>
          <w:ilvl w:val="2"/>
          <w:numId w:val="64"/>
        </w:numPr>
        <w:autoSpaceDE w:val="0"/>
        <w:autoSpaceDN w:val="0"/>
        <w:adjustRightInd w:val="0"/>
        <w:jc w:val="both"/>
        <w:rPr>
          <w:rFonts w:eastAsia="TimesNewRoman,Bold"/>
          <w:b/>
          <w:bCs/>
        </w:rPr>
      </w:pPr>
      <w:r w:rsidRPr="001E4FD2">
        <w:rPr>
          <w:rFonts w:eastAsia="TimesNewRoman"/>
        </w:rPr>
        <w:t>sekmēt jaunizveidoto uzņēmumu īpatsvara pieaugumu Latvijas plānošanas reģionos.</w:t>
      </w:r>
    </w:p>
    <w:p w:rsidR="001E4FD2" w:rsidRPr="001E4FD2" w:rsidRDefault="001E4FD2" w:rsidP="001E4FD2">
      <w:pPr>
        <w:autoSpaceDE w:val="0"/>
        <w:autoSpaceDN w:val="0"/>
        <w:adjustRightInd w:val="0"/>
        <w:jc w:val="both"/>
        <w:rPr>
          <w:rFonts w:eastAsia="TimesNewRoman"/>
        </w:rPr>
      </w:pPr>
    </w:p>
    <w:p w:rsidR="001E4FD2" w:rsidRPr="001E4FD2" w:rsidRDefault="001E4FD2" w:rsidP="001E4FD2">
      <w:pPr>
        <w:numPr>
          <w:ilvl w:val="0"/>
          <w:numId w:val="61"/>
        </w:numPr>
        <w:autoSpaceDE w:val="0"/>
        <w:autoSpaceDN w:val="0"/>
        <w:adjustRightInd w:val="0"/>
        <w:jc w:val="both"/>
        <w:rPr>
          <w:rFonts w:eastAsia="TimesNewRoman"/>
          <w:b/>
        </w:rPr>
      </w:pPr>
      <w:r w:rsidRPr="001E4FD2">
        <w:rPr>
          <w:b/>
        </w:rPr>
        <w:t>Pakalpojuma sniegšanas mērķis.</w:t>
      </w:r>
    </w:p>
    <w:p w:rsidR="001E4FD2" w:rsidRPr="001E4FD2" w:rsidRDefault="001E4FD2" w:rsidP="001E4FD2">
      <w:pPr>
        <w:tabs>
          <w:tab w:val="num" w:pos="0"/>
        </w:tabs>
        <w:spacing w:before="120" w:after="120"/>
        <w:jc w:val="both"/>
      </w:pPr>
      <w:r w:rsidRPr="001E4FD2">
        <w:t xml:space="preserve">Veicināt ideju iesniegšanu, tādējādi nodrošinot, ka nākotnē tiks ieviesti produkti vai pakalpojumi, kas kopumā sekmētu uzņēmējdarbības attīstību Latvijas reģionos. </w:t>
      </w:r>
    </w:p>
    <w:p w:rsidR="001E4FD2" w:rsidRPr="001E4FD2" w:rsidRDefault="001E4FD2" w:rsidP="001E4FD2">
      <w:pPr>
        <w:numPr>
          <w:ilvl w:val="0"/>
          <w:numId w:val="61"/>
        </w:numPr>
        <w:tabs>
          <w:tab w:val="num" w:pos="0"/>
        </w:tabs>
        <w:spacing w:before="120" w:after="120" w:line="259" w:lineRule="auto"/>
        <w:contextualSpacing/>
        <w:jc w:val="both"/>
      </w:pPr>
      <w:r w:rsidRPr="001E4FD2">
        <w:rPr>
          <w:b/>
        </w:rPr>
        <w:t>Pakalpojuma priekšmets.</w:t>
      </w:r>
    </w:p>
    <w:p w:rsidR="001E4FD2" w:rsidRPr="001E4FD2" w:rsidRDefault="001E4FD2" w:rsidP="001E4FD2">
      <w:pPr>
        <w:jc w:val="both"/>
      </w:pPr>
      <w:r w:rsidRPr="001E4FD2">
        <w:t xml:space="preserve">Izpildītājs nodrošina 1 (vienu) </w:t>
      </w:r>
      <w:r w:rsidRPr="001E4FD2">
        <w:rPr>
          <w:b/>
        </w:rPr>
        <w:t>Konkursu informatīvās kampaņas īstenošanu</w:t>
      </w:r>
      <w:r w:rsidRPr="001E4FD2">
        <w:t xml:space="preserve">, saskaņā ar Konkursu nolikuma projektu (Tehniskās specifikācijas par „Reģionālo biznesa ideju konkursu informatīvās kampaņas īstenošana” 1.pielikumu), kas attiecināma uz katru no 5 (pieciem) reģioniem – Zemgales plānošanas reģionā, Kurzemes plānošanas reģionā, Vidzemes plānošanas reģionā, Latgales plānošanas reģionā un Rīgas plānošanas reģionā. </w:t>
      </w:r>
    </w:p>
    <w:p w:rsidR="001E4FD2" w:rsidRPr="001E4FD2" w:rsidRDefault="001E4FD2" w:rsidP="001E4FD2">
      <w:pPr>
        <w:jc w:val="both"/>
      </w:pPr>
    </w:p>
    <w:p w:rsidR="001E4FD2" w:rsidRPr="001E4FD2" w:rsidRDefault="001E4FD2" w:rsidP="001E4FD2">
      <w:pPr>
        <w:jc w:val="both"/>
      </w:pPr>
      <w:r w:rsidRPr="001E4FD2">
        <w:t xml:space="preserve">Konkursa informatīvās kampaņas īstenošana katrā no 5 (pieciem) reģioniem tiek īstenota vienlaicīgi, un pēc satura ir vienāda visos 5 (piecos) reģionos, izņemot reģionu ieteiktos uzņēmējus, kas piedalīsies biznesa ideju vērtēšanā, to atpazīstamības veicināšanai Konkursu Kampaņas ietvaros. </w:t>
      </w:r>
    </w:p>
    <w:p w:rsidR="001E4FD2" w:rsidRPr="001E4FD2" w:rsidRDefault="001E4FD2" w:rsidP="001E4FD2">
      <w:pPr>
        <w:jc w:val="both"/>
      </w:pPr>
    </w:p>
    <w:p w:rsidR="001E4FD2" w:rsidRPr="001E4FD2" w:rsidRDefault="001E4FD2" w:rsidP="001E4FD2">
      <w:pPr>
        <w:jc w:val="both"/>
      </w:pPr>
      <w:r w:rsidRPr="001E4FD2">
        <w:t>Informatīvās kampaņas īstenošana ir sadalīta divos galvenajos posmos:</w:t>
      </w:r>
    </w:p>
    <w:p w:rsidR="001E4FD2" w:rsidRPr="001E4FD2" w:rsidRDefault="001E4FD2" w:rsidP="001E4FD2">
      <w:pPr>
        <w:numPr>
          <w:ilvl w:val="0"/>
          <w:numId w:val="65"/>
        </w:numPr>
        <w:jc w:val="both"/>
      </w:pPr>
      <w:r w:rsidRPr="001E4FD2">
        <w:t>Kampaņas īstenošana par Konkursa sākumu, pieteikšanos (t.sk. pieteikšanās organizēšana), informācijas saņemšanas iespējām u.c. ar konkursu sākumu būtiskām niansēm;</w:t>
      </w:r>
    </w:p>
    <w:p w:rsidR="001E4FD2" w:rsidRPr="001E4FD2" w:rsidRDefault="001E4FD2" w:rsidP="001E4FD2">
      <w:pPr>
        <w:numPr>
          <w:ilvl w:val="0"/>
          <w:numId w:val="65"/>
        </w:numPr>
        <w:jc w:val="both"/>
      </w:pPr>
      <w:r w:rsidRPr="001E4FD2">
        <w:t>Publicitātes nodrošināšana par Konkursa rezultātiem (fināla pasākumiem).</w:t>
      </w:r>
    </w:p>
    <w:p w:rsidR="001E4FD2" w:rsidRPr="001E4FD2" w:rsidRDefault="001E4FD2" w:rsidP="001E4FD2">
      <w:pPr>
        <w:jc w:val="both"/>
      </w:pPr>
    </w:p>
    <w:p w:rsidR="001E4FD2" w:rsidRPr="001E4FD2" w:rsidRDefault="001E4FD2" w:rsidP="001E4FD2">
      <w:pPr>
        <w:jc w:val="both"/>
      </w:pPr>
      <w:r w:rsidRPr="001E4FD2">
        <w:t xml:space="preserve">Konkursa nolikuma projekts (Tehniskās specifikācijas par „Reģionālo biznesa ideju konkursu informatīvās kampaņas īstenošana” 1.pielikums) var tikt precizēts līdz Konkursa uzsākšanai. </w:t>
      </w:r>
    </w:p>
    <w:p w:rsidR="001E4FD2" w:rsidRPr="001E4FD2" w:rsidRDefault="001E4FD2" w:rsidP="001E4FD2">
      <w:pPr>
        <w:numPr>
          <w:ilvl w:val="0"/>
          <w:numId w:val="61"/>
        </w:numPr>
        <w:spacing w:before="120" w:after="120" w:line="259" w:lineRule="auto"/>
        <w:contextualSpacing/>
        <w:jc w:val="both"/>
        <w:rPr>
          <w:b/>
        </w:rPr>
      </w:pPr>
      <w:r w:rsidRPr="001E4FD2">
        <w:rPr>
          <w:b/>
        </w:rPr>
        <w:t>Pakalpojuma mērķauditorija.</w:t>
      </w:r>
    </w:p>
    <w:p w:rsidR="001E4FD2" w:rsidRPr="001E4FD2" w:rsidRDefault="001E4FD2" w:rsidP="001E4FD2">
      <w:pPr>
        <w:numPr>
          <w:ilvl w:val="1"/>
          <w:numId w:val="61"/>
        </w:numPr>
        <w:spacing w:before="120" w:after="120"/>
        <w:contextualSpacing/>
        <w:jc w:val="both"/>
      </w:pPr>
      <w:r w:rsidRPr="001E4FD2">
        <w:rPr>
          <w:i/>
        </w:rPr>
        <w:t xml:space="preserve">Pakalpojuma mērķauditorija </w:t>
      </w:r>
      <w:r w:rsidRPr="001E4FD2">
        <w:t>ir Latvijas iedzīvotāji vecumā no 18 gadiem, kuri vēlas uzsākt uzņēmējdarbību Latvijas plānošanas reģionos, kuras pamatā ir biznesa ideja.</w:t>
      </w:r>
    </w:p>
    <w:p w:rsidR="001E4FD2" w:rsidRPr="001E4FD2" w:rsidRDefault="001E4FD2" w:rsidP="001E4FD2">
      <w:pPr>
        <w:numPr>
          <w:ilvl w:val="1"/>
          <w:numId w:val="61"/>
        </w:numPr>
        <w:spacing w:before="120" w:after="120"/>
        <w:contextualSpacing/>
        <w:jc w:val="both"/>
      </w:pPr>
      <w:r w:rsidRPr="001E4FD2">
        <w:rPr>
          <w:i/>
        </w:rPr>
        <w:t xml:space="preserve">Netiešā mērķauditorija </w:t>
      </w:r>
      <w:r w:rsidRPr="001E4FD2">
        <w:t>ir Latvijas valsts un pašvaldību institūcijas, kuru mērķis ir uzlabot uzņēmējdarbības vidi savā teritorijā un sekmēt iedzīvotāju ekonomisko aktivitāti, kā arī sabiedrībā kopumā.</w:t>
      </w:r>
    </w:p>
    <w:p w:rsidR="001E4FD2" w:rsidRPr="001E4FD2" w:rsidRDefault="001E4FD2" w:rsidP="001E4FD2">
      <w:pPr>
        <w:spacing w:before="120" w:after="120"/>
        <w:ind w:left="405"/>
        <w:contextualSpacing/>
        <w:jc w:val="both"/>
      </w:pPr>
    </w:p>
    <w:p w:rsidR="001E4FD2" w:rsidRPr="001E4FD2" w:rsidRDefault="001E4FD2" w:rsidP="001E4FD2">
      <w:pPr>
        <w:numPr>
          <w:ilvl w:val="0"/>
          <w:numId w:val="61"/>
        </w:numPr>
        <w:contextualSpacing/>
        <w:jc w:val="both"/>
        <w:rPr>
          <w:b/>
        </w:rPr>
      </w:pPr>
      <w:r w:rsidRPr="001E4FD2">
        <w:rPr>
          <w:b/>
        </w:rPr>
        <w:t>Darba uzdevumi.</w:t>
      </w:r>
    </w:p>
    <w:p w:rsidR="001E4FD2" w:rsidRPr="001E4FD2" w:rsidRDefault="001E4FD2" w:rsidP="001E4FD2">
      <w:pPr>
        <w:overflowPunct w:val="0"/>
        <w:autoSpaceDE w:val="0"/>
        <w:autoSpaceDN w:val="0"/>
        <w:adjustRightInd w:val="0"/>
        <w:contextualSpacing/>
        <w:jc w:val="both"/>
      </w:pPr>
      <w:r w:rsidRPr="001E4FD2">
        <w:lastRenderedPageBreak/>
        <w:t>Izpildītājs vienlaicīgi organizē Konkursu</w:t>
      </w:r>
      <w:r w:rsidRPr="001E4FD2">
        <w:rPr>
          <w:b/>
        </w:rPr>
        <w:t xml:space="preserve"> </w:t>
      </w:r>
      <w:r w:rsidRPr="001E4FD2">
        <w:rPr>
          <w:b/>
          <w:bCs/>
        </w:rPr>
        <w:t>informatīvās kampaņas īstenošanu</w:t>
      </w:r>
      <w:r w:rsidRPr="001E4FD2">
        <w:rPr>
          <w:b/>
        </w:rPr>
        <w:t xml:space="preserve"> katrā reģionā</w:t>
      </w:r>
      <w:r w:rsidRPr="001E4FD2">
        <w:t xml:space="preserve"> par </w:t>
      </w:r>
      <w:r w:rsidRPr="001E4FD2">
        <w:rPr>
          <w:u w:val="single"/>
        </w:rPr>
        <w:t>Konkursu sākumu un nosacījumiem</w:t>
      </w:r>
      <w:r w:rsidRPr="001E4FD2">
        <w:t xml:space="preserve"> katrā plānošanas reģionā (pēc satura vienādu kampaņu visos reģionos), sākotnēji ietverot minimālās prasības:</w:t>
      </w:r>
    </w:p>
    <w:p w:rsidR="001E4FD2" w:rsidRPr="001E4FD2" w:rsidRDefault="001E4FD2" w:rsidP="001E4FD2">
      <w:pPr>
        <w:numPr>
          <w:ilvl w:val="1"/>
          <w:numId w:val="61"/>
        </w:numPr>
        <w:contextualSpacing/>
        <w:jc w:val="both"/>
      </w:pPr>
      <w:r w:rsidRPr="001E4FD2">
        <w:t>Konkursu vizuālās identitātes turpināšana – nodrošināt 2016.gada organizēto reģionālo inovatīvu biznesa ideju konkursu „Biznesa ekspresis” vizuālās identitātes turpināšanu, vizuālās identitātes materiālus papildinot ar jaunu konkursa saukli, ko sagatavo Pasūtītājs (iepriekšējo Konkursu vizuāli uzskatāmie materiāli ir pieejami pie Pasūtītāja).</w:t>
      </w:r>
    </w:p>
    <w:p w:rsidR="001E4FD2" w:rsidRPr="001E4FD2" w:rsidRDefault="001E4FD2" w:rsidP="001E4FD2">
      <w:pPr>
        <w:numPr>
          <w:ilvl w:val="1"/>
          <w:numId w:val="61"/>
        </w:numPr>
        <w:contextualSpacing/>
        <w:jc w:val="both"/>
      </w:pPr>
      <w:r w:rsidRPr="001E4FD2">
        <w:t>Izpildītājs nodrošina Kampaņas ietvaros motivējošu, uzrunājošu komunikāciju ar potenciālajiem biznesa ideju autoriem.</w:t>
      </w:r>
    </w:p>
    <w:p w:rsidR="001E4FD2" w:rsidRPr="001E4FD2" w:rsidRDefault="001E4FD2" w:rsidP="001E4FD2">
      <w:pPr>
        <w:numPr>
          <w:ilvl w:val="1"/>
          <w:numId w:val="61"/>
        </w:numPr>
        <w:contextualSpacing/>
        <w:jc w:val="both"/>
      </w:pPr>
      <w:r w:rsidRPr="001E4FD2">
        <w:t xml:space="preserve">Kampaņas ietvaros Pasūtītājs informē Izpildītāju par katra plānošanas reģiona izvirzītajiem spilgtākajiem uzņēmējiem kā piemēriem izaugsmes iespējām reģionos. Izpildītājam, izplatot informāciju par Konkursu sākumu un nosacījumiem, jāuzsver Konkursos iesaistītie partneri (pēc Pasūtītāja norādījumiem) – plānošanas reģioni, pašvaldības, nevalstiskās organizācijas un uzņēmēji, kas sniedz atbalstu Konkursu organizēšanā un norisē. </w:t>
      </w:r>
    </w:p>
    <w:p w:rsidR="001E4FD2" w:rsidRPr="001E4FD2" w:rsidRDefault="001E4FD2" w:rsidP="001E4FD2">
      <w:pPr>
        <w:numPr>
          <w:ilvl w:val="1"/>
          <w:numId w:val="61"/>
        </w:numPr>
        <w:contextualSpacing/>
        <w:jc w:val="both"/>
      </w:pPr>
      <w:r w:rsidRPr="001E4FD2">
        <w:t>Informatīvās kampaņas ietvaros atbilstoši laika grafikam Izpildītājs nodrošina informācijas izplatīšanu par Konkursa noslēguma pasākumiem (fināliem) un nepieciešamās informācijas ievietošanu Konkursa oficiālajā tīmekļa vietnē.</w:t>
      </w:r>
    </w:p>
    <w:p w:rsidR="001E4FD2" w:rsidRPr="001E4FD2" w:rsidRDefault="001E4FD2" w:rsidP="001E4FD2">
      <w:pPr>
        <w:numPr>
          <w:ilvl w:val="1"/>
          <w:numId w:val="61"/>
        </w:numPr>
        <w:contextualSpacing/>
        <w:jc w:val="both"/>
      </w:pPr>
      <w:r w:rsidRPr="001E4FD2">
        <w:t xml:space="preserve">Tīmekļa vietnes </w:t>
      </w:r>
      <w:hyperlink r:id="rId15" w:history="1">
        <w:r w:rsidRPr="001E4FD2">
          <w:rPr>
            <w:color w:val="0000FF"/>
            <w:u w:val="single"/>
          </w:rPr>
          <w:t>www.biznesaekspresis.lv</w:t>
        </w:r>
      </w:hyperlink>
      <w:r w:rsidRPr="001E4FD2">
        <w:t xml:space="preserve"> administrēšana un uzturēšana:</w:t>
      </w:r>
    </w:p>
    <w:p w:rsidR="001E4FD2" w:rsidRPr="001E4FD2" w:rsidRDefault="001E4FD2" w:rsidP="001E4FD2">
      <w:pPr>
        <w:numPr>
          <w:ilvl w:val="2"/>
          <w:numId w:val="61"/>
        </w:numPr>
        <w:contextualSpacing/>
        <w:jc w:val="both"/>
      </w:pPr>
      <w:r w:rsidRPr="001E4FD2">
        <w:t>Tīmekļa vietnes domēns biznesaekspresis.lv ir reģistrēts SIA Latvijas Datu centrs un Pasūtītājs ir domēna turētājs, kas veicis domēna reģistrācijas maksas apmaksu;</w:t>
      </w:r>
    </w:p>
    <w:p w:rsidR="001E4FD2" w:rsidRPr="001E4FD2" w:rsidRDefault="001E4FD2" w:rsidP="001E4FD2">
      <w:pPr>
        <w:numPr>
          <w:ilvl w:val="2"/>
          <w:numId w:val="61"/>
        </w:numPr>
        <w:contextualSpacing/>
        <w:jc w:val="both"/>
      </w:pPr>
      <w:r w:rsidRPr="001E4FD2">
        <w:t xml:space="preserve">Pasūtītājs pēc Kampaņas īstenošanas apraksta iesniegšanas Izpildītājam nodod (neprasot papildus samaksu) nepieciešamo informāciju iepriekš izveidotās tīmekļa vietnes </w:t>
      </w:r>
      <w:hyperlink r:id="rId16" w:history="1">
        <w:r w:rsidRPr="001E4FD2">
          <w:rPr>
            <w:color w:val="0000FF"/>
            <w:u w:val="single"/>
          </w:rPr>
          <w:t>www.biznesaekspresis.lv</w:t>
        </w:r>
      </w:hyperlink>
      <w:r w:rsidRPr="001E4FD2">
        <w:t xml:space="preserve"> uzturēšanai. Tīmekļa vietnē iepriekš ievietotās informācijas apjoma par 2016.gada Reģionālajiem biznesa ideju konkursiem „Biznesa ekspresis” saglabāšana jāsaskaņo ar Pasūtītāju. Izpildītājs pēc nepieciešamības saglabā informāciju par 2016. gada konkursa norises rezultātiem un papildina tīmekļa vietni ar 2015. gada konkursa rezultātiem;</w:t>
      </w:r>
    </w:p>
    <w:p w:rsidR="001E4FD2" w:rsidRPr="001E4FD2" w:rsidRDefault="001E4FD2" w:rsidP="001E4FD2">
      <w:pPr>
        <w:numPr>
          <w:ilvl w:val="2"/>
          <w:numId w:val="61"/>
        </w:numPr>
        <w:contextualSpacing/>
        <w:jc w:val="both"/>
      </w:pPr>
      <w:r w:rsidRPr="001E4FD2">
        <w:t xml:space="preserve">Izpildītājs </w:t>
      </w:r>
      <w:r w:rsidRPr="001E4FD2">
        <w:rPr>
          <w:b/>
        </w:rPr>
        <w:t>nodrošina biznesa ideju iesniegšanas funkcionalitāti</w:t>
      </w:r>
      <w:r w:rsidRPr="001E4FD2">
        <w:t xml:space="preserve"> (t.sk. arī iesniedzamo informāciju atbilstoši Konkursu nolikuma projektam un saskaņojot ar Pasūtītāju) Konkursu dalībniekiem tīmekļa vietnē </w:t>
      </w:r>
      <w:hyperlink r:id="rId17" w:history="1">
        <w:r w:rsidRPr="001E4FD2">
          <w:rPr>
            <w:color w:val="0000FF"/>
            <w:u w:val="single"/>
          </w:rPr>
          <w:t>www.biznesaekspresis.lv</w:t>
        </w:r>
      </w:hyperlink>
      <w:r w:rsidRPr="001E4FD2">
        <w:t xml:space="preserve">; </w:t>
      </w:r>
    </w:p>
    <w:p w:rsidR="001E4FD2" w:rsidRPr="001E4FD2" w:rsidRDefault="001E4FD2" w:rsidP="001E4FD2">
      <w:pPr>
        <w:numPr>
          <w:ilvl w:val="2"/>
          <w:numId w:val="61"/>
        </w:numPr>
        <w:contextualSpacing/>
        <w:jc w:val="both"/>
      </w:pPr>
      <w:r w:rsidRPr="001E4FD2">
        <w:t xml:space="preserve">Izpildītājs nodrošina Pasūtītājam piekļuvi ar autorizācijas iespēju tīmekļa vietnē </w:t>
      </w:r>
      <w:hyperlink r:id="rId18" w:history="1">
        <w:r w:rsidRPr="001E4FD2">
          <w:rPr>
            <w:color w:val="0000FF"/>
            <w:u w:val="single"/>
          </w:rPr>
          <w:t>www.biznesaekspresis.lv</w:t>
        </w:r>
      </w:hyperlink>
      <w:r w:rsidRPr="001E4FD2">
        <w:t xml:space="preserve"> iesniegtajām biznesa idejām un mājaslapā esošajai informācijai;</w:t>
      </w:r>
    </w:p>
    <w:p w:rsidR="001E4FD2" w:rsidRPr="001E4FD2" w:rsidRDefault="001E4FD2" w:rsidP="001E4FD2">
      <w:pPr>
        <w:numPr>
          <w:ilvl w:val="2"/>
          <w:numId w:val="61"/>
        </w:numPr>
        <w:contextualSpacing/>
        <w:jc w:val="both"/>
      </w:pPr>
      <w:r w:rsidRPr="001E4FD2">
        <w:t>Izpildītājam jānodrošina tīmekļa vietnes uzturēšana un administrēšana, t.sk. ievērojot 2016.gadā izstrādātās tīmekļa vietnes dizainu, struktūru un tehnisko izpildījumu (t.sk. logo un Konkursu nosaukumu);</w:t>
      </w:r>
    </w:p>
    <w:p w:rsidR="001E4FD2" w:rsidRPr="001E4FD2" w:rsidRDefault="001E4FD2" w:rsidP="001E4FD2">
      <w:pPr>
        <w:numPr>
          <w:ilvl w:val="2"/>
          <w:numId w:val="61"/>
        </w:numPr>
        <w:contextualSpacing/>
        <w:jc w:val="both"/>
      </w:pPr>
      <w:r w:rsidRPr="001E4FD2">
        <w:t xml:space="preserve">Izpildītājs nodrošina informācijas sagatavošanu Pasūtītāja oficiālajai tīmekļa vietnei </w:t>
      </w:r>
      <w:hyperlink r:id="rId19" w:history="1">
        <w:r w:rsidRPr="001E4FD2">
          <w:rPr>
            <w:color w:val="0000FF"/>
            <w:u w:val="single"/>
          </w:rPr>
          <w:t>www.varam.gov.lv</w:t>
        </w:r>
      </w:hyperlink>
      <w:r w:rsidRPr="001E4FD2">
        <w:t>, kā arī 5 (piecu) plānošanas reģionu tīmekļa vietnēs un iesniegšanu Pasūtītājam ne vēlāk kā 10 (desmit) darba dienas pirms Konkursu uzsākšanas, ievērojot Pasūtītāja prasības;</w:t>
      </w:r>
    </w:p>
    <w:p w:rsidR="001E4FD2" w:rsidRPr="001E4FD2" w:rsidRDefault="001E4FD2" w:rsidP="001E4FD2">
      <w:pPr>
        <w:numPr>
          <w:ilvl w:val="2"/>
          <w:numId w:val="61"/>
        </w:numPr>
        <w:contextualSpacing/>
        <w:jc w:val="both"/>
      </w:pPr>
      <w:r w:rsidRPr="001E4FD2">
        <w:t xml:space="preserve">Izpildītājs ir atbildīgs par informācijas aktualizāciju Pakalpojuma oficiālajā tīmekļa vietnē </w:t>
      </w:r>
      <w:hyperlink r:id="rId20" w:history="1">
        <w:r w:rsidRPr="001E4FD2">
          <w:rPr>
            <w:color w:val="0000FF"/>
            <w:u w:val="single"/>
          </w:rPr>
          <w:t>www.biznesaekspresis.lv</w:t>
        </w:r>
      </w:hyperlink>
      <w:r w:rsidRPr="001E4FD2">
        <w:t xml:space="preserve"> (ne retāk kā 3 (trīs) reizes mēnesī vai ne vēlāk kā 1 (vienas) darba dienas laikā pēc pasākuma norises) un Pasūtītāja prasību izpildi;</w:t>
      </w:r>
    </w:p>
    <w:p w:rsidR="001E4FD2" w:rsidRPr="001E4FD2" w:rsidRDefault="001E4FD2" w:rsidP="001E4FD2">
      <w:pPr>
        <w:numPr>
          <w:ilvl w:val="2"/>
          <w:numId w:val="61"/>
        </w:numPr>
        <w:contextualSpacing/>
        <w:jc w:val="both"/>
      </w:pPr>
      <w:r w:rsidRPr="001E4FD2">
        <w:t>Izpildītājam Konkursu ietvaros jānodrošina oficiāla elektroniskā pasta adrese, esošās tīmekļa vietnes ietvaros (</w:t>
      </w:r>
      <w:hyperlink r:id="rId21" w:history="1">
        <w:r w:rsidRPr="001E4FD2">
          <w:rPr>
            <w:color w:val="0000FF"/>
            <w:u w:val="single"/>
          </w:rPr>
          <w:t>inform@biznesaekspresis.lv</w:t>
        </w:r>
      </w:hyperlink>
      <w:r w:rsidRPr="001E4FD2">
        <w:t>);</w:t>
      </w:r>
    </w:p>
    <w:p w:rsidR="001E4FD2" w:rsidRPr="001E4FD2" w:rsidRDefault="001E4FD2" w:rsidP="001E4FD2">
      <w:pPr>
        <w:numPr>
          <w:ilvl w:val="2"/>
          <w:numId w:val="61"/>
        </w:numPr>
        <w:contextualSpacing/>
        <w:jc w:val="both"/>
      </w:pPr>
      <w:r w:rsidRPr="001E4FD2">
        <w:t>Izpildītājs sadarbībā ar Pasūtītāju nodrošina atgriezenisko saiti, sniedzot atbildes uz interesentu jautājumiem, kas saņemti Konkursa oficiālajā e-pastā un Konkursam reģistrēto sociālo mediju kontos.</w:t>
      </w:r>
    </w:p>
    <w:p w:rsidR="001E4FD2" w:rsidRPr="001E4FD2" w:rsidRDefault="001E4FD2" w:rsidP="001E4FD2">
      <w:pPr>
        <w:numPr>
          <w:ilvl w:val="2"/>
          <w:numId w:val="61"/>
        </w:numPr>
        <w:contextualSpacing/>
        <w:jc w:val="both"/>
      </w:pPr>
      <w:r w:rsidRPr="001E4FD2">
        <w:t>Izpildītājs pēc Konkursa nodod mājaslapu Pasūtītājam, novietošanai uz Pasūtītāja servera.</w:t>
      </w:r>
    </w:p>
    <w:p w:rsidR="001E4FD2" w:rsidRPr="001E4FD2" w:rsidRDefault="001E4FD2" w:rsidP="001E4FD2">
      <w:pPr>
        <w:numPr>
          <w:ilvl w:val="1"/>
          <w:numId w:val="61"/>
        </w:numPr>
        <w:overflowPunct w:val="0"/>
        <w:autoSpaceDE w:val="0"/>
        <w:autoSpaceDN w:val="0"/>
        <w:adjustRightInd w:val="0"/>
        <w:contextualSpacing/>
        <w:jc w:val="both"/>
      </w:pPr>
      <w:r w:rsidRPr="001E4FD2">
        <w:t>Aktivitātes sociālajos tīklos (t.sk. draugiem.lv, Facebook.com, Twitter.com u.tml.).</w:t>
      </w:r>
    </w:p>
    <w:p w:rsidR="001E4FD2" w:rsidRPr="001E4FD2" w:rsidRDefault="001E4FD2" w:rsidP="001E4FD2">
      <w:pPr>
        <w:numPr>
          <w:ilvl w:val="2"/>
          <w:numId w:val="61"/>
        </w:numPr>
        <w:overflowPunct w:val="0"/>
        <w:autoSpaceDE w:val="0"/>
        <w:autoSpaceDN w:val="0"/>
        <w:adjustRightInd w:val="0"/>
        <w:contextualSpacing/>
        <w:jc w:val="both"/>
      </w:pPr>
      <w:r w:rsidRPr="001E4FD2">
        <w:lastRenderedPageBreak/>
        <w:t>Pasūtītājs pēc Kampaņas īstenošanas apraksta iesniegšanas Izpildītājam nodod uzturēšanai iepriekš izveidotos Konkursu profilu kontus draugiem.lv, Facebook.com un Twitter.com. Pēc Konkursu beigām iepriekšminētie Konkursu profilu konti tiek nodoti atpakaļ Pasūtītājam;</w:t>
      </w:r>
    </w:p>
    <w:p w:rsidR="001E4FD2" w:rsidRPr="001E4FD2" w:rsidRDefault="001E4FD2" w:rsidP="001E4FD2">
      <w:pPr>
        <w:numPr>
          <w:ilvl w:val="2"/>
          <w:numId w:val="61"/>
        </w:numPr>
        <w:overflowPunct w:val="0"/>
        <w:autoSpaceDE w:val="0"/>
        <w:autoSpaceDN w:val="0"/>
        <w:adjustRightInd w:val="0"/>
        <w:contextualSpacing/>
        <w:jc w:val="both"/>
      </w:pPr>
      <w:r w:rsidRPr="001E4FD2">
        <w:t xml:space="preserve">Izpildītājs ir atbildīgs par paziņojumu ievietošanu sociālajos medijos ne retāk kā 5 (piecas) reizes mēnesī un Pasūtītāja prasību izpildi. </w:t>
      </w:r>
    </w:p>
    <w:p w:rsidR="001E4FD2" w:rsidRPr="001E4FD2" w:rsidRDefault="001E4FD2" w:rsidP="001E4FD2">
      <w:pPr>
        <w:numPr>
          <w:ilvl w:val="1"/>
          <w:numId w:val="61"/>
        </w:numPr>
        <w:overflowPunct w:val="0"/>
        <w:autoSpaceDE w:val="0"/>
        <w:autoSpaceDN w:val="0"/>
        <w:adjustRightInd w:val="0"/>
        <w:contextualSpacing/>
        <w:jc w:val="both"/>
      </w:pPr>
      <w:r w:rsidRPr="001E4FD2">
        <w:t>Aktivitātes nacionālajos un reģionālajos medijos:</w:t>
      </w:r>
    </w:p>
    <w:p w:rsidR="001E4FD2" w:rsidRPr="001E4FD2" w:rsidRDefault="001E4FD2" w:rsidP="001E4FD2">
      <w:pPr>
        <w:numPr>
          <w:ilvl w:val="2"/>
          <w:numId w:val="61"/>
        </w:numPr>
        <w:overflowPunct w:val="0"/>
        <w:autoSpaceDE w:val="0"/>
        <w:autoSpaceDN w:val="0"/>
        <w:adjustRightInd w:val="0"/>
        <w:contextualSpacing/>
        <w:jc w:val="both"/>
      </w:pPr>
      <w:r w:rsidRPr="001E4FD2">
        <w:t>Izpildītājs nodrošina un organizē plašsaziņas līdzekļiem (pēc Izpildītāja ieskatiem, piemēram, laikrakstiem, ziņu aģentūrām, interneta medijiem, radiostacijām, televīzijai, sociāliem tīkliem u.c.),paziņojumu par Konkursu sākumu un nosacījumiem izstrādi un to saskaņošanu ar Pasūtītāju;</w:t>
      </w:r>
    </w:p>
    <w:p w:rsidR="001E4FD2" w:rsidRPr="001E4FD2" w:rsidRDefault="001E4FD2" w:rsidP="001E4FD2">
      <w:pPr>
        <w:numPr>
          <w:ilvl w:val="1"/>
          <w:numId w:val="61"/>
        </w:numPr>
        <w:overflowPunct w:val="0"/>
        <w:autoSpaceDE w:val="0"/>
        <w:autoSpaceDN w:val="0"/>
        <w:adjustRightInd w:val="0"/>
        <w:contextualSpacing/>
        <w:jc w:val="both"/>
      </w:pPr>
      <w:r w:rsidRPr="001E4FD2">
        <w:t>Mārketinga (t.sk. reprezentatīvo) materiālu sagatavošana:</w:t>
      </w:r>
    </w:p>
    <w:p w:rsidR="001E4FD2" w:rsidRPr="001E4FD2" w:rsidRDefault="001E4FD2" w:rsidP="001E4FD2">
      <w:pPr>
        <w:overflowPunct w:val="0"/>
        <w:autoSpaceDE w:val="0"/>
        <w:autoSpaceDN w:val="0"/>
        <w:adjustRightInd w:val="0"/>
        <w:ind w:left="1146"/>
        <w:contextualSpacing/>
        <w:jc w:val="both"/>
      </w:pPr>
      <w:r w:rsidRPr="001E4FD2">
        <w:t>5.8.1. Izpildītājs pēc saviem ieskatiem izgatavo un nodrošina mārketinga materiālus, ja tas nepieciešams kampaņas mērķa sasniegšanai. Iepriekšminēto materiālu veidi, saturs un vizuālais noformējums ir jāsaskaņo ar Pasūtītāju ne vēlāk kā 5 (piecas) darba dienas pirms attiecīgā Konkursa sākuma;</w:t>
      </w:r>
    </w:p>
    <w:p w:rsidR="001E4FD2" w:rsidRPr="001E4FD2" w:rsidRDefault="001E4FD2" w:rsidP="001E4FD2">
      <w:pPr>
        <w:overflowPunct w:val="0"/>
        <w:autoSpaceDE w:val="0"/>
        <w:autoSpaceDN w:val="0"/>
        <w:adjustRightInd w:val="0"/>
        <w:ind w:left="1146"/>
        <w:contextualSpacing/>
        <w:jc w:val="both"/>
      </w:pPr>
      <w:r w:rsidRPr="001E4FD2">
        <w:t>5.8.2. Izpildītājs pēc 2016.gada izstrādātās vizuālās identitātes parauga, nodrošina katra reģiona noslēguma pasākumu ar balvas (1.- 2.vietai) čeku maketu un to drukāšanu;</w:t>
      </w:r>
    </w:p>
    <w:p w:rsidR="001E4FD2" w:rsidRPr="001E4FD2" w:rsidRDefault="001E4FD2" w:rsidP="001E4FD2">
      <w:pPr>
        <w:overflowPunct w:val="0"/>
        <w:autoSpaceDE w:val="0"/>
        <w:autoSpaceDN w:val="0"/>
        <w:adjustRightInd w:val="0"/>
        <w:ind w:left="1146"/>
        <w:contextualSpacing/>
        <w:jc w:val="both"/>
      </w:pPr>
      <w:r w:rsidRPr="001E4FD2">
        <w:t>5.8.3. Izpildītājs nodrošina reklāmas banera izstrādi (iepriekš saskaņojot ar Pasūtītāju) un ievietošanu informatīvo atbalstītāju un Pasūtītāju sadarbības partneru tīmekļa vietnēs.</w:t>
      </w:r>
    </w:p>
    <w:p w:rsidR="001E4FD2" w:rsidRPr="001E4FD2" w:rsidRDefault="001E4FD2" w:rsidP="001E4FD2">
      <w:pPr>
        <w:overflowPunct w:val="0"/>
        <w:autoSpaceDE w:val="0"/>
        <w:autoSpaceDN w:val="0"/>
        <w:adjustRightInd w:val="0"/>
        <w:contextualSpacing/>
        <w:jc w:val="both"/>
      </w:pPr>
    </w:p>
    <w:p w:rsidR="001E4FD2" w:rsidRPr="001E4FD2" w:rsidRDefault="001E4FD2" w:rsidP="001E4FD2">
      <w:pPr>
        <w:numPr>
          <w:ilvl w:val="1"/>
          <w:numId w:val="61"/>
        </w:numPr>
        <w:overflowPunct w:val="0"/>
        <w:autoSpaceDE w:val="0"/>
        <w:autoSpaceDN w:val="0"/>
        <w:adjustRightInd w:val="0"/>
        <w:contextualSpacing/>
        <w:jc w:val="both"/>
      </w:pPr>
      <w:r w:rsidRPr="001E4FD2">
        <w:t xml:space="preserve">Pasūtītājs nodrošina rezultātu paziņošanu Konkursa dalībniekiem visās Konkursa norises kārtās. </w:t>
      </w:r>
    </w:p>
    <w:p w:rsidR="001E4FD2" w:rsidRPr="001E4FD2" w:rsidRDefault="001E4FD2" w:rsidP="001E4FD2">
      <w:pPr>
        <w:overflowPunct w:val="0"/>
        <w:autoSpaceDE w:val="0"/>
        <w:autoSpaceDN w:val="0"/>
        <w:adjustRightInd w:val="0"/>
        <w:contextualSpacing/>
        <w:jc w:val="both"/>
      </w:pPr>
    </w:p>
    <w:p w:rsidR="001E4FD2" w:rsidRPr="001E4FD2" w:rsidRDefault="001E4FD2" w:rsidP="001E4FD2">
      <w:pPr>
        <w:numPr>
          <w:ilvl w:val="1"/>
          <w:numId w:val="61"/>
        </w:numPr>
        <w:overflowPunct w:val="0"/>
        <w:autoSpaceDE w:val="0"/>
        <w:autoSpaceDN w:val="0"/>
        <w:adjustRightInd w:val="0"/>
        <w:contextualSpacing/>
        <w:jc w:val="both"/>
      </w:pPr>
      <w:r w:rsidRPr="001E4FD2">
        <w:t xml:space="preserve">Ne vēlāk kā </w:t>
      </w:r>
      <w:r w:rsidR="00FB5690">
        <w:t>7</w:t>
      </w:r>
      <w:r w:rsidR="00FB5690" w:rsidRPr="001E4FD2">
        <w:t xml:space="preserve"> </w:t>
      </w:r>
      <w:r w:rsidRPr="001E4FD2">
        <w:t>(</w:t>
      </w:r>
      <w:r w:rsidR="00FB5690">
        <w:t>septiņu</w:t>
      </w:r>
      <w:r w:rsidRPr="001E4FD2">
        <w:t>) dienu laikā no Līguma spēkā stāšanās, Izpildītājs izstrādā un iesniedz saskaņošanai Pasūtītajam detalizētu Kampaņas īstenošanas aprakstu (t.sk., Kampaņas aktivitātes, mediju saraksts, aktivitāšu laika grafiks un citus ar Kampaņas īstenošanu saistītus dokumentus) ar mērķi sniegt pilnīgu informāciju par Konkursu sākumu un nosacījumiem.</w:t>
      </w:r>
    </w:p>
    <w:p w:rsidR="001E4FD2" w:rsidRPr="001E4FD2" w:rsidRDefault="001E4FD2" w:rsidP="001E4FD2">
      <w:pPr>
        <w:jc w:val="both"/>
      </w:pPr>
    </w:p>
    <w:p w:rsidR="001E4FD2" w:rsidRPr="001E4FD2" w:rsidRDefault="001E4FD2" w:rsidP="001E4FD2">
      <w:pPr>
        <w:numPr>
          <w:ilvl w:val="1"/>
          <w:numId w:val="61"/>
        </w:numPr>
        <w:overflowPunct w:val="0"/>
        <w:autoSpaceDE w:val="0"/>
        <w:autoSpaceDN w:val="0"/>
        <w:adjustRightInd w:val="0"/>
        <w:contextualSpacing/>
        <w:jc w:val="both"/>
      </w:pPr>
      <w:r w:rsidRPr="001E4FD2">
        <w:t>Izpildītājs nodrošina vismaz 55 (piecdesmit piecu) biznesa ideju iesniegšanu noteiktajā termiņā katrā plānošanas reģionā - Kurzemes plānošanas reģiona, Zemgales plānošanas reģiona, Vidzemes plānošanas reģiona un Latgales plānošanas reģiona konkursos un vismaz 80 (astoņdesmit) biznesa ideju iesniegšanu noteiktajā termiņā Rīgas plānošanas reģionā. Iesniedzamais biznesu ideju skaits noteikts pamatojoties uz 2016.gadā organizētajos konkursos iesniegto biznesa ideju skaitu – 313 idejas).</w:t>
      </w:r>
    </w:p>
    <w:p w:rsidR="001E4FD2" w:rsidRPr="001E4FD2" w:rsidRDefault="001E4FD2" w:rsidP="001E4FD2">
      <w:pPr>
        <w:ind w:left="720"/>
        <w:contextualSpacing/>
      </w:pPr>
    </w:p>
    <w:p w:rsidR="001E4FD2" w:rsidRPr="001E4FD2" w:rsidRDefault="001E4FD2" w:rsidP="001E4FD2">
      <w:pPr>
        <w:numPr>
          <w:ilvl w:val="2"/>
          <w:numId w:val="61"/>
        </w:numPr>
        <w:overflowPunct w:val="0"/>
        <w:autoSpaceDE w:val="0"/>
        <w:autoSpaceDN w:val="0"/>
        <w:adjustRightInd w:val="0"/>
        <w:contextualSpacing/>
        <w:jc w:val="both"/>
      </w:pPr>
      <w:r w:rsidRPr="001E4FD2">
        <w:t>Izpildītājs paredz tīmekļa vietnē iespēju biznesa idejas pieteicējam automātiski norādīt reģionu un pašvaldību, kurā biznesa ideja tiek pieteikta (administratīvais iedalījums, atbilstoši plānošanas reģionos ietilpstošajām pašvaldībām saskaņā ar 2009.gada 5.maija noteikumiem Nr. 391 „Noteikumi par plānošanas reģionu teritorijām”).</w:t>
      </w:r>
    </w:p>
    <w:p w:rsidR="001E4FD2" w:rsidRPr="001E4FD2" w:rsidRDefault="001E4FD2" w:rsidP="001E4FD2">
      <w:pPr>
        <w:overflowPunct w:val="0"/>
        <w:autoSpaceDE w:val="0"/>
        <w:autoSpaceDN w:val="0"/>
        <w:adjustRightInd w:val="0"/>
        <w:jc w:val="both"/>
      </w:pPr>
    </w:p>
    <w:p w:rsidR="001E4FD2" w:rsidRPr="001E4FD2" w:rsidRDefault="001E4FD2" w:rsidP="001E4FD2">
      <w:pPr>
        <w:numPr>
          <w:ilvl w:val="1"/>
          <w:numId w:val="61"/>
        </w:numPr>
        <w:overflowPunct w:val="0"/>
        <w:autoSpaceDE w:val="0"/>
        <w:autoSpaceDN w:val="0"/>
        <w:adjustRightInd w:val="0"/>
        <w:contextualSpacing/>
        <w:jc w:val="both"/>
      </w:pPr>
      <w:r w:rsidRPr="001E4FD2">
        <w:t xml:space="preserve">Izpildītājs nodrošina konfidencialitāti attiecībā uz Konkursos iesniegto ideju saņemšanu un uzglabāšanu, ko apstiprina, parakstot vienošanos par konfidencialitātes ievērošanu. </w:t>
      </w:r>
    </w:p>
    <w:p w:rsidR="001E4FD2" w:rsidRPr="001E4FD2" w:rsidRDefault="001E4FD2" w:rsidP="001E4FD2">
      <w:pPr>
        <w:ind w:left="720"/>
        <w:contextualSpacing/>
      </w:pPr>
    </w:p>
    <w:p w:rsidR="001E4FD2" w:rsidRPr="001E4FD2" w:rsidRDefault="001E4FD2" w:rsidP="001E4FD2">
      <w:pPr>
        <w:numPr>
          <w:ilvl w:val="1"/>
          <w:numId w:val="61"/>
        </w:numPr>
        <w:overflowPunct w:val="0"/>
        <w:autoSpaceDE w:val="0"/>
        <w:autoSpaceDN w:val="0"/>
        <w:adjustRightInd w:val="0"/>
        <w:contextualSpacing/>
        <w:jc w:val="both"/>
      </w:pPr>
      <w:r w:rsidRPr="001E4FD2">
        <w:t>Izpildītājs nodrošina biznesa ideju autoriem automātisku apstiprinājumu par ideju saņemšanu.</w:t>
      </w:r>
    </w:p>
    <w:p w:rsidR="001E4FD2" w:rsidRPr="001E4FD2" w:rsidRDefault="001E4FD2" w:rsidP="001E4FD2">
      <w:pPr>
        <w:overflowPunct w:val="0"/>
        <w:autoSpaceDE w:val="0"/>
        <w:autoSpaceDN w:val="0"/>
        <w:adjustRightInd w:val="0"/>
        <w:ind w:left="405"/>
        <w:contextualSpacing/>
        <w:jc w:val="both"/>
        <w:rPr>
          <w:highlight w:val="yellow"/>
        </w:rPr>
      </w:pPr>
    </w:p>
    <w:p w:rsidR="001E4FD2" w:rsidRPr="001E4FD2" w:rsidRDefault="001E4FD2" w:rsidP="001E4FD2">
      <w:pPr>
        <w:numPr>
          <w:ilvl w:val="1"/>
          <w:numId w:val="61"/>
        </w:numPr>
        <w:overflowPunct w:val="0"/>
        <w:autoSpaceDE w:val="0"/>
        <w:autoSpaceDN w:val="0"/>
        <w:adjustRightInd w:val="0"/>
        <w:contextualSpacing/>
        <w:jc w:val="both"/>
      </w:pPr>
      <w:r w:rsidRPr="001E4FD2">
        <w:lastRenderedPageBreak/>
        <w:t xml:space="preserve">Pasūtītājs nodrošina Konkursu noslēguma balvu fondu katrā no 5 (pieciem) Konkursiem un naudas balvu (Lielā balva jeb 1. vieta – EUR 5 000, Mazā balva jeb 2. vieta – EUR 3 000 pēc nodokļu nomaksas) izmaksu Konkursu uzvarētājiem. </w:t>
      </w:r>
    </w:p>
    <w:p w:rsidR="001E4FD2" w:rsidRPr="001E4FD2" w:rsidRDefault="001E4FD2" w:rsidP="001E4FD2">
      <w:pPr>
        <w:overflowPunct w:val="0"/>
        <w:autoSpaceDE w:val="0"/>
        <w:autoSpaceDN w:val="0"/>
        <w:adjustRightInd w:val="0"/>
        <w:contextualSpacing/>
        <w:jc w:val="both"/>
      </w:pPr>
    </w:p>
    <w:p w:rsidR="001E4FD2" w:rsidRPr="001E4FD2" w:rsidRDefault="001E4FD2" w:rsidP="001E4FD2">
      <w:pPr>
        <w:numPr>
          <w:ilvl w:val="1"/>
          <w:numId w:val="61"/>
        </w:numPr>
        <w:shd w:val="clear" w:color="auto" w:fill="FFFFFF"/>
        <w:overflowPunct w:val="0"/>
        <w:autoSpaceDE w:val="0"/>
        <w:autoSpaceDN w:val="0"/>
        <w:adjustRightInd w:val="0"/>
        <w:contextualSpacing/>
        <w:jc w:val="both"/>
      </w:pPr>
      <w:r w:rsidRPr="001E4FD2">
        <w:t xml:space="preserve">Konkursu norises laiks: </w:t>
      </w:r>
      <w:r w:rsidRPr="001E4FD2">
        <w:rPr>
          <w:b/>
        </w:rPr>
        <w:t>no</w:t>
      </w:r>
      <w:r w:rsidRPr="001E4FD2">
        <w:t xml:space="preserve"> </w:t>
      </w:r>
      <w:r w:rsidRPr="001E4FD2">
        <w:rPr>
          <w:b/>
        </w:rPr>
        <w:t>2017.gada 1</w:t>
      </w:r>
      <w:r w:rsidR="00FB5690">
        <w:rPr>
          <w:b/>
        </w:rPr>
        <w:t>8</w:t>
      </w:r>
      <w:r w:rsidRPr="001E4FD2">
        <w:rPr>
          <w:b/>
        </w:rPr>
        <w:t xml:space="preserve">.septembra līdz 2017.gada 31.decembrim </w:t>
      </w:r>
      <w:r w:rsidRPr="001E4FD2">
        <w:t xml:space="preserve">(t.sk. Konkursu 1.kārtas ietvaros 300 biznesa ideju iesniegšana līdz 2017.gada </w:t>
      </w:r>
      <w:r w:rsidR="00FB5690">
        <w:t>18. oktobrim</w:t>
      </w:r>
      <w:r w:rsidRPr="001E4FD2">
        <w:t>).</w:t>
      </w:r>
      <w:r w:rsidR="003F6B84">
        <w:rPr>
          <w:b/>
        </w:rPr>
        <w:t xml:space="preserve"> Konkursu 1. kārtas norises laiks var tikt precizēts pēc Pasūtītāja pieprasījuma</w:t>
      </w:r>
    </w:p>
    <w:p w:rsidR="001E4FD2" w:rsidRPr="001E4FD2" w:rsidRDefault="001E4FD2" w:rsidP="001E4FD2">
      <w:pPr>
        <w:overflowPunct w:val="0"/>
        <w:autoSpaceDE w:val="0"/>
        <w:autoSpaceDN w:val="0"/>
        <w:adjustRightInd w:val="0"/>
        <w:jc w:val="both"/>
      </w:pPr>
    </w:p>
    <w:p w:rsidR="001E4FD2" w:rsidRPr="001E4FD2" w:rsidRDefault="001E4FD2" w:rsidP="001E4FD2">
      <w:pPr>
        <w:numPr>
          <w:ilvl w:val="1"/>
          <w:numId w:val="61"/>
        </w:numPr>
        <w:contextualSpacing/>
        <w:jc w:val="both"/>
      </w:pPr>
      <w:r w:rsidRPr="001E4FD2">
        <w:t>Izpildītājs nodrošina visās ar Kampaņu saistītajās aktivitātēs atsauci uz Pasūtītāju.</w:t>
      </w:r>
    </w:p>
    <w:p w:rsidR="001E4FD2" w:rsidRPr="001E4FD2" w:rsidRDefault="001E4FD2" w:rsidP="001E4FD2">
      <w:pPr>
        <w:numPr>
          <w:ilvl w:val="1"/>
          <w:numId w:val="61"/>
        </w:numPr>
        <w:contextualSpacing/>
        <w:jc w:val="both"/>
      </w:pPr>
      <w:r w:rsidRPr="001E4FD2">
        <w:t>Visas pakalpojuma sniegšanas procesā radušās mantiskās autora tiesības pieder Pasūtītajam līdz ar darba radīšanas brīdi un ir nododamas Pasūtītajam reizē ar noslēguma atskaites iesniegšanu.</w:t>
      </w:r>
    </w:p>
    <w:p w:rsidR="001E4FD2" w:rsidRPr="001E4FD2" w:rsidRDefault="001E4FD2" w:rsidP="001E4FD2">
      <w:pPr>
        <w:jc w:val="both"/>
      </w:pPr>
    </w:p>
    <w:p w:rsidR="001E4FD2" w:rsidRPr="001E4FD2" w:rsidRDefault="001E4FD2" w:rsidP="001E4FD2">
      <w:pPr>
        <w:jc w:val="both"/>
      </w:pPr>
      <w:r w:rsidRPr="001E4FD2">
        <w:t>6. Līgumā paredzētie nodevumi: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4407"/>
        <w:gridCol w:w="3559"/>
      </w:tblGrid>
      <w:tr w:rsidR="001E4FD2" w:rsidRPr="001E4FD2" w:rsidTr="00EA4F45">
        <w:tc>
          <w:tcPr>
            <w:tcW w:w="556" w:type="dxa"/>
            <w:shd w:val="clear" w:color="auto" w:fill="D9D9D9"/>
          </w:tcPr>
          <w:p w:rsidR="001E4FD2" w:rsidRPr="001E4FD2" w:rsidRDefault="001E4FD2" w:rsidP="001E4FD2">
            <w:pPr>
              <w:jc w:val="center"/>
              <w:rPr>
                <w:b/>
              </w:rPr>
            </w:pPr>
            <w:r w:rsidRPr="001E4FD2">
              <w:rPr>
                <w:b/>
              </w:rPr>
              <w:t>Nr.</w:t>
            </w:r>
          </w:p>
        </w:tc>
        <w:tc>
          <w:tcPr>
            <w:tcW w:w="4407" w:type="dxa"/>
            <w:shd w:val="clear" w:color="auto" w:fill="D9D9D9"/>
          </w:tcPr>
          <w:p w:rsidR="001E4FD2" w:rsidRPr="001E4FD2" w:rsidRDefault="001E4FD2" w:rsidP="001E4FD2">
            <w:pPr>
              <w:jc w:val="center"/>
              <w:rPr>
                <w:b/>
              </w:rPr>
            </w:pPr>
            <w:r w:rsidRPr="001E4FD2">
              <w:rPr>
                <w:b/>
              </w:rPr>
              <w:t>Nodevums</w:t>
            </w:r>
          </w:p>
        </w:tc>
        <w:tc>
          <w:tcPr>
            <w:tcW w:w="3559" w:type="dxa"/>
            <w:shd w:val="clear" w:color="auto" w:fill="D9D9D9"/>
          </w:tcPr>
          <w:p w:rsidR="001E4FD2" w:rsidRPr="001E4FD2" w:rsidRDefault="001E4FD2" w:rsidP="001E4FD2">
            <w:pPr>
              <w:jc w:val="center"/>
              <w:rPr>
                <w:b/>
              </w:rPr>
            </w:pPr>
            <w:r w:rsidRPr="001E4FD2">
              <w:rPr>
                <w:b/>
              </w:rPr>
              <w:t>Iesniedzamais dokuments</w:t>
            </w:r>
          </w:p>
        </w:tc>
      </w:tr>
      <w:tr w:rsidR="001E4FD2" w:rsidRPr="001E4FD2" w:rsidTr="00EA4F45">
        <w:tc>
          <w:tcPr>
            <w:tcW w:w="556" w:type="dxa"/>
            <w:shd w:val="clear" w:color="auto" w:fill="auto"/>
          </w:tcPr>
          <w:p w:rsidR="001E4FD2" w:rsidRPr="001E4FD2" w:rsidRDefault="001E4FD2" w:rsidP="001E4FD2">
            <w:pPr>
              <w:jc w:val="both"/>
              <w:rPr>
                <w:b/>
              </w:rPr>
            </w:pPr>
            <w:r w:rsidRPr="001E4FD2">
              <w:rPr>
                <w:b/>
              </w:rPr>
              <w:t>1.</w:t>
            </w:r>
          </w:p>
        </w:tc>
        <w:tc>
          <w:tcPr>
            <w:tcW w:w="4407" w:type="dxa"/>
            <w:shd w:val="clear" w:color="auto" w:fill="auto"/>
          </w:tcPr>
          <w:p w:rsidR="001E4FD2" w:rsidRPr="001E4FD2" w:rsidRDefault="001E4FD2" w:rsidP="001E4FD2">
            <w:pPr>
              <w:jc w:val="both"/>
              <w:rPr>
                <w:b/>
              </w:rPr>
            </w:pPr>
            <w:r w:rsidRPr="001E4FD2">
              <w:t>Kampaņas īstenošanas apraksts (ietver kampaņas aktivitātes, laika grafiku, publicitātes nodrošināšanas aktivitātes u.tml.)</w:t>
            </w:r>
          </w:p>
        </w:tc>
        <w:tc>
          <w:tcPr>
            <w:tcW w:w="3559" w:type="dxa"/>
            <w:shd w:val="clear" w:color="auto" w:fill="auto"/>
          </w:tcPr>
          <w:p w:rsidR="001E4FD2" w:rsidRPr="001E4FD2" w:rsidRDefault="001E4FD2" w:rsidP="001E4FD2">
            <w:pPr>
              <w:autoSpaceDE w:val="0"/>
              <w:autoSpaceDN w:val="0"/>
              <w:adjustRightInd w:val="0"/>
              <w:jc w:val="center"/>
            </w:pPr>
            <w:r w:rsidRPr="001E4FD2">
              <w:t xml:space="preserve">Kampaņas apraksts </w:t>
            </w:r>
          </w:p>
        </w:tc>
      </w:tr>
      <w:tr w:rsidR="001E4FD2" w:rsidRPr="001E4FD2" w:rsidTr="00EA4F45">
        <w:tc>
          <w:tcPr>
            <w:tcW w:w="556" w:type="dxa"/>
            <w:shd w:val="clear" w:color="auto" w:fill="auto"/>
          </w:tcPr>
          <w:p w:rsidR="001E4FD2" w:rsidRPr="001E4FD2" w:rsidRDefault="001E4FD2" w:rsidP="001E4FD2">
            <w:pPr>
              <w:jc w:val="both"/>
              <w:rPr>
                <w:b/>
              </w:rPr>
            </w:pPr>
            <w:r w:rsidRPr="001E4FD2">
              <w:rPr>
                <w:b/>
              </w:rPr>
              <w:t>2.</w:t>
            </w:r>
          </w:p>
        </w:tc>
        <w:tc>
          <w:tcPr>
            <w:tcW w:w="4407" w:type="dxa"/>
            <w:shd w:val="clear" w:color="auto" w:fill="auto"/>
          </w:tcPr>
          <w:p w:rsidR="001E4FD2" w:rsidRPr="001E4FD2" w:rsidRDefault="001E4FD2" w:rsidP="001E4FD2">
            <w:pPr>
              <w:overflowPunct w:val="0"/>
              <w:autoSpaceDE w:val="0"/>
              <w:autoSpaceDN w:val="0"/>
              <w:adjustRightInd w:val="0"/>
              <w:jc w:val="both"/>
            </w:pPr>
            <w:r w:rsidRPr="001E4FD2">
              <w:t>Kampaņas organizēšana par Konkursu sākumu un nosacījumiem: nodrošināta 300 biznesa ideju iesniegšana (pamatojoties uz 2016.gadā organizētajos konkursos iesniegto biznesa ideju skaitu)</w:t>
            </w:r>
          </w:p>
        </w:tc>
        <w:tc>
          <w:tcPr>
            <w:tcW w:w="3559" w:type="dxa"/>
            <w:shd w:val="clear" w:color="auto" w:fill="auto"/>
          </w:tcPr>
          <w:p w:rsidR="001E4FD2" w:rsidRPr="001E4FD2" w:rsidRDefault="001E4FD2" w:rsidP="001E4FD2">
            <w:pPr>
              <w:autoSpaceDE w:val="0"/>
              <w:autoSpaceDN w:val="0"/>
              <w:adjustRightInd w:val="0"/>
              <w:jc w:val="center"/>
              <w:rPr>
                <w:color w:val="000000"/>
                <w:lang w:eastAsia="lv-LV"/>
              </w:rPr>
            </w:pPr>
            <w:r w:rsidRPr="001E4FD2">
              <w:rPr>
                <w:color w:val="000000"/>
                <w:lang w:eastAsia="lv-LV"/>
              </w:rPr>
              <w:t>Atskaite un pielikumi saistībā ar Kampaņas īstenošanu un norisi</w:t>
            </w:r>
          </w:p>
          <w:p w:rsidR="001E4FD2" w:rsidRPr="001E4FD2" w:rsidRDefault="001E4FD2" w:rsidP="001E4FD2">
            <w:pPr>
              <w:autoSpaceDE w:val="0"/>
              <w:autoSpaceDN w:val="0"/>
              <w:adjustRightInd w:val="0"/>
              <w:jc w:val="center"/>
              <w:rPr>
                <w:color w:val="000000"/>
                <w:lang w:eastAsia="lv-LV"/>
              </w:rPr>
            </w:pPr>
          </w:p>
        </w:tc>
      </w:tr>
      <w:tr w:rsidR="001E4FD2" w:rsidRPr="001E4FD2" w:rsidTr="00EA4F45">
        <w:tc>
          <w:tcPr>
            <w:tcW w:w="556" w:type="dxa"/>
            <w:shd w:val="clear" w:color="auto" w:fill="auto"/>
          </w:tcPr>
          <w:p w:rsidR="001E4FD2" w:rsidRPr="001E4FD2" w:rsidRDefault="001E4FD2" w:rsidP="001E4FD2">
            <w:pPr>
              <w:overflowPunct w:val="0"/>
              <w:autoSpaceDE w:val="0"/>
              <w:autoSpaceDN w:val="0"/>
              <w:adjustRightInd w:val="0"/>
              <w:jc w:val="both"/>
            </w:pPr>
            <w:r w:rsidRPr="001E4FD2">
              <w:t>3.</w:t>
            </w:r>
          </w:p>
        </w:tc>
        <w:tc>
          <w:tcPr>
            <w:tcW w:w="4407" w:type="dxa"/>
            <w:shd w:val="clear" w:color="auto" w:fill="auto"/>
          </w:tcPr>
          <w:p w:rsidR="001E4FD2" w:rsidRPr="001E4FD2" w:rsidRDefault="001E4FD2" w:rsidP="001E4FD2">
            <w:pPr>
              <w:overflowPunct w:val="0"/>
              <w:autoSpaceDE w:val="0"/>
              <w:autoSpaceDN w:val="0"/>
              <w:adjustRightInd w:val="0"/>
              <w:jc w:val="both"/>
            </w:pPr>
            <w:r w:rsidRPr="001E4FD2">
              <w:t>Informācijas izplatīšana par konkursu rezultātiem un noslēguma pasākumiem (fināliem)</w:t>
            </w:r>
          </w:p>
        </w:tc>
        <w:tc>
          <w:tcPr>
            <w:tcW w:w="3559" w:type="dxa"/>
            <w:shd w:val="clear" w:color="auto" w:fill="auto"/>
          </w:tcPr>
          <w:p w:rsidR="001E4FD2" w:rsidRPr="001E4FD2" w:rsidRDefault="001E4FD2" w:rsidP="001E4FD2">
            <w:pPr>
              <w:overflowPunct w:val="0"/>
              <w:autoSpaceDE w:val="0"/>
              <w:autoSpaceDN w:val="0"/>
              <w:adjustRightInd w:val="0"/>
              <w:jc w:val="center"/>
            </w:pPr>
            <w:r w:rsidRPr="001E4FD2">
              <w:t>Noslēguma atskaite</w:t>
            </w:r>
          </w:p>
        </w:tc>
      </w:tr>
    </w:tbl>
    <w:p w:rsidR="001E4FD2" w:rsidRPr="001E4FD2" w:rsidRDefault="001E4FD2" w:rsidP="001E4FD2">
      <w:pPr>
        <w:autoSpaceDE w:val="0"/>
        <w:autoSpaceDN w:val="0"/>
        <w:adjustRightInd w:val="0"/>
        <w:jc w:val="right"/>
        <w:rPr>
          <w:b/>
          <w:bCs/>
          <w:color w:val="000000"/>
          <w:sz w:val="23"/>
          <w:szCs w:val="23"/>
        </w:rPr>
      </w:pPr>
    </w:p>
    <w:p w:rsidR="001E4FD2" w:rsidRPr="001E4FD2" w:rsidRDefault="001E4FD2" w:rsidP="001E4FD2">
      <w:pPr>
        <w:autoSpaceDE w:val="0"/>
        <w:autoSpaceDN w:val="0"/>
        <w:adjustRightInd w:val="0"/>
        <w:jc w:val="right"/>
        <w:rPr>
          <w:b/>
          <w:bCs/>
          <w:color w:val="000000"/>
          <w:sz w:val="23"/>
          <w:szCs w:val="23"/>
        </w:rPr>
      </w:pPr>
    </w:p>
    <w:p w:rsidR="00CB62CB" w:rsidRDefault="00CB62CB">
      <w:pPr>
        <w:rPr>
          <w:sz w:val="20"/>
          <w:szCs w:val="20"/>
        </w:rPr>
      </w:pPr>
      <w:r>
        <w:rPr>
          <w:sz w:val="20"/>
          <w:szCs w:val="20"/>
        </w:rPr>
        <w:br w:type="page"/>
      </w:r>
    </w:p>
    <w:p w:rsidR="001E4FD2" w:rsidRPr="001E4FD2" w:rsidRDefault="001E4FD2" w:rsidP="001E4FD2">
      <w:pPr>
        <w:jc w:val="right"/>
        <w:rPr>
          <w:sz w:val="20"/>
          <w:szCs w:val="20"/>
        </w:rPr>
      </w:pPr>
      <w:r w:rsidRPr="001E4FD2">
        <w:rPr>
          <w:sz w:val="20"/>
          <w:szCs w:val="20"/>
        </w:rPr>
        <w:lastRenderedPageBreak/>
        <w:t>1.pielikums</w:t>
      </w:r>
    </w:p>
    <w:p w:rsidR="001E4FD2" w:rsidRPr="001E4FD2" w:rsidRDefault="001E4FD2" w:rsidP="001E4FD2">
      <w:pPr>
        <w:jc w:val="right"/>
        <w:rPr>
          <w:bCs/>
          <w:sz w:val="20"/>
          <w:szCs w:val="20"/>
        </w:rPr>
      </w:pPr>
      <w:r w:rsidRPr="001E4FD2">
        <w:rPr>
          <w:sz w:val="20"/>
          <w:szCs w:val="20"/>
        </w:rPr>
        <w:t>Tehniskajai specifikācijai „</w:t>
      </w:r>
      <w:r w:rsidRPr="001E4FD2">
        <w:rPr>
          <w:bCs/>
          <w:sz w:val="20"/>
          <w:szCs w:val="20"/>
        </w:rPr>
        <w:t>Reģionālo biznesa ideju konkursu informatīvās kampaņas īstenošana”</w:t>
      </w:r>
    </w:p>
    <w:p w:rsidR="001E4FD2" w:rsidRPr="001E4FD2" w:rsidRDefault="001E4FD2" w:rsidP="001E4FD2">
      <w:pPr>
        <w:jc w:val="center"/>
        <w:rPr>
          <w:b/>
        </w:rPr>
      </w:pPr>
    </w:p>
    <w:p w:rsidR="001E4FD2" w:rsidRPr="001E4FD2" w:rsidRDefault="001E4FD2" w:rsidP="001E4FD2">
      <w:pPr>
        <w:jc w:val="center"/>
        <w:rPr>
          <w:b/>
          <w:smallCaps/>
        </w:rPr>
      </w:pPr>
      <w:r w:rsidRPr="001E4FD2">
        <w:rPr>
          <w:b/>
          <w:smallCaps/>
        </w:rPr>
        <w:t xml:space="preserve">Reģionālo biznesa ideju konkursu </w:t>
      </w:r>
    </w:p>
    <w:p w:rsidR="001E4FD2" w:rsidRPr="001E4FD2" w:rsidRDefault="001E4FD2" w:rsidP="001E4FD2">
      <w:pPr>
        <w:jc w:val="center"/>
        <w:rPr>
          <w:b/>
          <w:smallCaps/>
          <w:u w:val="single"/>
        </w:rPr>
      </w:pPr>
      <w:r w:rsidRPr="001E4FD2">
        <w:rPr>
          <w:b/>
          <w:smallCaps/>
          <w:u w:val="single"/>
        </w:rPr>
        <w:t>nolikuma projekts</w:t>
      </w:r>
    </w:p>
    <w:p w:rsidR="001E4FD2" w:rsidRPr="001E4FD2" w:rsidRDefault="001E4FD2" w:rsidP="001E4FD2">
      <w:pPr>
        <w:jc w:val="center"/>
      </w:pPr>
    </w:p>
    <w:p w:rsidR="001E4FD2" w:rsidRPr="001E4FD2" w:rsidRDefault="001E4FD2" w:rsidP="001E4FD2">
      <w:pPr>
        <w:keepNext/>
        <w:numPr>
          <w:ilvl w:val="0"/>
          <w:numId w:val="60"/>
        </w:numPr>
        <w:shd w:val="clear" w:color="auto" w:fill="FFFFFF"/>
        <w:spacing w:before="240" w:after="240"/>
        <w:ind w:left="284" w:hanging="284"/>
        <w:jc w:val="both"/>
        <w:rPr>
          <w:rFonts w:ascii="Times New Roman Bold" w:eastAsia="Arial Unicode MS" w:hAnsi="Times New Roman Bold"/>
          <w:b/>
          <w:bCs/>
          <w:color w:val="000000"/>
          <w:lang w:eastAsia="lv-LV"/>
        </w:rPr>
      </w:pPr>
      <w:r w:rsidRPr="001E4FD2">
        <w:rPr>
          <w:rFonts w:ascii="Times New Roman Bold" w:eastAsia="Arial Unicode MS" w:hAnsi="Times New Roman Bold"/>
          <w:b/>
          <w:bCs/>
          <w:color w:val="000000"/>
          <w:lang w:eastAsia="lv-LV"/>
        </w:rPr>
        <w:t>Vispārējie noteikumi</w:t>
      </w:r>
    </w:p>
    <w:p w:rsidR="001E4FD2" w:rsidRPr="001E4FD2" w:rsidRDefault="001E4FD2" w:rsidP="001E4FD2">
      <w:pPr>
        <w:keepNext/>
        <w:numPr>
          <w:ilvl w:val="1"/>
          <w:numId w:val="60"/>
        </w:numPr>
        <w:shd w:val="clear" w:color="auto" w:fill="FFFFFF"/>
        <w:spacing w:before="120"/>
        <w:ind w:left="426" w:hanging="426"/>
        <w:jc w:val="both"/>
        <w:rPr>
          <w:rFonts w:eastAsia="Arial Unicode MS"/>
          <w:i/>
          <w:iCs/>
          <w:smallCaps/>
          <w:color w:val="000000"/>
          <w:lang w:eastAsia="lv-LV"/>
        </w:rPr>
      </w:pPr>
      <w:r w:rsidRPr="001E4FD2">
        <w:rPr>
          <w:rFonts w:eastAsia="Arial Unicode MS"/>
          <w:bCs/>
          <w:i/>
          <w:color w:val="000000"/>
          <w:lang w:eastAsia="lv-LV"/>
        </w:rPr>
        <w:t>Nolikuma izmantošana</w:t>
      </w:r>
    </w:p>
    <w:p w:rsidR="001E4FD2" w:rsidRPr="001E4FD2" w:rsidRDefault="001E4FD2" w:rsidP="001E4FD2">
      <w:pPr>
        <w:shd w:val="clear" w:color="auto" w:fill="FFFFFF"/>
        <w:spacing w:before="100" w:beforeAutospacing="1" w:after="100" w:afterAutospacing="1"/>
        <w:ind w:left="426"/>
        <w:jc w:val="both"/>
        <w:rPr>
          <w:rFonts w:eastAsia="Arial Unicode MS"/>
          <w:color w:val="000000"/>
          <w:lang w:eastAsia="lv-LV"/>
        </w:rPr>
      </w:pPr>
      <w:r w:rsidRPr="001E4FD2">
        <w:rPr>
          <w:rFonts w:eastAsia="Arial Unicode MS"/>
          <w:color w:val="000000"/>
          <w:lang w:eastAsia="lv-LV"/>
        </w:rPr>
        <w:t xml:space="preserve">Šis Nolikums tiek izmantots 5 (piecu) reģionālo biznesa ideju konkursu (turpmāk – Konkursi) </w:t>
      </w:r>
      <w:r w:rsidRPr="001E4FD2">
        <w:rPr>
          <w:rFonts w:eastAsia="Arial Unicode MS"/>
          <w:bCs/>
          <w:color w:val="000000"/>
          <w:lang w:eastAsia="lv-LV"/>
        </w:rPr>
        <w:t>katrā plānošanas reģionā</w:t>
      </w:r>
      <w:r w:rsidRPr="001E4FD2">
        <w:rPr>
          <w:rFonts w:eastAsia="Arial Unicode MS"/>
          <w:color w:val="000000"/>
          <w:lang w:eastAsia="lv-LV"/>
        </w:rPr>
        <w:t xml:space="preserve"> rīkošanai. Nolikums ir pieejams visām ieinteresētajām personām, kuras pretendē uz dalību Konkursos. Nolikums ir publicēts Konkursu oficiālajā tīmekļa vietnē </w:t>
      </w:r>
      <w:hyperlink r:id="rId22" w:history="1">
        <w:r w:rsidRPr="001E4FD2">
          <w:rPr>
            <w:rFonts w:eastAsia="Arial Unicode MS"/>
            <w:color w:val="0000FF"/>
            <w:u w:val="single"/>
            <w:lang w:eastAsia="lv-LV"/>
          </w:rPr>
          <w:t>www.biznesaekspresis.lv</w:t>
        </w:r>
      </w:hyperlink>
      <w:r w:rsidRPr="001E4FD2">
        <w:rPr>
          <w:rFonts w:eastAsia="Arial Unicode MS"/>
          <w:color w:val="000000"/>
          <w:lang w:eastAsia="lv-LV"/>
        </w:rPr>
        <w:t xml:space="preserve">, </w:t>
      </w:r>
      <w:hyperlink r:id="rId23" w:history="1">
        <w:r w:rsidRPr="001E4FD2">
          <w:rPr>
            <w:rFonts w:eastAsia="Arial Unicode MS"/>
            <w:color w:val="0000FF"/>
            <w:u w:val="single"/>
            <w:lang w:eastAsia="lv-LV"/>
          </w:rPr>
          <w:t>www.varam.gov.lv</w:t>
        </w:r>
      </w:hyperlink>
      <w:r w:rsidRPr="001E4FD2">
        <w:rPr>
          <w:rFonts w:eastAsia="Arial Unicode MS"/>
          <w:color w:val="000000"/>
          <w:lang w:eastAsia="lv-LV"/>
        </w:rPr>
        <w:t xml:space="preserve"> un plānošanas reģionu tīmekļa vietnēs.</w:t>
      </w:r>
    </w:p>
    <w:p w:rsidR="001E4FD2" w:rsidRPr="001E4FD2" w:rsidRDefault="001E4FD2" w:rsidP="001E4FD2">
      <w:pPr>
        <w:numPr>
          <w:ilvl w:val="1"/>
          <w:numId w:val="60"/>
        </w:numPr>
        <w:shd w:val="clear" w:color="auto" w:fill="FFFFFF"/>
        <w:spacing w:before="120"/>
        <w:ind w:left="426" w:hanging="426"/>
        <w:jc w:val="both"/>
        <w:rPr>
          <w:rFonts w:eastAsia="Arial Unicode MS"/>
          <w:bCs/>
          <w:i/>
          <w:iCs/>
          <w:color w:val="000000"/>
          <w:lang w:eastAsia="lv-LV"/>
        </w:rPr>
      </w:pPr>
      <w:r w:rsidRPr="001E4FD2">
        <w:rPr>
          <w:rFonts w:eastAsia="Arial Unicode MS"/>
          <w:bCs/>
          <w:i/>
          <w:color w:val="000000"/>
          <w:lang w:eastAsia="lv-LV"/>
        </w:rPr>
        <w:t>Nolikumā izmantotie jēdzieni</w:t>
      </w:r>
    </w:p>
    <w:p w:rsidR="001E4FD2" w:rsidRPr="001E4FD2" w:rsidRDefault="001E4FD2" w:rsidP="001E4FD2">
      <w:pPr>
        <w:numPr>
          <w:ilvl w:val="2"/>
          <w:numId w:val="60"/>
        </w:numPr>
        <w:shd w:val="clear" w:color="auto" w:fill="FFFFFF"/>
        <w:spacing w:before="120"/>
        <w:ind w:left="709" w:hanging="709"/>
        <w:jc w:val="both"/>
        <w:rPr>
          <w:rFonts w:eastAsia="Arial Unicode MS"/>
          <w:color w:val="000000"/>
          <w:lang w:eastAsia="lv-LV"/>
        </w:rPr>
      </w:pPr>
      <w:r w:rsidRPr="001E4FD2">
        <w:rPr>
          <w:rFonts w:eastAsia="Arial Unicode MS"/>
          <w:b/>
          <w:color w:val="000000"/>
          <w:lang w:eastAsia="lv-LV"/>
        </w:rPr>
        <w:t>Kompetences partneri</w:t>
      </w:r>
      <w:r w:rsidRPr="001E4FD2">
        <w:rPr>
          <w:rFonts w:eastAsia="Arial Unicode MS"/>
          <w:color w:val="000000"/>
          <w:lang w:eastAsia="lv-LV"/>
        </w:rPr>
        <w:t xml:space="preserve"> – tematiskie </w:t>
      </w:r>
      <w:r w:rsidRPr="001E4FD2">
        <w:rPr>
          <w:rFonts w:eastAsia="TimesNewRoman"/>
          <w:color w:val="000000"/>
          <w:lang w:eastAsia="lv-LV"/>
        </w:rPr>
        <w:t>Konkursu atbalstītāji ar iestādes, uzņēmuma vai organizācijas speciālistu zināšanām un profesionālo pieredzi (uzņēmēji, lektori, speciālisti, u.c.), kas piedalās Konkursa vērtēšanas un/vai žūrijas komisijās.</w:t>
      </w:r>
    </w:p>
    <w:p w:rsidR="001E4FD2" w:rsidRPr="001E4FD2" w:rsidRDefault="001E4FD2" w:rsidP="001E4FD2">
      <w:pPr>
        <w:numPr>
          <w:ilvl w:val="2"/>
          <w:numId w:val="60"/>
        </w:numPr>
        <w:shd w:val="clear" w:color="auto" w:fill="FFFFFF"/>
        <w:spacing w:before="120"/>
        <w:ind w:left="709" w:hanging="709"/>
        <w:jc w:val="both"/>
      </w:pPr>
      <w:r w:rsidRPr="001E4FD2">
        <w:rPr>
          <w:b/>
        </w:rPr>
        <w:t>Vērtēšanas komisija –</w:t>
      </w:r>
      <w:r w:rsidRPr="001E4FD2">
        <w:t xml:space="preserve"> ekspertu grupa, kas vērtē dalībnieku Konkursa 1. un 2. kārtā iesniegtos darbus (biznesa idejas).</w:t>
      </w:r>
    </w:p>
    <w:p w:rsidR="001E4FD2" w:rsidRPr="001E4FD2" w:rsidRDefault="001E4FD2" w:rsidP="001E4FD2">
      <w:pPr>
        <w:numPr>
          <w:ilvl w:val="2"/>
          <w:numId w:val="60"/>
        </w:numPr>
        <w:shd w:val="clear" w:color="auto" w:fill="FFFFFF"/>
        <w:spacing w:before="120"/>
        <w:ind w:left="709" w:hanging="709"/>
        <w:jc w:val="both"/>
      </w:pPr>
      <w:r w:rsidRPr="001E4FD2">
        <w:rPr>
          <w:b/>
        </w:rPr>
        <w:t>Žūrijas komisija</w:t>
      </w:r>
      <w:r w:rsidRPr="001E4FD2">
        <w:t xml:space="preserve"> – ekspertu grupa, kas vērtē 5 Konkursu labāko biznesa plānu prezentācijas.</w:t>
      </w:r>
    </w:p>
    <w:p w:rsidR="001E4FD2" w:rsidRPr="001E4FD2" w:rsidRDefault="001E4FD2" w:rsidP="001E4FD2">
      <w:pPr>
        <w:numPr>
          <w:ilvl w:val="0"/>
          <w:numId w:val="60"/>
        </w:numPr>
        <w:shd w:val="clear" w:color="auto" w:fill="FFFFFF"/>
        <w:spacing w:before="240" w:after="240"/>
        <w:ind w:left="284" w:hanging="284"/>
        <w:jc w:val="both"/>
        <w:rPr>
          <w:rFonts w:ascii="Times New Roman Bold" w:eastAsia="Arial Unicode MS" w:hAnsi="Times New Roman Bold"/>
          <w:b/>
          <w:color w:val="000000"/>
          <w:lang w:eastAsia="lv-LV"/>
        </w:rPr>
      </w:pPr>
      <w:r w:rsidRPr="001E4FD2">
        <w:rPr>
          <w:rFonts w:ascii="Times New Roman Bold" w:eastAsia="TimesNewRoman,Bold" w:hAnsi="Times New Roman Bold"/>
          <w:b/>
          <w:bCs/>
          <w:color w:val="000000"/>
          <w:lang w:eastAsia="lv-LV"/>
        </w:rPr>
        <w:t>Konkursu organizators, rīkotājpartneris un partneri</w:t>
      </w:r>
    </w:p>
    <w:p w:rsidR="001E4FD2" w:rsidRPr="001E4FD2" w:rsidRDefault="001E4FD2" w:rsidP="001E4FD2">
      <w:pPr>
        <w:numPr>
          <w:ilvl w:val="1"/>
          <w:numId w:val="60"/>
        </w:numPr>
        <w:shd w:val="clear" w:color="auto" w:fill="FFFFFF"/>
        <w:spacing w:before="120"/>
        <w:ind w:left="426" w:hanging="426"/>
        <w:jc w:val="both"/>
        <w:rPr>
          <w:rFonts w:eastAsia="Arial Unicode MS"/>
          <w:b/>
          <w:smallCaps/>
          <w:color w:val="000000"/>
          <w:lang w:eastAsia="lv-LV"/>
        </w:rPr>
      </w:pPr>
      <w:r w:rsidRPr="001E4FD2">
        <w:rPr>
          <w:rFonts w:eastAsia="TimesNewRoman,Bold"/>
          <w:b/>
          <w:bCs/>
          <w:color w:val="000000"/>
          <w:lang w:eastAsia="lv-LV"/>
        </w:rPr>
        <w:t>Organizators:</w:t>
      </w:r>
    </w:p>
    <w:p w:rsidR="001E4FD2" w:rsidRPr="001E4FD2" w:rsidRDefault="001E4FD2" w:rsidP="001E4FD2">
      <w:pPr>
        <w:spacing w:before="120"/>
        <w:ind w:left="426"/>
        <w:jc w:val="both"/>
      </w:pPr>
      <w:r w:rsidRPr="001E4FD2">
        <w:rPr>
          <w:rFonts w:eastAsia="TimesNewRoman"/>
        </w:rPr>
        <w:t>Vides aizsardzības un reģionālās attīstības ministrija</w:t>
      </w:r>
      <w:r w:rsidRPr="001E4FD2">
        <w:t>.</w:t>
      </w:r>
    </w:p>
    <w:p w:rsidR="001E4FD2" w:rsidRPr="001E4FD2" w:rsidRDefault="001E4FD2" w:rsidP="001E4FD2">
      <w:pPr>
        <w:numPr>
          <w:ilvl w:val="2"/>
          <w:numId w:val="60"/>
        </w:numPr>
        <w:autoSpaceDE w:val="0"/>
        <w:autoSpaceDN w:val="0"/>
        <w:adjustRightInd w:val="0"/>
        <w:spacing w:before="120"/>
        <w:ind w:left="993"/>
        <w:jc w:val="both"/>
        <w:rPr>
          <w:rFonts w:eastAsia="TimesNewRoman"/>
        </w:rPr>
      </w:pPr>
      <w:r w:rsidRPr="001E4FD2">
        <w:t>Organizators Konkursu organizēšanas ietvaros piesaista kompetences partnerus.</w:t>
      </w:r>
    </w:p>
    <w:p w:rsidR="001E4FD2" w:rsidRPr="001E4FD2" w:rsidRDefault="001E4FD2" w:rsidP="001E4FD2">
      <w:pPr>
        <w:numPr>
          <w:ilvl w:val="2"/>
          <w:numId w:val="60"/>
        </w:numPr>
        <w:autoSpaceDE w:val="0"/>
        <w:autoSpaceDN w:val="0"/>
        <w:adjustRightInd w:val="0"/>
        <w:spacing w:before="120"/>
        <w:ind w:left="993"/>
        <w:jc w:val="both"/>
        <w:rPr>
          <w:rFonts w:eastAsia="TimesNewRoman"/>
        </w:rPr>
      </w:pPr>
      <w:r w:rsidRPr="001E4FD2">
        <w:rPr>
          <w:rFonts w:eastAsia="TimesNewRoman"/>
        </w:rPr>
        <w:t xml:space="preserve">Kompetences partneri </w:t>
      </w:r>
      <w:r w:rsidRPr="001E4FD2">
        <w:t>–</w:t>
      </w:r>
      <w:r w:rsidRPr="001E4FD2">
        <w:rPr>
          <w:rFonts w:eastAsia="TimesNewRoman"/>
        </w:rPr>
        <w:t xml:space="preserve"> </w:t>
      </w:r>
      <w:r w:rsidRPr="001E4FD2">
        <w:t xml:space="preserve">valsts pārvaldes institūciju pārstāvji (piemēram, plānošanas reģioni, pašvaldības un </w:t>
      </w:r>
      <w:r w:rsidRPr="001E4FD2">
        <w:rPr>
          <w:rFonts w:eastAsia="TimesNewRoman"/>
        </w:rPr>
        <w:t xml:space="preserve">citas valsts institūcijas), </w:t>
      </w:r>
      <w:r w:rsidRPr="001E4FD2">
        <w:t xml:space="preserve">augstākās izglītības iestāžu pārstāvji, uzņēmumu pārstāvji, un </w:t>
      </w:r>
      <w:r w:rsidRPr="001E4FD2">
        <w:rPr>
          <w:rFonts w:eastAsia="TimesNewRoman"/>
        </w:rPr>
        <w:t xml:space="preserve">nevalstisko organizāciju </w:t>
      </w:r>
      <w:r w:rsidRPr="001E4FD2">
        <w:t>pārstāvji u.c.</w:t>
      </w:r>
    </w:p>
    <w:p w:rsidR="001E4FD2" w:rsidRPr="001E4FD2" w:rsidRDefault="001E4FD2" w:rsidP="001E4FD2">
      <w:pPr>
        <w:numPr>
          <w:ilvl w:val="1"/>
          <w:numId w:val="60"/>
        </w:numPr>
        <w:autoSpaceDE w:val="0"/>
        <w:autoSpaceDN w:val="0"/>
        <w:adjustRightInd w:val="0"/>
        <w:spacing w:before="120"/>
        <w:ind w:left="426" w:hanging="426"/>
        <w:jc w:val="both"/>
        <w:rPr>
          <w:rFonts w:eastAsia="TimesNewRoman"/>
        </w:rPr>
      </w:pPr>
      <w:r w:rsidRPr="001E4FD2">
        <w:rPr>
          <w:rFonts w:eastAsia="TimesNewRoman,Bold"/>
          <w:b/>
          <w:bCs/>
        </w:rPr>
        <w:t>Rīkotājpartneris:</w:t>
      </w:r>
      <w:r w:rsidRPr="001E4FD2">
        <w:rPr>
          <w:rFonts w:eastAsia="TimesNewRoman,Bold"/>
          <w:bCs/>
        </w:rPr>
        <w:t xml:space="preserve"> </w:t>
      </w:r>
      <w:r w:rsidRPr="001E4FD2">
        <w:rPr>
          <w:bCs/>
        </w:rPr>
        <w:t xml:space="preserve">uzņēmums, kas iepirkuma konkursa rezultātā ieguvis tiesības VARAM uzdevumā īstenot Konkursu informatīvo kampaņu. </w:t>
      </w:r>
    </w:p>
    <w:p w:rsidR="001E4FD2" w:rsidRPr="001E4FD2" w:rsidRDefault="001E4FD2" w:rsidP="001E4FD2">
      <w:pPr>
        <w:autoSpaceDE w:val="0"/>
        <w:autoSpaceDN w:val="0"/>
        <w:adjustRightInd w:val="0"/>
        <w:spacing w:before="120"/>
        <w:ind w:left="426"/>
        <w:jc w:val="both"/>
        <w:rPr>
          <w:rFonts w:eastAsia="TimesNewRoman"/>
        </w:rPr>
      </w:pPr>
      <w:r w:rsidRPr="001E4FD2">
        <w:rPr>
          <w:rFonts w:eastAsia="TimesNewRoman,Bold"/>
          <w:bCs/>
        </w:rPr>
        <w:t xml:space="preserve">Rīkotājpartneris īsteno Konkursu </w:t>
      </w:r>
      <w:r w:rsidRPr="001E4FD2">
        <w:t>informatīvo kampaņu</w:t>
      </w:r>
      <w:r w:rsidRPr="001E4FD2">
        <w:rPr>
          <w:rFonts w:eastAsia="TimesNewRoman,Bold"/>
          <w:bCs/>
        </w:rPr>
        <w:t xml:space="preserve"> </w:t>
      </w:r>
      <w:r w:rsidRPr="001E4FD2">
        <w:rPr>
          <w:rFonts w:eastAsia="TimesNewRoman"/>
        </w:rPr>
        <w:t>saskaņojot to ar Organizatoru.</w:t>
      </w:r>
    </w:p>
    <w:p w:rsidR="001E4FD2" w:rsidRPr="001E4FD2" w:rsidRDefault="001E4FD2" w:rsidP="001E4FD2">
      <w:pPr>
        <w:numPr>
          <w:ilvl w:val="0"/>
          <w:numId w:val="60"/>
        </w:numPr>
        <w:autoSpaceDE w:val="0"/>
        <w:autoSpaceDN w:val="0"/>
        <w:adjustRightInd w:val="0"/>
        <w:spacing w:before="240" w:after="240"/>
        <w:ind w:left="284" w:hanging="284"/>
        <w:jc w:val="both"/>
        <w:rPr>
          <w:rFonts w:ascii="Times New Roman Bold" w:eastAsia="TimesNewRoman" w:hAnsi="Times New Roman Bold" w:hint="eastAsia"/>
        </w:rPr>
      </w:pPr>
      <w:r w:rsidRPr="001E4FD2">
        <w:rPr>
          <w:rFonts w:ascii="Times New Roman Bold" w:hAnsi="Times New Roman Bold"/>
          <w:b/>
          <w:bCs/>
        </w:rPr>
        <w:t>Konkursu mērķi, uzdevumi un mērķauditorija</w:t>
      </w:r>
    </w:p>
    <w:p w:rsidR="001E4FD2" w:rsidRPr="001E4FD2" w:rsidRDefault="001E4FD2" w:rsidP="001E4FD2">
      <w:pPr>
        <w:numPr>
          <w:ilvl w:val="1"/>
          <w:numId w:val="60"/>
        </w:numPr>
        <w:autoSpaceDE w:val="0"/>
        <w:autoSpaceDN w:val="0"/>
        <w:adjustRightInd w:val="0"/>
        <w:spacing w:before="120"/>
        <w:ind w:left="426" w:hanging="426"/>
        <w:jc w:val="both"/>
        <w:rPr>
          <w:rFonts w:eastAsia="TimesNewRoman"/>
        </w:rPr>
      </w:pPr>
      <w:r w:rsidRPr="001E4FD2">
        <w:rPr>
          <w:rFonts w:eastAsia="TimesNewRoman,Bold"/>
          <w:b/>
          <w:bCs/>
        </w:rPr>
        <w:t xml:space="preserve">Konkursu mērķis </w:t>
      </w:r>
      <w:r w:rsidRPr="001E4FD2">
        <w:rPr>
          <w:rFonts w:eastAsia="TimesNewRoman,Bold"/>
          <w:bCs/>
        </w:rPr>
        <w:t xml:space="preserve">ir atlasīt spējīgākos biznesa ideju autorus, </w:t>
      </w:r>
      <w:r w:rsidRPr="001E4FD2">
        <w:rPr>
          <w:rFonts w:eastAsia="TimesNewRoman"/>
        </w:rPr>
        <w:t>sniegt tiem nepieciešamās zināšanas, attīstīt prasmes un motivēt tos pilnveidot idejas līdz pilnvērtīgiem biznesa plāniem, kuri tiktu īstenoti dzīvotspējīgos uzņēmumos Latvijā.</w:t>
      </w:r>
    </w:p>
    <w:p w:rsidR="001E4FD2" w:rsidRPr="001E4FD2" w:rsidRDefault="001E4FD2" w:rsidP="001E4FD2">
      <w:pPr>
        <w:numPr>
          <w:ilvl w:val="1"/>
          <w:numId w:val="60"/>
        </w:numPr>
        <w:autoSpaceDE w:val="0"/>
        <w:autoSpaceDN w:val="0"/>
        <w:adjustRightInd w:val="0"/>
        <w:spacing w:before="120"/>
        <w:ind w:left="426" w:hanging="426"/>
        <w:jc w:val="both"/>
        <w:rPr>
          <w:rFonts w:eastAsia="TimesNewRoman"/>
        </w:rPr>
      </w:pPr>
      <w:r w:rsidRPr="001E4FD2">
        <w:rPr>
          <w:rFonts w:eastAsia="TimesNewRoman,Bold"/>
          <w:b/>
          <w:bCs/>
        </w:rPr>
        <w:t>Konkursu uzdevumi:</w:t>
      </w:r>
    </w:p>
    <w:p w:rsidR="001E4FD2" w:rsidRPr="001E4FD2" w:rsidRDefault="001E4FD2" w:rsidP="001E4FD2">
      <w:pPr>
        <w:numPr>
          <w:ilvl w:val="2"/>
          <w:numId w:val="60"/>
        </w:numPr>
        <w:autoSpaceDE w:val="0"/>
        <w:autoSpaceDN w:val="0"/>
        <w:adjustRightInd w:val="0"/>
        <w:spacing w:before="120"/>
        <w:ind w:left="709" w:hanging="709"/>
        <w:jc w:val="both"/>
        <w:rPr>
          <w:rFonts w:eastAsia="TimesNewRoman,Bold"/>
          <w:bCs/>
        </w:rPr>
      </w:pPr>
      <w:r w:rsidRPr="001E4FD2">
        <w:rPr>
          <w:rFonts w:eastAsia="TimesNewRoman,Bold"/>
          <w:bCs/>
        </w:rPr>
        <w:t xml:space="preserve">sniegt biznesa ideju autoriem nepieciešamās zināšanas/prasmes un motivāciju pilnveidot idejas līdz pilnvērtīgiem biznesa plāniem; </w:t>
      </w:r>
    </w:p>
    <w:p w:rsidR="001E4FD2" w:rsidRPr="001E4FD2" w:rsidRDefault="001E4FD2" w:rsidP="001E4FD2">
      <w:pPr>
        <w:numPr>
          <w:ilvl w:val="2"/>
          <w:numId w:val="60"/>
        </w:numPr>
        <w:autoSpaceDE w:val="0"/>
        <w:autoSpaceDN w:val="0"/>
        <w:adjustRightInd w:val="0"/>
        <w:spacing w:before="120"/>
        <w:ind w:left="709" w:hanging="709"/>
        <w:jc w:val="both"/>
        <w:rPr>
          <w:rFonts w:eastAsia="TimesNewRoman,Bold"/>
          <w:bCs/>
        </w:rPr>
      </w:pPr>
      <w:r w:rsidRPr="001E4FD2">
        <w:rPr>
          <w:rFonts w:eastAsia="TimesNewRoman,Bold"/>
          <w:bCs/>
        </w:rPr>
        <w:t>materiāli atbalstīt spējīgākos biznesa ideju autorus;</w:t>
      </w:r>
    </w:p>
    <w:p w:rsidR="001E4FD2" w:rsidRPr="001E4FD2" w:rsidRDefault="001E4FD2" w:rsidP="001E4FD2">
      <w:pPr>
        <w:numPr>
          <w:ilvl w:val="2"/>
          <w:numId w:val="60"/>
        </w:numPr>
        <w:autoSpaceDE w:val="0"/>
        <w:autoSpaceDN w:val="0"/>
        <w:adjustRightInd w:val="0"/>
        <w:spacing w:before="120"/>
        <w:ind w:left="709" w:hanging="709"/>
        <w:jc w:val="both"/>
        <w:rPr>
          <w:rFonts w:eastAsia="TimesNewRoman,Bold"/>
          <w:bCs/>
        </w:rPr>
      </w:pPr>
      <w:r w:rsidRPr="001E4FD2">
        <w:rPr>
          <w:rFonts w:eastAsia="TimesNewRoman"/>
        </w:rPr>
        <w:t>sekmēt uzņēmējdarbības attīstību Latvijas reģionos;</w:t>
      </w:r>
    </w:p>
    <w:p w:rsidR="001E4FD2" w:rsidRPr="001E4FD2" w:rsidRDefault="001E4FD2" w:rsidP="001E4FD2">
      <w:pPr>
        <w:numPr>
          <w:ilvl w:val="2"/>
          <w:numId w:val="60"/>
        </w:numPr>
        <w:autoSpaceDE w:val="0"/>
        <w:autoSpaceDN w:val="0"/>
        <w:adjustRightInd w:val="0"/>
        <w:spacing w:before="120"/>
        <w:ind w:left="709" w:hanging="709"/>
        <w:jc w:val="both"/>
        <w:rPr>
          <w:rFonts w:eastAsia="TimesNewRoman,Bold"/>
          <w:b/>
          <w:bCs/>
        </w:rPr>
      </w:pPr>
      <w:r w:rsidRPr="001E4FD2">
        <w:rPr>
          <w:rFonts w:eastAsia="TimesNewRoman"/>
        </w:rPr>
        <w:lastRenderedPageBreak/>
        <w:t>sekmēt uzņēmējdarbību kā jauniešu karjeras izvēli;</w:t>
      </w:r>
    </w:p>
    <w:p w:rsidR="001E4FD2" w:rsidRPr="001E4FD2" w:rsidRDefault="001E4FD2" w:rsidP="001E4FD2">
      <w:pPr>
        <w:numPr>
          <w:ilvl w:val="2"/>
          <w:numId w:val="60"/>
        </w:numPr>
        <w:autoSpaceDE w:val="0"/>
        <w:autoSpaceDN w:val="0"/>
        <w:adjustRightInd w:val="0"/>
        <w:spacing w:before="120"/>
        <w:ind w:left="709" w:hanging="709"/>
        <w:jc w:val="both"/>
        <w:rPr>
          <w:rFonts w:eastAsia="TimesNewRoman,Bold"/>
          <w:b/>
          <w:bCs/>
        </w:rPr>
      </w:pPr>
      <w:r w:rsidRPr="001E4FD2">
        <w:rPr>
          <w:rFonts w:eastAsia="TimesNewRoman"/>
        </w:rPr>
        <w:t>sekmēt sabiedrības zināšanu un intereses pieaugumu par investīciju piesaistes jautājumiem;</w:t>
      </w:r>
    </w:p>
    <w:p w:rsidR="001E4FD2" w:rsidRPr="001E4FD2" w:rsidRDefault="001E4FD2" w:rsidP="001E4FD2">
      <w:pPr>
        <w:numPr>
          <w:ilvl w:val="2"/>
          <w:numId w:val="60"/>
        </w:numPr>
        <w:autoSpaceDE w:val="0"/>
        <w:autoSpaceDN w:val="0"/>
        <w:adjustRightInd w:val="0"/>
        <w:spacing w:before="120"/>
        <w:ind w:left="709" w:hanging="709"/>
        <w:jc w:val="both"/>
        <w:rPr>
          <w:rFonts w:eastAsia="TimesNewRoman,Bold"/>
          <w:b/>
          <w:bCs/>
        </w:rPr>
      </w:pPr>
      <w:r w:rsidRPr="001E4FD2">
        <w:rPr>
          <w:rFonts w:eastAsia="TimesNewRoman"/>
        </w:rPr>
        <w:t>sekmēt jaunizveidoto uzņēmumu īpatsvara pieaugumu Latvijas plānošanas reģionos.</w:t>
      </w:r>
    </w:p>
    <w:p w:rsidR="001E4FD2" w:rsidRPr="001E4FD2" w:rsidRDefault="001E4FD2" w:rsidP="001E4FD2">
      <w:pPr>
        <w:numPr>
          <w:ilvl w:val="1"/>
          <w:numId w:val="60"/>
        </w:numPr>
        <w:autoSpaceDE w:val="0"/>
        <w:autoSpaceDN w:val="0"/>
        <w:adjustRightInd w:val="0"/>
        <w:spacing w:before="120"/>
        <w:ind w:left="426" w:hanging="426"/>
        <w:jc w:val="both"/>
        <w:rPr>
          <w:rFonts w:eastAsia="TimesNewRoman"/>
          <w:b/>
        </w:rPr>
      </w:pPr>
      <w:r w:rsidRPr="001E4FD2">
        <w:rPr>
          <w:rFonts w:eastAsia="TimesNewRoman,Bold"/>
          <w:b/>
          <w:bCs/>
        </w:rPr>
        <w:t xml:space="preserve">Mērķauditorija (tiešie ieguvēji): </w:t>
      </w:r>
      <w:r w:rsidRPr="001E4FD2">
        <w:t>Latvijas iedzīvotāji vecumā no 18 gadiem, kuri vēlas uzsākt uzņēmējdarbību Latvijas plānošanas reģionos.</w:t>
      </w:r>
    </w:p>
    <w:p w:rsidR="001E4FD2" w:rsidRPr="001E4FD2" w:rsidRDefault="001E4FD2" w:rsidP="001E4FD2">
      <w:pPr>
        <w:numPr>
          <w:ilvl w:val="1"/>
          <w:numId w:val="60"/>
        </w:numPr>
        <w:autoSpaceDE w:val="0"/>
        <w:autoSpaceDN w:val="0"/>
        <w:adjustRightInd w:val="0"/>
        <w:spacing w:before="120"/>
        <w:ind w:left="426" w:hanging="426"/>
        <w:jc w:val="both"/>
        <w:rPr>
          <w:rFonts w:eastAsia="TimesNewRoman"/>
          <w:b/>
        </w:rPr>
      </w:pPr>
      <w:r w:rsidRPr="001E4FD2">
        <w:rPr>
          <w:rFonts w:eastAsia="TimesNewRoman,Bold"/>
          <w:b/>
          <w:bCs/>
        </w:rPr>
        <w:t>Netiešie ieguvēji</w:t>
      </w:r>
      <w:r w:rsidRPr="001E4FD2">
        <w:rPr>
          <w:rFonts w:eastAsia="TimesNewRoman"/>
          <w:b/>
        </w:rPr>
        <w:t xml:space="preserve">: </w:t>
      </w:r>
      <w:r w:rsidRPr="001E4FD2">
        <w:t>Latvijas valsts un pašvaldību institūcijas, kuru mērķis ir uzlabot uzņēmējdarbības vidi savā teritorijā un sekmēt iedzīvotāju ekonomisko aktivitāti, kā arī sabiedrībā kopumā.</w:t>
      </w:r>
    </w:p>
    <w:p w:rsidR="001E4FD2" w:rsidRPr="001E4FD2" w:rsidRDefault="001E4FD2" w:rsidP="001E4FD2">
      <w:pPr>
        <w:numPr>
          <w:ilvl w:val="0"/>
          <w:numId w:val="60"/>
        </w:numPr>
        <w:autoSpaceDE w:val="0"/>
        <w:autoSpaceDN w:val="0"/>
        <w:adjustRightInd w:val="0"/>
        <w:spacing w:before="240" w:after="240"/>
        <w:ind w:left="284" w:hanging="284"/>
        <w:jc w:val="both"/>
        <w:rPr>
          <w:rFonts w:ascii="Times New Roman Bold" w:eastAsia="TimesNewRoman,Bold" w:hAnsi="Times New Roman Bold" w:hint="eastAsia"/>
          <w:b/>
          <w:bCs/>
        </w:rPr>
      </w:pPr>
      <w:r w:rsidRPr="001E4FD2">
        <w:rPr>
          <w:rFonts w:ascii="Times New Roman Bold" w:eastAsia="TimesNewRoman,Bold" w:hAnsi="Times New Roman Bold"/>
          <w:b/>
          <w:bCs/>
        </w:rPr>
        <w:t>Konkursu tēma</w:t>
      </w:r>
    </w:p>
    <w:p w:rsidR="001E4FD2" w:rsidRPr="001E4FD2" w:rsidRDefault="001E4FD2" w:rsidP="001E4FD2">
      <w:pPr>
        <w:autoSpaceDE w:val="0"/>
        <w:autoSpaceDN w:val="0"/>
        <w:adjustRightInd w:val="0"/>
        <w:spacing w:before="120"/>
        <w:ind w:left="284"/>
        <w:jc w:val="both"/>
        <w:rPr>
          <w:rFonts w:eastAsia="TimesNewRoman"/>
        </w:rPr>
      </w:pPr>
      <w:r w:rsidRPr="001E4FD2">
        <w:t xml:space="preserve">Konkursu tematika ir “ Līderis ar konkurētspējīgu biznesa </w:t>
      </w:r>
      <w:r w:rsidRPr="001E4FD2">
        <w:rPr>
          <w:bCs/>
        </w:rPr>
        <w:t>ideju mana reģiona attīstībai”</w:t>
      </w:r>
      <w:r w:rsidRPr="001E4FD2">
        <w:t xml:space="preserve">, </w:t>
      </w:r>
      <w:r w:rsidRPr="001E4FD2">
        <w:rPr>
          <w:rFonts w:eastAsia="TimesNewRoman"/>
        </w:rPr>
        <w:t>Konkursu dalībniekiem ir iespējams brīvi izvēlēties Konkursu tēmu un darba nosaukumu, kas saistīts ar konkrēto konkursu tematiku.</w:t>
      </w:r>
    </w:p>
    <w:p w:rsidR="001E4FD2" w:rsidRPr="001E4FD2" w:rsidRDefault="001E4FD2" w:rsidP="001E4FD2">
      <w:pPr>
        <w:numPr>
          <w:ilvl w:val="0"/>
          <w:numId w:val="60"/>
        </w:numPr>
        <w:autoSpaceDE w:val="0"/>
        <w:autoSpaceDN w:val="0"/>
        <w:adjustRightInd w:val="0"/>
        <w:spacing w:before="240" w:after="240"/>
        <w:ind w:left="284" w:hanging="284"/>
        <w:jc w:val="both"/>
        <w:rPr>
          <w:rFonts w:ascii="Times New Roman Bold" w:eastAsia="TimesNewRoman" w:hAnsi="Times New Roman Bold" w:hint="eastAsia"/>
        </w:rPr>
      </w:pPr>
      <w:r w:rsidRPr="001E4FD2">
        <w:rPr>
          <w:rFonts w:ascii="Times New Roman Bold" w:hAnsi="Times New Roman Bold"/>
          <w:b/>
          <w:bCs/>
        </w:rPr>
        <w:t>Konkursu norises laiks</w:t>
      </w:r>
    </w:p>
    <w:p w:rsidR="001E4FD2" w:rsidRPr="001E4FD2" w:rsidRDefault="001E4FD2" w:rsidP="001E4FD2">
      <w:pPr>
        <w:numPr>
          <w:ilvl w:val="1"/>
          <w:numId w:val="60"/>
        </w:numPr>
        <w:spacing w:before="120"/>
        <w:ind w:left="0" w:firstLine="0"/>
        <w:rPr>
          <w:u w:val="single"/>
        </w:rPr>
      </w:pPr>
      <w:r w:rsidRPr="001E4FD2">
        <w:rPr>
          <w:u w:val="single"/>
        </w:rPr>
        <w:t>Konkursu organizēšanas 1. posms:</w:t>
      </w:r>
    </w:p>
    <w:p w:rsidR="001E4FD2" w:rsidRPr="001E4FD2" w:rsidRDefault="001E4FD2" w:rsidP="001E4FD2">
      <w:pPr>
        <w:numPr>
          <w:ilvl w:val="2"/>
          <w:numId w:val="60"/>
        </w:numPr>
        <w:shd w:val="clear" w:color="auto" w:fill="FFFFFF"/>
        <w:spacing w:before="120"/>
        <w:ind w:left="709" w:hanging="709"/>
        <w:jc w:val="both"/>
      </w:pPr>
      <w:r w:rsidRPr="001E4FD2">
        <w:rPr>
          <w:b/>
        </w:rPr>
        <w:t xml:space="preserve">2017. gada </w:t>
      </w:r>
      <w:r w:rsidR="00FB5690">
        <w:rPr>
          <w:b/>
        </w:rPr>
        <w:t>18. septembris – 18. oktobris</w:t>
      </w:r>
      <w:r w:rsidRPr="001E4FD2" w:rsidDel="00BC2FA6">
        <w:rPr>
          <w:b/>
        </w:rPr>
        <w:t xml:space="preserve"> </w:t>
      </w:r>
      <w:r w:rsidRPr="001E4FD2">
        <w:t>Konkursu informatīvās kampaņas īstenošana (Konkursa1.kārtas biznesa ideju iesniegšana).</w:t>
      </w:r>
    </w:p>
    <w:p w:rsidR="001E4FD2" w:rsidRPr="001E4FD2" w:rsidRDefault="001E4FD2" w:rsidP="001E4FD2">
      <w:pPr>
        <w:numPr>
          <w:ilvl w:val="2"/>
          <w:numId w:val="60"/>
        </w:numPr>
        <w:shd w:val="clear" w:color="auto" w:fill="FFFFFF"/>
        <w:spacing w:before="120"/>
        <w:ind w:left="709" w:hanging="709"/>
        <w:jc w:val="both"/>
      </w:pPr>
      <w:r w:rsidRPr="001E4FD2">
        <w:rPr>
          <w:b/>
        </w:rPr>
        <w:t xml:space="preserve">2017. gada </w:t>
      </w:r>
      <w:r w:rsidR="00FB5690">
        <w:rPr>
          <w:b/>
        </w:rPr>
        <w:t>19. oktobris – 2. novembris</w:t>
      </w:r>
      <w:r w:rsidRPr="001E4FD2">
        <w:t xml:space="preserve"> - Konkursu 1. kārtā iesniegto biznesa ideju izvērtēšana.</w:t>
      </w:r>
    </w:p>
    <w:p w:rsidR="001E4FD2" w:rsidRPr="001E4FD2" w:rsidRDefault="001E4FD2" w:rsidP="001E4FD2">
      <w:pPr>
        <w:numPr>
          <w:ilvl w:val="1"/>
          <w:numId w:val="60"/>
        </w:numPr>
        <w:shd w:val="clear" w:color="auto" w:fill="FFFFFF"/>
        <w:spacing w:before="120"/>
        <w:ind w:left="426" w:hanging="426"/>
        <w:jc w:val="both"/>
        <w:rPr>
          <w:u w:val="single"/>
        </w:rPr>
      </w:pPr>
      <w:r w:rsidRPr="001E4FD2">
        <w:rPr>
          <w:u w:val="single"/>
        </w:rPr>
        <w:t>Konkursu organizēšanas 2. posms:</w:t>
      </w:r>
    </w:p>
    <w:p w:rsidR="001E4FD2" w:rsidRPr="001E4FD2" w:rsidRDefault="001E4FD2" w:rsidP="001E4FD2">
      <w:pPr>
        <w:numPr>
          <w:ilvl w:val="2"/>
          <w:numId w:val="60"/>
        </w:numPr>
        <w:shd w:val="clear" w:color="auto" w:fill="FFFFFF"/>
        <w:spacing w:before="120"/>
        <w:ind w:left="709" w:hanging="709"/>
        <w:jc w:val="both"/>
      </w:pPr>
      <w:r w:rsidRPr="001E4FD2">
        <w:rPr>
          <w:b/>
        </w:rPr>
        <w:t xml:space="preserve">2017. gada </w:t>
      </w:r>
      <w:r w:rsidR="00FB5690">
        <w:rPr>
          <w:b/>
        </w:rPr>
        <w:t>3. novembris – 24. novembris</w:t>
      </w:r>
      <w:r w:rsidRPr="001E4FD2">
        <w:rPr>
          <w:b/>
        </w:rPr>
        <w:t xml:space="preserve"> </w:t>
      </w:r>
      <w:r w:rsidRPr="001E4FD2">
        <w:t>– termiņš Konkursu 2. kārtas darbu (biznesa plānu) iesniegšanai; dalība biznesa ideju fitnesa nometnē;</w:t>
      </w:r>
    </w:p>
    <w:p w:rsidR="001E4FD2" w:rsidRPr="001E4FD2" w:rsidRDefault="001E4FD2" w:rsidP="001E4FD2">
      <w:pPr>
        <w:numPr>
          <w:ilvl w:val="2"/>
          <w:numId w:val="60"/>
        </w:numPr>
        <w:shd w:val="clear" w:color="auto" w:fill="FFFFFF"/>
        <w:spacing w:before="120"/>
        <w:ind w:left="709" w:hanging="709"/>
        <w:jc w:val="both"/>
        <w:rPr>
          <w:b/>
        </w:rPr>
      </w:pPr>
      <w:r w:rsidRPr="001E4FD2">
        <w:rPr>
          <w:b/>
        </w:rPr>
        <w:t xml:space="preserve">2017. gada </w:t>
      </w:r>
      <w:r w:rsidR="00FB5690">
        <w:rPr>
          <w:b/>
        </w:rPr>
        <w:t>27. novembris – 8. decembris</w:t>
      </w:r>
      <w:r w:rsidRPr="001E4FD2">
        <w:rPr>
          <w:b/>
        </w:rPr>
        <w:t xml:space="preserve"> </w:t>
      </w:r>
      <w:r w:rsidRPr="001E4FD2">
        <w:t>– Konkursu 2. kārtā iesniegto darbu (biznesa plānu) vērtēšana</w:t>
      </w:r>
      <w:r w:rsidRPr="001E4FD2">
        <w:rPr>
          <w:b/>
        </w:rPr>
        <w:t xml:space="preserve"> </w:t>
      </w:r>
    </w:p>
    <w:p w:rsidR="001E4FD2" w:rsidRPr="001E4FD2" w:rsidRDefault="001E4FD2" w:rsidP="001E4FD2">
      <w:pPr>
        <w:numPr>
          <w:ilvl w:val="1"/>
          <w:numId w:val="60"/>
        </w:numPr>
        <w:shd w:val="clear" w:color="auto" w:fill="FFFFFF"/>
        <w:spacing w:before="120"/>
        <w:ind w:left="426" w:hanging="426"/>
        <w:jc w:val="both"/>
        <w:rPr>
          <w:u w:val="single"/>
        </w:rPr>
      </w:pPr>
      <w:r w:rsidRPr="001E4FD2">
        <w:rPr>
          <w:u w:val="single"/>
        </w:rPr>
        <w:t>Konkursu organizēšanas 3. posms:</w:t>
      </w:r>
    </w:p>
    <w:p w:rsidR="001E4FD2" w:rsidRPr="001E4FD2" w:rsidRDefault="001E4FD2" w:rsidP="001E4FD2">
      <w:pPr>
        <w:numPr>
          <w:ilvl w:val="2"/>
          <w:numId w:val="60"/>
        </w:numPr>
        <w:shd w:val="clear" w:color="auto" w:fill="FFFFFF"/>
        <w:spacing w:before="120"/>
        <w:ind w:left="709" w:hanging="709"/>
        <w:jc w:val="both"/>
      </w:pPr>
      <w:r w:rsidRPr="001E4FD2">
        <w:rPr>
          <w:b/>
        </w:rPr>
        <w:t xml:space="preserve">2017. decembris </w:t>
      </w:r>
      <w:r w:rsidRPr="001E4FD2">
        <w:t>– Konkursu Noslēguma pasākumi - 5 (piecas) katra Konkursa labāko biznesa plānu prezentācijas Žūrijas komisijai un uzvarētāju apbalvošana katrā plānošanas reģionā.</w:t>
      </w:r>
    </w:p>
    <w:p w:rsidR="001E4FD2" w:rsidRPr="001E4FD2" w:rsidRDefault="001E4FD2" w:rsidP="001E4FD2">
      <w:pPr>
        <w:numPr>
          <w:ilvl w:val="0"/>
          <w:numId w:val="60"/>
        </w:numPr>
        <w:autoSpaceDE w:val="0"/>
        <w:autoSpaceDN w:val="0"/>
        <w:adjustRightInd w:val="0"/>
        <w:spacing w:before="240" w:after="240"/>
        <w:ind w:left="284" w:hanging="284"/>
        <w:jc w:val="both"/>
        <w:rPr>
          <w:rFonts w:ascii="Times New Roman Bold" w:eastAsia="TimesNewRoman" w:hAnsi="Times New Roman Bold" w:hint="eastAsia"/>
        </w:rPr>
      </w:pPr>
      <w:r w:rsidRPr="001E4FD2">
        <w:rPr>
          <w:rFonts w:ascii="Times New Roman Bold" w:eastAsia="TimesNewRoman,Bold" w:hAnsi="Times New Roman Bold"/>
          <w:b/>
          <w:bCs/>
        </w:rPr>
        <w:t>Konkursa darbu iesniegšana</w:t>
      </w:r>
    </w:p>
    <w:p w:rsidR="001E4FD2" w:rsidRPr="001E4FD2" w:rsidRDefault="001E4FD2" w:rsidP="001E4FD2">
      <w:pPr>
        <w:numPr>
          <w:ilvl w:val="1"/>
          <w:numId w:val="60"/>
        </w:numPr>
        <w:autoSpaceDE w:val="0"/>
        <w:autoSpaceDN w:val="0"/>
        <w:adjustRightInd w:val="0"/>
        <w:spacing w:before="120"/>
        <w:ind w:left="426" w:hanging="426"/>
        <w:jc w:val="both"/>
        <w:rPr>
          <w:rFonts w:eastAsia="TimesNewRoman"/>
          <w:smallCaps/>
        </w:rPr>
      </w:pPr>
      <w:r w:rsidRPr="001E4FD2">
        <w:rPr>
          <w:rFonts w:eastAsia="TimesNewRoman"/>
        </w:rPr>
        <w:t>Viens autors vai autoru grupa var iesniegt vairāk nekā vienu biznesa ideju;</w:t>
      </w:r>
    </w:p>
    <w:p w:rsidR="001E4FD2" w:rsidRPr="001E4FD2" w:rsidRDefault="001E4FD2" w:rsidP="001E4FD2">
      <w:pPr>
        <w:numPr>
          <w:ilvl w:val="1"/>
          <w:numId w:val="60"/>
        </w:numPr>
        <w:autoSpaceDE w:val="0"/>
        <w:autoSpaceDN w:val="0"/>
        <w:adjustRightInd w:val="0"/>
        <w:spacing w:before="120"/>
        <w:ind w:left="426" w:hanging="426"/>
        <w:jc w:val="both"/>
        <w:rPr>
          <w:rFonts w:eastAsia="TimesNewRoman"/>
          <w:smallCaps/>
        </w:rPr>
      </w:pPr>
      <w:r w:rsidRPr="001E4FD2">
        <w:rPr>
          <w:rFonts w:eastAsia="TimesNewRoman"/>
        </w:rPr>
        <w:t>Biznesa idejas var iesniegt tikai viena plānošanas reģiona ietvaros;</w:t>
      </w:r>
    </w:p>
    <w:p w:rsidR="001E4FD2" w:rsidRPr="001E4FD2" w:rsidRDefault="001E4FD2" w:rsidP="001E4FD2">
      <w:pPr>
        <w:numPr>
          <w:ilvl w:val="1"/>
          <w:numId w:val="60"/>
        </w:numPr>
        <w:autoSpaceDE w:val="0"/>
        <w:autoSpaceDN w:val="0"/>
        <w:adjustRightInd w:val="0"/>
        <w:spacing w:before="120"/>
        <w:ind w:left="426" w:hanging="426"/>
        <w:jc w:val="both"/>
        <w:rPr>
          <w:rFonts w:eastAsia="TimesNewRoman"/>
        </w:rPr>
      </w:pPr>
      <w:r w:rsidRPr="001E4FD2">
        <w:rPr>
          <w:rFonts w:eastAsia="TimesNewRoman"/>
        </w:rPr>
        <w:t>Biznesa idejas un biznesa plāni jāiesniedz elektroniski tiešsaistes formā mājaslapā www.biznesaekspresis.lv.</w:t>
      </w:r>
    </w:p>
    <w:p w:rsidR="001E4FD2" w:rsidRPr="001E4FD2" w:rsidRDefault="001E4FD2" w:rsidP="001E4FD2">
      <w:pPr>
        <w:numPr>
          <w:ilvl w:val="1"/>
          <w:numId w:val="60"/>
        </w:numPr>
        <w:autoSpaceDE w:val="0"/>
        <w:autoSpaceDN w:val="0"/>
        <w:adjustRightInd w:val="0"/>
        <w:spacing w:before="120"/>
        <w:ind w:left="426" w:hanging="426"/>
        <w:jc w:val="both"/>
        <w:rPr>
          <w:rFonts w:eastAsia="TimesNewRoman"/>
          <w:smallCaps/>
        </w:rPr>
      </w:pPr>
      <w:r w:rsidRPr="001E4FD2">
        <w:rPr>
          <w:rFonts w:eastAsia="TimesNewRoman"/>
        </w:rPr>
        <w:t xml:space="preserve">Biznesa ideju Konkursa 1. kārtā iesniedz līdz </w:t>
      </w:r>
      <w:r w:rsidRPr="001E4FD2">
        <w:rPr>
          <w:b/>
        </w:rPr>
        <w:t xml:space="preserve">2017. gada </w:t>
      </w:r>
      <w:r w:rsidR="00FB5690">
        <w:rPr>
          <w:b/>
        </w:rPr>
        <w:t>18. oktobrim</w:t>
      </w:r>
      <w:r w:rsidRPr="001E4FD2">
        <w:rPr>
          <w:b/>
        </w:rPr>
        <w:t>;</w:t>
      </w:r>
    </w:p>
    <w:p w:rsidR="001E4FD2" w:rsidRPr="001E4FD2" w:rsidRDefault="001E4FD2" w:rsidP="001E4FD2">
      <w:pPr>
        <w:numPr>
          <w:ilvl w:val="1"/>
          <w:numId w:val="60"/>
        </w:numPr>
        <w:autoSpaceDE w:val="0"/>
        <w:autoSpaceDN w:val="0"/>
        <w:adjustRightInd w:val="0"/>
        <w:spacing w:before="120"/>
        <w:ind w:left="426" w:hanging="426"/>
        <w:jc w:val="both"/>
        <w:rPr>
          <w:rFonts w:eastAsia="TimesNewRoman"/>
          <w:smallCaps/>
        </w:rPr>
      </w:pPr>
      <w:r w:rsidRPr="001E4FD2">
        <w:rPr>
          <w:rFonts w:eastAsia="TimesNewRoman"/>
        </w:rPr>
        <w:t xml:space="preserve">Biznesa plānu Konkursa 2. kārtā iesniedz līdz </w:t>
      </w:r>
      <w:r w:rsidRPr="001E4FD2">
        <w:rPr>
          <w:b/>
        </w:rPr>
        <w:t xml:space="preserve">2017. gada </w:t>
      </w:r>
      <w:r w:rsidR="00FB5690">
        <w:rPr>
          <w:b/>
        </w:rPr>
        <w:t>24</w:t>
      </w:r>
      <w:r w:rsidRPr="001E4FD2">
        <w:rPr>
          <w:b/>
        </w:rPr>
        <w:t>.novembrim;</w:t>
      </w:r>
    </w:p>
    <w:p w:rsidR="001E4FD2" w:rsidRPr="001E4FD2" w:rsidRDefault="001E4FD2" w:rsidP="001E4FD2">
      <w:pPr>
        <w:numPr>
          <w:ilvl w:val="1"/>
          <w:numId w:val="60"/>
        </w:numPr>
        <w:autoSpaceDE w:val="0"/>
        <w:autoSpaceDN w:val="0"/>
        <w:adjustRightInd w:val="0"/>
        <w:spacing w:before="120"/>
        <w:ind w:left="426" w:hanging="426"/>
        <w:jc w:val="both"/>
        <w:rPr>
          <w:rFonts w:eastAsia="TimesNewRoman"/>
          <w:smallCaps/>
        </w:rPr>
      </w:pPr>
      <w:r w:rsidRPr="001E4FD2">
        <w:rPr>
          <w:rFonts w:eastAsia="TimesNewRoman"/>
        </w:rPr>
        <w:t xml:space="preserve">Jautājumus par biznesa ideju un biznesa plānu sagatavošanu var sūtīt pa e-pastu ne vēlāk kā 5 darba dienas pirms darbu iesniegšanas termiņa Konkursu organizatoram uz e-pasta adresi </w:t>
      </w:r>
      <w:hyperlink r:id="rId24" w:history="1">
        <w:r w:rsidRPr="001E4FD2">
          <w:rPr>
            <w:rFonts w:eastAsia="TimesNewRoman"/>
            <w:color w:val="0000FF"/>
            <w:u w:val="single"/>
          </w:rPr>
          <w:t>inform@biznesaekspresis.lv</w:t>
        </w:r>
      </w:hyperlink>
      <w:r w:rsidRPr="001E4FD2">
        <w:rPr>
          <w:rFonts w:eastAsia="TimesNewRoman"/>
        </w:rPr>
        <w:t>.</w:t>
      </w:r>
    </w:p>
    <w:p w:rsidR="001E4FD2" w:rsidRPr="001E4FD2" w:rsidRDefault="001E4FD2" w:rsidP="001E4FD2">
      <w:pPr>
        <w:numPr>
          <w:ilvl w:val="0"/>
          <w:numId w:val="60"/>
        </w:numPr>
        <w:autoSpaceDE w:val="0"/>
        <w:autoSpaceDN w:val="0"/>
        <w:adjustRightInd w:val="0"/>
        <w:spacing w:before="240" w:after="240"/>
        <w:ind w:left="284" w:hanging="284"/>
        <w:jc w:val="both"/>
        <w:rPr>
          <w:rFonts w:ascii="Times New Roman Bold" w:eastAsia="TimesNewRoman,Bold" w:hAnsi="Times New Roman Bold" w:hint="eastAsia"/>
          <w:b/>
          <w:bCs/>
        </w:rPr>
      </w:pPr>
      <w:r w:rsidRPr="001E4FD2">
        <w:rPr>
          <w:rFonts w:ascii="Times New Roman Bold" w:eastAsia="TimesNewRoman,Bold" w:hAnsi="Times New Roman Bold"/>
          <w:b/>
          <w:bCs/>
        </w:rPr>
        <w:t>Dalība konkursā</w:t>
      </w:r>
    </w:p>
    <w:p w:rsidR="001E4FD2" w:rsidRPr="001E4FD2" w:rsidRDefault="001E4FD2" w:rsidP="001E4FD2">
      <w:pPr>
        <w:numPr>
          <w:ilvl w:val="1"/>
          <w:numId w:val="60"/>
        </w:numPr>
        <w:autoSpaceDE w:val="0"/>
        <w:autoSpaceDN w:val="0"/>
        <w:adjustRightInd w:val="0"/>
        <w:spacing w:before="120"/>
        <w:ind w:left="426" w:hanging="426"/>
        <w:jc w:val="both"/>
        <w:rPr>
          <w:rFonts w:eastAsia="TimesNewRoman,Bold"/>
          <w:b/>
          <w:bCs/>
        </w:rPr>
      </w:pPr>
      <w:r w:rsidRPr="001E4FD2">
        <w:rPr>
          <w:rFonts w:eastAsia="TimesNewRoman,Bold"/>
          <w:b/>
          <w:bCs/>
        </w:rPr>
        <w:lastRenderedPageBreak/>
        <w:t>Dalībnieki</w:t>
      </w:r>
    </w:p>
    <w:p w:rsidR="001E4FD2" w:rsidRPr="001E4FD2" w:rsidRDefault="001E4FD2" w:rsidP="001E4FD2">
      <w:pPr>
        <w:numPr>
          <w:ilvl w:val="2"/>
          <w:numId w:val="60"/>
        </w:numPr>
        <w:autoSpaceDE w:val="0"/>
        <w:autoSpaceDN w:val="0"/>
        <w:adjustRightInd w:val="0"/>
        <w:spacing w:before="120"/>
        <w:ind w:left="709" w:hanging="709"/>
        <w:jc w:val="both"/>
        <w:rPr>
          <w:rFonts w:eastAsia="TimesNewRoman,Bold"/>
          <w:bCs/>
        </w:rPr>
      </w:pPr>
      <w:r w:rsidRPr="001E4FD2">
        <w:rPr>
          <w:rFonts w:eastAsia="TimesNewRoman"/>
        </w:rPr>
        <w:t>Dalību konkursos var pieteikt jebkura fiziska persona vai fizisku personu grupa (izņemot nepilngadīgās personas) līdz 4 cilvēkiem komandā ar skaidri definētu ideju par uzņēmējdarbības</w:t>
      </w:r>
      <w:r w:rsidRPr="001E4FD2">
        <w:rPr>
          <w:rFonts w:eastAsia="TimesNewRoman,Bold"/>
          <w:bCs/>
        </w:rPr>
        <w:t xml:space="preserve"> </w:t>
      </w:r>
      <w:r w:rsidRPr="001E4FD2">
        <w:rPr>
          <w:rFonts w:eastAsia="TimesNewRoman"/>
        </w:rPr>
        <w:t>attīstību, kas lēmuma par naudas balvas piešķiršanu gadījumā, apņemas uzsākt uzņēmējdarbību konkrēta plānošanas reģiona teritorijā. Fiziskas personas vai personu grupas dalība konkursā atļauta neatkarīgi no deklarētās dzīvesvietas adreses.</w:t>
      </w:r>
    </w:p>
    <w:p w:rsidR="001E4FD2" w:rsidRPr="001E4FD2" w:rsidRDefault="001E4FD2" w:rsidP="001E4FD2">
      <w:pPr>
        <w:numPr>
          <w:ilvl w:val="2"/>
          <w:numId w:val="60"/>
        </w:numPr>
        <w:autoSpaceDE w:val="0"/>
        <w:autoSpaceDN w:val="0"/>
        <w:adjustRightInd w:val="0"/>
        <w:spacing w:before="120"/>
        <w:ind w:left="0" w:firstLine="0"/>
        <w:jc w:val="both"/>
        <w:rPr>
          <w:rFonts w:eastAsia="TimesNewRoman,Bold"/>
          <w:bCs/>
        </w:rPr>
      </w:pPr>
      <w:r w:rsidRPr="001E4FD2">
        <w:rPr>
          <w:rFonts w:eastAsia="TimesNewRoman"/>
        </w:rPr>
        <w:t>Konkursos nedrīkst piedalīties:</w:t>
      </w:r>
    </w:p>
    <w:p w:rsidR="001E4FD2" w:rsidRPr="001E4FD2" w:rsidRDefault="001E4FD2" w:rsidP="00BC402D">
      <w:pPr>
        <w:numPr>
          <w:ilvl w:val="3"/>
          <w:numId w:val="60"/>
        </w:numPr>
        <w:autoSpaceDE w:val="0"/>
        <w:autoSpaceDN w:val="0"/>
        <w:adjustRightInd w:val="0"/>
        <w:spacing w:line="0" w:lineRule="atLeast"/>
        <w:ind w:left="1276" w:hanging="567"/>
        <w:jc w:val="both"/>
        <w:rPr>
          <w:rFonts w:eastAsia="TimesNewRoman"/>
        </w:rPr>
      </w:pPr>
      <w:r w:rsidRPr="001E4FD2">
        <w:rPr>
          <w:rFonts w:eastAsia="TimesNewRoman"/>
        </w:rPr>
        <w:t xml:space="preserve">Latvijas Republikas Uzņēmumu reģistrā reģistrēts tiesību subjekts (piemēram, sabiedrība ar ierobežotu atbildību, individuālais komersants u.tml.); </w:t>
      </w:r>
    </w:p>
    <w:p w:rsidR="001E4FD2" w:rsidRPr="001E4FD2" w:rsidRDefault="001E4FD2" w:rsidP="00BC402D">
      <w:pPr>
        <w:numPr>
          <w:ilvl w:val="3"/>
          <w:numId w:val="60"/>
        </w:numPr>
        <w:autoSpaceDE w:val="0"/>
        <w:autoSpaceDN w:val="0"/>
        <w:adjustRightInd w:val="0"/>
        <w:spacing w:line="0" w:lineRule="atLeast"/>
        <w:ind w:left="1276" w:hanging="567"/>
        <w:jc w:val="both"/>
        <w:rPr>
          <w:rFonts w:eastAsia="TimesNewRoman"/>
        </w:rPr>
      </w:pPr>
      <w:r w:rsidRPr="001E4FD2">
        <w:rPr>
          <w:rFonts w:eastAsia="TimesNewRoman"/>
        </w:rPr>
        <w:t>ideju autori, kas ieņem amatus Latvijas Republikas Uzņēmumu reģistra Komercreģistrā reģistrētu tiesību subjektu (sabiedrība ar ierobežotu atbildību u.tml.) izpildinstitūcijās;</w:t>
      </w:r>
    </w:p>
    <w:p w:rsidR="001E4FD2" w:rsidRPr="001E4FD2" w:rsidRDefault="001E4FD2" w:rsidP="00BC402D">
      <w:pPr>
        <w:numPr>
          <w:ilvl w:val="3"/>
          <w:numId w:val="60"/>
        </w:numPr>
        <w:autoSpaceDE w:val="0"/>
        <w:autoSpaceDN w:val="0"/>
        <w:adjustRightInd w:val="0"/>
        <w:spacing w:line="0" w:lineRule="atLeast"/>
        <w:ind w:left="1276" w:hanging="567"/>
        <w:jc w:val="both"/>
        <w:rPr>
          <w:rFonts w:eastAsia="TimesNewRoman,Bold"/>
          <w:bCs/>
        </w:rPr>
      </w:pPr>
      <w:r w:rsidRPr="001E4FD2">
        <w:rPr>
          <w:rFonts w:eastAsia="TimesNewRoman,Bold"/>
          <w:bCs/>
        </w:rPr>
        <w:t>autori ar konkrēto biznesa ideju, kas iekļuva 2015.gada un 2016.gada rīkoto reģionālo biznesa ideju konkursu “Biznesa ekspresis” finālā (Konkursu organizēšanas 3.posms);</w:t>
      </w:r>
    </w:p>
    <w:p w:rsidR="001E4FD2" w:rsidRPr="001E4FD2" w:rsidRDefault="001E4FD2" w:rsidP="00BC402D">
      <w:pPr>
        <w:numPr>
          <w:ilvl w:val="3"/>
          <w:numId w:val="60"/>
        </w:numPr>
        <w:autoSpaceDE w:val="0"/>
        <w:autoSpaceDN w:val="0"/>
        <w:adjustRightInd w:val="0"/>
        <w:spacing w:line="0" w:lineRule="atLeast"/>
        <w:ind w:left="1276" w:hanging="567"/>
        <w:jc w:val="both"/>
        <w:rPr>
          <w:rFonts w:eastAsia="TimesNewRoman,Bold"/>
          <w:bCs/>
        </w:rPr>
      </w:pPr>
      <w:r w:rsidRPr="001E4FD2">
        <w:rPr>
          <w:rFonts w:eastAsia="TimesNewRoman,Bold"/>
          <w:bCs/>
        </w:rPr>
        <w:t>ideju autori, kas jau guvuši balvu ar Konkursā pieteikto ideju citā biznesa ideju konkursā Latvijā;</w:t>
      </w:r>
    </w:p>
    <w:p w:rsidR="001E4FD2" w:rsidRPr="001E4FD2" w:rsidRDefault="001E4FD2" w:rsidP="00BC402D">
      <w:pPr>
        <w:numPr>
          <w:ilvl w:val="3"/>
          <w:numId w:val="60"/>
        </w:numPr>
        <w:autoSpaceDE w:val="0"/>
        <w:autoSpaceDN w:val="0"/>
        <w:adjustRightInd w:val="0"/>
        <w:spacing w:line="0" w:lineRule="atLeast"/>
        <w:ind w:left="1276" w:hanging="567"/>
        <w:jc w:val="both"/>
        <w:rPr>
          <w:rFonts w:eastAsia="TimesNewRoman,Bold"/>
          <w:bCs/>
        </w:rPr>
      </w:pPr>
      <w:r w:rsidRPr="001E4FD2">
        <w:rPr>
          <w:rFonts w:eastAsia="TimesNewRoman,Bold"/>
          <w:bCs/>
        </w:rPr>
        <w:t xml:space="preserve">ideju autori, kuri Konkursu biznesu ideju vērtēšanas 1. un 2.kārtā ir centušies iegūt konfidenciālu informāciju vai mēģinājuši ietekmēt lēmumu pieņemšanas procesu; </w:t>
      </w:r>
    </w:p>
    <w:p w:rsidR="001E4FD2" w:rsidRPr="001E4FD2" w:rsidRDefault="001E4FD2" w:rsidP="00BC402D">
      <w:pPr>
        <w:numPr>
          <w:ilvl w:val="3"/>
          <w:numId w:val="60"/>
        </w:numPr>
        <w:autoSpaceDE w:val="0"/>
        <w:autoSpaceDN w:val="0"/>
        <w:adjustRightInd w:val="0"/>
        <w:spacing w:line="0" w:lineRule="atLeast"/>
        <w:ind w:left="1276" w:hanging="567"/>
        <w:jc w:val="both"/>
        <w:rPr>
          <w:rFonts w:eastAsia="TimesNewRoman,Bold"/>
          <w:bCs/>
        </w:rPr>
      </w:pPr>
      <w:r w:rsidRPr="001E4FD2">
        <w:rPr>
          <w:rFonts w:eastAsia="TimesNewRoman,Bold"/>
          <w:bCs/>
        </w:rPr>
        <w:t>ideju autori, kuri nav ievērojuši vai ir pārkāpuši kaut vienu šī Nolikuma punktu;</w:t>
      </w:r>
    </w:p>
    <w:p w:rsidR="001E4FD2" w:rsidRPr="001E4FD2" w:rsidRDefault="001E4FD2" w:rsidP="00BC402D">
      <w:pPr>
        <w:numPr>
          <w:ilvl w:val="3"/>
          <w:numId w:val="60"/>
        </w:numPr>
        <w:autoSpaceDE w:val="0"/>
        <w:autoSpaceDN w:val="0"/>
        <w:adjustRightInd w:val="0"/>
        <w:spacing w:line="0" w:lineRule="atLeast"/>
        <w:ind w:left="1276" w:hanging="567"/>
        <w:jc w:val="both"/>
        <w:rPr>
          <w:rFonts w:eastAsia="TimesNewRoman,Bold"/>
          <w:bCs/>
        </w:rPr>
      </w:pPr>
      <w:r w:rsidRPr="001E4FD2">
        <w:rPr>
          <w:rFonts w:eastAsia="TimesNewRoman"/>
        </w:rPr>
        <w:t>Konkursa Organizatora, Rīkotājpartnera, Stratēģisko un Kompetences partneru, atbalstītāju (t.sk. informatīvo atbalstītāju) pārstāvji;</w:t>
      </w:r>
    </w:p>
    <w:p w:rsidR="001E4FD2" w:rsidRPr="001E4FD2" w:rsidRDefault="001E4FD2" w:rsidP="001E4FD2">
      <w:pPr>
        <w:numPr>
          <w:ilvl w:val="1"/>
          <w:numId w:val="60"/>
        </w:numPr>
        <w:autoSpaceDE w:val="0"/>
        <w:autoSpaceDN w:val="0"/>
        <w:adjustRightInd w:val="0"/>
        <w:spacing w:before="120"/>
        <w:ind w:left="426" w:hanging="426"/>
        <w:jc w:val="both"/>
        <w:rPr>
          <w:rFonts w:eastAsia="TimesNewRoman,Bold"/>
          <w:b/>
          <w:bCs/>
        </w:rPr>
      </w:pPr>
      <w:r w:rsidRPr="001E4FD2">
        <w:rPr>
          <w:rFonts w:eastAsia="TimesNewRoman,Bold"/>
          <w:b/>
          <w:bCs/>
        </w:rPr>
        <w:t>Dalībnieku tiesības:</w:t>
      </w:r>
    </w:p>
    <w:p w:rsidR="001E4FD2" w:rsidRPr="001E4FD2" w:rsidRDefault="001E4FD2" w:rsidP="001E4FD2">
      <w:pPr>
        <w:numPr>
          <w:ilvl w:val="2"/>
          <w:numId w:val="60"/>
        </w:numPr>
        <w:autoSpaceDE w:val="0"/>
        <w:autoSpaceDN w:val="0"/>
        <w:adjustRightInd w:val="0"/>
        <w:spacing w:before="120"/>
        <w:ind w:left="709" w:hanging="709"/>
        <w:jc w:val="both"/>
        <w:rPr>
          <w:rFonts w:eastAsia="TimesNewRoman,Bold"/>
          <w:bCs/>
        </w:rPr>
      </w:pPr>
      <w:r w:rsidRPr="001E4FD2">
        <w:rPr>
          <w:rFonts w:eastAsia="TimesNewRoman"/>
        </w:rPr>
        <w:t>vērsties pie Organizatora, lai tas izskaidrotu Konkursu Nolikumu;</w:t>
      </w:r>
    </w:p>
    <w:p w:rsidR="001E4FD2" w:rsidRPr="001E4FD2" w:rsidRDefault="001E4FD2" w:rsidP="001E4FD2">
      <w:pPr>
        <w:numPr>
          <w:ilvl w:val="2"/>
          <w:numId w:val="60"/>
        </w:numPr>
        <w:autoSpaceDE w:val="0"/>
        <w:autoSpaceDN w:val="0"/>
        <w:adjustRightInd w:val="0"/>
        <w:spacing w:before="120"/>
        <w:ind w:left="709" w:hanging="709"/>
        <w:jc w:val="both"/>
        <w:rPr>
          <w:rFonts w:eastAsia="TimesNewRoman,Bold"/>
          <w:bCs/>
        </w:rPr>
      </w:pPr>
      <w:r w:rsidRPr="001E4FD2">
        <w:rPr>
          <w:rFonts w:eastAsia="TimesNewRoman"/>
        </w:rPr>
        <w:t xml:space="preserve">iesniegt pieteikumu dalībai Konkursos tīmekļa vietnē </w:t>
      </w:r>
      <w:hyperlink r:id="rId25" w:history="1">
        <w:r w:rsidRPr="001E4FD2">
          <w:rPr>
            <w:rFonts w:eastAsia="TimesNewRoman"/>
            <w:color w:val="0000FF"/>
            <w:u w:val="single"/>
          </w:rPr>
          <w:t>www.biznesaekspresis.lv</w:t>
        </w:r>
      </w:hyperlink>
      <w:r w:rsidRPr="001E4FD2">
        <w:rPr>
          <w:rFonts w:eastAsia="TimesNewRoman"/>
        </w:rPr>
        <w:t xml:space="preserve">; </w:t>
      </w:r>
    </w:p>
    <w:p w:rsidR="001E4FD2" w:rsidRPr="001E4FD2" w:rsidRDefault="001E4FD2" w:rsidP="001E4FD2">
      <w:pPr>
        <w:numPr>
          <w:ilvl w:val="2"/>
          <w:numId w:val="60"/>
        </w:numPr>
        <w:autoSpaceDE w:val="0"/>
        <w:autoSpaceDN w:val="0"/>
        <w:adjustRightInd w:val="0"/>
        <w:spacing w:before="120"/>
        <w:ind w:left="709" w:hanging="709"/>
        <w:jc w:val="both"/>
        <w:rPr>
          <w:rFonts w:eastAsia="TimesNewRoman,Bold"/>
          <w:bCs/>
        </w:rPr>
      </w:pPr>
      <w:r w:rsidRPr="001E4FD2">
        <w:rPr>
          <w:rFonts w:eastAsia="TimesNewRoman"/>
        </w:rPr>
        <w:t>izmantot Konkursu logotipu ""Biznesa ekspresis" dalībnieks", lai to ievietotu savā tīmekļa vietnē un</w:t>
      </w:r>
      <w:r w:rsidRPr="001E4FD2">
        <w:rPr>
          <w:rFonts w:eastAsia="TimesNewRoman,Bold"/>
          <w:bCs/>
        </w:rPr>
        <w:t xml:space="preserve"> </w:t>
      </w:r>
      <w:r w:rsidRPr="001E4FD2">
        <w:rPr>
          <w:rFonts w:eastAsia="TimesNewRoman"/>
        </w:rPr>
        <w:t>izmantotu reklāmas kampaņās;</w:t>
      </w:r>
    </w:p>
    <w:p w:rsidR="001E4FD2" w:rsidRPr="001E4FD2" w:rsidRDefault="001E4FD2" w:rsidP="001E4FD2">
      <w:pPr>
        <w:numPr>
          <w:ilvl w:val="2"/>
          <w:numId w:val="60"/>
        </w:numPr>
        <w:autoSpaceDE w:val="0"/>
        <w:autoSpaceDN w:val="0"/>
        <w:adjustRightInd w:val="0"/>
        <w:spacing w:before="120"/>
        <w:ind w:left="709" w:hanging="709"/>
        <w:jc w:val="both"/>
        <w:rPr>
          <w:rFonts w:eastAsia="TimesNewRoman,Bold"/>
          <w:bCs/>
        </w:rPr>
      </w:pPr>
      <w:r w:rsidRPr="001E4FD2">
        <w:rPr>
          <w:rFonts w:eastAsia="TimesNewRoman"/>
        </w:rPr>
        <w:t xml:space="preserve">piedalīties biznesa ideju fitnesa nometnē (pēc biznesa ideju autora izvēles), ja biznesa ideja iekļuvusi Konkursu 2. kārtā; </w:t>
      </w:r>
    </w:p>
    <w:p w:rsidR="001E4FD2" w:rsidRPr="001E4FD2" w:rsidRDefault="001E4FD2" w:rsidP="001E4FD2">
      <w:pPr>
        <w:numPr>
          <w:ilvl w:val="2"/>
          <w:numId w:val="60"/>
        </w:numPr>
        <w:autoSpaceDE w:val="0"/>
        <w:autoSpaceDN w:val="0"/>
        <w:adjustRightInd w:val="0"/>
        <w:spacing w:before="120"/>
        <w:ind w:left="709" w:hanging="709"/>
        <w:jc w:val="both"/>
        <w:rPr>
          <w:rFonts w:eastAsia="TimesNewRoman,Bold"/>
          <w:bCs/>
        </w:rPr>
      </w:pPr>
      <w:r w:rsidRPr="001E4FD2">
        <w:rPr>
          <w:rFonts w:eastAsia="TimesNewRoman"/>
        </w:rPr>
        <w:t>apmeklēt Konkursu noslēguma pasākumu un saņemt diplomu atbilstoši sasniegtajiem rezultātiem;</w:t>
      </w:r>
    </w:p>
    <w:p w:rsidR="001E4FD2" w:rsidRPr="001E4FD2" w:rsidRDefault="001E4FD2" w:rsidP="001E4FD2">
      <w:pPr>
        <w:numPr>
          <w:ilvl w:val="2"/>
          <w:numId w:val="60"/>
        </w:numPr>
        <w:autoSpaceDE w:val="0"/>
        <w:autoSpaceDN w:val="0"/>
        <w:adjustRightInd w:val="0"/>
        <w:spacing w:before="120"/>
        <w:ind w:left="709" w:hanging="709"/>
        <w:jc w:val="both"/>
        <w:rPr>
          <w:rFonts w:eastAsia="TimesNewRoman,Bold"/>
          <w:bCs/>
        </w:rPr>
      </w:pPr>
      <w:r w:rsidRPr="001E4FD2">
        <w:rPr>
          <w:rFonts w:eastAsia="TimesNewRoman"/>
        </w:rPr>
        <w:t>saņemt naudas balvu, ja Žūrijas komisija ir atzinusi dalībnieku par Konkursu 1. vai 2. vietas ieguvēju;</w:t>
      </w:r>
    </w:p>
    <w:p w:rsidR="001E4FD2" w:rsidRPr="001E4FD2" w:rsidRDefault="001E4FD2" w:rsidP="001E4FD2">
      <w:pPr>
        <w:numPr>
          <w:ilvl w:val="2"/>
          <w:numId w:val="60"/>
        </w:numPr>
        <w:autoSpaceDE w:val="0"/>
        <w:autoSpaceDN w:val="0"/>
        <w:adjustRightInd w:val="0"/>
        <w:spacing w:before="120"/>
        <w:ind w:left="709" w:hanging="709"/>
        <w:jc w:val="both"/>
        <w:rPr>
          <w:rFonts w:eastAsia="TimesNewRoman,Bold"/>
          <w:bCs/>
        </w:rPr>
      </w:pPr>
      <w:r w:rsidRPr="001E4FD2">
        <w:rPr>
          <w:rFonts w:eastAsia="TimesNewRoman"/>
        </w:rPr>
        <w:t>objektīvu apsvērumu dēļ atteikties no turpmākas dalības Konkursā, par to rakstiski informējot Organizatoru.</w:t>
      </w:r>
    </w:p>
    <w:p w:rsidR="001E4FD2" w:rsidRPr="001E4FD2" w:rsidRDefault="001E4FD2" w:rsidP="001E4FD2">
      <w:pPr>
        <w:numPr>
          <w:ilvl w:val="1"/>
          <w:numId w:val="60"/>
        </w:numPr>
        <w:autoSpaceDE w:val="0"/>
        <w:autoSpaceDN w:val="0"/>
        <w:adjustRightInd w:val="0"/>
        <w:spacing w:before="120"/>
        <w:ind w:left="426" w:hanging="426"/>
        <w:jc w:val="both"/>
        <w:rPr>
          <w:rFonts w:eastAsia="TimesNewRoman,Bold"/>
          <w:b/>
          <w:bCs/>
        </w:rPr>
      </w:pPr>
      <w:r w:rsidRPr="001E4FD2">
        <w:rPr>
          <w:rFonts w:eastAsia="TimesNewRoman,Bold"/>
          <w:b/>
          <w:bCs/>
        </w:rPr>
        <w:t>Dalībnieku pienākumi:</w:t>
      </w:r>
    </w:p>
    <w:p w:rsidR="001E4FD2" w:rsidRPr="001E4FD2" w:rsidRDefault="001E4FD2" w:rsidP="001E4FD2">
      <w:pPr>
        <w:numPr>
          <w:ilvl w:val="2"/>
          <w:numId w:val="60"/>
        </w:numPr>
        <w:autoSpaceDE w:val="0"/>
        <w:autoSpaceDN w:val="0"/>
        <w:adjustRightInd w:val="0"/>
        <w:spacing w:before="120"/>
        <w:ind w:left="709" w:hanging="709"/>
        <w:jc w:val="both"/>
        <w:rPr>
          <w:rFonts w:eastAsia="TimesNewRoman,Bold"/>
          <w:bCs/>
        </w:rPr>
      </w:pPr>
      <w:r w:rsidRPr="001E4FD2">
        <w:rPr>
          <w:rFonts w:eastAsia="TimesNewRoman"/>
        </w:rPr>
        <w:t>iepazīties ar prasībām Konkursu dalībniekam un procedūrām, kas izklāstītas Konkursu</w:t>
      </w:r>
      <w:r w:rsidRPr="001E4FD2">
        <w:rPr>
          <w:rFonts w:eastAsia="TimesNewRoman,Bold"/>
          <w:bCs/>
        </w:rPr>
        <w:t xml:space="preserve"> </w:t>
      </w:r>
      <w:r w:rsidRPr="001E4FD2">
        <w:rPr>
          <w:rFonts w:eastAsia="TimesNewRoman"/>
        </w:rPr>
        <w:t>Nolikumā, un ievērot tās;</w:t>
      </w:r>
    </w:p>
    <w:p w:rsidR="001E4FD2" w:rsidRPr="001E4FD2" w:rsidRDefault="001E4FD2" w:rsidP="001E4FD2">
      <w:pPr>
        <w:numPr>
          <w:ilvl w:val="2"/>
          <w:numId w:val="60"/>
        </w:numPr>
        <w:autoSpaceDE w:val="0"/>
        <w:autoSpaceDN w:val="0"/>
        <w:adjustRightInd w:val="0"/>
        <w:spacing w:before="120"/>
        <w:ind w:left="709" w:hanging="709"/>
        <w:jc w:val="both"/>
        <w:rPr>
          <w:rFonts w:eastAsia="TimesNewRoman,Bold"/>
          <w:bCs/>
        </w:rPr>
      </w:pPr>
      <w:r w:rsidRPr="001E4FD2">
        <w:rPr>
          <w:rFonts w:eastAsia="TimesNewRoman"/>
        </w:rPr>
        <w:t>noteiktajā termiņā iesniegt pieteikumu – biznesa ideju un biznesa plānu, kas noformēti atbilstoši Konkursu Nolikuma prasībām;</w:t>
      </w:r>
    </w:p>
    <w:p w:rsidR="001E4FD2" w:rsidRPr="001E4FD2" w:rsidRDefault="001E4FD2" w:rsidP="001E4FD2">
      <w:pPr>
        <w:numPr>
          <w:ilvl w:val="2"/>
          <w:numId w:val="60"/>
        </w:numPr>
        <w:autoSpaceDE w:val="0"/>
        <w:autoSpaceDN w:val="0"/>
        <w:adjustRightInd w:val="0"/>
        <w:spacing w:before="120"/>
        <w:ind w:left="709" w:hanging="709"/>
        <w:jc w:val="both"/>
        <w:rPr>
          <w:rFonts w:eastAsia="TimesNewRoman,Bold"/>
          <w:bCs/>
        </w:rPr>
      </w:pPr>
      <w:r w:rsidRPr="001E4FD2">
        <w:rPr>
          <w:rFonts w:eastAsia="TimesNewRoman"/>
        </w:rPr>
        <w:t>Konkursu otrās kārtas dalībniekiem sagatavot biznesa idejas (plāna) prezentāciju.</w:t>
      </w:r>
    </w:p>
    <w:p w:rsidR="001E4FD2" w:rsidRPr="001E4FD2" w:rsidRDefault="001E4FD2" w:rsidP="001E4FD2">
      <w:pPr>
        <w:numPr>
          <w:ilvl w:val="2"/>
          <w:numId w:val="60"/>
        </w:numPr>
        <w:autoSpaceDE w:val="0"/>
        <w:autoSpaceDN w:val="0"/>
        <w:adjustRightInd w:val="0"/>
        <w:spacing w:before="120"/>
        <w:ind w:left="709" w:hanging="709"/>
        <w:jc w:val="both"/>
        <w:rPr>
          <w:rFonts w:eastAsia="TimesNewRoman,Bold"/>
          <w:bCs/>
        </w:rPr>
      </w:pPr>
      <w:r w:rsidRPr="001E4FD2">
        <w:rPr>
          <w:rFonts w:eastAsia="TimesNewRoman"/>
        </w:rPr>
        <w:t>piešķirto naudas balvu izmantot plānotās biznesa idejas realizēšanai;</w:t>
      </w:r>
    </w:p>
    <w:p w:rsidR="001E4FD2" w:rsidRPr="001E4FD2" w:rsidRDefault="001E4FD2" w:rsidP="001E4FD2">
      <w:pPr>
        <w:numPr>
          <w:ilvl w:val="2"/>
          <w:numId w:val="60"/>
        </w:numPr>
        <w:autoSpaceDE w:val="0"/>
        <w:autoSpaceDN w:val="0"/>
        <w:adjustRightInd w:val="0"/>
        <w:spacing w:before="120"/>
        <w:ind w:left="709" w:hanging="709"/>
        <w:jc w:val="both"/>
        <w:rPr>
          <w:rFonts w:eastAsia="TimesNewRoman,Bold"/>
          <w:bCs/>
        </w:rPr>
      </w:pPr>
      <w:r w:rsidRPr="001E4FD2">
        <w:rPr>
          <w:rFonts w:eastAsia="TimesNewRoman"/>
        </w:rPr>
        <w:t>viena gada laikā pēc naudas balvas izmaksas informēt Konkursu organizatoru par naudas balvas izlietojumu plānotās biznesa idejas realizēšanai;</w:t>
      </w:r>
    </w:p>
    <w:p w:rsidR="001E4FD2" w:rsidRPr="001E4FD2" w:rsidRDefault="001E4FD2" w:rsidP="001E4FD2">
      <w:pPr>
        <w:numPr>
          <w:ilvl w:val="1"/>
          <w:numId w:val="60"/>
        </w:numPr>
        <w:autoSpaceDE w:val="0"/>
        <w:autoSpaceDN w:val="0"/>
        <w:adjustRightInd w:val="0"/>
        <w:spacing w:before="120"/>
        <w:ind w:left="0" w:firstLine="0"/>
        <w:jc w:val="both"/>
        <w:rPr>
          <w:rFonts w:eastAsia="TimesNewRoman,Bold"/>
          <w:b/>
          <w:bCs/>
        </w:rPr>
      </w:pPr>
      <w:r w:rsidRPr="001E4FD2">
        <w:rPr>
          <w:rFonts w:eastAsia="TimesNewRoman,Bold"/>
          <w:b/>
          <w:bCs/>
        </w:rPr>
        <w:lastRenderedPageBreak/>
        <w:t>Dalībnieku atbildība:</w:t>
      </w:r>
    </w:p>
    <w:p w:rsidR="001E4FD2" w:rsidRPr="001E4FD2" w:rsidRDefault="001E4FD2" w:rsidP="001E4FD2">
      <w:pPr>
        <w:numPr>
          <w:ilvl w:val="2"/>
          <w:numId w:val="60"/>
        </w:numPr>
        <w:autoSpaceDE w:val="0"/>
        <w:autoSpaceDN w:val="0"/>
        <w:adjustRightInd w:val="0"/>
        <w:spacing w:before="120"/>
        <w:ind w:left="0" w:firstLine="0"/>
        <w:jc w:val="both"/>
        <w:rPr>
          <w:rFonts w:eastAsia="TimesNewRoman"/>
        </w:rPr>
      </w:pPr>
      <w:r w:rsidRPr="001E4FD2">
        <w:rPr>
          <w:rFonts w:eastAsia="TimesNewRoman"/>
        </w:rPr>
        <w:t xml:space="preserve">par pieteikumā iesniegtās informācijas patiesumu. Papildus iesniedzot biznesa idejas pieteikumu, dalībnieks apliecina, </w:t>
      </w:r>
      <w:r w:rsidRPr="001E4FD2">
        <w:t>ka konkrētā biznesa ideja nav uzvarējusi nevienā citā konkursā un šīs idejas iesniedzējs nav uzsācis komercdarbību šīs idejas realizācijai;</w:t>
      </w:r>
    </w:p>
    <w:p w:rsidR="001E4FD2" w:rsidRPr="001E4FD2" w:rsidRDefault="001E4FD2" w:rsidP="001E4FD2">
      <w:pPr>
        <w:numPr>
          <w:ilvl w:val="2"/>
          <w:numId w:val="60"/>
        </w:numPr>
        <w:autoSpaceDE w:val="0"/>
        <w:autoSpaceDN w:val="0"/>
        <w:adjustRightInd w:val="0"/>
        <w:spacing w:before="120"/>
        <w:ind w:left="0" w:firstLine="0"/>
        <w:jc w:val="both"/>
        <w:rPr>
          <w:rFonts w:eastAsia="TimesNewRoman"/>
        </w:rPr>
      </w:pPr>
      <w:r w:rsidRPr="001E4FD2">
        <w:rPr>
          <w:rFonts w:eastAsia="TimesNewRoman"/>
        </w:rPr>
        <w:t>par Konkursu Nolikuma nosacījumu un procedūru ievērošanu.</w:t>
      </w:r>
    </w:p>
    <w:p w:rsidR="001E4FD2" w:rsidRPr="001E4FD2" w:rsidRDefault="001E4FD2" w:rsidP="001E4FD2">
      <w:pPr>
        <w:numPr>
          <w:ilvl w:val="0"/>
          <w:numId w:val="60"/>
        </w:numPr>
        <w:autoSpaceDE w:val="0"/>
        <w:autoSpaceDN w:val="0"/>
        <w:adjustRightInd w:val="0"/>
        <w:spacing w:before="120"/>
        <w:ind w:left="284" w:hanging="284"/>
        <w:jc w:val="both"/>
        <w:rPr>
          <w:rFonts w:ascii="Times New Roman Bold" w:eastAsia="TimesNewRoman" w:hAnsi="Times New Roman Bold" w:hint="eastAsia"/>
        </w:rPr>
      </w:pPr>
      <w:r w:rsidRPr="001E4FD2">
        <w:rPr>
          <w:rFonts w:ascii="Times New Roman Bold" w:eastAsia="TimesNewRoman" w:hAnsi="Times New Roman Bold"/>
          <w:b/>
        </w:rPr>
        <w:t>Konkursu vērtēšanas un žūrijas komisija</w:t>
      </w:r>
    </w:p>
    <w:p w:rsidR="001E4FD2" w:rsidRPr="001E4FD2" w:rsidRDefault="001E4FD2" w:rsidP="001E4FD2">
      <w:pPr>
        <w:numPr>
          <w:ilvl w:val="1"/>
          <w:numId w:val="60"/>
        </w:numPr>
        <w:autoSpaceDE w:val="0"/>
        <w:autoSpaceDN w:val="0"/>
        <w:adjustRightInd w:val="0"/>
        <w:spacing w:before="120"/>
        <w:ind w:left="426" w:hanging="426"/>
        <w:jc w:val="both"/>
        <w:rPr>
          <w:rFonts w:eastAsia="TimesNewRoman"/>
        </w:rPr>
      </w:pPr>
      <w:r w:rsidRPr="001E4FD2">
        <w:rPr>
          <w:rFonts w:eastAsia="TimesNewRoman"/>
        </w:rPr>
        <w:t xml:space="preserve">Dalībnieku iesniegtos 1. kārtas un 2.kārtas darbus vērtē Konkursu vērtēšanas komisijas. Vērtēšanas komisiju sastāvā tiek iekļauti Kompetences partneru pārstāvji. </w:t>
      </w:r>
    </w:p>
    <w:p w:rsidR="001E4FD2" w:rsidRPr="001E4FD2" w:rsidRDefault="001E4FD2" w:rsidP="001E4FD2">
      <w:pPr>
        <w:numPr>
          <w:ilvl w:val="1"/>
          <w:numId w:val="60"/>
        </w:numPr>
        <w:autoSpaceDE w:val="0"/>
        <w:autoSpaceDN w:val="0"/>
        <w:adjustRightInd w:val="0"/>
        <w:spacing w:before="120"/>
        <w:ind w:left="426" w:hanging="426"/>
        <w:jc w:val="both"/>
        <w:rPr>
          <w:rFonts w:eastAsia="TimesNewRoman"/>
        </w:rPr>
      </w:pPr>
      <w:r w:rsidRPr="001E4FD2">
        <w:t>Vērtēšanas un žūrijas komisiju darba organizāciju un koordināciju Konkursu norises laikā nodrošina</w:t>
      </w:r>
      <w:r w:rsidRPr="001E4FD2">
        <w:rPr>
          <w:rFonts w:eastAsia="TimesNewRoman"/>
        </w:rPr>
        <w:t xml:space="preserve"> Organizators.</w:t>
      </w:r>
      <w:r w:rsidRPr="001E4FD2">
        <w:t xml:space="preserve"> </w:t>
      </w:r>
    </w:p>
    <w:p w:rsidR="001E4FD2" w:rsidRPr="001E4FD2" w:rsidRDefault="001E4FD2" w:rsidP="001E4FD2">
      <w:pPr>
        <w:numPr>
          <w:ilvl w:val="1"/>
          <w:numId w:val="60"/>
        </w:numPr>
        <w:autoSpaceDE w:val="0"/>
        <w:autoSpaceDN w:val="0"/>
        <w:adjustRightInd w:val="0"/>
        <w:spacing w:before="120"/>
        <w:ind w:left="426" w:hanging="426"/>
        <w:jc w:val="both"/>
        <w:rPr>
          <w:rFonts w:eastAsia="TimesNewRoman"/>
        </w:rPr>
      </w:pPr>
      <w:r w:rsidRPr="001E4FD2">
        <w:rPr>
          <w:rFonts w:eastAsia="TimesNewRoman"/>
        </w:rPr>
        <w:t>Dalībnieku iesniegtie darbi tiek vērtēti saskaņā ar Konkursu Nolikumā apstiprinātajiem 1. un 2. kārtas vērtēšanas kritērijiem.</w:t>
      </w:r>
    </w:p>
    <w:p w:rsidR="001E4FD2" w:rsidRPr="001E4FD2" w:rsidRDefault="001E4FD2" w:rsidP="001E4FD2">
      <w:pPr>
        <w:numPr>
          <w:ilvl w:val="1"/>
          <w:numId w:val="60"/>
        </w:numPr>
        <w:autoSpaceDE w:val="0"/>
        <w:autoSpaceDN w:val="0"/>
        <w:adjustRightInd w:val="0"/>
        <w:spacing w:before="120"/>
        <w:ind w:left="426" w:hanging="426"/>
        <w:jc w:val="both"/>
        <w:rPr>
          <w:rFonts w:eastAsia="TimesNewRoman"/>
        </w:rPr>
      </w:pPr>
      <w:r w:rsidRPr="001E4FD2">
        <w:rPr>
          <w:rFonts w:eastAsia="TimesNewRoman"/>
        </w:rPr>
        <w:t>Vērtēšanas komisijas darbs notiek divās kārtās:</w:t>
      </w:r>
    </w:p>
    <w:p w:rsidR="001E4FD2" w:rsidRPr="001E4FD2" w:rsidRDefault="001E4FD2" w:rsidP="001E4FD2">
      <w:pPr>
        <w:numPr>
          <w:ilvl w:val="2"/>
          <w:numId w:val="60"/>
        </w:numPr>
        <w:autoSpaceDE w:val="0"/>
        <w:autoSpaceDN w:val="0"/>
        <w:adjustRightInd w:val="0"/>
        <w:spacing w:before="120"/>
        <w:ind w:left="709" w:hanging="709"/>
        <w:jc w:val="both"/>
        <w:rPr>
          <w:rFonts w:eastAsia="TimesNewRoman"/>
        </w:rPr>
      </w:pPr>
      <w:r w:rsidRPr="001E4FD2">
        <w:rPr>
          <w:rFonts w:eastAsia="TimesNewRoman"/>
        </w:rPr>
        <w:t xml:space="preserve">Konkursa 1. kārtā iesniegto biznesa ideju vērtēšana no </w:t>
      </w:r>
      <w:r w:rsidRPr="001E4FD2">
        <w:rPr>
          <w:b/>
        </w:rPr>
        <w:t xml:space="preserve">2017. gada </w:t>
      </w:r>
      <w:r w:rsidR="0054037C">
        <w:rPr>
          <w:b/>
        </w:rPr>
        <w:t>19</w:t>
      </w:r>
      <w:r w:rsidRPr="001E4FD2">
        <w:rPr>
          <w:b/>
        </w:rPr>
        <w:t xml:space="preserve">.oktobra – </w:t>
      </w:r>
      <w:r w:rsidR="0054037C">
        <w:rPr>
          <w:b/>
        </w:rPr>
        <w:t>2. novembrim</w:t>
      </w:r>
      <w:r w:rsidRPr="001E4FD2">
        <w:rPr>
          <w:b/>
        </w:rPr>
        <w:t>;</w:t>
      </w:r>
    </w:p>
    <w:p w:rsidR="001E4FD2" w:rsidRPr="001E4FD2" w:rsidRDefault="001E4FD2" w:rsidP="001E4FD2">
      <w:pPr>
        <w:numPr>
          <w:ilvl w:val="2"/>
          <w:numId w:val="60"/>
        </w:numPr>
        <w:autoSpaceDE w:val="0"/>
        <w:autoSpaceDN w:val="0"/>
        <w:adjustRightInd w:val="0"/>
        <w:spacing w:before="120"/>
        <w:ind w:left="709" w:hanging="709"/>
        <w:jc w:val="both"/>
        <w:rPr>
          <w:rFonts w:eastAsia="TimesNewRoman"/>
        </w:rPr>
      </w:pPr>
      <w:r w:rsidRPr="001E4FD2">
        <w:t xml:space="preserve">Konkursa 2. kārtā iesniegto biznesa plānu vērtēšana no </w:t>
      </w:r>
      <w:r w:rsidRPr="001E4FD2">
        <w:rPr>
          <w:b/>
        </w:rPr>
        <w:t xml:space="preserve">2017. gada </w:t>
      </w:r>
      <w:r w:rsidR="0054037C">
        <w:rPr>
          <w:b/>
        </w:rPr>
        <w:t>27</w:t>
      </w:r>
      <w:r w:rsidRPr="001E4FD2">
        <w:rPr>
          <w:b/>
        </w:rPr>
        <w:t xml:space="preserve">.novembra – </w:t>
      </w:r>
      <w:r w:rsidR="0054037C">
        <w:rPr>
          <w:b/>
        </w:rPr>
        <w:t>8. decembrim</w:t>
      </w:r>
      <w:r w:rsidRPr="001E4FD2">
        <w:rPr>
          <w:b/>
        </w:rPr>
        <w:t>.</w:t>
      </w:r>
    </w:p>
    <w:p w:rsidR="001E4FD2" w:rsidRPr="001E4FD2" w:rsidRDefault="001E4FD2" w:rsidP="001E4FD2">
      <w:pPr>
        <w:numPr>
          <w:ilvl w:val="1"/>
          <w:numId w:val="60"/>
        </w:numPr>
        <w:autoSpaceDE w:val="0"/>
        <w:autoSpaceDN w:val="0"/>
        <w:adjustRightInd w:val="0"/>
        <w:spacing w:before="120"/>
        <w:ind w:left="426" w:hanging="426"/>
        <w:jc w:val="both"/>
        <w:rPr>
          <w:rFonts w:eastAsia="TimesNewRoman"/>
        </w:rPr>
      </w:pPr>
      <w:r w:rsidRPr="001E4FD2">
        <w:rPr>
          <w:rFonts w:eastAsia="TimesNewRoman"/>
        </w:rPr>
        <w:t xml:space="preserve">Finālā žūrijas komisija 5 cilvēku sastāvā vērtē 5 labāko biznesa plānu prezentācijas katrā plānošanas reģionā. </w:t>
      </w:r>
    </w:p>
    <w:p w:rsidR="001E4FD2" w:rsidRPr="001E4FD2" w:rsidRDefault="001E4FD2" w:rsidP="001E4FD2">
      <w:pPr>
        <w:numPr>
          <w:ilvl w:val="1"/>
          <w:numId w:val="60"/>
        </w:numPr>
        <w:autoSpaceDE w:val="0"/>
        <w:autoSpaceDN w:val="0"/>
        <w:adjustRightInd w:val="0"/>
        <w:spacing w:before="120"/>
        <w:ind w:left="426" w:hanging="426"/>
        <w:jc w:val="both"/>
        <w:rPr>
          <w:rFonts w:eastAsia="TimesNewRoman"/>
        </w:rPr>
      </w:pPr>
      <w:r w:rsidRPr="001E4FD2">
        <w:rPr>
          <w:rFonts w:eastAsia="TimesNewRoman"/>
        </w:rPr>
        <w:t>Par uzvarētāju kļūst biznesa plāns, kas saņēmis vislielāko punktu skaitu, 2. vietu iegūst biznesa plāns, kurš ieguvis otro lielāko punktu skaitu, 3.-5. vietu vietu iegūst biznesa plāni, kuri ieguvuši attiecīgi nākamo lielāko punktu skaitu.</w:t>
      </w:r>
    </w:p>
    <w:p w:rsidR="001E4FD2" w:rsidRPr="001E4FD2" w:rsidRDefault="001E4FD2" w:rsidP="001E4FD2">
      <w:pPr>
        <w:numPr>
          <w:ilvl w:val="1"/>
          <w:numId w:val="60"/>
        </w:numPr>
        <w:autoSpaceDE w:val="0"/>
        <w:autoSpaceDN w:val="0"/>
        <w:adjustRightInd w:val="0"/>
        <w:spacing w:before="120"/>
        <w:ind w:left="426" w:hanging="426"/>
        <w:jc w:val="both"/>
        <w:rPr>
          <w:rFonts w:eastAsia="TimesNewRoman"/>
        </w:rPr>
      </w:pPr>
      <w:r w:rsidRPr="001E4FD2">
        <w:rPr>
          <w:rFonts w:eastAsia="TimesNewRoman"/>
        </w:rPr>
        <w:t>Ja vienādu punktu skaitu saņēmuši vairāki biznesa plāni, uzvarētāju nosaka balsojot. Balsošanā visiem žūrijas komisijas locekļiem ir vienlīdzīgas balsis. Ja balsošanā radies vienāds žūrijas komisijas locekļu balsu sadalījums, izšķirošās balss tiesības ir žūrijas komisijas priekšsēdētājam.</w:t>
      </w:r>
    </w:p>
    <w:p w:rsidR="001E4FD2" w:rsidRPr="001E4FD2" w:rsidRDefault="001E4FD2" w:rsidP="001E4FD2">
      <w:pPr>
        <w:numPr>
          <w:ilvl w:val="1"/>
          <w:numId w:val="60"/>
        </w:numPr>
        <w:autoSpaceDE w:val="0"/>
        <w:autoSpaceDN w:val="0"/>
        <w:adjustRightInd w:val="0"/>
        <w:spacing w:before="120"/>
        <w:ind w:left="426" w:hanging="426"/>
        <w:jc w:val="both"/>
        <w:rPr>
          <w:rFonts w:eastAsia="TimesNewRoman"/>
        </w:rPr>
      </w:pPr>
      <w:r w:rsidRPr="001E4FD2">
        <w:rPr>
          <w:rFonts w:eastAsia="TimesNewRoman"/>
        </w:rPr>
        <w:t>Žūrijas komisijas locekļi, kas tieši vai netieši ir saistīti ar Konkursa dalībnieku vai tā iesniegto un vērtējamo darbu, balsošanā nepiedalās.</w:t>
      </w:r>
    </w:p>
    <w:p w:rsidR="001E4FD2" w:rsidRPr="001E4FD2" w:rsidRDefault="001E4FD2" w:rsidP="001E4FD2">
      <w:pPr>
        <w:numPr>
          <w:ilvl w:val="0"/>
          <w:numId w:val="60"/>
        </w:numPr>
        <w:autoSpaceDE w:val="0"/>
        <w:autoSpaceDN w:val="0"/>
        <w:adjustRightInd w:val="0"/>
        <w:spacing w:before="120"/>
        <w:ind w:left="426" w:hanging="426"/>
        <w:jc w:val="both"/>
        <w:rPr>
          <w:rFonts w:eastAsia="TimesNewRoman"/>
        </w:rPr>
      </w:pPr>
      <w:r w:rsidRPr="001E4FD2">
        <w:rPr>
          <w:rFonts w:eastAsia="TimesNewRoman,Bold"/>
          <w:b/>
          <w:bCs/>
          <w:smallCaps/>
        </w:rPr>
        <w:t>Konkursa darbu vērtēšana</w:t>
      </w:r>
    </w:p>
    <w:p w:rsidR="001E4FD2" w:rsidRPr="001E4FD2" w:rsidRDefault="001E4FD2" w:rsidP="001E4FD2">
      <w:pPr>
        <w:numPr>
          <w:ilvl w:val="1"/>
          <w:numId w:val="60"/>
        </w:numPr>
        <w:autoSpaceDE w:val="0"/>
        <w:autoSpaceDN w:val="0"/>
        <w:adjustRightInd w:val="0"/>
        <w:spacing w:before="120"/>
        <w:ind w:left="567" w:hanging="567"/>
        <w:jc w:val="both"/>
        <w:rPr>
          <w:rFonts w:eastAsia="TimesNewRoman"/>
          <w:b/>
        </w:rPr>
      </w:pPr>
      <w:r w:rsidRPr="001E4FD2">
        <w:rPr>
          <w:rFonts w:eastAsia="TimesNewRoman,Bold"/>
          <w:b/>
          <w:bCs/>
        </w:rPr>
        <w:t xml:space="preserve">Konkursa 1. kārtā iesniegto darbu jeb </w:t>
      </w:r>
      <w:r w:rsidRPr="001E4FD2">
        <w:rPr>
          <w:rFonts w:eastAsia="TimesNewRoman,Bold"/>
          <w:b/>
          <w:bCs/>
          <w:u w:val="single"/>
        </w:rPr>
        <w:t>biznesa ideju</w:t>
      </w:r>
      <w:r w:rsidRPr="001E4FD2">
        <w:rPr>
          <w:rFonts w:eastAsia="TimesNewRoman,Bold"/>
          <w:b/>
          <w:bCs/>
        </w:rPr>
        <w:t xml:space="preserve"> vērtēšana</w:t>
      </w:r>
    </w:p>
    <w:p w:rsidR="001E4FD2" w:rsidRPr="001E4FD2" w:rsidRDefault="001E4FD2" w:rsidP="001E4FD2">
      <w:pPr>
        <w:numPr>
          <w:ilvl w:val="2"/>
          <w:numId w:val="60"/>
        </w:numPr>
        <w:autoSpaceDE w:val="0"/>
        <w:autoSpaceDN w:val="0"/>
        <w:adjustRightInd w:val="0"/>
        <w:spacing w:before="120"/>
        <w:ind w:left="0" w:firstLine="0"/>
        <w:jc w:val="both"/>
        <w:rPr>
          <w:rFonts w:eastAsia="TimesNewRoman"/>
        </w:rPr>
      </w:pPr>
      <w:r w:rsidRPr="001E4FD2">
        <w:rPr>
          <w:rFonts w:eastAsia="TimesNewRoman"/>
        </w:rPr>
        <w:t>Konkursu 1. kārtā iesniegto darbu vērtēšana noteikt pēc diviem kritērijiem – administratīvie kritēriji un kvalitatīvie kritēriji;</w:t>
      </w:r>
    </w:p>
    <w:p w:rsidR="001E4FD2" w:rsidRPr="001E4FD2" w:rsidRDefault="001E4FD2" w:rsidP="001E4FD2">
      <w:pPr>
        <w:numPr>
          <w:ilvl w:val="2"/>
          <w:numId w:val="60"/>
        </w:numPr>
        <w:autoSpaceDE w:val="0"/>
        <w:autoSpaceDN w:val="0"/>
        <w:adjustRightInd w:val="0"/>
        <w:spacing w:before="120"/>
        <w:ind w:left="0" w:firstLine="0"/>
        <w:jc w:val="both"/>
        <w:rPr>
          <w:rFonts w:eastAsia="TimesNewRoman"/>
        </w:rPr>
      </w:pPr>
      <w:r w:rsidRPr="001E4FD2">
        <w:rPr>
          <w:rFonts w:eastAsia="TimesNewRoman"/>
        </w:rPr>
        <w:t>Administratīvie kritēriji:</w:t>
      </w:r>
    </w:p>
    <w:p w:rsidR="001E4FD2" w:rsidRPr="001E4FD2" w:rsidRDefault="001E4FD2" w:rsidP="00BC402D">
      <w:pPr>
        <w:numPr>
          <w:ilvl w:val="3"/>
          <w:numId w:val="60"/>
        </w:numPr>
        <w:autoSpaceDE w:val="0"/>
        <w:autoSpaceDN w:val="0"/>
        <w:adjustRightInd w:val="0"/>
        <w:spacing w:line="0" w:lineRule="atLeast"/>
        <w:ind w:left="1134" w:hanging="425"/>
        <w:jc w:val="both"/>
        <w:rPr>
          <w:rFonts w:eastAsia="TimesNewRoman"/>
        </w:rPr>
      </w:pPr>
      <w:r w:rsidRPr="001E4FD2">
        <w:rPr>
          <w:rFonts w:eastAsia="TimesNewRoman"/>
        </w:rPr>
        <w:t>Aizpildīti visi pieprasītie informācijas lauki (t.sk. kontaktinformācija, u.c.);</w:t>
      </w:r>
    </w:p>
    <w:p w:rsidR="001E4FD2" w:rsidRPr="001E4FD2" w:rsidRDefault="001E4FD2" w:rsidP="00BC402D">
      <w:pPr>
        <w:numPr>
          <w:ilvl w:val="3"/>
          <w:numId w:val="60"/>
        </w:numPr>
        <w:autoSpaceDE w:val="0"/>
        <w:autoSpaceDN w:val="0"/>
        <w:adjustRightInd w:val="0"/>
        <w:spacing w:line="0" w:lineRule="atLeast"/>
        <w:ind w:left="1134" w:hanging="425"/>
        <w:jc w:val="both"/>
        <w:rPr>
          <w:rFonts w:eastAsia="TimesNewRoman"/>
        </w:rPr>
      </w:pPr>
      <w:r w:rsidRPr="001E4FD2">
        <w:rPr>
          <w:rFonts w:eastAsia="TimesNewRoman"/>
        </w:rPr>
        <w:t>Biznesa ideja ir iesniegta valsts valodā;</w:t>
      </w:r>
    </w:p>
    <w:p w:rsidR="001E4FD2" w:rsidRPr="001E4FD2" w:rsidRDefault="001E4FD2" w:rsidP="00BC402D">
      <w:pPr>
        <w:numPr>
          <w:ilvl w:val="3"/>
          <w:numId w:val="60"/>
        </w:numPr>
        <w:autoSpaceDE w:val="0"/>
        <w:autoSpaceDN w:val="0"/>
        <w:adjustRightInd w:val="0"/>
        <w:spacing w:line="0" w:lineRule="atLeast"/>
        <w:ind w:left="1134" w:hanging="425"/>
        <w:jc w:val="both"/>
        <w:rPr>
          <w:rFonts w:eastAsia="TimesNewRoman"/>
        </w:rPr>
      </w:pPr>
      <w:r w:rsidRPr="001E4FD2">
        <w:rPr>
          <w:rFonts w:eastAsia="TimesNewRoman"/>
        </w:rPr>
        <w:t>Biznesa idejas apjoms nepārsniedz 3600 rakstu zīmes (skaitot atstarpes);</w:t>
      </w:r>
    </w:p>
    <w:p w:rsidR="001E4FD2" w:rsidRPr="001E4FD2" w:rsidRDefault="001E4FD2" w:rsidP="00BC402D">
      <w:pPr>
        <w:numPr>
          <w:ilvl w:val="3"/>
          <w:numId w:val="60"/>
        </w:numPr>
        <w:autoSpaceDE w:val="0"/>
        <w:autoSpaceDN w:val="0"/>
        <w:adjustRightInd w:val="0"/>
        <w:spacing w:line="0" w:lineRule="atLeast"/>
        <w:ind w:left="1134" w:hanging="425"/>
        <w:jc w:val="both"/>
        <w:rPr>
          <w:rFonts w:eastAsia="TimesNewRoman"/>
        </w:rPr>
      </w:pPr>
      <w:r w:rsidRPr="001E4FD2">
        <w:rPr>
          <w:rFonts w:eastAsia="TimesNewRoman"/>
        </w:rPr>
        <w:t>Biznesa ideja atbilst konkursa mērķim un tās ieviešanas vieta ir kāds (viens) no plānošanas reģioniem un konkrēta pašvaldība Latvijā.</w:t>
      </w:r>
    </w:p>
    <w:p w:rsidR="001E4FD2" w:rsidRPr="001E4FD2" w:rsidRDefault="001E4FD2" w:rsidP="001E4FD2">
      <w:pPr>
        <w:numPr>
          <w:ilvl w:val="2"/>
          <w:numId w:val="60"/>
        </w:numPr>
        <w:autoSpaceDE w:val="0"/>
        <w:autoSpaceDN w:val="0"/>
        <w:adjustRightInd w:val="0"/>
        <w:spacing w:before="120"/>
        <w:ind w:left="284"/>
        <w:jc w:val="both"/>
        <w:rPr>
          <w:rFonts w:eastAsia="TimesNewRoman"/>
        </w:rPr>
      </w:pPr>
      <w:r w:rsidRPr="001E4FD2">
        <w:rPr>
          <w:rFonts w:eastAsia="TimesNewRoman"/>
        </w:rPr>
        <w:t>Ja netiek izpildīti biznesa idejas pieteikšanas administratīvie kritēriji, tad biznesu ideju nav iespējams pieteikt tīmekļa vietnē;</w:t>
      </w:r>
    </w:p>
    <w:p w:rsidR="001E4FD2" w:rsidRPr="001E4FD2" w:rsidRDefault="001E4FD2" w:rsidP="001E4FD2">
      <w:pPr>
        <w:numPr>
          <w:ilvl w:val="2"/>
          <w:numId w:val="60"/>
        </w:numPr>
        <w:autoSpaceDE w:val="0"/>
        <w:autoSpaceDN w:val="0"/>
        <w:adjustRightInd w:val="0"/>
        <w:spacing w:before="120"/>
        <w:ind w:hanging="709"/>
        <w:jc w:val="both"/>
        <w:rPr>
          <w:rFonts w:eastAsia="TimesNewRoman"/>
        </w:rPr>
      </w:pPr>
      <w:r w:rsidRPr="001E4FD2">
        <w:rPr>
          <w:rFonts w:eastAsia="TimesNewRoman"/>
        </w:rPr>
        <w:t xml:space="preserve"> Par administratīvajiem kritērijiem vērtējums punktu izteiksmē netiek piešķirts;</w:t>
      </w:r>
    </w:p>
    <w:p w:rsidR="001E4FD2" w:rsidRPr="001E4FD2" w:rsidRDefault="001E4FD2" w:rsidP="001E4FD2">
      <w:pPr>
        <w:numPr>
          <w:ilvl w:val="2"/>
          <w:numId w:val="60"/>
        </w:numPr>
        <w:autoSpaceDE w:val="0"/>
        <w:autoSpaceDN w:val="0"/>
        <w:adjustRightInd w:val="0"/>
        <w:spacing w:before="120"/>
        <w:ind w:left="284"/>
        <w:jc w:val="both"/>
        <w:rPr>
          <w:rFonts w:eastAsia="TimesNewRoman"/>
        </w:rPr>
      </w:pPr>
      <w:r w:rsidRPr="001E4FD2">
        <w:rPr>
          <w:rFonts w:eastAsia="TimesNewRoman"/>
        </w:rPr>
        <w:t>Kvalitatīvie kritēriji:</w:t>
      </w:r>
    </w:p>
    <w:tbl>
      <w:tblPr>
        <w:tblpPr w:leftFromText="180" w:rightFromText="180" w:vertAnchor="text" w:horzAnchor="margin" w:tblpX="608" w:tblpY="11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54"/>
        <w:gridCol w:w="1768"/>
      </w:tblGrid>
      <w:tr w:rsidR="001E4FD2" w:rsidRPr="001E4FD2" w:rsidTr="00EA4F45">
        <w:tc>
          <w:tcPr>
            <w:tcW w:w="7054" w:type="dxa"/>
            <w:shd w:val="clear" w:color="auto" w:fill="D9D9D9"/>
            <w:vAlign w:val="center"/>
          </w:tcPr>
          <w:p w:rsidR="001E4FD2" w:rsidRPr="001E4FD2" w:rsidRDefault="001E4FD2" w:rsidP="001E4FD2">
            <w:pPr>
              <w:autoSpaceDE w:val="0"/>
              <w:autoSpaceDN w:val="0"/>
              <w:adjustRightInd w:val="0"/>
              <w:jc w:val="center"/>
              <w:rPr>
                <w:rFonts w:eastAsia="TimesNewRoman,Bold"/>
                <w:b/>
                <w:bCs/>
              </w:rPr>
            </w:pPr>
            <w:r w:rsidRPr="001E4FD2">
              <w:rPr>
                <w:rFonts w:eastAsia="TimesNewRoman,Bold"/>
                <w:b/>
                <w:bCs/>
              </w:rPr>
              <w:t>Kvalitatīvie kritēriji</w:t>
            </w:r>
          </w:p>
          <w:p w:rsidR="001E4FD2" w:rsidRPr="001E4FD2" w:rsidRDefault="001E4FD2" w:rsidP="001E4FD2">
            <w:pPr>
              <w:autoSpaceDE w:val="0"/>
              <w:autoSpaceDN w:val="0"/>
              <w:adjustRightInd w:val="0"/>
              <w:jc w:val="center"/>
              <w:rPr>
                <w:rFonts w:eastAsia="TimesNewRoman,Bold"/>
                <w:b/>
                <w:bCs/>
              </w:rPr>
            </w:pPr>
          </w:p>
        </w:tc>
        <w:tc>
          <w:tcPr>
            <w:tcW w:w="1768" w:type="dxa"/>
            <w:shd w:val="clear" w:color="auto" w:fill="D9D9D9"/>
            <w:vAlign w:val="center"/>
          </w:tcPr>
          <w:p w:rsidR="001E4FD2" w:rsidRPr="001E4FD2" w:rsidRDefault="001E4FD2" w:rsidP="001E4FD2">
            <w:pPr>
              <w:autoSpaceDE w:val="0"/>
              <w:autoSpaceDN w:val="0"/>
              <w:adjustRightInd w:val="0"/>
              <w:jc w:val="center"/>
              <w:rPr>
                <w:rFonts w:eastAsia="TimesNewRoman,Bold"/>
                <w:b/>
                <w:bCs/>
              </w:rPr>
            </w:pPr>
            <w:r w:rsidRPr="001E4FD2">
              <w:rPr>
                <w:rFonts w:eastAsia="TimesNewRoman,Bold"/>
                <w:b/>
                <w:bCs/>
              </w:rPr>
              <w:t>Maksimālais punktu skaits</w:t>
            </w:r>
          </w:p>
        </w:tc>
      </w:tr>
      <w:tr w:rsidR="001E4FD2" w:rsidRPr="001E4FD2" w:rsidTr="00EA4F45">
        <w:tc>
          <w:tcPr>
            <w:tcW w:w="7054" w:type="dxa"/>
          </w:tcPr>
          <w:p w:rsidR="001E4FD2" w:rsidRPr="001E4FD2" w:rsidRDefault="001E4FD2" w:rsidP="001E4FD2">
            <w:pPr>
              <w:numPr>
                <w:ilvl w:val="0"/>
                <w:numId w:val="63"/>
              </w:numPr>
              <w:autoSpaceDE w:val="0"/>
              <w:autoSpaceDN w:val="0"/>
              <w:adjustRightInd w:val="0"/>
              <w:rPr>
                <w:rFonts w:eastAsia="TimesNewRoman"/>
              </w:rPr>
            </w:pPr>
            <w:r w:rsidRPr="00B24149">
              <w:rPr>
                <w:rFonts w:eastAsia="TimesNewRoman"/>
              </w:rPr>
              <w:lastRenderedPageBreak/>
              <w:t>Motivācijas jautājums</w:t>
            </w:r>
          </w:p>
        </w:tc>
        <w:tc>
          <w:tcPr>
            <w:tcW w:w="1768" w:type="dxa"/>
          </w:tcPr>
          <w:p w:rsidR="001E4FD2" w:rsidRPr="001E4FD2" w:rsidRDefault="001E4FD2" w:rsidP="001E4FD2">
            <w:pPr>
              <w:autoSpaceDE w:val="0"/>
              <w:autoSpaceDN w:val="0"/>
              <w:adjustRightInd w:val="0"/>
              <w:jc w:val="center"/>
              <w:rPr>
                <w:rFonts w:eastAsia="TimesNewRoman,Bold"/>
                <w:b/>
                <w:bCs/>
              </w:rPr>
            </w:pPr>
            <w:r w:rsidRPr="001E4FD2">
              <w:rPr>
                <w:rFonts w:eastAsia="TimesNewRoman,Bold"/>
                <w:b/>
                <w:bCs/>
              </w:rPr>
              <w:t>3</w:t>
            </w:r>
          </w:p>
        </w:tc>
      </w:tr>
      <w:tr w:rsidR="001E4FD2" w:rsidRPr="001E4FD2" w:rsidTr="00EA4F45">
        <w:tc>
          <w:tcPr>
            <w:tcW w:w="7054" w:type="dxa"/>
          </w:tcPr>
          <w:p w:rsidR="001E4FD2" w:rsidRPr="001E4FD2" w:rsidRDefault="001E4FD2" w:rsidP="001E4FD2">
            <w:pPr>
              <w:numPr>
                <w:ilvl w:val="0"/>
                <w:numId w:val="63"/>
              </w:numPr>
              <w:autoSpaceDE w:val="0"/>
              <w:autoSpaceDN w:val="0"/>
              <w:adjustRightInd w:val="0"/>
              <w:rPr>
                <w:rFonts w:eastAsia="TimesNewRoman"/>
              </w:rPr>
            </w:pPr>
            <w:r w:rsidRPr="001E4FD2">
              <w:rPr>
                <w:rFonts w:eastAsia="TimesNewRoman"/>
              </w:rPr>
              <w:t>Ir sniegts apraksts par produkta/pakalpojuma galveno ideju, unikālajām īpašībām un klientu ieguvumiem</w:t>
            </w:r>
          </w:p>
        </w:tc>
        <w:tc>
          <w:tcPr>
            <w:tcW w:w="1768" w:type="dxa"/>
          </w:tcPr>
          <w:p w:rsidR="001E4FD2" w:rsidRPr="001E4FD2" w:rsidRDefault="001E4FD2" w:rsidP="001E4FD2">
            <w:pPr>
              <w:autoSpaceDE w:val="0"/>
              <w:autoSpaceDN w:val="0"/>
              <w:adjustRightInd w:val="0"/>
              <w:jc w:val="center"/>
              <w:rPr>
                <w:rFonts w:eastAsia="TimesNewRoman,Bold"/>
                <w:b/>
                <w:bCs/>
              </w:rPr>
            </w:pPr>
            <w:r w:rsidRPr="001E4FD2">
              <w:rPr>
                <w:rFonts w:eastAsia="TimesNewRoman,Bold"/>
                <w:b/>
                <w:bCs/>
              </w:rPr>
              <w:t>3</w:t>
            </w:r>
          </w:p>
        </w:tc>
      </w:tr>
      <w:tr w:rsidR="001E4FD2" w:rsidRPr="001E4FD2" w:rsidTr="00EA4F45">
        <w:tc>
          <w:tcPr>
            <w:tcW w:w="7054" w:type="dxa"/>
          </w:tcPr>
          <w:p w:rsidR="001E4FD2" w:rsidRPr="001E4FD2" w:rsidRDefault="001E4FD2" w:rsidP="001E4FD2">
            <w:pPr>
              <w:numPr>
                <w:ilvl w:val="0"/>
                <w:numId w:val="63"/>
              </w:numPr>
              <w:autoSpaceDE w:val="0"/>
              <w:autoSpaceDN w:val="0"/>
              <w:adjustRightInd w:val="0"/>
              <w:rPr>
                <w:rFonts w:eastAsia="TimesNewRoman"/>
              </w:rPr>
            </w:pPr>
            <w:r w:rsidRPr="001E4FD2">
              <w:rPr>
                <w:rFonts w:eastAsia="TimesNewRoman"/>
              </w:rPr>
              <w:t>Ir pamatota vietējo un reģionālo resursu (t.sk. spēju) efektīva izmantošana</w:t>
            </w:r>
          </w:p>
        </w:tc>
        <w:tc>
          <w:tcPr>
            <w:tcW w:w="1768" w:type="dxa"/>
          </w:tcPr>
          <w:p w:rsidR="001E4FD2" w:rsidRPr="001E4FD2" w:rsidRDefault="001E4FD2" w:rsidP="001E4FD2">
            <w:pPr>
              <w:autoSpaceDE w:val="0"/>
              <w:autoSpaceDN w:val="0"/>
              <w:adjustRightInd w:val="0"/>
              <w:jc w:val="center"/>
              <w:rPr>
                <w:rFonts w:eastAsia="TimesNewRoman,Bold"/>
                <w:b/>
                <w:bCs/>
              </w:rPr>
            </w:pPr>
            <w:r w:rsidRPr="001E4FD2">
              <w:rPr>
                <w:rFonts w:eastAsia="TimesNewRoman,Bold"/>
                <w:b/>
                <w:bCs/>
              </w:rPr>
              <w:t>3</w:t>
            </w:r>
          </w:p>
        </w:tc>
      </w:tr>
      <w:tr w:rsidR="001E4FD2" w:rsidRPr="001E4FD2" w:rsidTr="00EA4F45">
        <w:tc>
          <w:tcPr>
            <w:tcW w:w="7054" w:type="dxa"/>
          </w:tcPr>
          <w:p w:rsidR="001E4FD2" w:rsidRPr="001E4FD2" w:rsidRDefault="001E4FD2" w:rsidP="001E4FD2">
            <w:pPr>
              <w:numPr>
                <w:ilvl w:val="0"/>
                <w:numId w:val="63"/>
              </w:numPr>
              <w:autoSpaceDE w:val="0"/>
              <w:autoSpaceDN w:val="0"/>
              <w:adjustRightInd w:val="0"/>
              <w:rPr>
                <w:rFonts w:eastAsia="TimesNewRoman,Bold"/>
                <w:bCs/>
              </w:rPr>
            </w:pPr>
            <w:r w:rsidRPr="001E4FD2">
              <w:rPr>
                <w:rFonts w:eastAsia="TimesNewRoman"/>
              </w:rPr>
              <w:t>Ir izvērtēts peļņas potenciāls</w:t>
            </w:r>
          </w:p>
        </w:tc>
        <w:tc>
          <w:tcPr>
            <w:tcW w:w="1768" w:type="dxa"/>
          </w:tcPr>
          <w:p w:rsidR="001E4FD2" w:rsidRPr="001E4FD2" w:rsidRDefault="001E4FD2" w:rsidP="001E4FD2">
            <w:pPr>
              <w:autoSpaceDE w:val="0"/>
              <w:autoSpaceDN w:val="0"/>
              <w:adjustRightInd w:val="0"/>
              <w:jc w:val="center"/>
              <w:rPr>
                <w:rFonts w:eastAsia="TimesNewRoman"/>
              </w:rPr>
            </w:pPr>
            <w:r w:rsidRPr="001E4FD2">
              <w:rPr>
                <w:rFonts w:eastAsia="TimesNewRoman,Bold"/>
                <w:b/>
                <w:bCs/>
              </w:rPr>
              <w:t>3</w:t>
            </w:r>
          </w:p>
        </w:tc>
      </w:tr>
      <w:tr w:rsidR="001E4FD2" w:rsidRPr="001E4FD2" w:rsidTr="00EA4F45">
        <w:tc>
          <w:tcPr>
            <w:tcW w:w="7054" w:type="dxa"/>
          </w:tcPr>
          <w:p w:rsidR="001E4FD2" w:rsidRPr="001E4FD2" w:rsidRDefault="001E4FD2" w:rsidP="001E4FD2">
            <w:pPr>
              <w:numPr>
                <w:ilvl w:val="0"/>
                <w:numId w:val="63"/>
              </w:numPr>
              <w:autoSpaceDE w:val="0"/>
              <w:autoSpaceDN w:val="0"/>
              <w:adjustRightInd w:val="0"/>
              <w:rPr>
                <w:rFonts w:eastAsia="TimesNewRoman,Bold"/>
                <w:bCs/>
              </w:rPr>
            </w:pPr>
            <w:r w:rsidRPr="001E4FD2">
              <w:rPr>
                <w:rFonts w:eastAsia="TimesNewRoman"/>
              </w:rPr>
              <w:t>Ir sniegta informācija par nepieciešamajiem finanšu resursiem</w:t>
            </w:r>
          </w:p>
        </w:tc>
        <w:tc>
          <w:tcPr>
            <w:tcW w:w="1768" w:type="dxa"/>
          </w:tcPr>
          <w:p w:rsidR="001E4FD2" w:rsidRPr="001E4FD2" w:rsidRDefault="001E4FD2" w:rsidP="001E4FD2">
            <w:pPr>
              <w:autoSpaceDE w:val="0"/>
              <w:autoSpaceDN w:val="0"/>
              <w:adjustRightInd w:val="0"/>
              <w:jc w:val="center"/>
              <w:rPr>
                <w:rFonts w:eastAsia="TimesNewRoman,Bold"/>
                <w:b/>
                <w:bCs/>
              </w:rPr>
            </w:pPr>
            <w:r w:rsidRPr="001E4FD2">
              <w:rPr>
                <w:rFonts w:eastAsia="TimesNewRoman,Bold"/>
                <w:b/>
                <w:bCs/>
              </w:rPr>
              <w:t>3</w:t>
            </w:r>
          </w:p>
        </w:tc>
      </w:tr>
      <w:tr w:rsidR="001E4FD2" w:rsidRPr="001E4FD2" w:rsidTr="00EA4F45">
        <w:tc>
          <w:tcPr>
            <w:tcW w:w="7054" w:type="dxa"/>
          </w:tcPr>
          <w:p w:rsidR="001E4FD2" w:rsidRPr="001E4FD2" w:rsidRDefault="001E4FD2" w:rsidP="001E4FD2">
            <w:pPr>
              <w:autoSpaceDE w:val="0"/>
              <w:autoSpaceDN w:val="0"/>
              <w:adjustRightInd w:val="0"/>
              <w:ind w:left="360"/>
              <w:rPr>
                <w:rFonts w:eastAsia="TimesNewRoman"/>
              </w:rPr>
            </w:pPr>
          </w:p>
        </w:tc>
        <w:tc>
          <w:tcPr>
            <w:tcW w:w="1768" w:type="dxa"/>
          </w:tcPr>
          <w:p w:rsidR="001E4FD2" w:rsidRPr="001E4FD2" w:rsidRDefault="001E4FD2" w:rsidP="001E4FD2">
            <w:pPr>
              <w:autoSpaceDE w:val="0"/>
              <w:autoSpaceDN w:val="0"/>
              <w:adjustRightInd w:val="0"/>
              <w:jc w:val="center"/>
              <w:rPr>
                <w:rFonts w:eastAsia="TimesNewRoman,Bold"/>
                <w:b/>
                <w:bCs/>
              </w:rPr>
            </w:pPr>
            <w:r w:rsidRPr="001E4FD2">
              <w:rPr>
                <w:rFonts w:eastAsia="TimesNewRoman,Bold"/>
                <w:b/>
                <w:bCs/>
              </w:rPr>
              <w:t>15</w:t>
            </w:r>
          </w:p>
        </w:tc>
      </w:tr>
    </w:tbl>
    <w:p w:rsidR="001E4FD2" w:rsidRPr="001E4FD2" w:rsidRDefault="001E4FD2" w:rsidP="001E4FD2">
      <w:pPr>
        <w:autoSpaceDE w:val="0"/>
        <w:autoSpaceDN w:val="0"/>
        <w:adjustRightInd w:val="0"/>
        <w:spacing w:before="120"/>
        <w:jc w:val="both"/>
        <w:rPr>
          <w:rFonts w:eastAsia="TimesNewRoman"/>
        </w:rPr>
      </w:pPr>
    </w:p>
    <w:p w:rsidR="001E4FD2" w:rsidRPr="001E4FD2" w:rsidRDefault="001E4FD2" w:rsidP="001E4FD2">
      <w:pPr>
        <w:numPr>
          <w:ilvl w:val="2"/>
          <w:numId w:val="60"/>
        </w:numPr>
        <w:autoSpaceDE w:val="0"/>
        <w:autoSpaceDN w:val="0"/>
        <w:adjustRightInd w:val="0"/>
        <w:spacing w:before="120"/>
        <w:ind w:left="709" w:hanging="709"/>
        <w:jc w:val="both"/>
        <w:rPr>
          <w:rFonts w:eastAsia="TimesNewRoman"/>
        </w:rPr>
      </w:pPr>
      <w:r w:rsidRPr="001E4FD2">
        <w:rPr>
          <w:rFonts w:eastAsia="TimesNewRoman"/>
        </w:rPr>
        <w:t>Katru biznesa ideju vērtē 3 (trīs) Vērtēšanas komisijas locekļi;</w:t>
      </w:r>
    </w:p>
    <w:p w:rsidR="001E4FD2" w:rsidRPr="001E4FD2" w:rsidRDefault="001E4FD2" w:rsidP="001E4FD2">
      <w:pPr>
        <w:numPr>
          <w:ilvl w:val="2"/>
          <w:numId w:val="60"/>
        </w:numPr>
        <w:autoSpaceDE w:val="0"/>
        <w:autoSpaceDN w:val="0"/>
        <w:adjustRightInd w:val="0"/>
        <w:spacing w:before="120"/>
        <w:ind w:left="709" w:hanging="709"/>
        <w:jc w:val="both"/>
        <w:rPr>
          <w:rFonts w:eastAsia="TimesNewRoman"/>
        </w:rPr>
      </w:pPr>
      <w:r w:rsidRPr="001E4FD2">
        <w:rPr>
          <w:rFonts w:eastAsia="TimesNewRoman"/>
        </w:rPr>
        <w:t>Maksimālais vērtējums par 1.kārtā noteiktajiem kritērijiem ir 15 punkti.</w:t>
      </w:r>
    </w:p>
    <w:p w:rsidR="001E4FD2" w:rsidRPr="001E4FD2" w:rsidRDefault="001E4FD2" w:rsidP="001E4FD2">
      <w:pPr>
        <w:numPr>
          <w:ilvl w:val="2"/>
          <w:numId w:val="60"/>
        </w:numPr>
        <w:autoSpaceDE w:val="0"/>
        <w:autoSpaceDN w:val="0"/>
        <w:adjustRightInd w:val="0"/>
        <w:spacing w:before="120"/>
        <w:ind w:left="709" w:hanging="709"/>
        <w:jc w:val="both"/>
        <w:rPr>
          <w:rFonts w:eastAsia="TimesNewRoman"/>
        </w:rPr>
      </w:pPr>
      <w:r w:rsidRPr="001E4FD2">
        <w:rPr>
          <w:rFonts w:eastAsia="TimesNewRoman"/>
        </w:rPr>
        <w:t>Informācija par biznesa idejas vērtējumu (nenorādot iegūto punktu skaitu) katram dalībniekam tiek nosūtīta uz biznesa idejas iesniegšanas brīdī norādīto elektroniskā pasta adresi.</w:t>
      </w:r>
    </w:p>
    <w:p w:rsidR="001E4FD2" w:rsidRPr="001E4FD2" w:rsidRDefault="001E4FD2" w:rsidP="001E4FD2">
      <w:pPr>
        <w:numPr>
          <w:ilvl w:val="2"/>
          <w:numId w:val="60"/>
        </w:numPr>
        <w:autoSpaceDE w:val="0"/>
        <w:autoSpaceDN w:val="0"/>
        <w:adjustRightInd w:val="0"/>
        <w:spacing w:before="120"/>
        <w:ind w:left="709" w:hanging="709"/>
        <w:jc w:val="both"/>
        <w:rPr>
          <w:rFonts w:eastAsia="TimesNewRoman"/>
        </w:rPr>
      </w:pPr>
      <w:r w:rsidRPr="001E4FD2">
        <w:rPr>
          <w:rFonts w:eastAsia="TimesNewRoman"/>
        </w:rPr>
        <w:t>Konkursu 2.kārtai tiek virzītas 15 labākās biznesa idejas katrā plānošanas reģiona konkursā, kas saņēmušas augstāko punktu skaitu;</w:t>
      </w:r>
    </w:p>
    <w:p w:rsidR="001E4FD2" w:rsidRPr="001E4FD2" w:rsidRDefault="001E4FD2" w:rsidP="001E4FD2">
      <w:pPr>
        <w:autoSpaceDE w:val="0"/>
        <w:autoSpaceDN w:val="0"/>
        <w:adjustRightInd w:val="0"/>
        <w:spacing w:before="120"/>
        <w:ind w:left="709"/>
        <w:jc w:val="both"/>
        <w:rPr>
          <w:rFonts w:eastAsia="TimesNewRoman"/>
          <w:b/>
        </w:rPr>
      </w:pPr>
      <w:r w:rsidRPr="001E4FD2">
        <w:t>9.1.11.Ja vairākām biznesa idejām kopējais punktu skaits ir vienāds, augstāk tiek vērtēta tā ideja, kurai ir visaugstākais novērtējums pie kritērija „</w:t>
      </w:r>
      <w:r w:rsidRPr="001E4FD2">
        <w:rPr>
          <w:rFonts w:eastAsia="TimesNewRoman"/>
        </w:rPr>
        <w:t xml:space="preserve"> Ir pamatota vietējo un reģionālo resursu (t.sk. spēju) efektīva izmantošana</w:t>
      </w:r>
      <w:r w:rsidRPr="001E4FD2">
        <w:t>”;</w:t>
      </w:r>
    </w:p>
    <w:p w:rsidR="001E4FD2" w:rsidRPr="001E4FD2" w:rsidRDefault="001E4FD2" w:rsidP="001E4FD2">
      <w:pPr>
        <w:numPr>
          <w:ilvl w:val="1"/>
          <w:numId w:val="60"/>
        </w:numPr>
        <w:autoSpaceDE w:val="0"/>
        <w:autoSpaceDN w:val="0"/>
        <w:adjustRightInd w:val="0"/>
        <w:spacing w:before="120"/>
        <w:ind w:left="567" w:hanging="567"/>
        <w:jc w:val="both"/>
        <w:rPr>
          <w:rFonts w:eastAsia="TimesNewRoman"/>
          <w:b/>
        </w:rPr>
      </w:pPr>
      <w:r w:rsidRPr="001E4FD2">
        <w:rPr>
          <w:rFonts w:eastAsia="TimesNewRoman"/>
          <w:b/>
        </w:rPr>
        <w:t>Konkursu 2. kārtā iesniegto darbu jeb biznesa plānu vērtēšana</w:t>
      </w:r>
    </w:p>
    <w:p w:rsidR="001E4FD2" w:rsidRPr="001E4FD2" w:rsidRDefault="001E4FD2" w:rsidP="001E4FD2">
      <w:pPr>
        <w:numPr>
          <w:ilvl w:val="2"/>
          <w:numId w:val="60"/>
        </w:numPr>
        <w:autoSpaceDE w:val="0"/>
        <w:autoSpaceDN w:val="0"/>
        <w:adjustRightInd w:val="0"/>
        <w:spacing w:before="120"/>
        <w:ind w:left="0" w:firstLine="0"/>
        <w:jc w:val="both"/>
        <w:rPr>
          <w:rFonts w:eastAsia="TimesNewRoman"/>
        </w:rPr>
      </w:pPr>
      <w:r w:rsidRPr="001E4FD2">
        <w:rPr>
          <w:rFonts w:eastAsia="TimesNewRoman"/>
        </w:rPr>
        <w:t>Konkursu 2. kārtā iesniegto darbu vērtēšana notiek pēc diviem kritērijiem:</w:t>
      </w:r>
    </w:p>
    <w:p w:rsidR="001E4FD2" w:rsidRPr="001E4FD2" w:rsidRDefault="001E4FD2" w:rsidP="001E4FD2">
      <w:pPr>
        <w:numPr>
          <w:ilvl w:val="3"/>
          <w:numId w:val="60"/>
        </w:numPr>
        <w:autoSpaceDE w:val="0"/>
        <w:autoSpaceDN w:val="0"/>
        <w:adjustRightInd w:val="0"/>
        <w:spacing w:line="0" w:lineRule="atLeast"/>
        <w:ind w:left="993" w:hanging="284"/>
        <w:jc w:val="both"/>
        <w:rPr>
          <w:rFonts w:eastAsia="TimesNewRoman"/>
          <w:u w:val="single"/>
        </w:rPr>
      </w:pPr>
      <w:r w:rsidRPr="001E4FD2">
        <w:rPr>
          <w:rFonts w:eastAsia="TimesNewRoman,Bold"/>
          <w:bCs/>
          <w:u w:val="single"/>
        </w:rPr>
        <w:t>Administratīvie kritēriji;</w:t>
      </w:r>
    </w:p>
    <w:p w:rsidR="001E4FD2" w:rsidRPr="001E4FD2" w:rsidRDefault="001E4FD2" w:rsidP="001E4FD2">
      <w:pPr>
        <w:numPr>
          <w:ilvl w:val="3"/>
          <w:numId w:val="60"/>
        </w:numPr>
        <w:autoSpaceDE w:val="0"/>
        <w:autoSpaceDN w:val="0"/>
        <w:adjustRightInd w:val="0"/>
        <w:spacing w:line="0" w:lineRule="atLeast"/>
        <w:ind w:left="993" w:hanging="284"/>
        <w:jc w:val="both"/>
        <w:rPr>
          <w:rFonts w:eastAsia="TimesNewRoman"/>
          <w:u w:val="single"/>
        </w:rPr>
      </w:pPr>
      <w:r w:rsidRPr="001E4FD2">
        <w:rPr>
          <w:rFonts w:eastAsia="TimesNewRoman,Bold"/>
          <w:bCs/>
          <w:u w:val="single"/>
        </w:rPr>
        <w:t>Kvalitatīvie kritēriji.</w:t>
      </w:r>
    </w:p>
    <w:p w:rsidR="001E4FD2" w:rsidRPr="001E4FD2" w:rsidRDefault="001E4FD2" w:rsidP="001E4FD2">
      <w:pPr>
        <w:numPr>
          <w:ilvl w:val="2"/>
          <w:numId w:val="60"/>
        </w:numPr>
        <w:autoSpaceDE w:val="0"/>
        <w:autoSpaceDN w:val="0"/>
        <w:adjustRightInd w:val="0"/>
        <w:spacing w:before="120" w:after="120"/>
        <w:jc w:val="both"/>
        <w:rPr>
          <w:rFonts w:eastAsia="TimesNewRoman"/>
          <w:u w:val="single"/>
        </w:rPr>
      </w:pPr>
      <w:r w:rsidRPr="001E4FD2">
        <w:rPr>
          <w:rFonts w:eastAsia="TimesNewRoman,Bold"/>
          <w:bCs/>
          <w:u w:val="single"/>
        </w:rPr>
        <w:t>Administratīvie kritēriji:</w:t>
      </w:r>
    </w:p>
    <w:p w:rsidR="001E4FD2" w:rsidRPr="001E4FD2" w:rsidRDefault="001E4FD2" w:rsidP="001E4FD2">
      <w:pPr>
        <w:numPr>
          <w:ilvl w:val="3"/>
          <w:numId w:val="60"/>
        </w:numPr>
        <w:autoSpaceDE w:val="0"/>
        <w:autoSpaceDN w:val="0"/>
        <w:adjustRightInd w:val="0"/>
        <w:spacing w:line="0" w:lineRule="atLeast"/>
        <w:ind w:left="992" w:hanging="363"/>
        <w:jc w:val="both"/>
        <w:rPr>
          <w:rFonts w:eastAsia="TimesNewRoman"/>
          <w:u w:val="single"/>
        </w:rPr>
      </w:pPr>
      <w:r w:rsidRPr="001E4FD2">
        <w:rPr>
          <w:rFonts w:eastAsia="TimesNewRoman"/>
        </w:rPr>
        <w:t>Biznesa plāns ir iesniegts valsts valodā;</w:t>
      </w:r>
    </w:p>
    <w:p w:rsidR="001E4FD2" w:rsidRPr="001E4FD2" w:rsidRDefault="001E4FD2" w:rsidP="001E4FD2">
      <w:pPr>
        <w:numPr>
          <w:ilvl w:val="3"/>
          <w:numId w:val="60"/>
        </w:numPr>
        <w:autoSpaceDE w:val="0"/>
        <w:autoSpaceDN w:val="0"/>
        <w:adjustRightInd w:val="0"/>
        <w:spacing w:line="0" w:lineRule="atLeast"/>
        <w:ind w:left="992" w:hanging="363"/>
        <w:jc w:val="both"/>
        <w:rPr>
          <w:rFonts w:eastAsia="TimesNewRoman"/>
          <w:u w:val="single"/>
        </w:rPr>
      </w:pPr>
      <w:r w:rsidRPr="001E4FD2">
        <w:rPr>
          <w:rFonts w:eastAsia="TimesNewRoman"/>
        </w:rPr>
        <w:t xml:space="preserve">Biznesa plāns ir sagatavots, izmantojot Nolikumā noteikto biznesa plāna saturu (Nolikuma 10.punkts). </w:t>
      </w:r>
    </w:p>
    <w:p w:rsidR="001E4FD2" w:rsidRPr="001E4FD2" w:rsidRDefault="001E4FD2" w:rsidP="001E4FD2">
      <w:pPr>
        <w:numPr>
          <w:ilvl w:val="3"/>
          <w:numId w:val="60"/>
        </w:numPr>
        <w:autoSpaceDE w:val="0"/>
        <w:autoSpaceDN w:val="0"/>
        <w:adjustRightInd w:val="0"/>
        <w:spacing w:line="0" w:lineRule="atLeast"/>
        <w:ind w:left="992" w:hanging="363"/>
        <w:jc w:val="both"/>
        <w:rPr>
          <w:rFonts w:eastAsia="TimesNewRoman"/>
          <w:u w:val="single"/>
        </w:rPr>
      </w:pPr>
      <w:r w:rsidRPr="001E4FD2">
        <w:rPr>
          <w:rFonts w:eastAsia="TimesNewRoman"/>
        </w:rPr>
        <w:t>Biznesa plāna apjoms nepārsniedz 3600 rakstu zīmes katrā sadaļā jeb 18 000 rakstu zīmes (skaitot atstarpes) kopā;</w:t>
      </w:r>
    </w:p>
    <w:p w:rsidR="001E4FD2" w:rsidRPr="001E4FD2" w:rsidRDefault="001E4FD2" w:rsidP="001E4FD2">
      <w:pPr>
        <w:numPr>
          <w:ilvl w:val="3"/>
          <w:numId w:val="60"/>
        </w:numPr>
        <w:autoSpaceDE w:val="0"/>
        <w:autoSpaceDN w:val="0"/>
        <w:adjustRightInd w:val="0"/>
        <w:spacing w:line="0" w:lineRule="atLeast"/>
        <w:ind w:left="992" w:hanging="363"/>
        <w:jc w:val="both"/>
        <w:rPr>
          <w:rFonts w:eastAsia="TimesNewRoman"/>
          <w:u w:val="single"/>
        </w:rPr>
      </w:pPr>
      <w:r w:rsidRPr="001E4FD2">
        <w:rPr>
          <w:rFonts w:eastAsia="TimesNewRoman"/>
        </w:rPr>
        <w:t>Ja biznesa plānam atsevišķā pielikumā tiek pievienots video, tā garums nedrīkst pārsniegt 5 minūtes. Papildu sadaļas biznesa plānam nedrīkst būt pievienotas. Ja papildu sadaļas ir pievienotas, tās netiek vērtētas.</w:t>
      </w:r>
    </w:p>
    <w:p w:rsidR="001E4FD2" w:rsidRPr="001E4FD2" w:rsidRDefault="001E4FD2" w:rsidP="001E4FD2">
      <w:pPr>
        <w:numPr>
          <w:ilvl w:val="2"/>
          <w:numId w:val="60"/>
        </w:numPr>
        <w:autoSpaceDE w:val="0"/>
        <w:autoSpaceDN w:val="0"/>
        <w:adjustRightInd w:val="0"/>
        <w:spacing w:before="120" w:after="120"/>
        <w:jc w:val="both"/>
        <w:rPr>
          <w:rFonts w:eastAsia="TimesNewRoman"/>
          <w:u w:val="single"/>
        </w:rPr>
      </w:pPr>
      <w:r w:rsidRPr="001E4FD2">
        <w:rPr>
          <w:rFonts w:eastAsia="TimesNewRoman"/>
        </w:rPr>
        <w:t>Ja netiek izpildīti biznesa plāna pieteikšanas administratīvie kritēriji, tad biznesu plānu nav iespējams iesniegt tīmekļa vietnē.</w:t>
      </w:r>
    </w:p>
    <w:p w:rsidR="001E4FD2" w:rsidRPr="001E4FD2" w:rsidRDefault="001E4FD2" w:rsidP="001E4FD2">
      <w:pPr>
        <w:numPr>
          <w:ilvl w:val="2"/>
          <w:numId w:val="60"/>
        </w:numPr>
        <w:autoSpaceDE w:val="0"/>
        <w:autoSpaceDN w:val="0"/>
        <w:adjustRightInd w:val="0"/>
        <w:spacing w:before="120"/>
        <w:ind w:left="709" w:hanging="709"/>
        <w:jc w:val="both"/>
        <w:rPr>
          <w:rFonts w:eastAsia="TimesNewRoman"/>
        </w:rPr>
      </w:pPr>
      <w:r w:rsidRPr="001E4FD2">
        <w:rPr>
          <w:rFonts w:eastAsia="TimesNewRoman"/>
        </w:rPr>
        <w:t>Par administratīvajiem kritērijiem vērtējums punktu izteiksmē netiek piešķirts</w:t>
      </w:r>
    </w:p>
    <w:p w:rsidR="001E4FD2" w:rsidRPr="001E4FD2" w:rsidRDefault="001E4FD2" w:rsidP="001E4FD2">
      <w:pPr>
        <w:numPr>
          <w:ilvl w:val="2"/>
          <w:numId w:val="60"/>
        </w:numPr>
        <w:autoSpaceDE w:val="0"/>
        <w:autoSpaceDN w:val="0"/>
        <w:adjustRightInd w:val="0"/>
        <w:spacing w:before="120"/>
        <w:ind w:left="709" w:hanging="709"/>
        <w:jc w:val="both"/>
        <w:rPr>
          <w:rFonts w:eastAsia="TimesNewRoman"/>
        </w:rPr>
      </w:pPr>
      <w:r w:rsidRPr="001E4FD2">
        <w:rPr>
          <w:rFonts w:eastAsia="TimesNewRoman"/>
        </w:rPr>
        <w:t>Konkursu 2. kārtā par iesniegto biznesa plānu, vērtējot pēc kvalitatīvajiem kritērijiem, iespējams saņemt 15 punktus.</w:t>
      </w:r>
    </w:p>
    <w:p w:rsidR="001E4FD2" w:rsidRPr="001E4FD2" w:rsidRDefault="001E4FD2" w:rsidP="001E4FD2">
      <w:pPr>
        <w:numPr>
          <w:ilvl w:val="2"/>
          <w:numId w:val="60"/>
        </w:numPr>
        <w:autoSpaceDE w:val="0"/>
        <w:autoSpaceDN w:val="0"/>
        <w:adjustRightInd w:val="0"/>
        <w:spacing w:before="120"/>
        <w:ind w:left="709" w:hanging="709"/>
        <w:jc w:val="both"/>
        <w:rPr>
          <w:rFonts w:eastAsia="TimesNewRoman"/>
          <w:b/>
        </w:rPr>
      </w:pPr>
      <w:r w:rsidRPr="001E4FD2">
        <w:rPr>
          <w:rFonts w:eastAsia="TimesNewRoman,Bold"/>
          <w:bCs/>
        </w:rPr>
        <w:t>Konkursu 2. kārtas kvalitatīvie kritēriji un iespējamais maksimālais punktu skaits, ko iespējams saņemt par attiecīgo kritēriju:</w:t>
      </w:r>
    </w:p>
    <w:tbl>
      <w:tblPr>
        <w:tblpPr w:leftFromText="180" w:rightFromText="180" w:vertAnchor="text" w:horzAnchor="margin" w:tblpX="608" w:tblpY="11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54"/>
        <w:gridCol w:w="1768"/>
      </w:tblGrid>
      <w:tr w:rsidR="001E4FD2" w:rsidRPr="001E4FD2" w:rsidTr="00EA4F45">
        <w:tc>
          <w:tcPr>
            <w:tcW w:w="7054" w:type="dxa"/>
            <w:shd w:val="clear" w:color="auto" w:fill="D9D9D9"/>
            <w:vAlign w:val="center"/>
          </w:tcPr>
          <w:p w:rsidR="001E4FD2" w:rsidRPr="001E4FD2" w:rsidRDefault="001E4FD2" w:rsidP="001E4FD2">
            <w:pPr>
              <w:autoSpaceDE w:val="0"/>
              <w:autoSpaceDN w:val="0"/>
              <w:adjustRightInd w:val="0"/>
              <w:jc w:val="center"/>
              <w:rPr>
                <w:rFonts w:eastAsia="TimesNewRoman,Bold"/>
                <w:b/>
                <w:bCs/>
              </w:rPr>
            </w:pPr>
            <w:r w:rsidRPr="001E4FD2">
              <w:rPr>
                <w:rFonts w:eastAsia="TimesNewRoman,Bold"/>
                <w:b/>
                <w:bCs/>
              </w:rPr>
              <w:t>Kvalitatīvie kritēriji</w:t>
            </w:r>
          </w:p>
          <w:p w:rsidR="001E4FD2" w:rsidRPr="001E4FD2" w:rsidRDefault="001E4FD2" w:rsidP="001E4FD2">
            <w:pPr>
              <w:autoSpaceDE w:val="0"/>
              <w:autoSpaceDN w:val="0"/>
              <w:adjustRightInd w:val="0"/>
              <w:jc w:val="center"/>
              <w:rPr>
                <w:rFonts w:eastAsia="TimesNewRoman,Bold"/>
                <w:b/>
                <w:bCs/>
              </w:rPr>
            </w:pPr>
          </w:p>
        </w:tc>
        <w:tc>
          <w:tcPr>
            <w:tcW w:w="1768" w:type="dxa"/>
            <w:shd w:val="clear" w:color="auto" w:fill="D9D9D9"/>
            <w:vAlign w:val="center"/>
          </w:tcPr>
          <w:p w:rsidR="001E4FD2" w:rsidRPr="001E4FD2" w:rsidRDefault="001E4FD2" w:rsidP="001E4FD2">
            <w:pPr>
              <w:autoSpaceDE w:val="0"/>
              <w:autoSpaceDN w:val="0"/>
              <w:adjustRightInd w:val="0"/>
              <w:jc w:val="center"/>
              <w:rPr>
                <w:rFonts w:eastAsia="TimesNewRoman,Bold"/>
                <w:b/>
                <w:bCs/>
              </w:rPr>
            </w:pPr>
            <w:r w:rsidRPr="001E4FD2">
              <w:rPr>
                <w:rFonts w:eastAsia="TimesNewRoman,Bold"/>
                <w:b/>
                <w:bCs/>
              </w:rPr>
              <w:t>Maksimālais punktu skaits</w:t>
            </w:r>
          </w:p>
        </w:tc>
      </w:tr>
      <w:tr w:rsidR="001E4FD2" w:rsidRPr="001E4FD2" w:rsidTr="00EA4F45">
        <w:tc>
          <w:tcPr>
            <w:tcW w:w="7054" w:type="dxa"/>
          </w:tcPr>
          <w:p w:rsidR="001E4FD2" w:rsidRPr="001E4FD2" w:rsidRDefault="001E4FD2" w:rsidP="001E4FD2">
            <w:pPr>
              <w:numPr>
                <w:ilvl w:val="0"/>
                <w:numId w:val="63"/>
              </w:numPr>
              <w:autoSpaceDE w:val="0"/>
              <w:autoSpaceDN w:val="0"/>
              <w:adjustRightInd w:val="0"/>
              <w:rPr>
                <w:rFonts w:eastAsia="TimesNewRoman"/>
              </w:rPr>
            </w:pPr>
            <w:r w:rsidRPr="001E4FD2">
              <w:rPr>
                <w:rFonts w:eastAsia="TimesNewRoman"/>
              </w:rPr>
              <w:t>Plānotā uzņēmuma vispārīgs raksturojums</w:t>
            </w:r>
          </w:p>
        </w:tc>
        <w:tc>
          <w:tcPr>
            <w:tcW w:w="1768" w:type="dxa"/>
          </w:tcPr>
          <w:p w:rsidR="001E4FD2" w:rsidRPr="001E4FD2" w:rsidRDefault="001E4FD2" w:rsidP="001E4FD2">
            <w:pPr>
              <w:autoSpaceDE w:val="0"/>
              <w:autoSpaceDN w:val="0"/>
              <w:adjustRightInd w:val="0"/>
              <w:jc w:val="center"/>
              <w:rPr>
                <w:rFonts w:eastAsia="TimesNewRoman,Bold"/>
                <w:b/>
                <w:bCs/>
              </w:rPr>
            </w:pPr>
            <w:r w:rsidRPr="001E4FD2">
              <w:rPr>
                <w:rFonts w:eastAsia="TimesNewRoman,Bold"/>
                <w:b/>
                <w:bCs/>
              </w:rPr>
              <w:t>3</w:t>
            </w:r>
          </w:p>
        </w:tc>
      </w:tr>
      <w:tr w:rsidR="001E4FD2" w:rsidRPr="001E4FD2" w:rsidTr="00EA4F45">
        <w:tc>
          <w:tcPr>
            <w:tcW w:w="7054" w:type="dxa"/>
          </w:tcPr>
          <w:p w:rsidR="001E4FD2" w:rsidRPr="001E4FD2" w:rsidRDefault="001E4FD2" w:rsidP="001E4FD2">
            <w:pPr>
              <w:numPr>
                <w:ilvl w:val="0"/>
                <w:numId w:val="63"/>
              </w:numPr>
              <w:autoSpaceDE w:val="0"/>
              <w:autoSpaceDN w:val="0"/>
              <w:adjustRightInd w:val="0"/>
              <w:rPr>
                <w:rFonts w:eastAsia="TimesNewRoman"/>
              </w:rPr>
            </w:pPr>
            <w:r w:rsidRPr="001E4FD2">
              <w:rPr>
                <w:rFonts w:eastAsia="TimesNewRoman"/>
              </w:rPr>
              <w:t>Produkta vai pakalpojuma apraksts</w:t>
            </w:r>
          </w:p>
        </w:tc>
        <w:tc>
          <w:tcPr>
            <w:tcW w:w="1768" w:type="dxa"/>
          </w:tcPr>
          <w:p w:rsidR="001E4FD2" w:rsidRPr="001E4FD2" w:rsidRDefault="001E4FD2" w:rsidP="001E4FD2">
            <w:pPr>
              <w:autoSpaceDE w:val="0"/>
              <w:autoSpaceDN w:val="0"/>
              <w:adjustRightInd w:val="0"/>
              <w:jc w:val="center"/>
              <w:rPr>
                <w:rFonts w:eastAsia="TimesNewRoman,Bold"/>
                <w:b/>
                <w:bCs/>
              </w:rPr>
            </w:pPr>
            <w:r w:rsidRPr="001E4FD2">
              <w:rPr>
                <w:rFonts w:eastAsia="TimesNewRoman,Bold"/>
                <w:b/>
                <w:bCs/>
              </w:rPr>
              <w:t>3</w:t>
            </w:r>
          </w:p>
        </w:tc>
      </w:tr>
      <w:tr w:rsidR="001E4FD2" w:rsidRPr="001E4FD2" w:rsidTr="00EA4F45">
        <w:tc>
          <w:tcPr>
            <w:tcW w:w="7054" w:type="dxa"/>
          </w:tcPr>
          <w:p w:rsidR="001E4FD2" w:rsidRPr="001E4FD2" w:rsidRDefault="001E4FD2" w:rsidP="001E4FD2">
            <w:pPr>
              <w:numPr>
                <w:ilvl w:val="0"/>
                <w:numId w:val="63"/>
              </w:numPr>
              <w:autoSpaceDE w:val="0"/>
              <w:autoSpaceDN w:val="0"/>
              <w:adjustRightInd w:val="0"/>
              <w:rPr>
                <w:rFonts w:eastAsia="TimesNewRoman"/>
              </w:rPr>
            </w:pPr>
            <w:r w:rsidRPr="001E4FD2">
              <w:rPr>
                <w:rFonts w:eastAsia="TimesNewRoman"/>
              </w:rPr>
              <w:t>Tirgus situācijas novērtējums un konkurentu analīze</w:t>
            </w:r>
          </w:p>
        </w:tc>
        <w:tc>
          <w:tcPr>
            <w:tcW w:w="1768" w:type="dxa"/>
          </w:tcPr>
          <w:p w:rsidR="001E4FD2" w:rsidRPr="001E4FD2" w:rsidRDefault="001E4FD2" w:rsidP="001E4FD2">
            <w:pPr>
              <w:autoSpaceDE w:val="0"/>
              <w:autoSpaceDN w:val="0"/>
              <w:adjustRightInd w:val="0"/>
              <w:jc w:val="center"/>
              <w:rPr>
                <w:rFonts w:eastAsia="TimesNewRoman,Bold"/>
                <w:b/>
                <w:bCs/>
              </w:rPr>
            </w:pPr>
            <w:r w:rsidRPr="001E4FD2">
              <w:rPr>
                <w:rFonts w:eastAsia="TimesNewRoman,Bold"/>
                <w:b/>
                <w:bCs/>
              </w:rPr>
              <w:t>3</w:t>
            </w:r>
          </w:p>
        </w:tc>
      </w:tr>
      <w:tr w:rsidR="001E4FD2" w:rsidRPr="001E4FD2" w:rsidTr="00EA4F45">
        <w:tc>
          <w:tcPr>
            <w:tcW w:w="7054" w:type="dxa"/>
          </w:tcPr>
          <w:p w:rsidR="001E4FD2" w:rsidRPr="001E4FD2" w:rsidRDefault="001E4FD2" w:rsidP="001E4FD2">
            <w:pPr>
              <w:numPr>
                <w:ilvl w:val="0"/>
                <w:numId w:val="63"/>
              </w:numPr>
              <w:autoSpaceDE w:val="0"/>
              <w:autoSpaceDN w:val="0"/>
              <w:adjustRightInd w:val="0"/>
              <w:rPr>
                <w:rFonts w:eastAsia="TimesNewRoman,Bold"/>
                <w:bCs/>
              </w:rPr>
            </w:pPr>
            <w:r w:rsidRPr="001E4FD2">
              <w:rPr>
                <w:rFonts w:eastAsia="TimesNewRoman"/>
              </w:rPr>
              <w:t>Mārketinga plāns</w:t>
            </w:r>
          </w:p>
        </w:tc>
        <w:tc>
          <w:tcPr>
            <w:tcW w:w="1768" w:type="dxa"/>
          </w:tcPr>
          <w:p w:rsidR="001E4FD2" w:rsidRPr="001E4FD2" w:rsidRDefault="001E4FD2" w:rsidP="001E4FD2">
            <w:pPr>
              <w:autoSpaceDE w:val="0"/>
              <w:autoSpaceDN w:val="0"/>
              <w:adjustRightInd w:val="0"/>
              <w:jc w:val="center"/>
              <w:rPr>
                <w:rFonts w:eastAsia="TimesNewRoman"/>
              </w:rPr>
            </w:pPr>
            <w:r w:rsidRPr="001E4FD2">
              <w:rPr>
                <w:rFonts w:eastAsia="TimesNewRoman,Bold"/>
                <w:b/>
                <w:bCs/>
              </w:rPr>
              <w:t>3</w:t>
            </w:r>
          </w:p>
        </w:tc>
      </w:tr>
      <w:tr w:rsidR="001E4FD2" w:rsidRPr="001E4FD2" w:rsidTr="00EA4F45">
        <w:tc>
          <w:tcPr>
            <w:tcW w:w="7054" w:type="dxa"/>
          </w:tcPr>
          <w:p w:rsidR="001E4FD2" w:rsidRPr="001E4FD2" w:rsidRDefault="001E4FD2" w:rsidP="001E4FD2">
            <w:pPr>
              <w:numPr>
                <w:ilvl w:val="0"/>
                <w:numId w:val="63"/>
              </w:numPr>
              <w:autoSpaceDE w:val="0"/>
              <w:autoSpaceDN w:val="0"/>
              <w:adjustRightInd w:val="0"/>
              <w:rPr>
                <w:rFonts w:eastAsia="TimesNewRoman,Bold"/>
                <w:bCs/>
              </w:rPr>
            </w:pPr>
            <w:r w:rsidRPr="001E4FD2">
              <w:rPr>
                <w:rFonts w:eastAsia="TimesNewRoman,Bold"/>
                <w:bCs/>
              </w:rPr>
              <w:t>Nepieciešamie resursi biznesa idejas īstenošanai</w:t>
            </w:r>
          </w:p>
        </w:tc>
        <w:tc>
          <w:tcPr>
            <w:tcW w:w="1768" w:type="dxa"/>
          </w:tcPr>
          <w:p w:rsidR="001E4FD2" w:rsidRPr="001E4FD2" w:rsidRDefault="001E4FD2" w:rsidP="001E4FD2">
            <w:pPr>
              <w:autoSpaceDE w:val="0"/>
              <w:autoSpaceDN w:val="0"/>
              <w:adjustRightInd w:val="0"/>
              <w:jc w:val="center"/>
              <w:rPr>
                <w:rFonts w:eastAsia="TimesNewRoman,Bold"/>
                <w:b/>
                <w:bCs/>
              </w:rPr>
            </w:pPr>
            <w:r w:rsidRPr="001E4FD2">
              <w:rPr>
                <w:rFonts w:eastAsia="TimesNewRoman,Bold"/>
                <w:b/>
                <w:bCs/>
              </w:rPr>
              <w:t>3</w:t>
            </w:r>
          </w:p>
        </w:tc>
      </w:tr>
      <w:tr w:rsidR="001E4FD2" w:rsidRPr="001E4FD2" w:rsidTr="00EA4F45">
        <w:tc>
          <w:tcPr>
            <w:tcW w:w="7054" w:type="dxa"/>
          </w:tcPr>
          <w:p w:rsidR="001E4FD2" w:rsidRPr="001E4FD2" w:rsidRDefault="001E4FD2" w:rsidP="001E4FD2">
            <w:pPr>
              <w:autoSpaceDE w:val="0"/>
              <w:autoSpaceDN w:val="0"/>
              <w:adjustRightInd w:val="0"/>
              <w:ind w:left="360"/>
              <w:rPr>
                <w:rFonts w:eastAsia="TimesNewRoman"/>
              </w:rPr>
            </w:pPr>
          </w:p>
        </w:tc>
        <w:tc>
          <w:tcPr>
            <w:tcW w:w="1768" w:type="dxa"/>
          </w:tcPr>
          <w:p w:rsidR="001E4FD2" w:rsidRPr="001E4FD2" w:rsidRDefault="001E4FD2" w:rsidP="001E4FD2">
            <w:pPr>
              <w:autoSpaceDE w:val="0"/>
              <w:autoSpaceDN w:val="0"/>
              <w:adjustRightInd w:val="0"/>
              <w:jc w:val="center"/>
              <w:rPr>
                <w:rFonts w:eastAsia="TimesNewRoman,Bold"/>
                <w:b/>
                <w:bCs/>
              </w:rPr>
            </w:pPr>
            <w:r w:rsidRPr="001E4FD2">
              <w:rPr>
                <w:rFonts w:eastAsia="TimesNewRoman,Bold"/>
                <w:b/>
                <w:bCs/>
              </w:rPr>
              <w:t>15</w:t>
            </w:r>
          </w:p>
        </w:tc>
      </w:tr>
    </w:tbl>
    <w:p w:rsidR="001E4FD2" w:rsidRPr="001E4FD2" w:rsidRDefault="001E4FD2" w:rsidP="001E4FD2">
      <w:pPr>
        <w:numPr>
          <w:ilvl w:val="2"/>
          <w:numId w:val="60"/>
        </w:numPr>
        <w:autoSpaceDE w:val="0"/>
        <w:autoSpaceDN w:val="0"/>
        <w:adjustRightInd w:val="0"/>
        <w:spacing w:before="120"/>
        <w:ind w:left="0" w:firstLine="0"/>
        <w:jc w:val="both"/>
        <w:rPr>
          <w:rFonts w:eastAsia="TimesNewRoman"/>
        </w:rPr>
      </w:pPr>
      <w:r w:rsidRPr="001E4FD2">
        <w:rPr>
          <w:rFonts w:eastAsia="TimesNewRoman,Bold"/>
          <w:bCs/>
        </w:rPr>
        <w:t xml:space="preserve">Katru iesniegto biznesa plānu </w:t>
      </w:r>
      <w:r w:rsidRPr="001E4FD2">
        <w:rPr>
          <w:rFonts w:eastAsia="TimesNewRoman"/>
        </w:rPr>
        <w:t>vērtē 3 (trīs) Vērtēšanas komisijas locekļi;</w:t>
      </w:r>
    </w:p>
    <w:p w:rsidR="001E4FD2" w:rsidRPr="001E4FD2" w:rsidRDefault="001E4FD2" w:rsidP="001E4FD2">
      <w:pPr>
        <w:numPr>
          <w:ilvl w:val="2"/>
          <w:numId w:val="60"/>
        </w:numPr>
        <w:autoSpaceDE w:val="0"/>
        <w:autoSpaceDN w:val="0"/>
        <w:adjustRightInd w:val="0"/>
        <w:spacing w:before="120"/>
        <w:ind w:left="709" w:hanging="709"/>
        <w:jc w:val="both"/>
        <w:rPr>
          <w:rFonts w:eastAsia="TimesNewRoman"/>
        </w:rPr>
      </w:pPr>
      <w:r w:rsidRPr="001E4FD2">
        <w:rPr>
          <w:rFonts w:eastAsia="TimesNewRoman"/>
        </w:rPr>
        <w:t>Biznesa plāna vērtējums (nenorādot iegūto punktu skaitu) katram dalībniekam tiek nosūtīts uz iepriekš norādīto (biznesa idejas iesniegšanas brīdī) elektroniskā pasta adresi.</w:t>
      </w:r>
    </w:p>
    <w:p w:rsidR="001E4FD2" w:rsidRPr="001E4FD2" w:rsidRDefault="001E4FD2" w:rsidP="001E4FD2">
      <w:pPr>
        <w:numPr>
          <w:ilvl w:val="2"/>
          <w:numId w:val="60"/>
        </w:numPr>
        <w:autoSpaceDE w:val="0"/>
        <w:autoSpaceDN w:val="0"/>
        <w:adjustRightInd w:val="0"/>
        <w:spacing w:before="120"/>
        <w:ind w:left="709" w:hanging="709"/>
        <w:jc w:val="both"/>
        <w:rPr>
          <w:rFonts w:eastAsia="TimesNewRoman"/>
        </w:rPr>
      </w:pPr>
      <w:r w:rsidRPr="001E4FD2">
        <w:rPr>
          <w:rFonts w:eastAsia="TimesNewRoman"/>
        </w:rPr>
        <w:t>Pēc izvērtēšanas katram biznesa plānam Vērtēšanas komisijas locekļi sagatavo vērtējumu.</w:t>
      </w:r>
    </w:p>
    <w:p w:rsidR="001E4FD2" w:rsidRPr="001E4FD2" w:rsidRDefault="001E4FD2" w:rsidP="001E4FD2">
      <w:pPr>
        <w:numPr>
          <w:ilvl w:val="1"/>
          <w:numId w:val="60"/>
        </w:numPr>
        <w:autoSpaceDE w:val="0"/>
        <w:autoSpaceDN w:val="0"/>
        <w:adjustRightInd w:val="0"/>
        <w:spacing w:before="120"/>
        <w:ind w:left="0" w:firstLine="0"/>
        <w:jc w:val="both"/>
        <w:rPr>
          <w:rFonts w:eastAsia="TimesNewRoman"/>
          <w:b/>
        </w:rPr>
      </w:pPr>
      <w:r w:rsidRPr="001E4FD2">
        <w:rPr>
          <w:rFonts w:eastAsia="TimesNewRoman"/>
          <w:b/>
        </w:rPr>
        <w:t xml:space="preserve">Konkursu fināli </w:t>
      </w:r>
      <w:r w:rsidRPr="001E4FD2">
        <w:rPr>
          <w:rFonts w:eastAsia="TimesNewRoman"/>
        </w:rPr>
        <w:t xml:space="preserve">– </w:t>
      </w:r>
      <w:r w:rsidRPr="001E4FD2">
        <w:rPr>
          <w:rFonts w:eastAsia="TimesNewRoman"/>
          <w:b/>
        </w:rPr>
        <w:t>biznesa ideju prezentāciju vērtēšana</w:t>
      </w:r>
    </w:p>
    <w:p w:rsidR="001E4FD2" w:rsidRPr="001E4FD2" w:rsidRDefault="001E4FD2" w:rsidP="001E4FD2">
      <w:pPr>
        <w:numPr>
          <w:ilvl w:val="2"/>
          <w:numId w:val="60"/>
        </w:numPr>
        <w:autoSpaceDE w:val="0"/>
        <w:autoSpaceDN w:val="0"/>
        <w:adjustRightInd w:val="0"/>
        <w:spacing w:before="120"/>
        <w:ind w:left="709" w:hanging="709"/>
        <w:jc w:val="both"/>
        <w:rPr>
          <w:rFonts w:eastAsia="TimesNewRoman"/>
        </w:rPr>
      </w:pPr>
      <w:r w:rsidRPr="001E4FD2">
        <w:rPr>
          <w:rFonts w:eastAsia="TimesNewRoman"/>
        </w:rPr>
        <w:t xml:space="preserve">Konkursu finālos tiek virzīti 5 (pieci) labākie no 15 (piecpadsmit) biznesa plānu autoriem, saskaņā ar vērtēšanas komisijas lēmumu. </w:t>
      </w:r>
    </w:p>
    <w:p w:rsidR="001E4FD2" w:rsidRPr="001E4FD2" w:rsidRDefault="001E4FD2" w:rsidP="001E4FD2">
      <w:pPr>
        <w:numPr>
          <w:ilvl w:val="2"/>
          <w:numId w:val="60"/>
        </w:numPr>
        <w:autoSpaceDE w:val="0"/>
        <w:autoSpaceDN w:val="0"/>
        <w:adjustRightInd w:val="0"/>
        <w:spacing w:before="120"/>
        <w:ind w:left="709" w:hanging="709"/>
        <w:jc w:val="both"/>
        <w:rPr>
          <w:rFonts w:eastAsia="TimesNewRoman"/>
        </w:rPr>
      </w:pPr>
      <w:r w:rsidRPr="001E4FD2">
        <w:rPr>
          <w:rFonts w:eastAsia="TimesNewRoman"/>
        </w:rPr>
        <w:t>Pieci labākie biznesa plānu autori savas biznesa idejas prezentē Žūrijas komisijai.</w:t>
      </w:r>
    </w:p>
    <w:p w:rsidR="001E4FD2" w:rsidRPr="001E4FD2" w:rsidRDefault="001E4FD2" w:rsidP="001E4FD2">
      <w:pPr>
        <w:numPr>
          <w:ilvl w:val="2"/>
          <w:numId w:val="60"/>
        </w:numPr>
        <w:autoSpaceDE w:val="0"/>
        <w:autoSpaceDN w:val="0"/>
        <w:adjustRightInd w:val="0"/>
        <w:spacing w:before="120"/>
        <w:ind w:left="709" w:hanging="709"/>
        <w:jc w:val="both"/>
        <w:rPr>
          <w:rFonts w:eastAsia="TimesNewRoman"/>
        </w:rPr>
      </w:pPr>
      <w:r w:rsidRPr="001E4FD2">
        <w:rPr>
          <w:rFonts w:eastAsia="TimesNewRoman"/>
        </w:rPr>
        <w:t xml:space="preserve">Katrs žūrijas komisijas loceklis dalībnieku prezentācijas vērtē 5 punktu sistēmā, piešķirot 5 – biznesa plānam, kas saņēmis visaugstāko novērtējumu, bet 1 – biznesa plānam, kas saņēmis </w:t>
      </w:r>
      <w:r w:rsidRPr="001E4FD2">
        <w:t>viszemāko novērtējumu</w:t>
      </w:r>
      <w:r w:rsidRPr="001E4FD2">
        <w:rPr>
          <w:rFonts w:eastAsia="TimesNewRoman"/>
        </w:rPr>
        <w:t>.</w:t>
      </w:r>
    </w:p>
    <w:p w:rsidR="001E4FD2" w:rsidRPr="001E4FD2" w:rsidRDefault="001E4FD2" w:rsidP="001E4FD2">
      <w:pPr>
        <w:numPr>
          <w:ilvl w:val="2"/>
          <w:numId w:val="60"/>
        </w:numPr>
        <w:autoSpaceDE w:val="0"/>
        <w:autoSpaceDN w:val="0"/>
        <w:adjustRightInd w:val="0"/>
        <w:spacing w:before="120"/>
        <w:ind w:left="709" w:hanging="709"/>
        <w:jc w:val="both"/>
        <w:rPr>
          <w:rFonts w:eastAsia="TimesNewRoman"/>
        </w:rPr>
      </w:pPr>
      <w:r w:rsidRPr="001E4FD2">
        <w:rPr>
          <w:rFonts w:eastAsia="TimesNewRoman"/>
        </w:rPr>
        <w:t>Konkursu finālos divus labākos biznesa plānu autorus nosaka ar žūrijas komisijas vērtējumu.</w:t>
      </w:r>
    </w:p>
    <w:p w:rsidR="001E4FD2" w:rsidRPr="001E4FD2" w:rsidRDefault="001E4FD2" w:rsidP="001E4FD2">
      <w:pPr>
        <w:numPr>
          <w:ilvl w:val="0"/>
          <w:numId w:val="60"/>
        </w:numPr>
        <w:autoSpaceDE w:val="0"/>
        <w:autoSpaceDN w:val="0"/>
        <w:adjustRightInd w:val="0"/>
        <w:spacing w:before="120"/>
        <w:ind w:left="426" w:hanging="426"/>
        <w:jc w:val="both"/>
        <w:rPr>
          <w:rFonts w:eastAsia="TimesNewRoman"/>
        </w:rPr>
      </w:pPr>
      <w:r w:rsidRPr="001E4FD2">
        <w:rPr>
          <w:b/>
        </w:rPr>
        <w:t>Konkursu biznesa plānu saturs</w:t>
      </w:r>
    </w:p>
    <w:p w:rsidR="001E4FD2" w:rsidRPr="001E4FD2" w:rsidRDefault="001E4FD2" w:rsidP="001E4FD2">
      <w:pPr>
        <w:numPr>
          <w:ilvl w:val="1"/>
          <w:numId w:val="60"/>
        </w:numPr>
        <w:autoSpaceDE w:val="0"/>
        <w:autoSpaceDN w:val="0"/>
        <w:adjustRightInd w:val="0"/>
        <w:spacing w:before="120"/>
        <w:ind w:left="709" w:hanging="709"/>
        <w:jc w:val="both"/>
        <w:rPr>
          <w:rFonts w:eastAsia="TimesNewRoman"/>
        </w:rPr>
      </w:pPr>
      <w:r w:rsidRPr="001E4FD2">
        <w:rPr>
          <w:rFonts w:eastAsia="TimesNewRoman"/>
        </w:rPr>
        <w:t>k</w:t>
      </w:r>
      <w:r w:rsidRPr="001E4FD2">
        <w:t>onkursa dalībniekiem ir jāiesniedz darbi, kas ietver sekojošas komponentes:</w:t>
      </w:r>
    </w:p>
    <w:p w:rsidR="001E4FD2" w:rsidRPr="001E4FD2" w:rsidRDefault="001E4FD2" w:rsidP="001E4FD2">
      <w:pPr>
        <w:numPr>
          <w:ilvl w:val="2"/>
          <w:numId w:val="60"/>
        </w:numPr>
        <w:spacing w:before="120"/>
        <w:ind w:left="851" w:hanging="851"/>
        <w:jc w:val="both"/>
      </w:pPr>
      <w:r w:rsidRPr="001E4FD2">
        <w:t>Plānotā uzņēmuma vispārīgs raksturojums. Šajā sadaļā nepieciešams aprakstīt uzņēmuma darbības sfēru, mērķus un uzdevumus, kā arī uzņēmējdarbības sagaidāmos rezultātus. Šajā sadaļā ir jāietver informācija par uzņēmuma organizatorisko struktūru, raksturojot projekta ieviešanas komandu, un cita informācija pēc biznesa plāna pieteicēja ieskatiem;</w:t>
      </w:r>
    </w:p>
    <w:p w:rsidR="001E4FD2" w:rsidRPr="001E4FD2" w:rsidRDefault="001E4FD2" w:rsidP="001E4FD2">
      <w:pPr>
        <w:numPr>
          <w:ilvl w:val="2"/>
          <w:numId w:val="60"/>
        </w:numPr>
        <w:spacing w:before="120"/>
        <w:ind w:left="851" w:hanging="851"/>
        <w:jc w:val="both"/>
      </w:pPr>
      <w:r w:rsidRPr="001E4FD2">
        <w:t>Produkta vai pakalpojuma apraksts. Šajā sadaļā ir jāapraksta konkrēta uzņēmuma produkts vai pakalpojums, norādot tā galvenās iezīmes, īpašības un kvalitāti. Būtiski ir norādīt produkta/pakalpojuma unikalitāti un novatorisko pieeju. Papildus ir nepieciešams arī sniegt informāciju par produkta/pakalpojuma pievienoto vērtību konkrētajam reģionam, un cita informācija pēc biznesa plāna pieteicēja ieskatiem;</w:t>
      </w:r>
    </w:p>
    <w:p w:rsidR="001E4FD2" w:rsidRPr="001E4FD2" w:rsidRDefault="001E4FD2" w:rsidP="001E4FD2">
      <w:pPr>
        <w:numPr>
          <w:ilvl w:val="2"/>
          <w:numId w:val="60"/>
        </w:numPr>
        <w:spacing w:before="120"/>
        <w:ind w:left="851" w:hanging="851"/>
        <w:jc w:val="both"/>
      </w:pPr>
      <w:r w:rsidRPr="001E4FD2">
        <w:t>Tirgus situācijas novērtējums un konkurentu analīze. Šajā sadaļā ir nepieciešams raksturot nozari kopumā, t.sk., attīstības tendences, analizēt galvenos konkurentus, to trūkumus un priekšrocības. Būtiski ir uzsvērt dalībnieka piedāvātā produkta/pakalpojuma atšķirības un priekšrocības attiecībā pret citiem tirgū esošajiem produktiem, kā arī nākotnes perspektīvas, un cita informācija pēc biznesa plāna pieteicēja ieskatiem;</w:t>
      </w:r>
    </w:p>
    <w:p w:rsidR="001E4FD2" w:rsidRPr="001E4FD2" w:rsidRDefault="001E4FD2" w:rsidP="001E4FD2">
      <w:pPr>
        <w:numPr>
          <w:ilvl w:val="2"/>
          <w:numId w:val="60"/>
        </w:numPr>
        <w:spacing w:before="120"/>
        <w:ind w:left="851" w:hanging="851"/>
        <w:jc w:val="both"/>
      </w:pPr>
      <w:r w:rsidRPr="001E4FD2">
        <w:t>Mārketinga plāns. Šajā sadaļā nepieciešams sniegt informāciju par produkta/pakalpojuma tēlu un tā veidošanu, cenu veidošanas politiku un produkta mērķauditoriju, t.sk., tās vajadzībām. Jānorāda arī informācija par galvenajiem izplatīšanas kanāliem plānoto reklāmu un citiem instrumentiem, kas tiks izmantoti produkta virzīšanai tirgū, un cita informācija pēc biznesa plāna pieteicēja ieskatiem;</w:t>
      </w:r>
    </w:p>
    <w:p w:rsidR="001E4FD2" w:rsidRPr="001E4FD2" w:rsidRDefault="001E4FD2" w:rsidP="001E4FD2">
      <w:pPr>
        <w:numPr>
          <w:ilvl w:val="2"/>
          <w:numId w:val="60"/>
        </w:numPr>
        <w:spacing w:before="120"/>
        <w:ind w:left="851" w:hanging="851"/>
        <w:jc w:val="both"/>
      </w:pPr>
      <w:r w:rsidRPr="001E4FD2">
        <w:t xml:space="preserve">Nepieciešamie resursi. Šajā sadaļā ir jānorāda, kādi resursi ir nepieciešami, lai īstenotu biznesa ideju, īpašu uzsvaru liekot uz finanšu resursiem. Nepieciešams aprakstīt plānoto resursu avotus, t.sk., finanšu resursu. Dalībniekiem jāiesniedz ieņēmumu un izdevumu (naudas plūsmas) plāns turpmākajam gadam, un cita informācija pēc biznesa plāna pieteicēja ieskatiem. </w:t>
      </w:r>
    </w:p>
    <w:p w:rsidR="001E4FD2" w:rsidRPr="001E4FD2" w:rsidRDefault="001E4FD2" w:rsidP="001E4FD2">
      <w:pPr>
        <w:numPr>
          <w:ilvl w:val="0"/>
          <w:numId w:val="60"/>
        </w:numPr>
        <w:spacing w:before="120"/>
        <w:ind w:left="426" w:hanging="426"/>
        <w:jc w:val="both"/>
        <w:rPr>
          <w:rFonts w:ascii="Times New Roman Bold" w:hAnsi="Times New Roman Bold"/>
        </w:rPr>
      </w:pPr>
      <w:r w:rsidRPr="001E4FD2">
        <w:rPr>
          <w:rFonts w:ascii="Times New Roman Bold" w:eastAsia="TimesNewRoman,Bold" w:hAnsi="Times New Roman Bold"/>
          <w:b/>
          <w:bCs/>
        </w:rPr>
        <w:t>Nominācijas, godalgas un balvas</w:t>
      </w:r>
    </w:p>
    <w:p w:rsidR="001E4FD2" w:rsidRPr="001E4FD2" w:rsidRDefault="001E4FD2" w:rsidP="001E4FD2">
      <w:pPr>
        <w:numPr>
          <w:ilvl w:val="1"/>
          <w:numId w:val="60"/>
        </w:numPr>
        <w:spacing w:before="120"/>
        <w:ind w:left="709" w:hanging="709"/>
        <w:jc w:val="both"/>
      </w:pPr>
      <w:r w:rsidRPr="001E4FD2">
        <w:rPr>
          <w:rFonts w:eastAsia="TimesNewRoman"/>
        </w:rPr>
        <w:t>Konkursu 3 (trīs) (3.- 5. vieta) labāko biznesa ideju autori tiek apbalvoti ar diplomiem.</w:t>
      </w:r>
    </w:p>
    <w:p w:rsidR="001E4FD2" w:rsidRPr="001E4FD2" w:rsidRDefault="001E4FD2" w:rsidP="001E4FD2">
      <w:pPr>
        <w:numPr>
          <w:ilvl w:val="1"/>
          <w:numId w:val="60"/>
        </w:numPr>
        <w:spacing w:before="120"/>
        <w:ind w:left="709" w:hanging="709"/>
        <w:jc w:val="both"/>
      </w:pPr>
      <w:r w:rsidRPr="001E4FD2">
        <w:rPr>
          <w:rFonts w:eastAsia="TimesNewRoman"/>
        </w:rPr>
        <w:lastRenderedPageBreak/>
        <w:t xml:space="preserve">Konkursu 2 (divu) (1. un 2. vieta) labāko biznesa plānu autori tiek apbalvoti ar naudas balvām. </w:t>
      </w:r>
    </w:p>
    <w:p w:rsidR="001E4FD2" w:rsidRPr="001E4FD2" w:rsidRDefault="001E4FD2" w:rsidP="001E4FD2">
      <w:pPr>
        <w:numPr>
          <w:ilvl w:val="1"/>
          <w:numId w:val="60"/>
        </w:numPr>
        <w:spacing w:before="120"/>
        <w:ind w:left="709" w:hanging="709"/>
        <w:jc w:val="both"/>
      </w:pPr>
      <w:r w:rsidRPr="001E4FD2">
        <w:rPr>
          <w:rFonts w:eastAsia="TimesNewRoman"/>
        </w:rPr>
        <w:t>Konkursu noslēgumā piedalās 5 (pieci) labāko biznesa ideju autori, no kuriem uzvarētājiem tiek piešķirtas naudas balvas:</w:t>
      </w:r>
    </w:p>
    <w:p w:rsidR="001E4FD2" w:rsidRPr="001E4FD2" w:rsidRDefault="001E4FD2" w:rsidP="001E4FD2">
      <w:pPr>
        <w:ind w:left="1701"/>
        <w:jc w:val="both"/>
      </w:pPr>
      <w:r w:rsidRPr="001E4FD2">
        <w:rPr>
          <w:rFonts w:eastAsia="TimesNewRoman"/>
        </w:rPr>
        <w:t>Lielā balva jeb 1. vieta – 5 000 EUR pēc nodokļu nomaksas;</w:t>
      </w:r>
    </w:p>
    <w:p w:rsidR="001E4FD2" w:rsidRPr="001E4FD2" w:rsidRDefault="001E4FD2" w:rsidP="001E4FD2">
      <w:pPr>
        <w:ind w:left="1701"/>
        <w:jc w:val="both"/>
        <w:rPr>
          <w:rFonts w:eastAsia="TimesNewRoman"/>
        </w:rPr>
      </w:pPr>
      <w:r w:rsidRPr="001E4FD2">
        <w:rPr>
          <w:rFonts w:eastAsia="TimesNewRoman"/>
        </w:rPr>
        <w:t xml:space="preserve">Mazā balva jeb 2. vieta – 3 000 EUR pēc nodokļu nomaksas; </w:t>
      </w:r>
    </w:p>
    <w:p w:rsidR="001E4FD2" w:rsidRPr="001E4FD2" w:rsidRDefault="001E4FD2" w:rsidP="001E4FD2">
      <w:pPr>
        <w:numPr>
          <w:ilvl w:val="1"/>
          <w:numId w:val="60"/>
        </w:numPr>
        <w:spacing w:before="120"/>
        <w:ind w:left="709" w:hanging="709"/>
        <w:jc w:val="both"/>
      </w:pPr>
      <w:r w:rsidRPr="001E4FD2">
        <w:rPr>
          <w:rFonts w:eastAsia="TimesNewRoman"/>
        </w:rPr>
        <w:t>Konkursu balvu fonds 1. un 2.vietai tiek nodrošināts no Organizatora līdzekļiem. Konkursu dalībniekiem piešķirtā naudas balva ir jāizmanto plānotās biznesa idejas realiz</w:t>
      </w:r>
      <w:r w:rsidRPr="001E4FD2">
        <w:t>ēšanai un gadu pēc tās iegūšanas jāinformē Organizators par tās izlietojumu.</w:t>
      </w:r>
    </w:p>
    <w:p w:rsidR="001E4FD2" w:rsidRPr="001E4FD2" w:rsidRDefault="001E4FD2" w:rsidP="001E4FD2">
      <w:pPr>
        <w:numPr>
          <w:ilvl w:val="0"/>
          <w:numId w:val="60"/>
        </w:numPr>
        <w:spacing w:before="120"/>
        <w:ind w:left="0" w:firstLine="0"/>
        <w:jc w:val="both"/>
        <w:rPr>
          <w:rFonts w:ascii="Times New Roman Bold" w:hAnsi="Times New Roman Bold"/>
        </w:rPr>
      </w:pPr>
      <w:r w:rsidRPr="001E4FD2">
        <w:rPr>
          <w:rFonts w:ascii="Times New Roman Bold" w:hAnsi="Times New Roman Bold"/>
          <w:b/>
          <w:bCs/>
        </w:rPr>
        <w:t>Pārējie noteikumi</w:t>
      </w:r>
    </w:p>
    <w:p w:rsidR="001E4FD2" w:rsidRPr="001E4FD2" w:rsidRDefault="001E4FD2" w:rsidP="001E4FD2">
      <w:pPr>
        <w:numPr>
          <w:ilvl w:val="1"/>
          <w:numId w:val="60"/>
        </w:numPr>
        <w:spacing w:before="120"/>
        <w:ind w:left="709" w:hanging="709"/>
        <w:jc w:val="both"/>
      </w:pPr>
      <w:r w:rsidRPr="001E4FD2">
        <w:t>Lai sekmētu Konkursu atpazīstamību un popularitāti, Konkursa Rīkotājpartnerim ir tiesības pēc saviem ieskatiem izmantot konkursa gaitā iegūtos materiālus (biznesa idejas un biznesa plāna apraksts publiskojams tikai gadījumos, kad tas saskaņots ar idejas autoru), tajā skaitā tos publicēt, ievietot internetā, pavairot u.tml., saskaņā ar Latvijas Republikas likumdošanu.</w:t>
      </w:r>
    </w:p>
    <w:p w:rsidR="001E4FD2" w:rsidRPr="001E4FD2" w:rsidRDefault="001E4FD2" w:rsidP="001E4FD2">
      <w:pPr>
        <w:numPr>
          <w:ilvl w:val="1"/>
          <w:numId w:val="60"/>
        </w:numPr>
        <w:spacing w:before="120"/>
        <w:ind w:left="709" w:hanging="709"/>
        <w:jc w:val="both"/>
      </w:pPr>
      <w:r w:rsidRPr="001E4FD2">
        <w:t>Konkursu laureātiem (1.-5. vietu ieguvējiem) vismaz 1 (vienu) gadu pēc konkursu beigām, ja biznesa plāns tiek veiksmīgi realizēts, ir pienākums savās reklāmas un mārketinga aktivitātēs lietot atsauci uz konkursu „Biznesa ekspresis”.</w:t>
      </w:r>
    </w:p>
    <w:p w:rsidR="001E4FD2" w:rsidRPr="001E4FD2" w:rsidRDefault="001E4FD2" w:rsidP="001E4FD2">
      <w:pPr>
        <w:numPr>
          <w:ilvl w:val="1"/>
          <w:numId w:val="60"/>
        </w:numPr>
        <w:spacing w:before="120"/>
        <w:ind w:left="709" w:hanging="709"/>
        <w:jc w:val="both"/>
      </w:pPr>
      <w:r w:rsidRPr="001E4FD2">
        <w:t xml:space="preserve">Saskaņā ar konkursa Organizatora lēmumu, šajā Nolikumā var tikt veikti grozījumi. Visi veiktie grozījumi tiks publicēti konkursa tīmekļa vietnē </w:t>
      </w:r>
      <w:hyperlink r:id="rId26" w:history="1">
        <w:r w:rsidRPr="001E4FD2">
          <w:rPr>
            <w:color w:val="0000FF"/>
            <w:u w:val="single"/>
          </w:rPr>
          <w:t>www.biznesaekspresis.lv</w:t>
        </w:r>
      </w:hyperlink>
      <w:r w:rsidRPr="001E4FD2">
        <w:t xml:space="preserve"> un </w:t>
      </w:r>
      <w:hyperlink r:id="rId27" w:history="1">
        <w:r w:rsidRPr="001E4FD2">
          <w:rPr>
            <w:color w:val="0000FF"/>
            <w:u w:val="single"/>
          </w:rPr>
          <w:t>www.varam.gov.lv</w:t>
        </w:r>
      </w:hyperlink>
      <w:r w:rsidRPr="001E4FD2">
        <w:t>.</w:t>
      </w:r>
    </w:p>
    <w:p w:rsidR="001E4FD2" w:rsidRPr="001E4FD2" w:rsidRDefault="001E4FD2" w:rsidP="001E4FD2"/>
    <w:p w:rsidR="001E4FD2" w:rsidRDefault="001E4FD2">
      <w:pPr>
        <w:rPr>
          <w:b/>
        </w:rPr>
      </w:pPr>
    </w:p>
    <w:p w:rsidR="00BC402D" w:rsidRDefault="00BC402D">
      <w:pPr>
        <w:rPr>
          <w:b/>
        </w:rPr>
      </w:pPr>
      <w:r>
        <w:rPr>
          <w:b/>
        </w:rPr>
        <w:br w:type="page"/>
      </w:r>
    </w:p>
    <w:p w:rsidR="007D652A" w:rsidRPr="00CB62CB" w:rsidRDefault="00CB62CB" w:rsidP="00984C52">
      <w:pPr>
        <w:ind w:right="-58"/>
        <w:jc w:val="right"/>
      </w:pPr>
      <w:r w:rsidRPr="00CB62CB">
        <w:lastRenderedPageBreak/>
        <w:t xml:space="preserve">Nolikuma </w:t>
      </w:r>
      <w:r w:rsidR="007D652A" w:rsidRPr="00CB62CB">
        <w:t>2.pielikums</w:t>
      </w:r>
    </w:p>
    <w:p w:rsidR="007D652A" w:rsidRPr="004F3FB1" w:rsidRDefault="007D652A" w:rsidP="007D652A">
      <w:pPr>
        <w:ind w:right="-58"/>
        <w:jc w:val="both"/>
        <w:rPr>
          <w:b/>
        </w:rPr>
      </w:pPr>
    </w:p>
    <w:p w:rsidR="007D652A" w:rsidRPr="004F3FB1" w:rsidRDefault="007D652A" w:rsidP="007D652A">
      <w:pPr>
        <w:ind w:right="-58"/>
        <w:jc w:val="both"/>
        <w:rPr>
          <w:b/>
        </w:rPr>
      </w:pPr>
    </w:p>
    <w:p w:rsidR="00246836" w:rsidRPr="004F3FB1" w:rsidRDefault="00246836" w:rsidP="007D652A">
      <w:pPr>
        <w:ind w:right="-58"/>
        <w:jc w:val="both"/>
        <w:rPr>
          <w:b/>
        </w:rPr>
      </w:pPr>
    </w:p>
    <w:p w:rsidR="00246836" w:rsidRPr="004F3FB1" w:rsidRDefault="00246836" w:rsidP="009B55D1">
      <w:pPr>
        <w:ind w:right="-58"/>
        <w:jc w:val="center"/>
        <w:rPr>
          <w:b/>
        </w:rPr>
      </w:pPr>
    </w:p>
    <w:p w:rsidR="00246836" w:rsidRPr="004F3FB1" w:rsidRDefault="00246836" w:rsidP="009B55D1">
      <w:pPr>
        <w:ind w:right="-58"/>
        <w:jc w:val="center"/>
        <w:rPr>
          <w:b/>
          <w:sz w:val="28"/>
          <w:szCs w:val="28"/>
        </w:rPr>
      </w:pPr>
      <w:r w:rsidRPr="00921E8E">
        <w:rPr>
          <w:b/>
          <w:sz w:val="28"/>
          <w:szCs w:val="28"/>
        </w:rPr>
        <w:t>VEIDNES PIEDĀVĀJUMA SAGATAVOŠANAI</w:t>
      </w:r>
    </w:p>
    <w:p w:rsidR="00AC5B07" w:rsidRDefault="00AC5B07" w:rsidP="003731F9">
      <w:pPr>
        <w:pStyle w:val="Pielikumi"/>
        <w:keepNext/>
        <w:jc w:val="center"/>
        <w:rPr>
          <w:rFonts w:ascii="Times New Roman" w:hAnsi="Times New Roman" w:cs="Times New Roman"/>
          <w:b w:val="0"/>
          <w:sz w:val="24"/>
        </w:rPr>
      </w:pPr>
    </w:p>
    <w:p w:rsidR="00D17381" w:rsidRDefault="00D17381" w:rsidP="003731F9">
      <w:pPr>
        <w:pStyle w:val="Pielikumi"/>
        <w:keepNext/>
        <w:jc w:val="center"/>
        <w:rPr>
          <w:rFonts w:ascii="Times New Roman" w:hAnsi="Times New Roman" w:cs="Times New Roman"/>
          <w:b w:val="0"/>
          <w:sz w:val="24"/>
        </w:rPr>
      </w:pPr>
    </w:p>
    <w:p w:rsidR="00D17381" w:rsidRPr="004F3FB1" w:rsidRDefault="00D17381" w:rsidP="003731F9">
      <w:pPr>
        <w:pStyle w:val="Pielikumi"/>
        <w:keepNext/>
        <w:jc w:val="center"/>
        <w:rPr>
          <w:rFonts w:ascii="Times New Roman" w:hAnsi="Times New Roman" w:cs="Times New Roman"/>
          <w:b w:val="0"/>
          <w:sz w:val="24"/>
        </w:rPr>
      </w:pPr>
    </w:p>
    <w:p w:rsidR="00D17381" w:rsidRDefault="00D17381" w:rsidP="00D17381">
      <w:pPr>
        <w:pStyle w:val="Pielikumi"/>
        <w:keepNext/>
        <w:jc w:val="center"/>
        <w:rPr>
          <w:rFonts w:ascii="Times New Roman" w:hAnsi="Times New Roman" w:cs="Times New Roman"/>
          <w:b w:val="0"/>
          <w:sz w:val="24"/>
        </w:rPr>
      </w:pPr>
      <w:r w:rsidRPr="004F3FB1">
        <w:rPr>
          <w:rFonts w:ascii="Times New Roman" w:hAnsi="Times New Roman" w:cs="Times New Roman"/>
          <w:b w:val="0"/>
          <w:sz w:val="24"/>
        </w:rPr>
        <w:t xml:space="preserve">Publiskajam iepirkumam </w:t>
      </w:r>
    </w:p>
    <w:p w:rsidR="007F5C0A" w:rsidRDefault="007F5C0A" w:rsidP="00D17381">
      <w:pPr>
        <w:pStyle w:val="Pielikumi"/>
        <w:keepNext/>
        <w:jc w:val="center"/>
        <w:rPr>
          <w:rFonts w:ascii="Times New Roman" w:hAnsi="Times New Roman" w:cs="Times New Roman"/>
          <w:b w:val="0"/>
          <w:sz w:val="24"/>
        </w:rPr>
      </w:pPr>
    </w:p>
    <w:p w:rsidR="00A07AF3" w:rsidRDefault="00A07AF3" w:rsidP="00D17381">
      <w:pPr>
        <w:pStyle w:val="Pielikumi"/>
        <w:keepNext/>
        <w:jc w:val="center"/>
        <w:rPr>
          <w:rFonts w:ascii="Times New Roman" w:hAnsi="Times New Roman" w:cs="Times New Roman"/>
          <w:b w:val="0"/>
          <w:sz w:val="24"/>
        </w:rPr>
      </w:pPr>
    </w:p>
    <w:p w:rsidR="00505420" w:rsidRDefault="00505420" w:rsidP="00505420">
      <w:pPr>
        <w:jc w:val="center"/>
        <w:rPr>
          <w:b/>
        </w:rPr>
      </w:pPr>
    </w:p>
    <w:p w:rsidR="00D92F99" w:rsidRPr="00106F9B" w:rsidRDefault="00BC402D" w:rsidP="00D92F99">
      <w:pPr>
        <w:jc w:val="center"/>
        <w:rPr>
          <w:b/>
          <w:sz w:val="22"/>
          <w:szCs w:val="28"/>
        </w:rPr>
      </w:pPr>
      <w:r w:rsidRPr="00ED6CBB">
        <w:rPr>
          <w:b/>
          <w:sz w:val="28"/>
        </w:rPr>
        <w:t>Reģionālo biznesa ideju konkursu informatīvās kampaņas īstenošana</w:t>
      </w:r>
    </w:p>
    <w:p w:rsidR="00505420" w:rsidRDefault="00505420" w:rsidP="00505420">
      <w:pPr>
        <w:jc w:val="center"/>
        <w:rPr>
          <w:lang w:eastAsia="lv-LV"/>
        </w:rPr>
      </w:pPr>
    </w:p>
    <w:p w:rsidR="00505420" w:rsidRPr="003644AA" w:rsidRDefault="00505420" w:rsidP="00505420">
      <w:pPr>
        <w:jc w:val="center"/>
        <w:rPr>
          <w:lang w:eastAsia="lv-LV"/>
        </w:rPr>
      </w:pPr>
    </w:p>
    <w:p w:rsidR="00505420" w:rsidRDefault="00505420" w:rsidP="00505420">
      <w:pPr>
        <w:pStyle w:val="Default"/>
        <w:spacing w:line="276" w:lineRule="auto"/>
        <w:jc w:val="center"/>
        <w:rPr>
          <w:b/>
          <w:bCs/>
          <w:color w:val="auto"/>
        </w:rPr>
      </w:pPr>
    </w:p>
    <w:p w:rsidR="00505420" w:rsidRDefault="00505420" w:rsidP="00505420">
      <w:pPr>
        <w:pStyle w:val="Default"/>
        <w:spacing w:line="276" w:lineRule="auto"/>
        <w:jc w:val="center"/>
        <w:rPr>
          <w:color w:val="auto"/>
        </w:rPr>
      </w:pPr>
    </w:p>
    <w:p w:rsidR="00505420" w:rsidRPr="004F3FB1" w:rsidRDefault="00505420" w:rsidP="00505420">
      <w:pPr>
        <w:pStyle w:val="Default"/>
        <w:spacing w:line="276" w:lineRule="auto"/>
        <w:jc w:val="center"/>
        <w:rPr>
          <w:color w:val="auto"/>
        </w:rPr>
      </w:pPr>
    </w:p>
    <w:p w:rsidR="00A63188" w:rsidRDefault="00505420" w:rsidP="00A63188">
      <w:pPr>
        <w:pStyle w:val="Title"/>
        <w:keepNext/>
        <w:rPr>
          <w:szCs w:val="24"/>
          <w:lang w:val="lv-LV"/>
        </w:rPr>
      </w:pPr>
      <w:r w:rsidRPr="004F3FB1">
        <w:rPr>
          <w:u w:val="single"/>
        </w:rPr>
        <w:t xml:space="preserve">IEPIRKUMA </w:t>
      </w:r>
      <w:r w:rsidRPr="00D2651F">
        <w:rPr>
          <w:u w:val="single"/>
        </w:rPr>
        <w:t xml:space="preserve">IDENTIFIKĀCIJAS NR.: </w:t>
      </w:r>
      <w:r w:rsidRPr="002C2873">
        <w:rPr>
          <w:u w:val="single"/>
        </w:rPr>
        <w:t xml:space="preserve">VARAM </w:t>
      </w:r>
      <w:r w:rsidR="002C2873" w:rsidRPr="002C2873">
        <w:rPr>
          <w:u w:val="single"/>
        </w:rPr>
        <w:t>2017</w:t>
      </w:r>
      <w:r w:rsidRPr="002C2873">
        <w:rPr>
          <w:u w:val="single"/>
        </w:rPr>
        <w:t>/</w:t>
      </w:r>
      <w:r w:rsidR="00814023">
        <w:rPr>
          <w:u w:val="single"/>
        </w:rPr>
        <w:t>26</w:t>
      </w:r>
    </w:p>
    <w:p w:rsidR="00A63188" w:rsidRDefault="00A63188">
      <w:pPr>
        <w:rPr>
          <w:b/>
          <w:bCs/>
        </w:rPr>
      </w:pPr>
      <w:r>
        <w:br w:type="page"/>
      </w:r>
    </w:p>
    <w:p w:rsidR="00B82519" w:rsidRPr="00CB62CB" w:rsidRDefault="00B82519" w:rsidP="00A63188">
      <w:pPr>
        <w:pStyle w:val="Title"/>
        <w:keepNext/>
        <w:jc w:val="right"/>
        <w:rPr>
          <w:b w:val="0"/>
          <w:szCs w:val="24"/>
          <w:lang w:val="lv-LV"/>
        </w:rPr>
      </w:pPr>
      <w:r w:rsidRPr="00CB62CB">
        <w:rPr>
          <w:b w:val="0"/>
          <w:szCs w:val="24"/>
          <w:lang w:val="lv-LV"/>
        </w:rPr>
        <w:lastRenderedPageBreak/>
        <w:t>2.1.pielikums</w:t>
      </w:r>
    </w:p>
    <w:p w:rsidR="00B82519" w:rsidRPr="004F3FB1" w:rsidRDefault="00B82519" w:rsidP="00FE0CAC">
      <w:pPr>
        <w:pStyle w:val="Title"/>
        <w:keepNext/>
        <w:jc w:val="both"/>
        <w:rPr>
          <w:szCs w:val="24"/>
          <w:lang w:val="lv-LV"/>
        </w:rPr>
      </w:pPr>
    </w:p>
    <w:p w:rsidR="002E0F01" w:rsidRPr="004F3FB1" w:rsidRDefault="002E0F01" w:rsidP="002E0F01">
      <w:pPr>
        <w:pStyle w:val="Nodaa"/>
        <w:keepNext/>
        <w:jc w:val="center"/>
        <w:rPr>
          <w:rFonts w:ascii="Times New Roman" w:hAnsi="Times New Roman" w:cs="Times New Roman"/>
          <w:i/>
          <w:iCs/>
          <w:sz w:val="24"/>
        </w:rPr>
      </w:pPr>
      <w:r w:rsidRPr="004F3FB1">
        <w:rPr>
          <w:rFonts w:ascii="Times New Roman" w:hAnsi="Times New Roman" w:cs="Times New Roman"/>
          <w:i/>
          <w:iCs/>
          <w:sz w:val="24"/>
        </w:rPr>
        <w:t>Pieteikuma dalībai iepirkuma procedūrā veidne</w:t>
      </w:r>
    </w:p>
    <w:p w:rsidR="002E0F01" w:rsidRPr="004F3FB1" w:rsidRDefault="002E0F01" w:rsidP="002E0F01">
      <w:pPr>
        <w:pStyle w:val="Rindkopa"/>
        <w:ind w:left="0"/>
        <w:jc w:val="center"/>
        <w:rPr>
          <w:rFonts w:ascii="Times New Roman" w:hAnsi="Times New Roman"/>
          <w:b/>
          <w:sz w:val="24"/>
        </w:rPr>
      </w:pPr>
    </w:p>
    <w:p w:rsidR="002E0F01" w:rsidRPr="004F3FB1" w:rsidRDefault="002E0F01" w:rsidP="002E0F01">
      <w:pPr>
        <w:keepNext/>
        <w:rPr>
          <w:b/>
        </w:rPr>
      </w:pPr>
      <w:r w:rsidRPr="004F3FB1">
        <w:rPr>
          <w:b/>
        </w:rPr>
        <w:t>Vieta, datums: _________________</w:t>
      </w:r>
    </w:p>
    <w:p w:rsidR="002E0F01" w:rsidRPr="004F3FB1" w:rsidRDefault="002E0F01" w:rsidP="002E0F01">
      <w:pPr>
        <w:keepNext/>
        <w:rPr>
          <w:b/>
        </w:rPr>
      </w:pPr>
    </w:p>
    <w:p w:rsidR="002E0F01" w:rsidRPr="004F3FB1" w:rsidRDefault="002E0F01" w:rsidP="002E0F01">
      <w:pPr>
        <w:keepNext/>
        <w:rPr>
          <w:bCs/>
        </w:rPr>
      </w:pPr>
      <w:r w:rsidRPr="004F3FB1">
        <w:rPr>
          <w:b/>
        </w:rPr>
        <w:t xml:space="preserve">Pasūtītājs:   </w:t>
      </w:r>
      <w:r w:rsidRPr="004F3FB1">
        <w:rPr>
          <w:bCs/>
        </w:rPr>
        <w:t>Vides aizsardzības un reģionālās attīstības ministrija</w:t>
      </w:r>
    </w:p>
    <w:p w:rsidR="002E0F01" w:rsidRPr="004F3FB1" w:rsidRDefault="002E0F01" w:rsidP="002E0F01">
      <w:pPr>
        <w:keepNext/>
        <w:ind w:left="1260"/>
        <w:rPr>
          <w:bCs/>
        </w:rPr>
      </w:pPr>
      <w:r w:rsidRPr="004F3FB1">
        <w:rPr>
          <w:bCs/>
        </w:rPr>
        <w:t xml:space="preserve">Reģ.Nr. </w:t>
      </w:r>
      <w:r w:rsidRPr="004F3FB1">
        <w:t>90000028508</w:t>
      </w:r>
    </w:p>
    <w:p w:rsidR="002E0F01" w:rsidRPr="004F3FB1" w:rsidRDefault="002E0F01" w:rsidP="002E0F01">
      <w:pPr>
        <w:keepNext/>
        <w:ind w:left="1260"/>
        <w:rPr>
          <w:bCs/>
        </w:rPr>
      </w:pPr>
      <w:r w:rsidRPr="004F3FB1">
        <w:rPr>
          <w:bCs/>
        </w:rPr>
        <w:t>Peldu iela 25</w:t>
      </w:r>
    </w:p>
    <w:p w:rsidR="002E0F01" w:rsidRPr="004F3FB1" w:rsidRDefault="002E0F01" w:rsidP="002E0F01">
      <w:pPr>
        <w:keepNext/>
        <w:ind w:left="1260"/>
        <w:rPr>
          <w:bCs/>
        </w:rPr>
      </w:pPr>
      <w:r w:rsidRPr="004F3FB1">
        <w:rPr>
          <w:bCs/>
        </w:rPr>
        <w:t>Rīga, LV 1494</w:t>
      </w:r>
    </w:p>
    <w:p w:rsidR="002E0F01" w:rsidRPr="004F3FB1" w:rsidRDefault="002E0F01" w:rsidP="002E0F01">
      <w:pPr>
        <w:rPr>
          <w:b/>
        </w:rPr>
      </w:pPr>
    </w:p>
    <w:p w:rsidR="002E0F01" w:rsidRPr="004F3FB1" w:rsidRDefault="002E0F01" w:rsidP="002E0F01">
      <w:pPr>
        <w:pStyle w:val="BodyText3"/>
        <w:spacing w:before="120"/>
        <w:rPr>
          <w:b/>
          <w:sz w:val="24"/>
          <w:szCs w:val="24"/>
        </w:rPr>
      </w:pPr>
      <w:r w:rsidRPr="004F3FB1">
        <w:rPr>
          <w:b/>
          <w:sz w:val="24"/>
          <w:szCs w:val="24"/>
        </w:rPr>
        <w:t xml:space="preserve">Iepirkuma identifikācijas numurs: </w:t>
      </w:r>
      <w:r w:rsidR="006938DB" w:rsidRPr="006938DB">
        <w:rPr>
          <w:b/>
          <w:sz w:val="24"/>
          <w:szCs w:val="24"/>
        </w:rPr>
        <w:t>VARAM 2017/</w:t>
      </w:r>
      <w:r w:rsidR="00814023">
        <w:rPr>
          <w:b/>
          <w:sz w:val="24"/>
          <w:szCs w:val="24"/>
        </w:rPr>
        <w:t>26</w:t>
      </w:r>
    </w:p>
    <w:p w:rsidR="00C80EDA" w:rsidRPr="004A212E" w:rsidRDefault="00AA378D" w:rsidP="004A212E">
      <w:pPr>
        <w:pStyle w:val="BodyText3"/>
        <w:spacing w:before="120"/>
        <w:jc w:val="both"/>
        <w:rPr>
          <w:b/>
          <w:sz w:val="24"/>
          <w:szCs w:val="24"/>
        </w:rPr>
      </w:pPr>
      <w:r w:rsidRPr="00AA378D">
        <w:rPr>
          <w:b/>
          <w:sz w:val="24"/>
          <w:szCs w:val="24"/>
        </w:rPr>
        <w:t xml:space="preserve">Iepirkuma priekšmets: </w:t>
      </w:r>
      <w:r w:rsidR="00AE3394" w:rsidRPr="004A212E">
        <w:rPr>
          <w:sz w:val="24"/>
          <w:szCs w:val="24"/>
        </w:rPr>
        <w:t>“</w:t>
      </w:r>
      <w:r w:rsidR="006938DB" w:rsidRPr="006938DB">
        <w:rPr>
          <w:sz w:val="24"/>
          <w:szCs w:val="24"/>
        </w:rPr>
        <w:t>Reģionālo biznesa ideju konkursu informatīvās kampaņas īstenošana</w:t>
      </w:r>
      <w:r w:rsidR="00AE3394" w:rsidRPr="004A212E">
        <w:rPr>
          <w:sz w:val="24"/>
          <w:szCs w:val="24"/>
        </w:rPr>
        <w:t>”</w:t>
      </w:r>
    </w:p>
    <w:p w:rsidR="002E0F01" w:rsidRPr="004F3FB1" w:rsidRDefault="002E0F01" w:rsidP="002E0F01">
      <w:pPr>
        <w:keepNext/>
        <w:outlineLvl w:val="0"/>
        <w:rPr>
          <w:b/>
        </w:rPr>
      </w:pPr>
      <w:bookmarkStart w:id="80" w:name="_Toc59188062"/>
      <w:bookmarkStart w:id="81" w:name="_Toc59190311"/>
    </w:p>
    <w:p w:rsidR="002E0F01" w:rsidRPr="004F3FB1" w:rsidRDefault="002E0F01" w:rsidP="002E0F01">
      <w:pPr>
        <w:keepNext/>
        <w:outlineLvl w:val="0"/>
        <w:rPr>
          <w:b/>
        </w:rPr>
      </w:pPr>
    </w:p>
    <w:p w:rsidR="002E0F01" w:rsidRPr="004F3FB1" w:rsidRDefault="002E0F01" w:rsidP="002E0F01">
      <w:pPr>
        <w:keepNext/>
        <w:ind w:left="425" w:hanging="425"/>
        <w:outlineLvl w:val="0"/>
        <w:rPr>
          <w:b/>
        </w:rPr>
      </w:pPr>
      <w:r w:rsidRPr="004F3FB1">
        <w:rPr>
          <w:b/>
        </w:rPr>
        <w:t>1.</w:t>
      </w:r>
      <w:r w:rsidRPr="004F3FB1">
        <w:rPr>
          <w:b/>
        </w:rPr>
        <w:tab/>
      </w:r>
      <w:bookmarkEnd w:id="80"/>
      <w:bookmarkEnd w:id="81"/>
      <w:r w:rsidRPr="004F3FB1">
        <w:rPr>
          <w:b/>
        </w:rPr>
        <w:t>PRETENDENTS</w:t>
      </w:r>
    </w:p>
    <w:p w:rsidR="002E0F01" w:rsidRPr="004F3FB1" w:rsidRDefault="002E0F01" w:rsidP="002E0F01">
      <w:pPr>
        <w:keepNext/>
        <w:ind w:left="425" w:hanging="425"/>
        <w:outlineLvl w:val="0"/>
        <w:rPr>
          <w:b/>
        </w:rPr>
      </w:pPr>
    </w:p>
    <w:tbl>
      <w:tblPr>
        <w:tblW w:w="966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13"/>
        <w:gridCol w:w="4652"/>
      </w:tblGrid>
      <w:tr w:rsidR="002E0F01" w:rsidRPr="004F3FB1" w:rsidTr="00814023">
        <w:trPr>
          <w:cantSplit/>
        </w:trPr>
        <w:tc>
          <w:tcPr>
            <w:tcW w:w="5013" w:type="dxa"/>
            <w:shd w:val="clear" w:color="auto" w:fill="CCCCCC"/>
          </w:tcPr>
          <w:p w:rsidR="002E0F01" w:rsidRPr="004F3FB1" w:rsidRDefault="002E0F01" w:rsidP="001D1D58">
            <w:pPr>
              <w:spacing w:before="120"/>
              <w:rPr>
                <w:b/>
              </w:rPr>
            </w:pPr>
            <w:r w:rsidRPr="004F3FB1">
              <w:rPr>
                <w:b/>
              </w:rPr>
              <w:t>Pretendenta nosaukums</w:t>
            </w:r>
          </w:p>
        </w:tc>
        <w:tc>
          <w:tcPr>
            <w:tcW w:w="4652" w:type="dxa"/>
            <w:shd w:val="clear" w:color="auto" w:fill="CCCCCC"/>
          </w:tcPr>
          <w:p w:rsidR="002E0F01" w:rsidRPr="004F3FB1" w:rsidRDefault="002E0F01" w:rsidP="001D1D58">
            <w:pPr>
              <w:spacing w:before="120"/>
              <w:rPr>
                <w:b/>
              </w:rPr>
            </w:pPr>
            <w:r w:rsidRPr="004F3FB1">
              <w:rPr>
                <w:b/>
              </w:rPr>
              <w:t>Rekvizīti</w:t>
            </w:r>
          </w:p>
        </w:tc>
      </w:tr>
      <w:tr w:rsidR="002E0F01" w:rsidRPr="004F3FB1" w:rsidTr="00814023">
        <w:trPr>
          <w:cantSplit/>
        </w:trPr>
        <w:tc>
          <w:tcPr>
            <w:tcW w:w="5013" w:type="dxa"/>
          </w:tcPr>
          <w:p w:rsidR="002E0F01" w:rsidRPr="004F3FB1" w:rsidRDefault="002E0F01" w:rsidP="001D1D58">
            <w:pPr>
              <w:spacing w:before="120" w:after="120"/>
            </w:pPr>
          </w:p>
          <w:p w:rsidR="002E0F01" w:rsidRPr="004F3FB1" w:rsidRDefault="002E0F01" w:rsidP="001D1D58">
            <w:pPr>
              <w:spacing w:before="120" w:after="120"/>
            </w:pPr>
          </w:p>
          <w:p w:rsidR="002E0F01" w:rsidRPr="004F3FB1" w:rsidRDefault="002E0F01" w:rsidP="001D1D58">
            <w:pPr>
              <w:spacing w:before="120" w:after="120"/>
            </w:pPr>
          </w:p>
          <w:p w:rsidR="002E0F01" w:rsidRPr="004F3FB1" w:rsidRDefault="002E0F01" w:rsidP="001D1D58">
            <w:pPr>
              <w:spacing w:before="120" w:after="120"/>
            </w:pPr>
          </w:p>
        </w:tc>
        <w:tc>
          <w:tcPr>
            <w:tcW w:w="4652" w:type="dxa"/>
          </w:tcPr>
          <w:p w:rsidR="002E0F01" w:rsidRPr="004F3FB1" w:rsidRDefault="002E0F01" w:rsidP="001D1D58">
            <w:pPr>
              <w:spacing w:before="120" w:after="120"/>
              <w:rPr>
                <w:b/>
              </w:rPr>
            </w:pPr>
          </w:p>
        </w:tc>
      </w:tr>
    </w:tbl>
    <w:p w:rsidR="002E0F01" w:rsidRPr="004F3FB1" w:rsidRDefault="002E0F01" w:rsidP="002E0F01">
      <w:pPr>
        <w:keepNext/>
        <w:outlineLvl w:val="0"/>
        <w:rPr>
          <w:b/>
        </w:rPr>
      </w:pPr>
      <w:bookmarkStart w:id="82" w:name="_Toc59188063"/>
      <w:bookmarkStart w:id="83" w:name="_Toc59190312"/>
    </w:p>
    <w:p w:rsidR="002E0F01" w:rsidRPr="004F3FB1" w:rsidRDefault="002E0F01" w:rsidP="002E0F01">
      <w:pPr>
        <w:keepNext/>
        <w:ind w:left="425" w:hanging="425"/>
        <w:outlineLvl w:val="0"/>
        <w:rPr>
          <w:b/>
        </w:rPr>
      </w:pPr>
      <w:r w:rsidRPr="004F3FB1">
        <w:rPr>
          <w:b/>
        </w:rPr>
        <w:t>2.</w:t>
      </w:r>
      <w:r w:rsidRPr="004F3FB1">
        <w:rPr>
          <w:b/>
        </w:rPr>
        <w:tab/>
        <w:t>KONTAKTPERSONA</w:t>
      </w:r>
      <w:bookmarkEnd w:id="82"/>
      <w:bookmarkEnd w:id="83"/>
    </w:p>
    <w:p w:rsidR="002E0F01" w:rsidRPr="004F3FB1" w:rsidRDefault="002E0F01" w:rsidP="002E0F01">
      <w:pPr>
        <w:keepNext/>
        <w:ind w:left="425" w:hanging="425"/>
        <w:outlineLvl w:val="0"/>
        <w:rPr>
          <w:b/>
        </w:rPr>
      </w:pP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93"/>
        <w:gridCol w:w="5220"/>
      </w:tblGrid>
      <w:tr w:rsidR="002E0F01" w:rsidRPr="004F3FB1" w:rsidTr="001D1D58">
        <w:tc>
          <w:tcPr>
            <w:tcW w:w="1593" w:type="dxa"/>
            <w:shd w:val="clear" w:color="auto" w:fill="CCCCCC"/>
          </w:tcPr>
          <w:p w:rsidR="002E0F01" w:rsidRPr="004F3FB1" w:rsidRDefault="002E0F01" w:rsidP="001D1D58">
            <w:pPr>
              <w:spacing w:before="120"/>
              <w:rPr>
                <w:b/>
              </w:rPr>
            </w:pPr>
            <w:r w:rsidRPr="004F3FB1">
              <w:rPr>
                <w:b/>
              </w:rPr>
              <w:t>Vārds, uzvārds</w:t>
            </w:r>
          </w:p>
        </w:tc>
        <w:tc>
          <w:tcPr>
            <w:tcW w:w="5220" w:type="dxa"/>
          </w:tcPr>
          <w:p w:rsidR="002E0F01" w:rsidRPr="004F3FB1" w:rsidRDefault="002E0F01" w:rsidP="001D1D58">
            <w:pPr>
              <w:spacing w:before="120" w:after="120"/>
            </w:pPr>
          </w:p>
        </w:tc>
      </w:tr>
      <w:tr w:rsidR="002E0F01" w:rsidRPr="004F3FB1" w:rsidTr="001D1D58">
        <w:trPr>
          <w:trHeight w:val="712"/>
        </w:trPr>
        <w:tc>
          <w:tcPr>
            <w:tcW w:w="1593" w:type="dxa"/>
            <w:shd w:val="clear" w:color="auto" w:fill="CCCCCC"/>
          </w:tcPr>
          <w:p w:rsidR="002E0F01" w:rsidRPr="004F3FB1" w:rsidRDefault="002E0F01" w:rsidP="001D1D58">
            <w:pPr>
              <w:rPr>
                <w:b/>
              </w:rPr>
            </w:pPr>
          </w:p>
          <w:p w:rsidR="002E0F01" w:rsidRPr="004F3FB1" w:rsidRDefault="002E0F01" w:rsidP="001D1D58">
            <w:pPr>
              <w:rPr>
                <w:b/>
              </w:rPr>
            </w:pPr>
            <w:r w:rsidRPr="004F3FB1">
              <w:rPr>
                <w:b/>
              </w:rPr>
              <w:t>Adrese</w:t>
            </w:r>
          </w:p>
        </w:tc>
        <w:tc>
          <w:tcPr>
            <w:tcW w:w="5220" w:type="dxa"/>
          </w:tcPr>
          <w:p w:rsidR="002E0F01" w:rsidRPr="004F3FB1" w:rsidRDefault="002E0F01" w:rsidP="001D1D58">
            <w:pPr>
              <w:spacing w:before="120" w:after="120"/>
            </w:pPr>
          </w:p>
        </w:tc>
      </w:tr>
      <w:tr w:rsidR="002E0F01" w:rsidRPr="004F3FB1" w:rsidTr="001D1D58">
        <w:tc>
          <w:tcPr>
            <w:tcW w:w="1593" w:type="dxa"/>
            <w:shd w:val="clear" w:color="auto" w:fill="CCCCCC"/>
          </w:tcPr>
          <w:p w:rsidR="002E0F01" w:rsidRPr="004F3FB1" w:rsidRDefault="002E0F01" w:rsidP="001D1D58">
            <w:pPr>
              <w:spacing w:before="120" w:after="120"/>
              <w:rPr>
                <w:b/>
              </w:rPr>
            </w:pPr>
            <w:r w:rsidRPr="004F3FB1">
              <w:rPr>
                <w:b/>
              </w:rPr>
              <w:t>Tālr. / Fax</w:t>
            </w:r>
          </w:p>
        </w:tc>
        <w:tc>
          <w:tcPr>
            <w:tcW w:w="5220" w:type="dxa"/>
          </w:tcPr>
          <w:p w:rsidR="002E0F01" w:rsidRPr="004F3FB1" w:rsidRDefault="002E0F01" w:rsidP="001D1D58">
            <w:pPr>
              <w:spacing w:before="120" w:after="120"/>
            </w:pPr>
          </w:p>
        </w:tc>
      </w:tr>
      <w:tr w:rsidR="002E0F01" w:rsidRPr="004F3FB1" w:rsidTr="001D1D58">
        <w:tc>
          <w:tcPr>
            <w:tcW w:w="1593" w:type="dxa"/>
            <w:shd w:val="clear" w:color="auto" w:fill="CCCCCC"/>
          </w:tcPr>
          <w:p w:rsidR="002E0F01" w:rsidRPr="004F3FB1" w:rsidRDefault="002E0F01" w:rsidP="001D1D58">
            <w:pPr>
              <w:spacing w:before="120" w:after="120"/>
              <w:rPr>
                <w:b/>
                <w:bCs/>
              </w:rPr>
            </w:pPr>
            <w:r w:rsidRPr="004F3FB1">
              <w:rPr>
                <w:b/>
                <w:bCs/>
              </w:rPr>
              <w:t>e-pasta adrese</w:t>
            </w:r>
          </w:p>
        </w:tc>
        <w:tc>
          <w:tcPr>
            <w:tcW w:w="5220" w:type="dxa"/>
          </w:tcPr>
          <w:p w:rsidR="002E0F01" w:rsidRPr="004F3FB1" w:rsidRDefault="002E0F01" w:rsidP="001D1D58">
            <w:pPr>
              <w:spacing w:before="120" w:after="120"/>
            </w:pPr>
          </w:p>
        </w:tc>
      </w:tr>
    </w:tbl>
    <w:p w:rsidR="002E0F01" w:rsidRPr="004F3FB1" w:rsidRDefault="002E0F01" w:rsidP="002E0F01">
      <w:pPr>
        <w:keepNext/>
        <w:outlineLvl w:val="0"/>
        <w:rPr>
          <w:b/>
          <w:bCs/>
        </w:rPr>
      </w:pPr>
    </w:p>
    <w:p w:rsidR="002E0F01" w:rsidRPr="004F3FB1" w:rsidRDefault="002E0F01" w:rsidP="002E0F01">
      <w:pPr>
        <w:keepLines/>
        <w:widowControl w:val="0"/>
        <w:spacing w:after="120"/>
        <w:rPr>
          <w:b/>
        </w:rPr>
      </w:pPr>
      <w:r w:rsidRPr="004F3FB1">
        <w:rPr>
          <w:b/>
        </w:rPr>
        <w:t>3. APLIECINĀJUMS</w:t>
      </w:r>
    </w:p>
    <w:p w:rsidR="002E0F01" w:rsidRPr="004F3FB1" w:rsidRDefault="002E0F01" w:rsidP="002E0F01">
      <w:pPr>
        <w:keepLines/>
        <w:widowControl w:val="0"/>
        <w:tabs>
          <w:tab w:val="num" w:pos="785"/>
        </w:tabs>
        <w:spacing w:after="120"/>
      </w:pPr>
      <w:r w:rsidRPr="004F3FB1">
        <w:t>Ar šo mēs, _______________________ apliecinām, ka:</w:t>
      </w:r>
    </w:p>
    <w:p w:rsidR="002E0F01" w:rsidRPr="004F3FB1" w:rsidRDefault="004A1D8A" w:rsidP="00E074BC">
      <w:pPr>
        <w:keepLines/>
        <w:widowControl w:val="0"/>
        <w:numPr>
          <w:ilvl w:val="0"/>
          <w:numId w:val="19"/>
        </w:numPr>
        <w:jc w:val="both"/>
      </w:pPr>
      <w:r w:rsidRPr="004F3FB1">
        <w:t xml:space="preserve">Tehniskā </w:t>
      </w:r>
      <w:r w:rsidR="002E0F01" w:rsidRPr="004F3FB1">
        <w:t>specifikācija izprasta un pakalpojumi tiks izpildīti pilnā apjomā;</w:t>
      </w:r>
    </w:p>
    <w:p w:rsidR="002E0F01" w:rsidRPr="004F3FB1" w:rsidRDefault="002E0F01" w:rsidP="00E074BC">
      <w:pPr>
        <w:keepLines/>
        <w:widowControl w:val="0"/>
        <w:numPr>
          <w:ilvl w:val="0"/>
          <w:numId w:val="19"/>
        </w:numPr>
        <w:jc w:val="both"/>
      </w:pPr>
      <w:r w:rsidRPr="004F3FB1">
        <w:t xml:space="preserve">piedāvātie pakalpojumi pilnībā atbilst </w:t>
      </w:r>
      <w:r w:rsidR="004A1D8A" w:rsidRPr="004F3FB1">
        <w:t>Tehniskaj</w:t>
      </w:r>
      <w:r w:rsidR="004A1D8A">
        <w:t>ai</w:t>
      </w:r>
      <w:r w:rsidR="004A1D8A" w:rsidRPr="004F3FB1">
        <w:t xml:space="preserve"> </w:t>
      </w:r>
      <w:r w:rsidRPr="004F3FB1">
        <w:t>specifikācij</w:t>
      </w:r>
      <w:r w:rsidR="004A1D8A">
        <w:t>ai;</w:t>
      </w:r>
      <w:r w:rsidRPr="004F3FB1">
        <w:t xml:space="preserve"> </w:t>
      </w:r>
    </w:p>
    <w:p w:rsidR="002E0F01" w:rsidRPr="004F3FB1" w:rsidRDefault="002E0F01" w:rsidP="00E074BC">
      <w:pPr>
        <w:keepLines/>
        <w:widowControl w:val="0"/>
        <w:numPr>
          <w:ilvl w:val="0"/>
          <w:numId w:val="19"/>
        </w:numPr>
        <w:jc w:val="both"/>
      </w:pPr>
      <w:r w:rsidRPr="004F3FB1">
        <w:t>pakalpojumi tiks izpildīti noteiktajos termiņos</w:t>
      </w:r>
      <w:r w:rsidR="004A1D8A">
        <w:t>;</w:t>
      </w:r>
    </w:p>
    <w:p w:rsidR="004042B6" w:rsidRDefault="002E0F01" w:rsidP="00E074BC">
      <w:pPr>
        <w:keepLines/>
        <w:widowControl w:val="0"/>
        <w:numPr>
          <w:ilvl w:val="0"/>
          <w:numId w:val="19"/>
        </w:numPr>
        <w:jc w:val="both"/>
      </w:pPr>
      <w:r w:rsidRPr="004F3FB1">
        <w:t>pēc piedāvājumu iesniegšanas termiņa beigām piedāvājums netiks grozīts</w:t>
      </w:r>
      <w:r w:rsidR="004A1D8A">
        <w:t>;</w:t>
      </w:r>
      <w:r w:rsidRPr="004F3FB1">
        <w:t xml:space="preserve"> </w:t>
      </w:r>
    </w:p>
    <w:p w:rsidR="004042B6" w:rsidRDefault="004042B6" w:rsidP="00E074BC">
      <w:pPr>
        <w:pStyle w:val="Paragrfs"/>
        <w:numPr>
          <w:ilvl w:val="0"/>
          <w:numId w:val="19"/>
        </w:numPr>
        <w:spacing w:before="120"/>
        <w:rPr>
          <w:rFonts w:ascii="Times New Roman" w:hAnsi="Times New Roman"/>
          <w:bCs/>
          <w:sz w:val="24"/>
        </w:rPr>
      </w:pPr>
      <w:r w:rsidRPr="004F3FB1">
        <w:rPr>
          <w:rFonts w:ascii="Times New Roman" w:hAnsi="Times New Roman"/>
          <w:bCs/>
          <w:sz w:val="24"/>
        </w:rPr>
        <w:t xml:space="preserve">nepieciešamības gadījumā līguma izpildes laikā tiks nodrošināta </w:t>
      </w:r>
      <w:r>
        <w:rPr>
          <w:rFonts w:ascii="Times New Roman" w:hAnsi="Times New Roman"/>
          <w:bCs/>
          <w:sz w:val="24"/>
        </w:rPr>
        <w:t>piedāvājumā</w:t>
      </w:r>
      <w:r w:rsidRPr="004F3FB1">
        <w:rPr>
          <w:rFonts w:ascii="Times New Roman" w:hAnsi="Times New Roman"/>
          <w:bCs/>
          <w:sz w:val="24"/>
        </w:rPr>
        <w:t xml:space="preserve"> norādīto ekspertu aizvietošana ar citiem ekspertiem, kas atbilst </w:t>
      </w:r>
      <w:r>
        <w:rPr>
          <w:rFonts w:ascii="Times New Roman" w:hAnsi="Times New Roman"/>
          <w:bCs/>
          <w:sz w:val="24"/>
        </w:rPr>
        <w:t xml:space="preserve">šī Iepirkuma </w:t>
      </w:r>
      <w:r w:rsidRPr="004F3FB1">
        <w:rPr>
          <w:rFonts w:ascii="Times New Roman" w:hAnsi="Times New Roman"/>
          <w:bCs/>
          <w:sz w:val="24"/>
        </w:rPr>
        <w:t>Nolikuma prasībām</w:t>
      </w:r>
      <w:r>
        <w:rPr>
          <w:rFonts w:ascii="Times New Roman" w:hAnsi="Times New Roman"/>
          <w:bCs/>
          <w:sz w:val="24"/>
        </w:rPr>
        <w:t>, saskaņojot to ar Pasūtītāju</w:t>
      </w:r>
      <w:r w:rsidR="00732DFC">
        <w:rPr>
          <w:rFonts w:ascii="Times New Roman" w:hAnsi="Times New Roman"/>
          <w:bCs/>
          <w:sz w:val="24"/>
        </w:rPr>
        <w:t xml:space="preserve"> un ievērojot PIL 6</w:t>
      </w:r>
      <w:r w:rsidR="00AB3A72">
        <w:rPr>
          <w:rFonts w:ascii="Times New Roman" w:hAnsi="Times New Roman"/>
          <w:bCs/>
          <w:sz w:val="24"/>
        </w:rPr>
        <w:t>2</w:t>
      </w:r>
      <w:r w:rsidR="00732DFC">
        <w:rPr>
          <w:rFonts w:ascii="Times New Roman" w:hAnsi="Times New Roman"/>
          <w:bCs/>
          <w:sz w:val="24"/>
        </w:rPr>
        <w:t>.panta nosacījumus</w:t>
      </w:r>
      <w:r w:rsidR="004A1D8A">
        <w:rPr>
          <w:rFonts w:ascii="Times New Roman" w:hAnsi="Times New Roman"/>
          <w:bCs/>
          <w:sz w:val="24"/>
        </w:rPr>
        <w:t>;</w:t>
      </w:r>
    </w:p>
    <w:p w:rsidR="002E0F01" w:rsidRPr="004F3FB1" w:rsidRDefault="002E0F01" w:rsidP="00732DFC">
      <w:pPr>
        <w:keepLines/>
        <w:widowControl w:val="0"/>
        <w:numPr>
          <w:ilvl w:val="0"/>
          <w:numId w:val="19"/>
        </w:numPr>
        <w:jc w:val="both"/>
      </w:pPr>
      <w:r w:rsidRPr="004F3FB1">
        <w:t>visas piedāvājumā (un tā pielikumos - ja nepieciešams) sniegtās ziņas ir patiesas.</w:t>
      </w:r>
    </w:p>
    <w:p w:rsidR="00EB1B8D" w:rsidRDefault="00EB1B8D" w:rsidP="00EB1B8D">
      <w:pPr>
        <w:ind w:left="720"/>
        <w:rPr>
          <w:bCs/>
        </w:rPr>
      </w:pPr>
    </w:p>
    <w:p w:rsidR="00EB1B8D" w:rsidRDefault="00EB1B8D" w:rsidP="00EB1B8D">
      <w:pPr>
        <w:ind w:left="720"/>
        <w:rPr>
          <w:bCs/>
        </w:rPr>
      </w:pPr>
    </w:p>
    <w:p w:rsidR="00732DFC" w:rsidRDefault="00732DFC" w:rsidP="00EB1B8D">
      <w:pPr>
        <w:ind w:left="720"/>
        <w:rPr>
          <w:bCs/>
        </w:rPr>
      </w:pPr>
    </w:p>
    <w:p w:rsidR="00732DFC" w:rsidRDefault="00732DFC" w:rsidP="00EB1B8D">
      <w:pPr>
        <w:ind w:left="720"/>
        <w:rPr>
          <w:bCs/>
        </w:rPr>
      </w:pPr>
    </w:p>
    <w:p w:rsidR="00EB1B8D" w:rsidRPr="000D5912" w:rsidRDefault="00EB1B8D" w:rsidP="00EB1B8D">
      <w:r>
        <w:rPr>
          <w:bCs/>
        </w:rPr>
        <w:t>[Pretendentu Iepirkumā</w:t>
      </w:r>
      <w:r w:rsidRPr="000D5912">
        <w:rPr>
          <w:bCs/>
        </w:rPr>
        <w:t xml:space="preserve"> pārstāv un iepirkuma līgumu, gadījumā, ja tiks pieņemts lēmums ar mums slēgt iepirkuma līgumu</w:t>
      </w:r>
      <w:r>
        <w:rPr>
          <w:bCs/>
        </w:rPr>
        <w:t>,</w:t>
      </w:r>
      <w:r w:rsidRPr="000D5912">
        <w:rPr>
          <w:bCs/>
        </w:rPr>
        <w:t xml:space="preserve"> mūsu vārdā slēgs:</w:t>
      </w:r>
    </w:p>
    <w:p w:rsidR="00EB1B8D" w:rsidRPr="00720F60" w:rsidRDefault="00EB1B8D" w:rsidP="00EB1B8D">
      <w:pPr>
        <w:pStyle w:val="Rindkopa"/>
        <w:ind w:left="0"/>
        <w:rPr>
          <w:rFonts w:ascii="Times New Roman" w:hAnsi="Times New Roman"/>
          <w:b/>
          <w:bCs/>
          <w:sz w:val="24"/>
        </w:rPr>
      </w:pPr>
    </w:p>
    <w:tbl>
      <w:tblPr>
        <w:tblW w:w="0" w:type="auto"/>
        <w:tblLook w:val="0000" w:firstRow="0" w:lastRow="0" w:firstColumn="0" w:lastColumn="0" w:noHBand="0" w:noVBand="0"/>
      </w:tblPr>
      <w:tblGrid>
        <w:gridCol w:w="9286"/>
      </w:tblGrid>
      <w:tr w:rsidR="00EB1B8D" w:rsidRPr="00720F60" w:rsidTr="00AD7E28">
        <w:trPr>
          <w:trHeight w:val="284"/>
        </w:trPr>
        <w:tc>
          <w:tcPr>
            <w:tcW w:w="0" w:type="auto"/>
            <w:vAlign w:val="center"/>
          </w:tcPr>
          <w:p w:rsidR="00EB1B8D" w:rsidRPr="00720F60" w:rsidRDefault="00EB1B8D" w:rsidP="00AD7E28">
            <w:pPr>
              <w:pStyle w:val="Header"/>
              <w:tabs>
                <w:tab w:val="clear" w:pos="4153"/>
                <w:tab w:val="clear" w:pos="8306"/>
              </w:tabs>
              <w:jc w:val="both"/>
            </w:pPr>
            <w:r w:rsidRPr="00720F60">
              <w:t>&lt;Peronu apvienības dalībnieka (ja pretendents ir personu apvienība) nosaukums vai vārds un uzvārds (ja attiecīgais personu apvienības dalībnieks ir fiziska persona)&gt;</w:t>
            </w:r>
          </w:p>
        </w:tc>
      </w:tr>
      <w:tr w:rsidR="00EB1B8D" w:rsidRPr="00720F60" w:rsidTr="00AD7E28">
        <w:trPr>
          <w:trHeight w:hRule="exact" w:val="284"/>
        </w:trPr>
        <w:tc>
          <w:tcPr>
            <w:tcW w:w="0" w:type="auto"/>
            <w:vAlign w:val="center"/>
          </w:tcPr>
          <w:p w:rsidR="00EB1B8D" w:rsidRPr="00720F60" w:rsidRDefault="00EB1B8D" w:rsidP="00AD7E28">
            <w:pPr>
              <w:pStyle w:val="Header"/>
              <w:tabs>
                <w:tab w:val="clear" w:pos="4153"/>
                <w:tab w:val="clear" w:pos="8306"/>
              </w:tabs>
              <w:jc w:val="both"/>
            </w:pPr>
            <w:r w:rsidRPr="00720F60">
              <w:t>&lt;Reģistrācijas numurs vai personas kods&gt;</w:t>
            </w:r>
          </w:p>
        </w:tc>
      </w:tr>
      <w:tr w:rsidR="00EB1B8D" w:rsidRPr="00720F60" w:rsidTr="00AD7E28">
        <w:trPr>
          <w:trHeight w:hRule="exact" w:val="284"/>
        </w:trPr>
        <w:tc>
          <w:tcPr>
            <w:tcW w:w="0" w:type="auto"/>
            <w:vAlign w:val="center"/>
          </w:tcPr>
          <w:p w:rsidR="00EB1B8D" w:rsidRPr="00720F60" w:rsidRDefault="00EB1B8D" w:rsidP="00AD7E28">
            <w:pPr>
              <w:pStyle w:val="Header"/>
              <w:tabs>
                <w:tab w:val="clear" w:pos="4153"/>
                <w:tab w:val="clear" w:pos="8306"/>
              </w:tabs>
              <w:jc w:val="both"/>
            </w:pPr>
            <w:r w:rsidRPr="00720F60">
              <w:t>&lt;Adrese&gt;</w:t>
            </w:r>
            <w:r w:rsidRPr="00720F60">
              <w:rPr>
                <w:bCs/>
              </w:rPr>
              <w:t>]</w:t>
            </w:r>
            <w:r w:rsidRPr="00720F60">
              <w:rPr>
                <w:rStyle w:val="FootnoteReference"/>
                <w:bCs/>
              </w:rPr>
              <w:footnoteReference w:id="3"/>
            </w:r>
          </w:p>
        </w:tc>
      </w:tr>
    </w:tbl>
    <w:p w:rsidR="00EB1B8D" w:rsidRPr="00720F60" w:rsidRDefault="00EB1B8D" w:rsidP="00EB1B8D">
      <w:pPr>
        <w:jc w:val="both"/>
      </w:pPr>
    </w:p>
    <w:p w:rsidR="00EB1B8D" w:rsidRPr="00720F60" w:rsidRDefault="00EB1B8D" w:rsidP="00EB1B8D">
      <w:pPr>
        <w:jc w:val="both"/>
      </w:pPr>
    </w:p>
    <w:tbl>
      <w:tblPr>
        <w:tblW w:w="9854" w:type="dxa"/>
        <w:tblLook w:val="0000" w:firstRow="0" w:lastRow="0" w:firstColumn="0" w:lastColumn="0" w:noHBand="0" w:noVBand="0"/>
      </w:tblPr>
      <w:tblGrid>
        <w:gridCol w:w="9854"/>
      </w:tblGrid>
      <w:tr w:rsidR="00EB1B8D" w:rsidRPr="00720F60" w:rsidTr="00EB1B8D">
        <w:trPr>
          <w:trHeight w:hRule="exact" w:val="284"/>
        </w:trPr>
        <w:tc>
          <w:tcPr>
            <w:tcW w:w="0" w:type="auto"/>
            <w:vAlign w:val="center"/>
          </w:tcPr>
          <w:p w:rsidR="00EB1B8D" w:rsidRPr="00720F60" w:rsidRDefault="00EB1B8D" w:rsidP="00AD7E28">
            <w:pPr>
              <w:pStyle w:val="Header"/>
              <w:tabs>
                <w:tab w:val="clear" w:pos="4153"/>
                <w:tab w:val="clear" w:pos="8306"/>
              </w:tabs>
              <w:jc w:val="both"/>
            </w:pPr>
          </w:p>
        </w:tc>
      </w:tr>
      <w:tr w:rsidR="00EB1B8D" w:rsidRPr="00720F60" w:rsidTr="00EB1B8D">
        <w:trPr>
          <w:trHeight w:hRule="exact" w:val="284"/>
        </w:trPr>
        <w:tc>
          <w:tcPr>
            <w:tcW w:w="0" w:type="auto"/>
            <w:vAlign w:val="center"/>
          </w:tcPr>
          <w:p w:rsidR="00EB1B8D" w:rsidRPr="00720F60" w:rsidRDefault="00EB1B8D" w:rsidP="00AD7E28">
            <w:pPr>
              <w:pStyle w:val="Header"/>
              <w:tabs>
                <w:tab w:val="clear" w:pos="4153"/>
                <w:tab w:val="clear" w:pos="8306"/>
              </w:tabs>
              <w:jc w:val="both"/>
            </w:pPr>
          </w:p>
        </w:tc>
      </w:tr>
      <w:tr w:rsidR="00EB1B8D" w:rsidRPr="00720F60" w:rsidTr="00EB1B8D">
        <w:trPr>
          <w:trHeight w:hRule="exact" w:val="284"/>
        </w:trPr>
        <w:tc>
          <w:tcPr>
            <w:tcW w:w="0" w:type="auto"/>
            <w:vAlign w:val="center"/>
          </w:tcPr>
          <w:p w:rsidR="00EB1B8D" w:rsidRPr="00720F60" w:rsidRDefault="00EB1B8D" w:rsidP="00AD7E28">
            <w:pPr>
              <w:pStyle w:val="Header"/>
              <w:tabs>
                <w:tab w:val="clear" w:pos="4153"/>
                <w:tab w:val="clear" w:pos="8306"/>
              </w:tabs>
              <w:jc w:val="both"/>
            </w:pPr>
          </w:p>
        </w:tc>
      </w:tr>
      <w:tr w:rsidR="00EB1B8D" w:rsidRPr="002B00BD" w:rsidTr="00EB1B8D">
        <w:tblPrEx>
          <w:tblLook w:val="01E0" w:firstRow="1" w:lastRow="1" w:firstColumn="1" w:lastColumn="1" w:noHBand="0" w:noVBand="0"/>
        </w:tblPrEx>
        <w:tc>
          <w:tcPr>
            <w:tcW w:w="0" w:type="auto"/>
          </w:tcPr>
          <w:p w:rsidR="00EB1B8D" w:rsidRPr="00EB1B8D" w:rsidRDefault="00EB1B8D" w:rsidP="00AD7E28">
            <w:r w:rsidRPr="00EB1B8D">
              <w:t>&lt;Paraksttiesīgās personas amata nosaukums, vārds un uzvārds&gt;</w:t>
            </w:r>
          </w:p>
        </w:tc>
      </w:tr>
      <w:tr w:rsidR="00EB1B8D" w:rsidRPr="002B00BD" w:rsidTr="00EB1B8D">
        <w:tblPrEx>
          <w:tblLook w:val="01E0" w:firstRow="1" w:lastRow="1" w:firstColumn="1" w:lastColumn="1" w:noHBand="0" w:noVBand="0"/>
        </w:tblPrEx>
        <w:tc>
          <w:tcPr>
            <w:tcW w:w="0" w:type="auto"/>
          </w:tcPr>
          <w:p w:rsidR="00EB1B8D" w:rsidRPr="00EB1B8D" w:rsidRDefault="00EB1B8D" w:rsidP="00AD7E28">
            <w:r w:rsidRPr="00EB1B8D">
              <w:t>&lt;Paraksttiesīgās personas paraksts, datums&gt;</w:t>
            </w:r>
          </w:p>
        </w:tc>
      </w:tr>
    </w:tbl>
    <w:p w:rsidR="00EB1B8D" w:rsidRDefault="00EB1B8D" w:rsidP="00EB1B8D"/>
    <w:p w:rsidR="00656309" w:rsidRDefault="00656309" w:rsidP="00EB1B8D"/>
    <w:p w:rsidR="00656309" w:rsidRDefault="00656309" w:rsidP="00EB1B8D"/>
    <w:p w:rsidR="00656309" w:rsidRDefault="00656309" w:rsidP="00EB1B8D"/>
    <w:p w:rsidR="00656309" w:rsidRDefault="00656309" w:rsidP="00EB1B8D"/>
    <w:p w:rsidR="00656309" w:rsidRDefault="00656309" w:rsidP="00EB1B8D"/>
    <w:p w:rsidR="00EB1B8D" w:rsidRDefault="00EB1B8D" w:rsidP="00EB1B8D">
      <w:pPr>
        <w:spacing w:before="120" w:after="120"/>
        <w:jc w:val="both"/>
        <w:rPr>
          <w:i/>
          <w:sz w:val="20"/>
          <w:szCs w:val="20"/>
        </w:rPr>
      </w:pPr>
      <w:r w:rsidRPr="00FB21ED">
        <w:rPr>
          <w:i/>
          <w:sz w:val="20"/>
          <w:szCs w:val="20"/>
        </w:rPr>
        <w:t>Informācija: Ja piedāvājumu iesniedz personu apvienība, piedāvājumā norāda personu, kura pārstāv personu apvienību, kā arī katras personas atbildības sadalījumu, pievienojot visu personu apvienības dalībnieku parakstītu saistību raksta (protokola, vienošanās vai cita dokumenta) kopiju.</w:t>
      </w:r>
    </w:p>
    <w:p w:rsidR="00EB1B8D" w:rsidRDefault="00EB1B8D" w:rsidP="00EB1B8D">
      <w:pPr>
        <w:spacing w:before="120" w:after="120"/>
        <w:jc w:val="both"/>
        <w:rPr>
          <w:i/>
          <w:sz w:val="20"/>
          <w:szCs w:val="20"/>
        </w:rPr>
      </w:pPr>
      <w:r w:rsidRPr="00FB21ED">
        <w:rPr>
          <w:i/>
          <w:sz w:val="20"/>
          <w:szCs w:val="20"/>
        </w:rPr>
        <w:t>Ja piedāvājumu iesniedz personālsabiedrība, piedāvājumam jāpievieno personālsabiedrības līguma kopija vai izraksts no līguma vai cita dokumenta (protokola, vienošanas) kopija, kas apliecina katra personālsabiedrības biedra kompetencei un atbildības sadalījumu.</w:t>
      </w:r>
    </w:p>
    <w:p w:rsidR="00612255" w:rsidRPr="004F3FB1" w:rsidRDefault="00B82519" w:rsidP="00612255">
      <w:pPr>
        <w:pStyle w:val="Title"/>
        <w:keepNext/>
        <w:jc w:val="right"/>
        <w:rPr>
          <w:szCs w:val="24"/>
          <w:lang w:val="lv-LV"/>
        </w:rPr>
      </w:pPr>
      <w:r w:rsidRPr="004F3FB1">
        <w:rPr>
          <w:szCs w:val="24"/>
          <w:lang w:val="lv-LV"/>
        </w:rPr>
        <w:br w:type="page"/>
      </w:r>
    </w:p>
    <w:p w:rsidR="007F78DA" w:rsidRPr="00CB62CB" w:rsidRDefault="007F78DA" w:rsidP="007F78DA">
      <w:pPr>
        <w:pStyle w:val="Title"/>
        <w:keepNext/>
        <w:jc w:val="right"/>
        <w:rPr>
          <w:b w:val="0"/>
          <w:szCs w:val="24"/>
          <w:lang w:val="lv-LV"/>
        </w:rPr>
      </w:pPr>
      <w:r w:rsidRPr="00CB62CB">
        <w:rPr>
          <w:b w:val="0"/>
          <w:szCs w:val="24"/>
          <w:lang w:val="lv-LV"/>
        </w:rPr>
        <w:lastRenderedPageBreak/>
        <w:t>2.</w:t>
      </w:r>
      <w:r w:rsidR="00612255" w:rsidRPr="00CB62CB">
        <w:rPr>
          <w:b w:val="0"/>
          <w:szCs w:val="24"/>
          <w:lang w:val="lv-LV"/>
        </w:rPr>
        <w:t>2</w:t>
      </w:r>
      <w:r w:rsidRPr="00CB62CB">
        <w:rPr>
          <w:b w:val="0"/>
          <w:szCs w:val="24"/>
          <w:lang w:val="lv-LV"/>
        </w:rPr>
        <w:t>.pielikums</w:t>
      </w:r>
    </w:p>
    <w:p w:rsidR="0076491F" w:rsidRPr="004F3FB1" w:rsidRDefault="0076491F" w:rsidP="0076491F">
      <w:pPr>
        <w:pStyle w:val="Title"/>
        <w:keepNext/>
        <w:jc w:val="both"/>
        <w:rPr>
          <w:szCs w:val="24"/>
          <w:lang w:val="lv-LV"/>
        </w:rPr>
      </w:pPr>
    </w:p>
    <w:p w:rsidR="00B82519" w:rsidRPr="004F3FB1" w:rsidRDefault="00B82519" w:rsidP="00FE0CAC">
      <w:pPr>
        <w:pStyle w:val="Nodaa"/>
        <w:keepNext/>
        <w:jc w:val="both"/>
        <w:rPr>
          <w:rFonts w:ascii="Times New Roman" w:hAnsi="Times New Roman" w:cs="Times New Roman"/>
          <w:i/>
          <w:iCs/>
          <w:sz w:val="24"/>
        </w:rPr>
      </w:pPr>
    </w:p>
    <w:p w:rsidR="00B82519" w:rsidRPr="004F3FB1" w:rsidRDefault="00B82519" w:rsidP="00C25711">
      <w:pPr>
        <w:pStyle w:val="Nodaa"/>
        <w:keepNext/>
        <w:jc w:val="center"/>
        <w:rPr>
          <w:rFonts w:ascii="Times New Roman" w:hAnsi="Times New Roman" w:cs="Times New Roman"/>
          <w:i/>
          <w:iCs/>
          <w:sz w:val="24"/>
        </w:rPr>
      </w:pPr>
      <w:bookmarkStart w:id="84" w:name="_Toc241904313"/>
      <w:r w:rsidRPr="00730956">
        <w:rPr>
          <w:rFonts w:ascii="Times New Roman" w:hAnsi="Times New Roman" w:cs="Times New Roman"/>
          <w:i/>
          <w:iCs/>
          <w:sz w:val="24"/>
        </w:rPr>
        <w:t>Pretendenta sniegto pakalpojumu saraksta veidne</w:t>
      </w:r>
      <w:bookmarkEnd w:id="84"/>
    </w:p>
    <w:p w:rsidR="00B82519" w:rsidRPr="004F3FB1" w:rsidRDefault="00B82519" w:rsidP="00C25711">
      <w:pPr>
        <w:pStyle w:val="Nodaa"/>
        <w:keepNext/>
        <w:jc w:val="center"/>
        <w:rPr>
          <w:rFonts w:ascii="Times New Roman" w:hAnsi="Times New Roman" w:cs="Times New Roman"/>
          <w:i/>
          <w:iCs/>
          <w:sz w:val="24"/>
        </w:rPr>
      </w:pPr>
    </w:p>
    <w:p w:rsidR="00B82519" w:rsidRPr="004F3FB1" w:rsidRDefault="00B82519" w:rsidP="00C25711">
      <w:pPr>
        <w:pStyle w:val="Nodaa"/>
        <w:keepNext/>
        <w:jc w:val="center"/>
        <w:rPr>
          <w:rFonts w:ascii="Times New Roman" w:hAnsi="Times New Roman" w:cs="Times New Roman"/>
          <w:i/>
          <w:iCs/>
          <w:sz w:val="24"/>
        </w:rPr>
      </w:pPr>
    </w:p>
    <w:p w:rsidR="00B82519" w:rsidRPr="004F3FB1" w:rsidRDefault="00B82519" w:rsidP="00C25711">
      <w:pPr>
        <w:keepNext/>
        <w:jc w:val="center"/>
        <w:rPr>
          <w:b/>
        </w:rPr>
      </w:pPr>
      <w:r w:rsidRPr="004F3FB1">
        <w:rPr>
          <w:b/>
        </w:rPr>
        <w:t>PRETENDENTA SNIEGTO PAKALPOJUMU SARAKSTS</w:t>
      </w:r>
      <w:r w:rsidR="00EA24C7" w:rsidRPr="004F3FB1">
        <w:rPr>
          <w:b/>
        </w:rPr>
        <w:t>*</w:t>
      </w:r>
    </w:p>
    <w:p w:rsidR="00B82519" w:rsidRPr="004F3FB1" w:rsidRDefault="00B82519" w:rsidP="00FE0CAC">
      <w:pPr>
        <w:keepNext/>
        <w:jc w:val="both"/>
        <w:rPr>
          <w:b/>
        </w:rPr>
      </w:pPr>
    </w:p>
    <w:p w:rsidR="00800A9F" w:rsidRPr="004F3FB1" w:rsidRDefault="00800A9F" w:rsidP="00800A9F">
      <w:pPr>
        <w:pStyle w:val="BodyText3"/>
        <w:spacing w:before="120"/>
        <w:rPr>
          <w:b/>
          <w:sz w:val="24"/>
          <w:szCs w:val="24"/>
        </w:rPr>
      </w:pPr>
      <w:r w:rsidRPr="004F3FB1">
        <w:rPr>
          <w:b/>
          <w:sz w:val="24"/>
          <w:szCs w:val="24"/>
        </w:rPr>
        <w:t xml:space="preserve">Iepirkuma identifikācijas numurs: </w:t>
      </w:r>
      <w:r w:rsidRPr="006938DB">
        <w:rPr>
          <w:b/>
          <w:sz w:val="24"/>
          <w:szCs w:val="24"/>
        </w:rPr>
        <w:t>VARAM 2017/</w:t>
      </w:r>
      <w:r w:rsidR="00814023">
        <w:rPr>
          <w:b/>
          <w:sz w:val="24"/>
          <w:szCs w:val="24"/>
        </w:rPr>
        <w:t>26</w:t>
      </w:r>
    </w:p>
    <w:p w:rsidR="00AC5B07" w:rsidRDefault="00800A9F" w:rsidP="00800A9F">
      <w:pPr>
        <w:keepNext/>
        <w:jc w:val="both"/>
      </w:pPr>
      <w:r w:rsidRPr="00AA378D">
        <w:rPr>
          <w:b/>
        </w:rPr>
        <w:t xml:space="preserve">Iepirkuma priekšmets: </w:t>
      </w:r>
      <w:r w:rsidRPr="004A212E">
        <w:t>“</w:t>
      </w:r>
      <w:r w:rsidRPr="006938DB">
        <w:t>Reģionālo biznesa ideju konkursu informatīvās kampaņas īstenošana</w:t>
      </w:r>
      <w:r w:rsidRPr="004A212E">
        <w:t>”</w:t>
      </w:r>
    </w:p>
    <w:p w:rsidR="00800A9F" w:rsidRDefault="00800A9F" w:rsidP="00800A9F">
      <w:pPr>
        <w:keepNext/>
        <w:jc w:val="both"/>
        <w:rPr>
          <w:b/>
        </w:rPr>
      </w:pPr>
    </w:p>
    <w:tbl>
      <w:tblPr>
        <w:tblpPr w:leftFromText="180" w:rightFromText="180" w:vertAnchor="text" w:horzAnchor="margin" w:tblpXSpec="center" w:tblpY="418"/>
        <w:tblW w:w="10031" w:type="dxa"/>
        <w:tblLayout w:type="fixed"/>
        <w:tblLook w:val="0000" w:firstRow="0" w:lastRow="0" w:firstColumn="0" w:lastColumn="0" w:noHBand="0" w:noVBand="0"/>
      </w:tblPr>
      <w:tblGrid>
        <w:gridCol w:w="567"/>
        <w:gridCol w:w="1951"/>
        <w:gridCol w:w="1418"/>
        <w:gridCol w:w="1417"/>
        <w:gridCol w:w="1701"/>
        <w:gridCol w:w="1559"/>
        <w:gridCol w:w="1418"/>
      </w:tblGrid>
      <w:tr w:rsidR="00800A9F" w:rsidRPr="00800A9F" w:rsidTr="00EA4F45">
        <w:trPr>
          <w:trHeight w:val="750"/>
        </w:trPr>
        <w:tc>
          <w:tcPr>
            <w:tcW w:w="567" w:type="dxa"/>
            <w:tcBorders>
              <w:top w:val="single" w:sz="8" w:space="0" w:color="auto"/>
              <w:left w:val="single" w:sz="4" w:space="0" w:color="auto"/>
              <w:bottom w:val="single" w:sz="8" w:space="0" w:color="auto"/>
              <w:right w:val="single" w:sz="4" w:space="0" w:color="auto"/>
            </w:tcBorders>
            <w:shd w:val="clear" w:color="auto" w:fill="E0E0E0"/>
          </w:tcPr>
          <w:p w:rsidR="00800A9F" w:rsidRPr="00800A9F" w:rsidRDefault="00800A9F" w:rsidP="00800A9F">
            <w:pPr>
              <w:jc w:val="center"/>
              <w:rPr>
                <w:b/>
                <w:sz w:val="20"/>
                <w:szCs w:val="20"/>
              </w:rPr>
            </w:pPr>
            <w:r w:rsidRPr="00800A9F">
              <w:rPr>
                <w:b/>
                <w:sz w:val="20"/>
                <w:szCs w:val="20"/>
              </w:rPr>
              <w:t>Nr.</w:t>
            </w:r>
          </w:p>
        </w:tc>
        <w:tc>
          <w:tcPr>
            <w:tcW w:w="1951" w:type="dxa"/>
            <w:tcBorders>
              <w:top w:val="single" w:sz="8" w:space="0" w:color="auto"/>
              <w:left w:val="single" w:sz="4" w:space="0" w:color="auto"/>
              <w:bottom w:val="single" w:sz="8" w:space="0" w:color="auto"/>
              <w:right w:val="single" w:sz="4" w:space="0" w:color="auto"/>
            </w:tcBorders>
            <w:shd w:val="clear" w:color="auto" w:fill="E0E0E0"/>
          </w:tcPr>
          <w:p w:rsidR="00800A9F" w:rsidRPr="00800A9F" w:rsidRDefault="00800A9F" w:rsidP="00800A9F">
            <w:pPr>
              <w:jc w:val="center"/>
              <w:rPr>
                <w:b/>
                <w:sz w:val="20"/>
                <w:szCs w:val="20"/>
              </w:rPr>
            </w:pPr>
            <w:r w:rsidRPr="00800A9F">
              <w:rPr>
                <w:b/>
                <w:sz w:val="20"/>
                <w:szCs w:val="20"/>
              </w:rPr>
              <w:t>Pasūtītājs,</w:t>
            </w:r>
          </w:p>
          <w:p w:rsidR="00800A9F" w:rsidRPr="00800A9F" w:rsidRDefault="00800A9F" w:rsidP="00800A9F">
            <w:pPr>
              <w:jc w:val="center"/>
              <w:rPr>
                <w:b/>
                <w:sz w:val="20"/>
                <w:szCs w:val="20"/>
              </w:rPr>
            </w:pPr>
            <w:r w:rsidRPr="00800A9F">
              <w:rPr>
                <w:b/>
                <w:sz w:val="20"/>
                <w:szCs w:val="20"/>
              </w:rPr>
              <w:t xml:space="preserve">kontaktpersona </w:t>
            </w:r>
          </w:p>
          <w:p w:rsidR="00800A9F" w:rsidRPr="00800A9F" w:rsidRDefault="00800A9F" w:rsidP="00800A9F">
            <w:pPr>
              <w:jc w:val="center"/>
              <w:rPr>
                <w:b/>
                <w:sz w:val="20"/>
                <w:szCs w:val="20"/>
              </w:rPr>
            </w:pPr>
            <w:r w:rsidRPr="00800A9F">
              <w:rPr>
                <w:b/>
                <w:sz w:val="20"/>
                <w:szCs w:val="20"/>
              </w:rPr>
              <w:t xml:space="preserve">(vārds, uzvārds), </w:t>
            </w:r>
          </w:p>
          <w:p w:rsidR="00800A9F" w:rsidRPr="00800A9F" w:rsidRDefault="00800A9F" w:rsidP="00800A9F">
            <w:pPr>
              <w:jc w:val="center"/>
              <w:rPr>
                <w:b/>
                <w:sz w:val="20"/>
                <w:szCs w:val="20"/>
              </w:rPr>
            </w:pPr>
            <w:r w:rsidRPr="00800A9F">
              <w:rPr>
                <w:b/>
                <w:sz w:val="20"/>
                <w:szCs w:val="20"/>
              </w:rPr>
              <w:t>telefona numurs</w:t>
            </w:r>
          </w:p>
          <w:p w:rsidR="00800A9F" w:rsidRPr="00800A9F" w:rsidRDefault="00800A9F" w:rsidP="00800A9F">
            <w:pPr>
              <w:jc w:val="center"/>
              <w:rPr>
                <w:b/>
                <w:sz w:val="20"/>
                <w:szCs w:val="20"/>
              </w:rPr>
            </w:pPr>
            <w:r w:rsidRPr="00800A9F">
              <w:rPr>
                <w:b/>
                <w:sz w:val="20"/>
                <w:szCs w:val="20"/>
              </w:rPr>
              <w:t xml:space="preserve">un/vai e-pasta </w:t>
            </w:r>
          </w:p>
          <w:p w:rsidR="00800A9F" w:rsidRPr="00800A9F" w:rsidRDefault="00800A9F" w:rsidP="00800A9F">
            <w:pPr>
              <w:jc w:val="center"/>
              <w:rPr>
                <w:b/>
                <w:sz w:val="20"/>
                <w:szCs w:val="20"/>
              </w:rPr>
            </w:pPr>
            <w:r w:rsidRPr="00800A9F">
              <w:rPr>
                <w:b/>
                <w:sz w:val="20"/>
                <w:szCs w:val="20"/>
              </w:rPr>
              <w:t>adrese</w:t>
            </w:r>
          </w:p>
        </w:tc>
        <w:tc>
          <w:tcPr>
            <w:tcW w:w="1418" w:type="dxa"/>
            <w:tcBorders>
              <w:top w:val="single" w:sz="8" w:space="0" w:color="auto"/>
              <w:left w:val="nil"/>
              <w:bottom w:val="single" w:sz="8" w:space="0" w:color="auto"/>
              <w:right w:val="single" w:sz="4" w:space="0" w:color="auto"/>
            </w:tcBorders>
            <w:shd w:val="clear" w:color="auto" w:fill="E0E0E0"/>
          </w:tcPr>
          <w:p w:rsidR="00800A9F" w:rsidRPr="00800A9F" w:rsidRDefault="00800A9F" w:rsidP="00800A9F">
            <w:pPr>
              <w:rPr>
                <w:b/>
                <w:sz w:val="20"/>
                <w:szCs w:val="20"/>
              </w:rPr>
            </w:pPr>
            <w:r w:rsidRPr="00800A9F">
              <w:rPr>
                <w:b/>
                <w:sz w:val="20"/>
                <w:szCs w:val="20"/>
              </w:rPr>
              <w:t xml:space="preserve">Pakalpojuma nosaukums </w:t>
            </w:r>
          </w:p>
        </w:tc>
        <w:tc>
          <w:tcPr>
            <w:tcW w:w="1417" w:type="dxa"/>
            <w:tcBorders>
              <w:top w:val="single" w:sz="8" w:space="0" w:color="auto"/>
              <w:left w:val="nil"/>
              <w:bottom w:val="single" w:sz="8" w:space="0" w:color="auto"/>
              <w:right w:val="single" w:sz="4" w:space="0" w:color="auto"/>
            </w:tcBorders>
            <w:shd w:val="clear" w:color="auto" w:fill="E0E0E0"/>
          </w:tcPr>
          <w:p w:rsidR="00800A9F" w:rsidRPr="00800A9F" w:rsidRDefault="00800A9F" w:rsidP="00800A9F">
            <w:pPr>
              <w:jc w:val="center"/>
              <w:rPr>
                <w:b/>
                <w:sz w:val="20"/>
                <w:szCs w:val="20"/>
              </w:rPr>
            </w:pPr>
            <w:r w:rsidRPr="00800A9F">
              <w:rPr>
                <w:b/>
                <w:sz w:val="20"/>
                <w:szCs w:val="20"/>
              </w:rPr>
              <w:t>Pakalpojuma apjoms, EUR</w:t>
            </w:r>
          </w:p>
        </w:tc>
        <w:tc>
          <w:tcPr>
            <w:tcW w:w="1701" w:type="dxa"/>
            <w:tcBorders>
              <w:top w:val="single" w:sz="8" w:space="0" w:color="auto"/>
              <w:left w:val="nil"/>
              <w:bottom w:val="single" w:sz="8" w:space="0" w:color="auto"/>
              <w:right w:val="single" w:sz="4" w:space="0" w:color="auto"/>
            </w:tcBorders>
            <w:shd w:val="clear" w:color="auto" w:fill="E0E0E0"/>
          </w:tcPr>
          <w:p w:rsidR="00800A9F" w:rsidRPr="00800A9F" w:rsidRDefault="00800A9F" w:rsidP="00800A9F">
            <w:pPr>
              <w:jc w:val="center"/>
              <w:rPr>
                <w:b/>
                <w:sz w:val="20"/>
                <w:szCs w:val="20"/>
              </w:rPr>
            </w:pPr>
            <w:r w:rsidRPr="00800A9F">
              <w:rPr>
                <w:b/>
                <w:sz w:val="20"/>
                <w:szCs w:val="20"/>
              </w:rPr>
              <w:t xml:space="preserve">Pakalpojumu </w:t>
            </w:r>
          </w:p>
          <w:p w:rsidR="00800A9F" w:rsidRPr="00800A9F" w:rsidRDefault="00800A9F" w:rsidP="00800A9F">
            <w:pPr>
              <w:jc w:val="center"/>
              <w:rPr>
                <w:b/>
                <w:sz w:val="20"/>
                <w:szCs w:val="20"/>
              </w:rPr>
            </w:pPr>
            <w:r w:rsidRPr="00800A9F">
              <w:rPr>
                <w:b/>
                <w:sz w:val="20"/>
                <w:szCs w:val="20"/>
              </w:rPr>
              <w:t xml:space="preserve">sniegšanas </w:t>
            </w:r>
          </w:p>
          <w:p w:rsidR="00800A9F" w:rsidRPr="00800A9F" w:rsidRDefault="00800A9F" w:rsidP="00800A9F">
            <w:pPr>
              <w:jc w:val="center"/>
              <w:rPr>
                <w:b/>
                <w:sz w:val="20"/>
                <w:szCs w:val="20"/>
              </w:rPr>
            </w:pPr>
            <w:r w:rsidRPr="00800A9F">
              <w:rPr>
                <w:b/>
                <w:sz w:val="20"/>
                <w:szCs w:val="20"/>
              </w:rPr>
              <w:t>laiks (norādīt gadu, periodu)</w:t>
            </w:r>
          </w:p>
        </w:tc>
        <w:tc>
          <w:tcPr>
            <w:tcW w:w="1559" w:type="dxa"/>
            <w:tcBorders>
              <w:top w:val="single" w:sz="8" w:space="0" w:color="auto"/>
              <w:left w:val="nil"/>
              <w:bottom w:val="single" w:sz="8" w:space="0" w:color="auto"/>
              <w:right w:val="single" w:sz="8" w:space="0" w:color="auto"/>
            </w:tcBorders>
            <w:shd w:val="clear" w:color="auto" w:fill="E0E0E0"/>
          </w:tcPr>
          <w:p w:rsidR="00800A9F" w:rsidRPr="00800A9F" w:rsidRDefault="00800A9F" w:rsidP="00800A9F">
            <w:pPr>
              <w:jc w:val="center"/>
              <w:rPr>
                <w:b/>
                <w:sz w:val="20"/>
                <w:szCs w:val="20"/>
              </w:rPr>
            </w:pPr>
            <w:r w:rsidRPr="00800A9F">
              <w:rPr>
                <w:b/>
                <w:sz w:val="20"/>
                <w:szCs w:val="20"/>
              </w:rPr>
              <w:t>Īstenošanas stadija,</w:t>
            </w:r>
          </w:p>
          <w:p w:rsidR="00800A9F" w:rsidRPr="00800A9F" w:rsidRDefault="00800A9F" w:rsidP="00800A9F">
            <w:pPr>
              <w:jc w:val="center"/>
              <w:rPr>
                <w:b/>
                <w:sz w:val="20"/>
                <w:szCs w:val="20"/>
              </w:rPr>
            </w:pPr>
            <w:r w:rsidRPr="00800A9F">
              <w:rPr>
                <w:b/>
                <w:sz w:val="20"/>
                <w:szCs w:val="20"/>
              </w:rPr>
              <w:t>dalībnieku skaits</w:t>
            </w:r>
          </w:p>
        </w:tc>
        <w:tc>
          <w:tcPr>
            <w:tcW w:w="1418" w:type="dxa"/>
            <w:tcBorders>
              <w:top w:val="single" w:sz="8" w:space="0" w:color="auto"/>
              <w:left w:val="nil"/>
              <w:bottom w:val="single" w:sz="8" w:space="0" w:color="auto"/>
              <w:right w:val="single" w:sz="8" w:space="0" w:color="auto"/>
            </w:tcBorders>
            <w:shd w:val="clear" w:color="auto" w:fill="E0E0E0"/>
          </w:tcPr>
          <w:p w:rsidR="00800A9F" w:rsidRPr="00800A9F" w:rsidRDefault="00800A9F" w:rsidP="00800A9F">
            <w:pPr>
              <w:jc w:val="center"/>
              <w:rPr>
                <w:b/>
                <w:sz w:val="20"/>
                <w:szCs w:val="20"/>
              </w:rPr>
            </w:pPr>
            <w:r w:rsidRPr="00800A9F">
              <w:rPr>
                <w:b/>
                <w:sz w:val="20"/>
                <w:szCs w:val="20"/>
              </w:rPr>
              <w:t xml:space="preserve">Sniegto pakalpojumu apraksts </w:t>
            </w:r>
          </w:p>
        </w:tc>
      </w:tr>
      <w:tr w:rsidR="00800A9F" w:rsidRPr="00800A9F" w:rsidTr="00EA4F45">
        <w:trPr>
          <w:trHeight w:val="365"/>
        </w:trPr>
        <w:tc>
          <w:tcPr>
            <w:tcW w:w="567" w:type="dxa"/>
            <w:tcBorders>
              <w:top w:val="nil"/>
              <w:left w:val="single" w:sz="4" w:space="0" w:color="auto"/>
              <w:bottom w:val="single" w:sz="4" w:space="0" w:color="auto"/>
              <w:right w:val="single" w:sz="4" w:space="0" w:color="auto"/>
            </w:tcBorders>
          </w:tcPr>
          <w:p w:rsidR="00800A9F" w:rsidRPr="00800A9F" w:rsidRDefault="00800A9F" w:rsidP="00800A9F">
            <w:pPr>
              <w:jc w:val="both"/>
            </w:pPr>
            <w:r w:rsidRPr="00800A9F">
              <w:t>1.</w:t>
            </w:r>
          </w:p>
        </w:tc>
        <w:tc>
          <w:tcPr>
            <w:tcW w:w="1951" w:type="dxa"/>
            <w:tcBorders>
              <w:top w:val="nil"/>
              <w:left w:val="single" w:sz="4" w:space="0" w:color="auto"/>
              <w:bottom w:val="single" w:sz="4" w:space="0" w:color="auto"/>
              <w:right w:val="single" w:sz="4" w:space="0" w:color="auto"/>
            </w:tcBorders>
            <w:shd w:val="clear" w:color="auto" w:fill="auto"/>
          </w:tcPr>
          <w:p w:rsidR="00800A9F" w:rsidRPr="00800A9F" w:rsidRDefault="00800A9F" w:rsidP="00800A9F">
            <w:pPr>
              <w:jc w:val="both"/>
            </w:pPr>
            <w:r w:rsidRPr="00800A9F">
              <w:t> </w:t>
            </w:r>
          </w:p>
        </w:tc>
        <w:tc>
          <w:tcPr>
            <w:tcW w:w="1418" w:type="dxa"/>
            <w:tcBorders>
              <w:top w:val="nil"/>
              <w:left w:val="nil"/>
              <w:bottom w:val="single" w:sz="4" w:space="0" w:color="auto"/>
              <w:right w:val="single" w:sz="4" w:space="0" w:color="auto"/>
            </w:tcBorders>
            <w:shd w:val="clear" w:color="auto" w:fill="auto"/>
          </w:tcPr>
          <w:p w:rsidR="00800A9F" w:rsidRPr="00800A9F" w:rsidRDefault="00800A9F" w:rsidP="00800A9F">
            <w:pPr>
              <w:jc w:val="both"/>
            </w:pPr>
            <w:r w:rsidRPr="00800A9F">
              <w:t> </w:t>
            </w:r>
          </w:p>
        </w:tc>
        <w:tc>
          <w:tcPr>
            <w:tcW w:w="1417" w:type="dxa"/>
            <w:tcBorders>
              <w:top w:val="nil"/>
              <w:left w:val="nil"/>
              <w:bottom w:val="single" w:sz="4" w:space="0" w:color="auto"/>
              <w:right w:val="single" w:sz="4" w:space="0" w:color="auto"/>
            </w:tcBorders>
            <w:shd w:val="clear" w:color="auto" w:fill="auto"/>
          </w:tcPr>
          <w:p w:rsidR="00800A9F" w:rsidRPr="00800A9F" w:rsidRDefault="00800A9F" w:rsidP="00800A9F">
            <w:pPr>
              <w:jc w:val="both"/>
            </w:pPr>
            <w:r w:rsidRPr="00800A9F">
              <w:t> </w:t>
            </w:r>
          </w:p>
        </w:tc>
        <w:tc>
          <w:tcPr>
            <w:tcW w:w="1701" w:type="dxa"/>
            <w:tcBorders>
              <w:top w:val="nil"/>
              <w:left w:val="nil"/>
              <w:bottom w:val="single" w:sz="4" w:space="0" w:color="auto"/>
              <w:right w:val="single" w:sz="4" w:space="0" w:color="auto"/>
            </w:tcBorders>
            <w:shd w:val="clear" w:color="auto" w:fill="auto"/>
          </w:tcPr>
          <w:p w:rsidR="00800A9F" w:rsidRPr="00800A9F" w:rsidRDefault="00800A9F" w:rsidP="00800A9F">
            <w:pPr>
              <w:jc w:val="both"/>
            </w:pPr>
            <w:r w:rsidRPr="00800A9F">
              <w:t> </w:t>
            </w:r>
          </w:p>
        </w:tc>
        <w:tc>
          <w:tcPr>
            <w:tcW w:w="1559" w:type="dxa"/>
            <w:tcBorders>
              <w:top w:val="nil"/>
              <w:left w:val="nil"/>
              <w:bottom w:val="single" w:sz="4" w:space="0" w:color="auto"/>
              <w:right w:val="single" w:sz="8" w:space="0" w:color="auto"/>
            </w:tcBorders>
            <w:shd w:val="clear" w:color="auto" w:fill="auto"/>
          </w:tcPr>
          <w:p w:rsidR="00800A9F" w:rsidRPr="00800A9F" w:rsidRDefault="00800A9F" w:rsidP="00800A9F">
            <w:pPr>
              <w:jc w:val="both"/>
            </w:pPr>
            <w:r w:rsidRPr="00800A9F">
              <w:t> </w:t>
            </w:r>
          </w:p>
        </w:tc>
        <w:tc>
          <w:tcPr>
            <w:tcW w:w="1418" w:type="dxa"/>
            <w:tcBorders>
              <w:top w:val="nil"/>
              <w:left w:val="nil"/>
              <w:bottom w:val="single" w:sz="4" w:space="0" w:color="auto"/>
              <w:right w:val="single" w:sz="8" w:space="0" w:color="auto"/>
            </w:tcBorders>
          </w:tcPr>
          <w:p w:rsidR="00800A9F" w:rsidRPr="00800A9F" w:rsidRDefault="00800A9F" w:rsidP="00800A9F">
            <w:pPr>
              <w:jc w:val="both"/>
            </w:pPr>
          </w:p>
        </w:tc>
      </w:tr>
      <w:tr w:rsidR="00800A9F" w:rsidRPr="00800A9F" w:rsidTr="00EA4F45">
        <w:trPr>
          <w:trHeight w:val="331"/>
        </w:trPr>
        <w:tc>
          <w:tcPr>
            <w:tcW w:w="567" w:type="dxa"/>
            <w:tcBorders>
              <w:top w:val="nil"/>
              <w:left w:val="single" w:sz="4" w:space="0" w:color="auto"/>
              <w:bottom w:val="single" w:sz="4" w:space="0" w:color="auto"/>
              <w:right w:val="single" w:sz="4" w:space="0" w:color="auto"/>
            </w:tcBorders>
          </w:tcPr>
          <w:p w:rsidR="00800A9F" w:rsidRPr="00800A9F" w:rsidRDefault="00800A9F" w:rsidP="00800A9F">
            <w:pPr>
              <w:jc w:val="both"/>
            </w:pPr>
            <w:r w:rsidRPr="00800A9F">
              <w:t>2.</w:t>
            </w:r>
          </w:p>
        </w:tc>
        <w:tc>
          <w:tcPr>
            <w:tcW w:w="1951" w:type="dxa"/>
            <w:tcBorders>
              <w:top w:val="nil"/>
              <w:left w:val="single" w:sz="4" w:space="0" w:color="auto"/>
              <w:bottom w:val="single" w:sz="4" w:space="0" w:color="auto"/>
              <w:right w:val="single" w:sz="4" w:space="0" w:color="auto"/>
            </w:tcBorders>
            <w:shd w:val="clear" w:color="auto" w:fill="auto"/>
          </w:tcPr>
          <w:p w:rsidR="00800A9F" w:rsidRPr="00800A9F" w:rsidRDefault="00800A9F" w:rsidP="00800A9F">
            <w:pPr>
              <w:jc w:val="both"/>
            </w:pPr>
            <w:r w:rsidRPr="00800A9F">
              <w:t> </w:t>
            </w:r>
          </w:p>
        </w:tc>
        <w:tc>
          <w:tcPr>
            <w:tcW w:w="1418" w:type="dxa"/>
            <w:tcBorders>
              <w:top w:val="nil"/>
              <w:left w:val="nil"/>
              <w:bottom w:val="single" w:sz="4" w:space="0" w:color="auto"/>
              <w:right w:val="single" w:sz="4" w:space="0" w:color="auto"/>
            </w:tcBorders>
            <w:shd w:val="clear" w:color="auto" w:fill="auto"/>
          </w:tcPr>
          <w:p w:rsidR="00800A9F" w:rsidRPr="00800A9F" w:rsidRDefault="00800A9F" w:rsidP="00800A9F">
            <w:pPr>
              <w:jc w:val="both"/>
              <w:rPr>
                <w:sz w:val="20"/>
                <w:szCs w:val="20"/>
              </w:rPr>
            </w:pPr>
            <w:r w:rsidRPr="00800A9F">
              <w:rPr>
                <w:sz w:val="20"/>
                <w:szCs w:val="20"/>
              </w:rPr>
              <w:t> </w:t>
            </w:r>
          </w:p>
        </w:tc>
        <w:tc>
          <w:tcPr>
            <w:tcW w:w="1417" w:type="dxa"/>
            <w:tcBorders>
              <w:top w:val="nil"/>
              <w:left w:val="nil"/>
              <w:bottom w:val="single" w:sz="4" w:space="0" w:color="auto"/>
              <w:right w:val="single" w:sz="4" w:space="0" w:color="auto"/>
            </w:tcBorders>
            <w:shd w:val="clear" w:color="auto" w:fill="auto"/>
          </w:tcPr>
          <w:p w:rsidR="00800A9F" w:rsidRPr="00800A9F" w:rsidRDefault="00800A9F" w:rsidP="00800A9F">
            <w:pPr>
              <w:jc w:val="both"/>
              <w:rPr>
                <w:sz w:val="20"/>
                <w:szCs w:val="20"/>
              </w:rPr>
            </w:pPr>
          </w:p>
        </w:tc>
        <w:tc>
          <w:tcPr>
            <w:tcW w:w="1701" w:type="dxa"/>
            <w:tcBorders>
              <w:top w:val="nil"/>
              <w:left w:val="nil"/>
              <w:bottom w:val="single" w:sz="4" w:space="0" w:color="auto"/>
              <w:right w:val="single" w:sz="4" w:space="0" w:color="auto"/>
            </w:tcBorders>
            <w:shd w:val="clear" w:color="auto" w:fill="auto"/>
          </w:tcPr>
          <w:p w:rsidR="00800A9F" w:rsidRPr="00800A9F" w:rsidRDefault="00800A9F" w:rsidP="00800A9F">
            <w:pPr>
              <w:jc w:val="both"/>
              <w:rPr>
                <w:sz w:val="20"/>
                <w:szCs w:val="20"/>
              </w:rPr>
            </w:pPr>
            <w:r w:rsidRPr="00800A9F">
              <w:rPr>
                <w:sz w:val="20"/>
                <w:szCs w:val="20"/>
              </w:rPr>
              <w:t> </w:t>
            </w:r>
          </w:p>
        </w:tc>
        <w:tc>
          <w:tcPr>
            <w:tcW w:w="1559" w:type="dxa"/>
            <w:tcBorders>
              <w:top w:val="nil"/>
              <w:left w:val="nil"/>
              <w:bottom w:val="single" w:sz="4" w:space="0" w:color="auto"/>
              <w:right w:val="single" w:sz="8" w:space="0" w:color="auto"/>
            </w:tcBorders>
            <w:shd w:val="clear" w:color="auto" w:fill="auto"/>
          </w:tcPr>
          <w:p w:rsidR="00800A9F" w:rsidRPr="00800A9F" w:rsidRDefault="00800A9F" w:rsidP="00800A9F">
            <w:pPr>
              <w:jc w:val="both"/>
              <w:rPr>
                <w:sz w:val="20"/>
                <w:szCs w:val="20"/>
              </w:rPr>
            </w:pPr>
            <w:r w:rsidRPr="00800A9F">
              <w:rPr>
                <w:sz w:val="20"/>
                <w:szCs w:val="20"/>
              </w:rPr>
              <w:t> </w:t>
            </w:r>
          </w:p>
        </w:tc>
        <w:tc>
          <w:tcPr>
            <w:tcW w:w="1418" w:type="dxa"/>
            <w:tcBorders>
              <w:top w:val="nil"/>
              <w:left w:val="nil"/>
              <w:bottom w:val="single" w:sz="4" w:space="0" w:color="auto"/>
              <w:right w:val="single" w:sz="8" w:space="0" w:color="auto"/>
            </w:tcBorders>
          </w:tcPr>
          <w:p w:rsidR="00800A9F" w:rsidRPr="00800A9F" w:rsidRDefault="00800A9F" w:rsidP="00800A9F">
            <w:pPr>
              <w:jc w:val="both"/>
              <w:rPr>
                <w:sz w:val="20"/>
                <w:szCs w:val="20"/>
              </w:rPr>
            </w:pPr>
          </w:p>
        </w:tc>
      </w:tr>
    </w:tbl>
    <w:p w:rsidR="00800A9F" w:rsidRPr="00800A9F" w:rsidRDefault="00800A9F" w:rsidP="00800A9F"/>
    <w:p w:rsidR="00800A9F" w:rsidRPr="00800A9F" w:rsidRDefault="00800A9F" w:rsidP="00800A9F">
      <w:pPr>
        <w:autoSpaceDE w:val="0"/>
        <w:autoSpaceDN w:val="0"/>
        <w:adjustRightInd w:val="0"/>
        <w:ind w:left="284"/>
        <w:jc w:val="both"/>
        <w:rPr>
          <w:bCs/>
          <w:color w:val="000000"/>
          <w:sz w:val="20"/>
          <w:szCs w:val="20"/>
        </w:rPr>
      </w:pPr>
      <w:r w:rsidRPr="00800A9F">
        <w:rPr>
          <w:bCs/>
          <w:color w:val="000000"/>
          <w:sz w:val="20"/>
          <w:szCs w:val="20"/>
        </w:rPr>
        <w:t xml:space="preserve">*Saskaņā ar šī nolikuma </w:t>
      </w:r>
      <w:r>
        <w:rPr>
          <w:bCs/>
          <w:color w:val="000000"/>
          <w:sz w:val="20"/>
          <w:szCs w:val="20"/>
        </w:rPr>
        <w:t>8</w:t>
      </w:r>
      <w:r w:rsidRPr="00800A9F">
        <w:rPr>
          <w:bCs/>
          <w:color w:val="000000"/>
          <w:sz w:val="20"/>
          <w:szCs w:val="20"/>
        </w:rPr>
        <w:t>.2.2. punktā minētajām prasībām.</w:t>
      </w:r>
    </w:p>
    <w:p w:rsidR="00AB329B" w:rsidRDefault="00EA24C7" w:rsidP="00604EB6">
      <w:pPr>
        <w:keepNext/>
        <w:rPr>
          <w:b/>
          <w:sz w:val="20"/>
          <w:szCs w:val="20"/>
        </w:rPr>
      </w:pPr>
      <w:r w:rsidRPr="004F3FB1">
        <w:rPr>
          <w:b/>
          <w:sz w:val="20"/>
          <w:szCs w:val="20"/>
        </w:rPr>
        <w:t xml:space="preserve"> </w:t>
      </w:r>
    </w:p>
    <w:p w:rsidR="00AB329B" w:rsidRDefault="00AB329B" w:rsidP="00604EB6">
      <w:pPr>
        <w:keepNext/>
        <w:rPr>
          <w:b/>
          <w:sz w:val="20"/>
          <w:szCs w:val="20"/>
        </w:rPr>
      </w:pPr>
    </w:p>
    <w:p w:rsidR="00AB329B" w:rsidRDefault="00AB329B" w:rsidP="00604EB6">
      <w:pPr>
        <w:keepNext/>
        <w:rPr>
          <w:b/>
          <w:sz w:val="20"/>
          <w:szCs w:val="20"/>
        </w:rPr>
      </w:pPr>
    </w:p>
    <w:p w:rsidR="00AB329B" w:rsidRDefault="00AB329B" w:rsidP="00604EB6">
      <w:pPr>
        <w:keepNext/>
        <w:rPr>
          <w:b/>
          <w:sz w:val="20"/>
          <w:szCs w:val="20"/>
        </w:rPr>
      </w:pPr>
    </w:p>
    <w:p w:rsidR="00AB329B" w:rsidRPr="00823776" w:rsidRDefault="00AB329B" w:rsidP="00AB329B">
      <w:pPr>
        <w:keepNext/>
        <w:tabs>
          <w:tab w:val="left" w:pos="319"/>
        </w:tabs>
        <w:jc w:val="both"/>
      </w:pPr>
      <w:r w:rsidRPr="00823776">
        <w:t>Datums:___________________</w:t>
      </w:r>
    </w:p>
    <w:p w:rsidR="00AB329B" w:rsidRPr="00823776" w:rsidRDefault="00AB329B" w:rsidP="00AB329B">
      <w:pPr>
        <w:keepNext/>
        <w:tabs>
          <w:tab w:val="left" w:pos="319"/>
        </w:tabs>
        <w:jc w:val="both"/>
      </w:pPr>
    </w:p>
    <w:p w:rsidR="00AB329B" w:rsidRPr="00823776" w:rsidRDefault="00AB329B" w:rsidP="00AB329B">
      <w:pPr>
        <w:keepNext/>
        <w:tabs>
          <w:tab w:val="left" w:pos="319"/>
        </w:tabs>
        <w:jc w:val="both"/>
      </w:pPr>
      <w:r w:rsidRPr="00823776">
        <w:t>Pretendenta vai tās pilnvarotās personas amats, vārds, uzvārds, paraksts: _____________</w:t>
      </w:r>
      <w:r>
        <w:t>__</w:t>
      </w:r>
    </w:p>
    <w:p w:rsidR="00B82519" w:rsidRPr="004F3FB1" w:rsidRDefault="00B82519" w:rsidP="00604EB6">
      <w:pPr>
        <w:keepNext/>
        <w:rPr>
          <w:b/>
          <w:sz w:val="20"/>
          <w:szCs w:val="20"/>
        </w:rPr>
      </w:pPr>
      <w:r w:rsidRPr="004F3FB1">
        <w:rPr>
          <w:b/>
          <w:sz w:val="20"/>
          <w:szCs w:val="20"/>
        </w:rPr>
        <w:br w:type="page"/>
      </w:r>
    </w:p>
    <w:p w:rsidR="00EA4F45" w:rsidRPr="00CB62CB" w:rsidRDefault="00EA4F45" w:rsidP="00EA4F45">
      <w:pPr>
        <w:jc w:val="right"/>
      </w:pPr>
      <w:bookmarkStart w:id="85" w:name="_Toc241904317"/>
      <w:r w:rsidRPr="00CB62CB">
        <w:lastRenderedPageBreak/>
        <w:t>2.3.pielikums</w:t>
      </w:r>
    </w:p>
    <w:p w:rsidR="00EA4F45" w:rsidRPr="00EA4F45" w:rsidRDefault="00EA4F45" w:rsidP="00EA4F45">
      <w:pPr>
        <w:rPr>
          <w:b/>
        </w:rPr>
      </w:pPr>
    </w:p>
    <w:p w:rsidR="00EA4F45" w:rsidRPr="00EA4F45" w:rsidRDefault="00EA4F45" w:rsidP="00EA4F45">
      <w:pPr>
        <w:jc w:val="center"/>
        <w:rPr>
          <w:b/>
        </w:rPr>
      </w:pPr>
      <w:r w:rsidRPr="00EA4F45">
        <w:rPr>
          <w:b/>
        </w:rPr>
        <w:t>Kampaņas īstenošanas organizatoriskās komandas saraksta veidne</w:t>
      </w:r>
    </w:p>
    <w:p w:rsidR="00F66FD3" w:rsidRDefault="00F66FD3" w:rsidP="00EA4F45">
      <w:pPr>
        <w:jc w:val="center"/>
        <w:rPr>
          <w:b/>
        </w:rPr>
      </w:pPr>
    </w:p>
    <w:p w:rsidR="00EA4F45" w:rsidRPr="00EA4F45" w:rsidRDefault="00EA4F45" w:rsidP="00EA4F45">
      <w:pPr>
        <w:jc w:val="center"/>
        <w:rPr>
          <w:b/>
        </w:rPr>
      </w:pPr>
      <w:r w:rsidRPr="00EA4F45">
        <w:rPr>
          <w:b/>
        </w:rPr>
        <w:t>SPECIĀLISTU SARAKSTS</w:t>
      </w:r>
    </w:p>
    <w:p w:rsidR="00AB329B" w:rsidRDefault="00AB329B" w:rsidP="00AB329B">
      <w:pPr>
        <w:pStyle w:val="BodyText3"/>
        <w:spacing w:before="120"/>
        <w:rPr>
          <w:b/>
          <w:sz w:val="24"/>
          <w:szCs w:val="24"/>
        </w:rPr>
      </w:pPr>
    </w:p>
    <w:p w:rsidR="00AB329B" w:rsidRPr="004F3FB1" w:rsidRDefault="00AB329B" w:rsidP="00AB329B">
      <w:pPr>
        <w:pStyle w:val="BodyText3"/>
        <w:spacing w:before="120"/>
        <w:rPr>
          <w:b/>
          <w:sz w:val="24"/>
          <w:szCs w:val="24"/>
        </w:rPr>
      </w:pPr>
      <w:r w:rsidRPr="004F3FB1">
        <w:rPr>
          <w:b/>
          <w:sz w:val="24"/>
          <w:szCs w:val="24"/>
        </w:rPr>
        <w:t xml:space="preserve">Iepirkuma identifikācijas numurs: </w:t>
      </w:r>
      <w:r w:rsidRPr="006938DB">
        <w:rPr>
          <w:b/>
          <w:sz w:val="24"/>
          <w:szCs w:val="24"/>
        </w:rPr>
        <w:t>VARAM 2017/</w:t>
      </w:r>
      <w:r w:rsidR="00814023">
        <w:rPr>
          <w:b/>
          <w:sz w:val="24"/>
          <w:szCs w:val="24"/>
        </w:rPr>
        <w:t>26</w:t>
      </w:r>
    </w:p>
    <w:p w:rsidR="00AB329B" w:rsidRDefault="00AB329B" w:rsidP="00AB329B">
      <w:pPr>
        <w:keepNext/>
        <w:jc w:val="both"/>
      </w:pPr>
      <w:r w:rsidRPr="00AA378D">
        <w:rPr>
          <w:b/>
        </w:rPr>
        <w:t xml:space="preserve">Iepirkuma priekšmets: </w:t>
      </w:r>
      <w:r w:rsidRPr="004A212E">
        <w:t>“</w:t>
      </w:r>
      <w:r w:rsidRPr="006938DB">
        <w:t>Reģionālo biznesa ideju konkursu informatīvās kampaņas īstenošana</w:t>
      </w:r>
      <w:r w:rsidRPr="004A212E">
        <w:t>”</w:t>
      </w:r>
    </w:p>
    <w:p w:rsidR="00EA4F45" w:rsidRDefault="00EA4F45" w:rsidP="00EA4F45">
      <w:pPr>
        <w:jc w:val="both"/>
      </w:pPr>
    </w:p>
    <w:p w:rsidR="00F66FD3" w:rsidRPr="00EA4F45" w:rsidRDefault="00F66FD3" w:rsidP="00EA4F45">
      <w:pPr>
        <w:jc w:val="both"/>
      </w:pPr>
    </w:p>
    <w:tbl>
      <w:tblPr>
        <w:tblW w:w="95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
        <w:gridCol w:w="1985"/>
        <w:gridCol w:w="2976"/>
        <w:gridCol w:w="2127"/>
        <w:gridCol w:w="1842"/>
      </w:tblGrid>
      <w:tr w:rsidR="00EA4F45" w:rsidRPr="00EA4F45" w:rsidTr="00814023">
        <w:trPr>
          <w:tblHeader/>
        </w:trPr>
        <w:tc>
          <w:tcPr>
            <w:tcW w:w="662" w:type="dxa"/>
            <w:shd w:val="pct10" w:color="auto" w:fill="FFFFFF"/>
            <w:vAlign w:val="center"/>
          </w:tcPr>
          <w:p w:rsidR="00EA4F45" w:rsidRPr="00EA4F45" w:rsidRDefault="00EA4F45" w:rsidP="00EA4F45">
            <w:pPr>
              <w:jc w:val="center"/>
              <w:rPr>
                <w:b/>
                <w:sz w:val="20"/>
                <w:szCs w:val="20"/>
              </w:rPr>
            </w:pPr>
            <w:r w:rsidRPr="00EA4F45">
              <w:rPr>
                <w:b/>
                <w:sz w:val="20"/>
                <w:szCs w:val="20"/>
              </w:rPr>
              <w:t>Nr.</w:t>
            </w:r>
          </w:p>
        </w:tc>
        <w:tc>
          <w:tcPr>
            <w:tcW w:w="1985" w:type="dxa"/>
            <w:shd w:val="pct10" w:color="auto" w:fill="FFFFFF"/>
            <w:vAlign w:val="center"/>
          </w:tcPr>
          <w:p w:rsidR="00EA4F45" w:rsidRPr="00EA4F45" w:rsidRDefault="00EA4F45" w:rsidP="00EA4F45">
            <w:pPr>
              <w:jc w:val="center"/>
              <w:rPr>
                <w:b/>
                <w:sz w:val="20"/>
                <w:szCs w:val="20"/>
              </w:rPr>
            </w:pPr>
            <w:r w:rsidRPr="00EA4F45">
              <w:rPr>
                <w:b/>
                <w:sz w:val="20"/>
                <w:szCs w:val="20"/>
              </w:rPr>
              <w:t>Vārds, Uzvārds</w:t>
            </w:r>
          </w:p>
        </w:tc>
        <w:tc>
          <w:tcPr>
            <w:tcW w:w="2976" w:type="dxa"/>
            <w:shd w:val="pct10" w:color="auto" w:fill="FFFFFF"/>
            <w:vAlign w:val="center"/>
          </w:tcPr>
          <w:p w:rsidR="00EA4F45" w:rsidRPr="00EA4F45" w:rsidRDefault="00EA4F45" w:rsidP="00EA4F45">
            <w:pPr>
              <w:jc w:val="center"/>
              <w:rPr>
                <w:b/>
                <w:sz w:val="20"/>
                <w:szCs w:val="20"/>
              </w:rPr>
            </w:pPr>
            <w:r w:rsidRPr="00EA4F45">
              <w:rPr>
                <w:b/>
                <w:sz w:val="20"/>
                <w:szCs w:val="20"/>
              </w:rPr>
              <w:t>Darbavieta, amats</w:t>
            </w:r>
          </w:p>
        </w:tc>
        <w:tc>
          <w:tcPr>
            <w:tcW w:w="2127" w:type="dxa"/>
            <w:shd w:val="pct10" w:color="auto" w:fill="FFFFFF"/>
            <w:vAlign w:val="center"/>
          </w:tcPr>
          <w:p w:rsidR="00EA4F45" w:rsidRPr="00EA4F45" w:rsidRDefault="00EA4F45" w:rsidP="00EA4F45">
            <w:pPr>
              <w:jc w:val="center"/>
              <w:rPr>
                <w:b/>
                <w:sz w:val="20"/>
                <w:szCs w:val="20"/>
              </w:rPr>
            </w:pPr>
            <w:r w:rsidRPr="00EA4F45">
              <w:rPr>
                <w:b/>
                <w:sz w:val="20"/>
                <w:szCs w:val="20"/>
              </w:rPr>
              <w:t>Galvenie pienākumi</w:t>
            </w:r>
          </w:p>
        </w:tc>
        <w:tc>
          <w:tcPr>
            <w:tcW w:w="1842" w:type="dxa"/>
            <w:shd w:val="pct10" w:color="auto" w:fill="FFFFFF"/>
            <w:vAlign w:val="center"/>
          </w:tcPr>
          <w:p w:rsidR="00EA4F45" w:rsidRPr="00EA4F45" w:rsidRDefault="00EA4F45" w:rsidP="00EA4F45">
            <w:pPr>
              <w:jc w:val="center"/>
              <w:rPr>
                <w:b/>
                <w:sz w:val="20"/>
                <w:szCs w:val="20"/>
              </w:rPr>
            </w:pPr>
            <w:r w:rsidRPr="00EA4F45">
              <w:rPr>
                <w:b/>
                <w:sz w:val="20"/>
                <w:szCs w:val="20"/>
              </w:rPr>
              <w:t>Nostrādāto gadu skaits norādītajā darbavietā</w:t>
            </w:r>
          </w:p>
        </w:tc>
      </w:tr>
      <w:tr w:rsidR="00EA4F45" w:rsidRPr="00EA4F45" w:rsidTr="00814023">
        <w:tc>
          <w:tcPr>
            <w:tcW w:w="662" w:type="dxa"/>
          </w:tcPr>
          <w:p w:rsidR="00EA4F45" w:rsidRPr="00EA4F45" w:rsidRDefault="00EA4F45" w:rsidP="00EA4F45">
            <w:pPr>
              <w:jc w:val="both"/>
            </w:pPr>
            <w:r w:rsidRPr="00EA4F45">
              <w:t>1.</w:t>
            </w:r>
          </w:p>
        </w:tc>
        <w:tc>
          <w:tcPr>
            <w:tcW w:w="1985" w:type="dxa"/>
          </w:tcPr>
          <w:p w:rsidR="00EA4F45" w:rsidRPr="00EA4F45" w:rsidRDefault="00EA4F45" w:rsidP="00EA4F45">
            <w:pPr>
              <w:jc w:val="center"/>
            </w:pPr>
          </w:p>
        </w:tc>
        <w:tc>
          <w:tcPr>
            <w:tcW w:w="2976" w:type="dxa"/>
          </w:tcPr>
          <w:p w:rsidR="00EA4F45" w:rsidRPr="00EA4F45" w:rsidRDefault="00EA4F45" w:rsidP="00EA4F45">
            <w:pPr>
              <w:jc w:val="both"/>
            </w:pPr>
          </w:p>
        </w:tc>
        <w:tc>
          <w:tcPr>
            <w:tcW w:w="2127" w:type="dxa"/>
          </w:tcPr>
          <w:p w:rsidR="00EA4F45" w:rsidRPr="00EA4F45" w:rsidRDefault="00EA4F45" w:rsidP="00EA4F45">
            <w:pPr>
              <w:jc w:val="both"/>
            </w:pPr>
          </w:p>
        </w:tc>
        <w:tc>
          <w:tcPr>
            <w:tcW w:w="1842" w:type="dxa"/>
          </w:tcPr>
          <w:p w:rsidR="00EA4F45" w:rsidRPr="00EA4F45" w:rsidRDefault="00EA4F45" w:rsidP="00EA4F45">
            <w:pPr>
              <w:jc w:val="both"/>
            </w:pPr>
          </w:p>
        </w:tc>
      </w:tr>
      <w:tr w:rsidR="00EA4F45" w:rsidRPr="00EA4F45" w:rsidTr="00814023">
        <w:tc>
          <w:tcPr>
            <w:tcW w:w="662" w:type="dxa"/>
          </w:tcPr>
          <w:p w:rsidR="00EA4F45" w:rsidRPr="00EA4F45" w:rsidRDefault="00EA4F45" w:rsidP="00EA4F45">
            <w:pPr>
              <w:jc w:val="both"/>
            </w:pPr>
            <w:r w:rsidRPr="00EA4F45">
              <w:t>2.</w:t>
            </w:r>
          </w:p>
        </w:tc>
        <w:tc>
          <w:tcPr>
            <w:tcW w:w="1985" w:type="dxa"/>
          </w:tcPr>
          <w:p w:rsidR="00EA4F45" w:rsidRPr="00EA4F45" w:rsidRDefault="00EA4F45" w:rsidP="00EA4F45">
            <w:pPr>
              <w:jc w:val="center"/>
            </w:pPr>
          </w:p>
        </w:tc>
        <w:tc>
          <w:tcPr>
            <w:tcW w:w="2976" w:type="dxa"/>
          </w:tcPr>
          <w:p w:rsidR="00EA4F45" w:rsidRPr="00EA4F45" w:rsidRDefault="00EA4F45" w:rsidP="00EA4F45">
            <w:pPr>
              <w:jc w:val="both"/>
            </w:pPr>
          </w:p>
        </w:tc>
        <w:tc>
          <w:tcPr>
            <w:tcW w:w="2127" w:type="dxa"/>
          </w:tcPr>
          <w:p w:rsidR="00EA4F45" w:rsidRPr="00EA4F45" w:rsidRDefault="00EA4F45" w:rsidP="00EA4F45">
            <w:pPr>
              <w:jc w:val="both"/>
            </w:pPr>
          </w:p>
        </w:tc>
        <w:tc>
          <w:tcPr>
            <w:tcW w:w="1842" w:type="dxa"/>
          </w:tcPr>
          <w:p w:rsidR="00EA4F45" w:rsidRPr="00EA4F45" w:rsidRDefault="00EA4F45" w:rsidP="00EA4F45">
            <w:pPr>
              <w:jc w:val="both"/>
            </w:pPr>
          </w:p>
        </w:tc>
      </w:tr>
    </w:tbl>
    <w:p w:rsidR="00EA4F45" w:rsidRPr="00EA4F45" w:rsidRDefault="00EA4F45" w:rsidP="009E4535">
      <w:pPr>
        <w:widowControl w:val="0"/>
        <w:suppressAutoHyphens/>
        <w:ind w:left="426" w:right="543"/>
        <w:jc w:val="both"/>
        <w:rPr>
          <w:snapToGrid w:val="0"/>
          <w:spacing w:val="-2"/>
          <w:sz w:val="20"/>
          <w:szCs w:val="20"/>
        </w:rPr>
      </w:pPr>
      <w:r w:rsidRPr="00EA4F45">
        <w:rPr>
          <w:i/>
          <w:snapToGrid w:val="0"/>
          <w:spacing w:val="-2"/>
          <w:sz w:val="20"/>
          <w:szCs w:val="20"/>
        </w:rPr>
        <w:t>*</w:t>
      </w:r>
      <w:r w:rsidRPr="00EA4F45">
        <w:rPr>
          <w:i/>
          <w:snapToGrid w:val="0"/>
          <w:spacing w:val="-2"/>
        </w:rPr>
        <w:t xml:space="preserve"> </w:t>
      </w:r>
      <w:r w:rsidRPr="00EA4F45">
        <w:rPr>
          <w:snapToGrid w:val="0"/>
          <w:spacing w:val="-2"/>
          <w:sz w:val="20"/>
          <w:szCs w:val="20"/>
        </w:rPr>
        <w:t xml:space="preserve">Vispārēja informācija par projektā iesaistīto personālu un to pašreizējo darbību. Šajā sadaļā ir jānorāda projekta </w:t>
      </w:r>
      <w:r w:rsidRPr="00EA4F45">
        <w:rPr>
          <w:snapToGrid w:val="0"/>
          <w:spacing w:val="-2"/>
          <w:sz w:val="20"/>
          <w:szCs w:val="20"/>
          <w:u w:val="single"/>
        </w:rPr>
        <w:t>organizatoriskā komanda</w:t>
      </w:r>
      <w:r w:rsidRPr="00EA4F45">
        <w:rPr>
          <w:snapToGrid w:val="0"/>
          <w:spacing w:val="-2"/>
          <w:sz w:val="20"/>
          <w:szCs w:val="20"/>
        </w:rPr>
        <w:t xml:space="preserve">, nevis, piemēram, pasniedzēji. </w:t>
      </w:r>
    </w:p>
    <w:p w:rsidR="00EA4F45" w:rsidRPr="00EA4F45" w:rsidRDefault="00EA4F45" w:rsidP="00EA4F45">
      <w:pPr>
        <w:widowControl w:val="0"/>
        <w:suppressAutoHyphens/>
        <w:jc w:val="both"/>
        <w:rPr>
          <w:snapToGrid w:val="0"/>
          <w:spacing w:val="-2"/>
          <w:sz w:val="20"/>
          <w:szCs w:val="20"/>
        </w:rPr>
      </w:pPr>
    </w:p>
    <w:p w:rsidR="00EA4F45" w:rsidRDefault="00EA4F45" w:rsidP="00EA4F45">
      <w:pPr>
        <w:widowControl w:val="0"/>
        <w:suppressAutoHyphens/>
        <w:jc w:val="both"/>
        <w:rPr>
          <w:i/>
          <w:snapToGrid w:val="0"/>
          <w:spacing w:val="-2"/>
        </w:rPr>
      </w:pPr>
    </w:p>
    <w:p w:rsidR="00F66FD3" w:rsidRDefault="00F66FD3" w:rsidP="00EA4F45">
      <w:pPr>
        <w:widowControl w:val="0"/>
        <w:suppressAutoHyphens/>
        <w:jc w:val="both"/>
        <w:rPr>
          <w:i/>
          <w:snapToGrid w:val="0"/>
          <w:spacing w:val="-2"/>
        </w:rPr>
      </w:pPr>
    </w:p>
    <w:p w:rsidR="00AB329B" w:rsidRPr="00AB329B" w:rsidRDefault="00AB329B" w:rsidP="00AB329B">
      <w:pPr>
        <w:widowControl w:val="0"/>
        <w:suppressAutoHyphens/>
        <w:jc w:val="both"/>
        <w:rPr>
          <w:i/>
          <w:snapToGrid w:val="0"/>
          <w:spacing w:val="-2"/>
        </w:rPr>
      </w:pPr>
      <w:r w:rsidRPr="00AB329B">
        <w:rPr>
          <w:i/>
          <w:snapToGrid w:val="0"/>
          <w:spacing w:val="-2"/>
        </w:rPr>
        <w:t>Datums:___________________</w:t>
      </w:r>
    </w:p>
    <w:p w:rsidR="00AB329B" w:rsidRPr="00AB329B" w:rsidRDefault="00AB329B" w:rsidP="00AB329B">
      <w:pPr>
        <w:widowControl w:val="0"/>
        <w:suppressAutoHyphens/>
        <w:jc w:val="both"/>
        <w:rPr>
          <w:i/>
          <w:snapToGrid w:val="0"/>
          <w:spacing w:val="-2"/>
        </w:rPr>
      </w:pPr>
    </w:p>
    <w:p w:rsidR="00AB329B" w:rsidRPr="00AB329B" w:rsidRDefault="00AB329B" w:rsidP="00AB329B">
      <w:pPr>
        <w:widowControl w:val="0"/>
        <w:suppressAutoHyphens/>
        <w:jc w:val="both"/>
        <w:rPr>
          <w:i/>
          <w:snapToGrid w:val="0"/>
          <w:spacing w:val="-2"/>
        </w:rPr>
      </w:pPr>
      <w:r w:rsidRPr="00AB329B">
        <w:rPr>
          <w:i/>
          <w:snapToGrid w:val="0"/>
          <w:spacing w:val="-2"/>
        </w:rPr>
        <w:t>Pretendenta vai tās pilnvarotās personas amats, vārds, uzvārds, paraksts: _______________</w:t>
      </w:r>
    </w:p>
    <w:p w:rsidR="00F66FD3" w:rsidRPr="00EA4F45" w:rsidRDefault="00F66FD3" w:rsidP="00EA4F45">
      <w:pPr>
        <w:widowControl w:val="0"/>
        <w:suppressAutoHyphens/>
        <w:jc w:val="both"/>
        <w:rPr>
          <w:i/>
          <w:snapToGrid w:val="0"/>
          <w:spacing w:val="-2"/>
        </w:rPr>
      </w:pPr>
    </w:p>
    <w:p w:rsidR="00EA4F45" w:rsidRPr="00CB62CB" w:rsidRDefault="00EA4F45" w:rsidP="00CB62CB">
      <w:pPr>
        <w:ind w:left="403"/>
        <w:jc w:val="right"/>
      </w:pPr>
      <w:r w:rsidRPr="00EA4F45">
        <w:rPr>
          <w:i/>
        </w:rPr>
        <w:br w:type="page"/>
      </w:r>
      <w:r w:rsidR="00CB62CB" w:rsidRPr="00CB62CB">
        <w:lastRenderedPageBreak/>
        <w:t>2.4.pielikums</w:t>
      </w:r>
    </w:p>
    <w:p w:rsidR="00EA4F45" w:rsidRPr="00EA4F45" w:rsidRDefault="00EA4F45" w:rsidP="00EA4F45">
      <w:pPr>
        <w:jc w:val="right"/>
        <w:rPr>
          <w:b/>
        </w:rPr>
      </w:pPr>
    </w:p>
    <w:p w:rsidR="00EA4F45" w:rsidRPr="00EA4F45" w:rsidRDefault="00EA4F45" w:rsidP="00EA4F45">
      <w:pPr>
        <w:jc w:val="center"/>
        <w:rPr>
          <w:b/>
        </w:rPr>
      </w:pPr>
      <w:r w:rsidRPr="00EA4F45">
        <w:rPr>
          <w:b/>
        </w:rPr>
        <w:t>Speciālistu un ekspertu CV un pieejamības apliecinājuma veidne</w:t>
      </w:r>
    </w:p>
    <w:p w:rsidR="00EA4F45" w:rsidRPr="00EA4F45" w:rsidRDefault="00EA4F45" w:rsidP="00EA4F45">
      <w:pPr>
        <w:jc w:val="center"/>
        <w:rPr>
          <w:b/>
        </w:rPr>
      </w:pPr>
    </w:p>
    <w:p w:rsidR="00EA4F45" w:rsidRPr="00EA4F45" w:rsidRDefault="00EA4F45" w:rsidP="00EA4F45">
      <w:pPr>
        <w:jc w:val="center"/>
        <w:rPr>
          <w:b/>
        </w:rPr>
      </w:pPr>
      <w:r w:rsidRPr="00EA4F45">
        <w:rPr>
          <w:b/>
        </w:rPr>
        <w:t>SPECIĀLISTU UN EKSPERTU CV UN PIEEJAMĪBAS APLIECINĀJUMS</w:t>
      </w:r>
      <w:r w:rsidRPr="00EA4F45">
        <w:rPr>
          <w:b/>
        </w:rPr>
        <w:cr/>
      </w:r>
    </w:p>
    <w:p w:rsidR="00EA4F45" w:rsidRPr="00EA4F45" w:rsidRDefault="00EA4F45" w:rsidP="00EA4F45">
      <w:pPr>
        <w:tabs>
          <w:tab w:val="left" w:pos="600"/>
          <w:tab w:val="left" w:pos="1200"/>
          <w:tab w:val="left" w:pos="1800"/>
          <w:tab w:val="left" w:pos="2400"/>
          <w:tab w:val="left" w:pos="4680"/>
        </w:tabs>
        <w:spacing w:after="120"/>
        <w:ind w:right="5245"/>
        <w:rPr>
          <w:b/>
        </w:rPr>
      </w:pPr>
      <w:r w:rsidRPr="00EA4F45">
        <w:rPr>
          <w:b/>
          <w:bCs/>
        </w:rPr>
        <w:t>Pozīcija projektā</w:t>
      </w:r>
      <w:r w:rsidRPr="00EA4F45">
        <w:rPr>
          <w:b/>
        </w:rPr>
        <w:t>:</w:t>
      </w:r>
    </w:p>
    <w:tbl>
      <w:tblPr>
        <w:tblW w:w="9889" w:type="dxa"/>
        <w:tblLayout w:type="fixed"/>
        <w:tblLook w:val="0000" w:firstRow="0" w:lastRow="0" w:firstColumn="0" w:lastColumn="0" w:noHBand="0" w:noVBand="0"/>
      </w:tblPr>
      <w:tblGrid>
        <w:gridCol w:w="2235"/>
        <w:gridCol w:w="141"/>
        <w:gridCol w:w="293"/>
        <w:gridCol w:w="700"/>
        <w:gridCol w:w="708"/>
        <w:gridCol w:w="709"/>
        <w:gridCol w:w="97"/>
        <w:gridCol w:w="2214"/>
        <w:gridCol w:w="2792"/>
      </w:tblGrid>
      <w:tr w:rsidR="00EA4F45" w:rsidRPr="00EA4F45" w:rsidTr="00EA4F45">
        <w:tc>
          <w:tcPr>
            <w:tcW w:w="2376" w:type="dxa"/>
            <w:gridSpan w:val="2"/>
          </w:tcPr>
          <w:p w:rsidR="00EA4F45" w:rsidRPr="00EA4F45" w:rsidRDefault="00EA4F45" w:rsidP="00EA4F45">
            <w:r w:rsidRPr="00EA4F45">
              <w:t>1. Uzvārds:</w:t>
            </w:r>
          </w:p>
        </w:tc>
        <w:tc>
          <w:tcPr>
            <w:tcW w:w="7513" w:type="dxa"/>
            <w:gridSpan w:val="7"/>
          </w:tcPr>
          <w:p w:rsidR="00EA4F45" w:rsidRPr="00EA4F45" w:rsidRDefault="00EA4F45" w:rsidP="00EA4F45">
            <w:pPr>
              <w:keepNext/>
              <w:ind w:left="540"/>
              <w:jc w:val="center"/>
              <w:outlineLvl w:val="0"/>
              <w:rPr>
                <w:b/>
              </w:rPr>
            </w:pPr>
          </w:p>
        </w:tc>
      </w:tr>
      <w:tr w:rsidR="00EA4F45" w:rsidRPr="00EA4F45" w:rsidTr="00EA4F45">
        <w:tc>
          <w:tcPr>
            <w:tcW w:w="2376" w:type="dxa"/>
            <w:gridSpan w:val="2"/>
          </w:tcPr>
          <w:p w:rsidR="00EA4F45" w:rsidRPr="00EA4F45" w:rsidRDefault="00EA4F45" w:rsidP="00EA4F45">
            <w:r w:rsidRPr="00EA4F45">
              <w:t>2. Vārds:</w:t>
            </w:r>
          </w:p>
        </w:tc>
        <w:tc>
          <w:tcPr>
            <w:tcW w:w="7513" w:type="dxa"/>
            <w:gridSpan w:val="7"/>
          </w:tcPr>
          <w:p w:rsidR="00EA4F45" w:rsidRPr="00EA4F45" w:rsidRDefault="00EA4F45" w:rsidP="00EA4F45">
            <w:pPr>
              <w:keepNext/>
              <w:ind w:left="540"/>
              <w:jc w:val="center"/>
              <w:outlineLvl w:val="0"/>
              <w:rPr>
                <w:b/>
              </w:rPr>
            </w:pPr>
          </w:p>
        </w:tc>
      </w:tr>
      <w:tr w:rsidR="00EA4F45" w:rsidRPr="00EA4F45" w:rsidTr="00EA4F45">
        <w:tc>
          <w:tcPr>
            <w:tcW w:w="2376" w:type="dxa"/>
            <w:gridSpan w:val="2"/>
          </w:tcPr>
          <w:p w:rsidR="00EA4F45" w:rsidRPr="00EA4F45" w:rsidRDefault="00EA4F45" w:rsidP="00EA4F45">
            <w:pPr>
              <w:ind w:right="-705"/>
            </w:pPr>
            <w:r w:rsidRPr="00EA4F45">
              <w:t>3. Dzimšanas datums:</w:t>
            </w:r>
          </w:p>
        </w:tc>
        <w:tc>
          <w:tcPr>
            <w:tcW w:w="7513" w:type="dxa"/>
            <w:gridSpan w:val="7"/>
          </w:tcPr>
          <w:p w:rsidR="00EA4F45" w:rsidRPr="00EA4F45" w:rsidRDefault="00EA4F45" w:rsidP="00EA4F45">
            <w:pPr>
              <w:ind w:left="601"/>
            </w:pPr>
          </w:p>
        </w:tc>
      </w:tr>
      <w:tr w:rsidR="00EA4F45" w:rsidRPr="00EA4F45" w:rsidTr="00EA4F45">
        <w:tc>
          <w:tcPr>
            <w:tcW w:w="9889" w:type="dxa"/>
            <w:gridSpan w:val="9"/>
            <w:tcBorders>
              <w:bottom w:val="single" w:sz="4" w:space="0" w:color="auto"/>
            </w:tcBorders>
          </w:tcPr>
          <w:p w:rsidR="00EA4F45" w:rsidRPr="00EA4F45" w:rsidRDefault="00EA4F45" w:rsidP="00EA4F45">
            <w:pPr>
              <w:spacing w:after="120"/>
            </w:pPr>
            <w:r w:rsidRPr="00EA4F45">
              <w:t>4. Izglītība:</w:t>
            </w:r>
          </w:p>
        </w:tc>
      </w:tr>
      <w:tr w:rsidR="00EA4F45" w:rsidRPr="00EA4F45" w:rsidTr="00EA4F45">
        <w:trPr>
          <w:cantSplit/>
        </w:trPr>
        <w:tc>
          <w:tcPr>
            <w:tcW w:w="4077" w:type="dxa"/>
            <w:gridSpan w:val="5"/>
            <w:tcBorders>
              <w:top w:val="single" w:sz="4" w:space="0" w:color="auto"/>
              <w:left w:val="single" w:sz="4" w:space="0" w:color="auto"/>
              <w:bottom w:val="single" w:sz="6" w:space="0" w:color="auto"/>
              <w:right w:val="single" w:sz="6" w:space="0" w:color="auto"/>
            </w:tcBorders>
          </w:tcPr>
          <w:p w:rsidR="00EA4F45" w:rsidRPr="00EA4F45" w:rsidRDefault="00EA4F45" w:rsidP="00EA4F45">
            <w:pPr>
              <w:jc w:val="center"/>
              <w:rPr>
                <w:b/>
                <w:sz w:val="20"/>
                <w:szCs w:val="20"/>
              </w:rPr>
            </w:pPr>
            <w:r w:rsidRPr="00EA4F45">
              <w:rPr>
                <w:b/>
                <w:sz w:val="20"/>
                <w:szCs w:val="20"/>
              </w:rPr>
              <w:t>Izglītības iestāde, mācību laiks (no ...līdz…)</w:t>
            </w:r>
          </w:p>
        </w:tc>
        <w:tc>
          <w:tcPr>
            <w:tcW w:w="5812" w:type="dxa"/>
            <w:gridSpan w:val="4"/>
            <w:tcBorders>
              <w:top w:val="single" w:sz="4" w:space="0" w:color="auto"/>
              <w:left w:val="single" w:sz="6" w:space="0" w:color="auto"/>
              <w:bottom w:val="single" w:sz="6" w:space="0" w:color="auto"/>
              <w:right w:val="single" w:sz="4" w:space="0" w:color="auto"/>
            </w:tcBorders>
          </w:tcPr>
          <w:p w:rsidR="00EA4F45" w:rsidRPr="00EA4F45" w:rsidRDefault="00EA4F45" w:rsidP="00EA4F45">
            <w:pPr>
              <w:jc w:val="center"/>
              <w:rPr>
                <w:b/>
                <w:sz w:val="20"/>
                <w:szCs w:val="20"/>
              </w:rPr>
            </w:pPr>
            <w:r w:rsidRPr="00EA4F45">
              <w:rPr>
                <w:b/>
                <w:sz w:val="20"/>
                <w:szCs w:val="20"/>
              </w:rPr>
              <w:t>Iegūtais grāds vai kvalifikācija</w:t>
            </w:r>
          </w:p>
        </w:tc>
      </w:tr>
      <w:tr w:rsidR="00EA4F45" w:rsidRPr="00EA4F45" w:rsidTr="00EA4F45">
        <w:trPr>
          <w:cantSplit/>
        </w:trPr>
        <w:tc>
          <w:tcPr>
            <w:tcW w:w="4077" w:type="dxa"/>
            <w:gridSpan w:val="5"/>
            <w:tcBorders>
              <w:top w:val="single" w:sz="6" w:space="0" w:color="auto"/>
              <w:left w:val="single" w:sz="4" w:space="0" w:color="auto"/>
              <w:bottom w:val="single" w:sz="4" w:space="0" w:color="auto"/>
              <w:right w:val="single" w:sz="6" w:space="0" w:color="auto"/>
            </w:tcBorders>
          </w:tcPr>
          <w:p w:rsidR="00EA4F45" w:rsidRPr="00EA4F45" w:rsidRDefault="00EA4F45" w:rsidP="00EA4F45"/>
        </w:tc>
        <w:tc>
          <w:tcPr>
            <w:tcW w:w="5812" w:type="dxa"/>
            <w:gridSpan w:val="4"/>
            <w:tcBorders>
              <w:top w:val="single" w:sz="6" w:space="0" w:color="auto"/>
              <w:left w:val="single" w:sz="6" w:space="0" w:color="auto"/>
              <w:bottom w:val="single" w:sz="4" w:space="0" w:color="auto"/>
              <w:right w:val="single" w:sz="4" w:space="0" w:color="auto"/>
            </w:tcBorders>
          </w:tcPr>
          <w:p w:rsidR="00EA4F45" w:rsidRPr="00EA4F45" w:rsidRDefault="00EA4F45" w:rsidP="00EA4F45"/>
        </w:tc>
      </w:tr>
      <w:tr w:rsidR="00EA4F45" w:rsidRPr="00EA4F45" w:rsidTr="00EA4F45">
        <w:tc>
          <w:tcPr>
            <w:tcW w:w="9889" w:type="dxa"/>
            <w:gridSpan w:val="9"/>
            <w:tcBorders>
              <w:top w:val="single" w:sz="4" w:space="0" w:color="auto"/>
              <w:bottom w:val="single" w:sz="4" w:space="0" w:color="auto"/>
            </w:tcBorders>
          </w:tcPr>
          <w:p w:rsidR="00EA4F45" w:rsidRPr="00EA4F45" w:rsidRDefault="00EA4F45" w:rsidP="00EA4F45">
            <w:pPr>
              <w:spacing w:before="120" w:after="120"/>
              <w:ind w:left="1440"/>
            </w:pPr>
            <w:r w:rsidRPr="00EA4F45">
              <w:t>5. Citas profesionālās kvalifikācijas celšanas aktivitātes (kursi, semināri)</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76"/>
            </w:tblGrid>
            <w:tr w:rsidR="00EA4F45" w:rsidRPr="00EA4F45" w:rsidTr="00EA4F45">
              <w:trPr>
                <w:trHeight w:val="889"/>
              </w:trPr>
              <w:tc>
                <w:tcPr>
                  <w:tcW w:w="9776" w:type="dxa"/>
                </w:tcPr>
                <w:p w:rsidR="00EA4F45" w:rsidRPr="00EA4F45" w:rsidRDefault="00EA4F45" w:rsidP="00EA4F45">
                  <w:pPr>
                    <w:ind w:right="-250"/>
                  </w:pPr>
                </w:p>
              </w:tc>
            </w:tr>
          </w:tbl>
          <w:p w:rsidR="00EA4F45" w:rsidRPr="00EA4F45" w:rsidRDefault="00EA4F45" w:rsidP="00EA4F45">
            <w:pPr>
              <w:spacing w:before="120" w:after="120"/>
            </w:pPr>
            <w:r w:rsidRPr="00EA4F45">
              <w:t xml:space="preserve">6. Valodas: (zināšanu līmenis no 1 – vāji, 2 – viduvēji, 3 – ļoti labi, 4 – teicami)  </w:t>
            </w:r>
          </w:p>
        </w:tc>
      </w:tr>
      <w:tr w:rsidR="00EA4F45" w:rsidRPr="00EA4F45" w:rsidTr="00EA4F45">
        <w:tc>
          <w:tcPr>
            <w:tcW w:w="2669" w:type="dxa"/>
            <w:gridSpan w:val="3"/>
            <w:tcBorders>
              <w:top w:val="single" w:sz="4" w:space="0" w:color="auto"/>
              <w:left w:val="single" w:sz="4" w:space="0" w:color="auto"/>
              <w:bottom w:val="single" w:sz="6" w:space="0" w:color="auto"/>
              <w:right w:val="single" w:sz="6" w:space="0" w:color="auto"/>
            </w:tcBorders>
          </w:tcPr>
          <w:p w:rsidR="00EA4F45" w:rsidRPr="00EA4F45" w:rsidRDefault="00EA4F45" w:rsidP="00EA4F45">
            <w:pPr>
              <w:jc w:val="center"/>
              <w:rPr>
                <w:b/>
                <w:sz w:val="20"/>
                <w:szCs w:val="20"/>
              </w:rPr>
            </w:pPr>
            <w:r w:rsidRPr="00EA4F45">
              <w:rPr>
                <w:b/>
                <w:sz w:val="20"/>
                <w:szCs w:val="20"/>
              </w:rPr>
              <w:t>Valoda</w:t>
            </w:r>
          </w:p>
        </w:tc>
        <w:tc>
          <w:tcPr>
            <w:tcW w:w="2214" w:type="dxa"/>
            <w:gridSpan w:val="4"/>
            <w:tcBorders>
              <w:top w:val="single" w:sz="4" w:space="0" w:color="auto"/>
              <w:left w:val="single" w:sz="6" w:space="0" w:color="auto"/>
              <w:bottom w:val="single" w:sz="6" w:space="0" w:color="auto"/>
              <w:right w:val="single" w:sz="6" w:space="0" w:color="auto"/>
            </w:tcBorders>
          </w:tcPr>
          <w:p w:rsidR="00EA4F45" w:rsidRPr="00EA4F45" w:rsidRDefault="00EA4F45" w:rsidP="00EA4F45">
            <w:pPr>
              <w:jc w:val="center"/>
              <w:rPr>
                <w:b/>
                <w:sz w:val="20"/>
                <w:szCs w:val="20"/>
              </w:rPr>
            </w:pPr>
            <w:r w:rsidRPr="00EA4F45">
              <w:rPr>
                <w:b/>
                <w:sz w:val="20"/>
                <w:szCs w:val="20"/>
              </w:rPr>
              <w:t xml:space="preserve">Lasītprasme </w:t>
            </w:r>
          </w:p>
        </w:tc>
        <w:tc>
          <w:tcPr>
            <w:tcW w:w="2214" w:type="dxa"/>
            <w:tcBorders>
              <w:top w:val="single" w:sz="4" w:space="0" w:color="auto"/>
              <w:left w:val="single" w:sz="6" w:space="0" w:color="auto"/>
              <w:bottom w:val="single" w:sz="6" w:space="0" w:color="auto"/>
              <w:right w:val="single" w:sz="6" w:space="0" w:color="auto"/>
            </w:tcBorders>
          </w:tcPr>
          <w:p w:rsidR="00EA4F45" w:rsidRPr="00EA4F45" w:rsidRDefault="00EA4F45" w:rsidP="00EA4F45">
            <w:pPr>
              <w:jc w:val="center"/>
              <w:rPr>
                <w:b/>
                <w:sz w:val="20"/>
                <w:szCs w:val="20"/>
              </w:rPr>
            </w:pPr>
            <w:r w:rsidRPr="00EA4F45">
              <w:rPr>
                <w:b/>
                <w:sz w:val="20"/>
                <w:szCs w:val="20"/>
              </w:rPr>
              <w:t>Runātprasme</w:t>
            </w:r>
          </w:p>
        </w:tc>
        <w:tc>
          <w:tcPr>
            <w:tcW w:w="2792" w:type="dxa"/>
            <w:tcBorders>
              <w:top w:val="single" w:sz="4" w:space="0" w:color="auto"/>
              <w:left w:val="single" w:sz="6" w:space="0" w:color="auto"/>
              <w:bottom w:val="single" w:sz="6" w:space="0" w:color="auto"/>
              <w:right w:val="single" w:sz="4" w:space="0" w:color="auto"/>
            </w:tcBorders>
          </w:tcPr>
          <w:p w:rsidR="00EA4F45" w:rsidRPr="00EA4F45" w:rsidRDefault="00EA4F45" w:rsidP="00EA4F45">
            <w:pPr>
              <w:jc w:val="center"/>
              <w:rPr>
                <w:b/>
                <w:sz w:val="20"/>
                <w:szCs w:val="20"/>
              </w:rPr>
            </w:pPr>
            <w:r w:rsidRPr="00EA4F45">
              <w:rPr>
                <w:b/>
                <w:sz w:val="20"/>
                <w:szCs w:val="20"/>
              </w:rPr>
              <w:t>Rakstītprasme</w:t>
            </w:r>
          </w:p>
        </w:tc>
      </w:tr>
      <w:tr w:rsidR="00EA4F45" w:rsidRPr="00EA4F45" w:rsidTr="00EA4F45">
        <w:tc>
          <w:tcPr>
            <w:tcW w:w="2669" w:type="dxa"/>
            <w:gridSpan w:val="3"/>
            <w:tcBorders>
              <w:top w:val="single" w:sz="6" w:space="0" w:color="auto"/>
              <w:left w:val="single" w:sz="4" w:space="0" w:color="auto"/>
              <w:bottom w:val="single" w:sz="6" w:space="0" w:color="auto"/>
              <w:right w:val="single" w:sz="6" w:space="0" w:color="auto"/>
            </w:tcBorders>
          </w:tcPr>
          <w:p w:rsidR="00EA4F45" w:rsidRPr="00EA4F45" w:rsidRDefault="00EA4F45" w:rsidP="00EA4F45">
            <w:pPr>
              <w:jc w:val="center"/>
            </w:pPr>
          </w:p>
        </w:tc>
        <w:tc>
          <w:tcPr>
            <w:tcW w:w="2214" w:type="dxa"/>
            <w:gridSpan w:val="4"/>
            <w:tcBorders>
              <w:top w:val="single" w:sz="6" w:space="0" w:color="auto"/>
              <w:left w:val="single" w:sz="6" w:space="0" w:color="auto"/>
              <w:bottom w:val="single" w:sz="6" w:space="0" w:color="auto"/>
              <w:right w:val="single" w:sz="6" w:space="0" w:color="auto"/>
            </w:tcBorders>
          </w:tcPr>
          <w:p w:rsidR="00EA4F45" w:rsidRPr="00EA4F45" w:rsidRDefault="00EA4F45" w:rsidP="00EA4F45">
            <w:pPr>
              <w:jc w:val="center"/>
            </w:pPr>
          </w:p>
        </w:tc>
        <w:tc>
          <w:tcPr>
            <w:tcW w:w="2214" w:type="dxa"/>
            <w:tcBorders>
              <w:top w:val="single" w:sz="6" w:space="0" w:color="auto"/>
              <w:left w:val="single" w:sz="6" w:space="0" w:color="auto"/>
              <w:bottom w:val="single" w:sz="6" w:space="0" w:color="auto"/>
              <w:right w:val="single" w:sz="6" w:space="0" w:color="auto"/>
            </w:tcBorders>
          </w:tcPr>
          <w:p w:rsidR="00EA4F45" w:rsidRPr="00EA4F45" w:rsidRDefault="00EA4F45" w:rsidP="00EA4F45">
            <w:pPr>
              <w:jc w:val="center"/>
            </w:pPr>
          </w:p>
        </w:tc>
        <w:tc>
          <w:tcPr>
            <w:tcW w:w="2792" w:type="dxa"/>
            <w:tcBorders>
              <w:top w:val="single" w:sz="6" w:space="0" w:color="auto"/>
              <w:left w:val="single" w:sz="6" w:space="0" w:color="auto"/>
              <w:bottom w:val="single" w:sz="6" w:space="0" w:color="auto"/>
              <w:right w:val="single" w:sz="4" w:space="0" w:color="auto"/>
            </w:tcBorders>
          </w:tcPr>
          <w:p w:rsidR="00EA4F45" w:rsidRPr="00EA4F45" w:rsidRDefault="00EA4F45" w:rsidP="00EA4F45">
            <w:pPr>
              <w:jc w:val="center"/>
            </w:pPr>
          </w:p>
        </w:tc>
      </w:tr>
      <w:tr w:rsidR="00EA4F45" w:rsidRPr="00EA4F45" w:rsidTr="00EA4F45">
        <w:tc>
          <w:tcPr>
            <w:tcW w:w="2669" w:type="dxa"/>
            <w:gridSpan w:val="3"/>
            <w:tcBorders>
              <w:top w:val="single" w:sz="6" w:space="0" w:color="auto"/>
              <w:left w:val="single" w:sz="4" w:space="0" w:color="auto"/>
              <w:bottom w:val="single" w:sz="6" w:space="0" w:color="auto"/>
              <w:right w:val="single" w:sz="6" w:space="0" w:color="auto"/>
            </w:tcBorders>
          </w:tcPr>
          <w:p w:rsidR="00EA4F45" w:rsidRPr="00EA4F45" w:rsidRDefault="00EA4F45" w:rsidP="00EA4F45">
            <w:pPr>
              <w:jc w:val="center"/>
            </w:pPr>
          </w:p>
        </w:tc>
        <w:tc>
          <w:tcPr>
            <w:tcW w:w="2214" w:type="dxa"/>
            <w:gridSpan w:val="4"/>
            <w:tcBorders>
              <w:top w:val="single" w:sz="6" w:space="0" w:color="auto"/>
              <w:left w:val="single" w:sz="6" w:space="0" w:color="auto"/>
              <w:bottom w:val="single" w:sz="6" w:space="0" w:color="auto"/>
              <w:right w:val="single" w:sz="6" w:space="0" w:color="auto"/>
            </w:tcBorders>
          </w:tcPr>
          <w:p w:rsidR="00EA4F45" w:rsidRPr="00EA4F45" w:rsidRDefault="00EA4F45" w:rsidP="00EA4F45">
            <w:pPr>
              <w:jc w:val="center"/>
            </w:pPr>
          </w:p>
        </w:tc>
        <w:tc>
          <w:tcPr>
            <w:tcW w:w="2214" w:type="dxa"/>
            <w:tcBorders>
              <w:top w:val="single" w:sz="6" w:space="0" w:color="auto"/>
              <w:left w:val="single" w:sz="6" w:space="0" w:color="auto"/>
              <w:bottom w:val="single" w:sz="6" w:space="0" w:color="auto"/>
              <w:right w:val="single" w:sz="6" w:space="0" w:color="auto"/>
            </w:tcBorders>
          </w:tcPr>
          <w:p w:rsidR="00EA4F45" w:rsidRPr="00EA4F45" w:rsidRDefault="00EA4F45" w:rsidP="00EA4F45">
            <w:pPr>
              <w:jc w:val="center"/>
            </w:pPr>
          </w:p>
        </w:tc>
        <w:tc>
          <w:tcPr>
            <w:tcW w:w="2792" w:type="dxa"/>
            <w:tcBorders>
              <w:top w:val="single" w:sz="6" w:space="0" w:color="auto"/>
              <w:left w:val="single" w:sz="6" w:space="0" w:color="auto"/>
              <w:bottom w:val="single" w:sz="6" w:space="0" w:color="auto"/>
              <w:right w:val="single" w:sz="4" w:space="0" w:color="auto"/>
            </w:tcBorders>
          </w:tcPr>
          <w:p w:rsidR="00EA4F45" w:rsidRPr="00EA4F45" w:rsidRDefault="00EA4F45" w:rsidP="00EA4F45">
            <w:pPr>
              <w:jc w:val="center"/>
            </w:pPr>
          </w:p>
        </w:tc>
      </w:tr>
      <w:tr w:rsidR="00EA4F45" w:rsidRPr="00EA4F45" w:rsidTr="00EA4F45">
        <w:tc>
          <w:tcPr>
            <w:tcW w:w="2669" w:type="dxa"/>
            <w:gridSpan w:val="3"/>
            <w:tcBorders>
              <w:top w:val="single" w:sz="6" w:space="0" w:color="auto"/>
              <w:left w:val="single" w:sz="4" w:space="0" w:color="auto"/>
              <w:bottom w:val="single" w:sz="4" w:space="0" w:color="auto"/>
              <w:right w:val="single" w:sz="6" w:space="0" w:color="auto"/>
            </w:tcBorders>
          </w:tcPr>
          <w:p w:rsidR="00EA4F45" w:rsidRPr="00EA4F45" w:rsidRDefault="00EA4F45" w:rsidP="00EA4F45">
            <w:pPr>
              <w:jc w:val="center"/>
            </w:pPr>
          </w:p>
        </w:tc>
        <w:tc>
          <w:tcPr>
            <w:tcW w:w="2214" w:type="dxa"/>
            <w:gridSpan w:val="4"/>
            <w:tcBorders>
              <w:top w:val="single" w:sz="6" w:space="0" w:color="auto"/>
              <w:left w:val="single" w:sz="6" w:space="0" w:color="auto"/>
              <w:bottom w:val="single" w:sz="4" w:space="0" w:color="auto"/>
              <w:right w:val="single" w:sz="6" w:space="0" w:color="auto"/>
            </w:tcBorders>
          </w:tcPr>
          <w:p w:rsidR="00EA4F45" w:rsidRPr="00EA4F45" w:rsidRDefault="00EA4F45" w:rsidP="00EA4F45">
            <w:pPr>
              <w:jc w:val="center"/>
            </w:pPr>
          </w:p>
        </w:tc>
        <w:tc>
          <w:tcPr>
            <w:tcW w:w="2214" w:type="dxa"/>
            <w:tcBorders>
              <w:top w:val="single" w:sz="6" w:space="0" w:color="auto"/>
              <w:left w:val="single" w:sz="6" w:space="0" w:color="auto"/>
              <w:bottom w:val="single" w:sz="4" w:space="0" w:color="auto"/>
              <w:right w:val="single" w:sz="6" w:space="0" w:color="auto"/>
            </w:tcBorders>
          </w:tcPr>
          <w:p w:rsidR="00EA4F45" w:rsidRPr="00EA4F45" w:rsidRDefault="00EA4F45" w:rsidP="00EA4F45">
            <w:pPr>
              <w:jc w:val="center"/>
            </w:pPr>
          </w:p>
        </w:tc>
        <w:tc>
          <w:tcPr>
            <w:tcW w:w="2792" w:type="dxa"/>
            <w:tcBorders>
              <w:top w:val="single" w:sz="6" w:space="0" w:color="auto"/>
              <w:left w:val="single" w:sz="6" w:space="0" w:color="auto"/>
              <w:bottom w:val="single" w:sz="4" w:space="0" w:color="auto"/>
              <w:right w:val="single" w:sz="4" w:space="0" w:color="auto"/>
            </w:tcBorders>
          </w:tcPr>
          <w:p w:rsidR="00EA4F45" w:rsidRPr="00EA4F45" w:rsidRDefault="00EA4F45" w:rsidP="00EA4F45">
            <w:pPr>
              <w:jc w:val="center"/>
            </w:pPr>
          </w:p>
        </w:tc>
      </w:tr>
      <w:tr w:rsidR="00EA4F45" w:rsidRPr="00EA4F45" w:rsidTr="00EA4F45">
        <w:tc>
          <w:tcPr>
            <w:tcW w:w="4786" w:type="dxa"/>
            <w:gridSpan w:val="6"/>
            <w:tcBorders>
              <w:top w:val="single" w:sz="4" w:space="0" w:color="auto"/>
            </w:tcBorders>
          </w:tcPr>
          <w:p w:rsidR="00EA4F45" w:rsidRPr="00EA4F45" w:rsidRDefault="00EA4F45" w:rsidP="00EA4F45">
            <w:pPr>
              <w:spacing w:before="120"/>
            </w:pPr>
            <w:r w:rsidRPr="00EA4F45">
              <w:t>7. Piederība pie profesionālajām organizācijām:</w:t>
            </w:r>
          </w:p>
        </w:tc>
        <w:tc>
          <w:tcPr>
            <w:tcW w:w="5103" w:type="dxa"/>
            <w:gridSpan w:val="3"/>
            <w:tcBorders>
              <w:top w:val="single" w:sz="4" w:space="0" w:color="auto"/>
            </w:tcBorders>
          </w:tcPr>
          <w:p w:rsidR="00EA4F45" w:rsidRPr="00EA4F45" w:rsidRDefault="00EA4F45" w:rsidP="00EA4F45">
            <w:pPr>
              <w:spacing w:before="120"/>
            </w:pPr>
          </w:p>
        </w:tc>
      </w:tr>
      <w:tr w:rsidR="00EA4F45" w:rsidRPr="00EA4F45" w:rsidTr="00EA4F45">
        <w:tc>
          <w:tcPr>
            <w:tcW w:w="3369" w:type="dxa"/>
            <w:gridSpan w:val="4"/>
          </w:tcPr>
          <w:p w:rsidR="00EA4F45" w:rsidRPr="00EA4F45" w:rsidRDefault="00EA4F45" w:rsidP="00EA4F45">
            <w:r w:rsidRPr="00EA4F45">
              <w:t>8. Galvenā kvalifikācija:</w:t>
            </w:r>
          </w:p>
        </w:tc>
        <w:tc>
          <w:tcPr>
            <w:tcW w:w="6520" w:type="dxa"/>
            <w:gridSpan w:val="5"/>
          </w:tcPr>
          <w:p w:rsidR="00EA4F45" w:rsidRPr="00EA4F45" w:rsidRDefault="00EA4F45" w:rsidP="00EA4F45"/>
        </w:tc>
      </w:tr>
      <w:tr w:rsidR="00EA4F45" w:rsidRPr="00EA4F45" w:rsidTr="00EA4F45">
        <w:tc>
          <w:tcPr>
            <w:tcW w:w="3369" w:type="dxa"/>
            <w:gridSpan w:val="4"/>
          </w:tcPr>
          <w:p w:rsidR="00EA4F45" w:rsidRPr="00EA4F45" w:rsidRDefault="00EA4F45" w:rsidP="00EA4F45">
            <w:r w:rsidRPr="00EA4F45">
              <w:t>9. Pašreizējais amats:</w:t>
            </w:r>
          </w:p>
        </w:tc>
        <w:tc>
          <w:tcPr>
            <w:tcW w:w="6520" w:type="dxa"/>
            <w:gridSpan w:val="5"/>
          </w:tcPr>
          <w:p w:rsidR="00EA4F45" w:rsidRPr="00EA4F45" w:rsidRDefault="00EA4F45" w:rsidP="00EA4F45"/>
        </w:tc>
      </w:tr>
      <w:tr w:rsidR="00EA4F45" w:rsidRPr="00EA4F45" w:rsidTr="00EA4F45">
        <w:tc>
          <w:tcPr>
            <w:tcW w:w="3369" w:type="dxa"/>
            <w:gridSpan w:val="4"/>
          </w:tcPr>
          <w:p w:rsidR="00EA4F45" w:rsidRPr="00EA4F45" w:rsidRDefault="00EA4F45" w:rsidP="00EA4F45">
            <w:r w:rsidRPr="00EA4F45">
              <w:t xml:space="preserve">10. Specializācija: </w:t>
            </w:r>
          </w:p>
        </w:tc>
        <w:tc>
          <w:tcPr>
            <w:tcW w:w="6520" w:type="dxa"/>
            <w:gridSpan w:val="5"/>
          </w:tcPr>
          <w:p w:rsidR="00EA4F45" w:rsidRPr="00EA4F45" w:rsidRDefault="00EA4F45" w:rsidP="00EA4F45">
            <w:pPr>
              <w:ind w:left="18"/>
            </w:pPr>
          </w:p>
        </w:tc>
      </w:tr>
      <w:tr w:rsidR="00EA4F45" w:rsidRPr="00EA4F45" w:rsidTr="00EA4F45">
        <w:tc>
          <w:tcPr>
            <w:tcW w:w="9889" w:type="dxa"/>
            <w:gridSpan w:val="9"/>
            <w:tcBorders>
              <w:bottom w:val="single" w:sz="4" w:space="0" w:color="auto"/>
            </w:tcBorders>
          </w:tcPr>
          <w:p w:rsidR="00EA4F45" w:rsidRPr="00EA4F45" w:rsidRDefault="00EA4F45" w:rsidP="00EA4F45">
            <w:r w:rsidRPr="00EA4F45">
              <w:t>11. Darba pieredze:</w:t>
            </w:r>
          </w:p>
          <w:p w:rsidR="00EA4F45" w:rsidRPr="00EA4F45" w:rsidRDefault="00EA4F45" w:rsidP="00EA4F45"/>
        </w:tc>
      </w:tr>
      <w:tr w:rsidR="00EA4F45" w:rsidRPr="00EA4F45" w:rsidTr="00EA4F45">
        <w:tc>
          <w:tcPr>
            <w:tcW w:w="2235" w:type="dxa"/>
            <w:tcBorders>
              <w:top w:val="single" w:sz="4" w:space="0" w:color="auto"/>
              <w:left w:val="single" w:sz="4" w:space="0" w:color="auto"/>
              <w:bottom w:val="single" w:sz="6" w:space="0" w:color="auto"/>
              <w:right w:val="single" w:sz="6" w:space="0" w:color="auto"/>
            </w:tcBorders>
          </w:tcPr>
          <w:p w:rsidR="00EA4F45" w:rsidRPr="00EA4F45" w:rsidRDefault="00EA4F45" w:rsidP="00EA4F45">
            <w:r w:rsidRPr="00EA4F45">
              <w:t xml:space="preserve">Organizācijas nosaukums: </w:t>
            </w:r>
          </w:p>
        </w:tc>
        <w:tc>
          <w:tcPr>
            <w:tcW w:w="7654" w:type="dxa"/>
            <w:gridSpan w:val="8"/>
            <w:tcBorders>
              <w:top w:val="single" w:sz="4" w:space="0" w:color="auto"/>
              <w:left w:val="single" w:sz="6" w:space="0" w:color="auto"/>
              <w:bottom w:val="single" w:sz="6" w:space="0" w:color="auto"/>
              <w:right w:val="single" w:sz="4" w:space="0" w:color="auto"/>
            </w:tcBorders>
          </w:tcPr>
          <w:p w:rsidR="00EA4F45" w:rsidRPr="00EA4F45" w:rsidRDefault="00EA4F45" w:rsidP="00EA4F45">
            <w:pPr>
              <w:keepNext/>
              <w:ind w:left="360"/>
              <w:outlineLvl w:val="1"/>
              <w:rPr>
                <w:b/>
              </w:rPr>
            </w:pPr>
          </w:p>
        </w:tc>
      </w:tr>
      <w:tr w:rsidR="00EA4F45" w:rsidRPr="00EA4F45" w:rsidTr="00EA4F45">
        <w:tc>
          <w:tcPr>
            <w:tcW w:w="2235" w:type="dxa"/>
            <w:tcBorders>
              <w:top w:val="single" w:sz="6" w:space="0" w:color="auto"/>
              <w:left w:val="single" w:sz="4" w:space="0" w:color="auto"/>
              <w:bottom w:val="single" w:sz="6" w:space="0" w:color="auto"/>
              <w:right w:val="single" w:sz="6" w:space="0" w:color="auto"/>
            </w:tcBorders>
          </w:tcPr>
          <w:p w:rsidR="00EA4F45" w:rsidRPr="00EA4F45" w:rsidRDefault="00EA4F45" w:rsidP="00EA4F45">
            <w:r w:rsidRPr="00EA4F45">
              <w:t>Adrese:</w:t>
            </w:r>
          </w:p>
        </w:tc>
        <w:tc>
          <w:tcPr>
            <w:tcW w:w="7654" w:type="dxa"/>
            <w:gridSpan w:val="8"/>
            <w:tcBorders>
              <w:top w:val="single" w:sz="6" w:space="0" w:color="auto"/>
              <w:left w:val="single" w:sz="6" w:space="0" w:color="auto"/>
              <w:bottom w:val="single" w:sz="6" w:space="0" w:color="auto"/>
              <w:right w:val="single" w:sz="4" w:space="0" w:color="auto"/>
            </w:tcBorders>
          </w:tcPr>
          <w:p w:rsidR="00EA4F45" w:rsidRPr="00EA4F45" w:rsidRDefault="00EA4F45" w:rsidP="00EA4F45"/>
        </w:tc>
      </w:tr>
      <w:tr w:rsidR="00EA4F45" w:rsidRPr="00EA4F45" w:rsidTr="00EA4F45">
        <w:tc>
          <w:tcPr>
            <w:tcW w:w="2235" w:type="dxa"/>
            <w:tcBorders>
              <w:top w:val="single" w:sz="6" w:space="0" w:color="auto"/>
              <w:left w:val="single" w:sz="4" w:space="0" w:color="auto"/>
              <w:bottom w:val="single" w:sz="6" w:space="0" w:color="auto"/>
              <w:right w:val="single" w:sz="6" w:space="0" w:color="auto"/>
            </w:tcBorders>
          </w:tcPr>
          <w:p w:rsidR="00EA4F45" w:rsidRPr="00EA4F45" w:rsidRDefault="00EA4F45" w:rsidP="00EA4F45">
            <w:r w:rsidRPr="00EA4F45">
              <w:t>Datums no/līdz</w:t>
            </w:r>
          </w:p>
        </w:tc>
        <w:tc>
          <w:tcPr>
            <w:tcW w:w="7654" w:type="dxa"/>
            <w:gridSpan w:val="8"/>
            <w:tcBorders>
              <w:top w:val="single" w:sz="6" w:space="0" w:color="auto"/>
              <w:left w:val="single" w:sz="6" w:space="0" w:color="auto"/>
              <w:bottom w:val="single" w:sz="6" w:space="0" w:color="auto"/>
              <w:right w:val="single" w:sz="4" w:space="0" w:color="auto"/>
            </w:tcBorders>
          </w:tcPr>
          <w:p w:rsidR="00EA4F45" w:rsidRPr="00EA4F45" w:rsidRDefault="00EA4F45" w:rsidP="00EA4F45"/>
        </w:tc>
      </w:tr>
      <w:tr w:rsidR="00EA4F45" w:rsidRPr="00EA4F45" w:rsidTr="00EA4F45">
        <w:tc>
          <w:tcPr>
            <w:tcW w:w="2235" w:type="dxa"/>
            <w:tcBorders>
              <w:top w:val="single" w:sz="6" w:space="0" w:color="auto"/>
              <w:left w:val="single" w:sz="4" w:space="0" w:color="auto"/>
              <w:bottom w:val="single" w:sz="6" w:space="0" w:color="auto"/>
              <w:right w:val="single" w:sz="6" w:space="0" w:color="auto"/>
            </w:tcBorders>
          </w:tcPr>
          <w:p w:rsidR="00EA4F45" w:rsidRPr="00EA4F45" w:rsidRDefault="00EA4F45" w:rsidP="00EA4F45">
            <w:r w:rsidRPr="00EA4F45">
              <w:t>Amats:</w:t>
            </w:r>
          </w:p>
        </w:tc>
        <w:tc>
          <w:tcPr>
            <w:tcW w:w="7654" w:type="dxa"/>
            <w:gridSpan w:val="8"/>
            <w:tcBorders>
              <w:top w:val="single" w:sz="6" w:space="0" w:color="auto"/>
              <w:left w:val="single" w:sz="6" w:space="0" w:color="auto"/>
              <w:bottom w:val="single" w:sz="6" w:space="0" w:color="auto"/>
              <w:right w:val="single" w:sz="4" w:space="0" w:color="auto"/>
            </w:tcBorders>
          </w:tcPr>
          <w:p w:rsidR="00EA4F45" w:rsidRPr="00EA4F45" w:rsidRDefault="00EA4F45" w:rsidP="00EA4F45"/>
        </w:tc>
      </w:tr>
      <w:tr w:rsidR="00EA4F45" w:rsidRPr="00EA4F45" w:rsidTr="00EA4F45">
        <w:tc>
          <w:tcPr>
            <w:tcW w:w="2235" w:type="dxa"/>
            <w:tcBorders>
              <w:top w:val="single" w:sz="6" w:space="0" w:color="auto"/>
              <w:left w:val="single" w:sz="4" w:space="0" w:color="auto"/>
              <w:bottom w:val="single" w:sz="4" w:space="0" w:color="auto"/>
              <w:right w:val="single" w:sz="6" w:space="0" w:color="auto"/>
            </w:tcBorders>
          </w:tcPr>
          <w:p w:rsidR="00EA4F45" w:rsidRPr="00EA4F45" w:rsidRDefault="00EA4F45" w:rsidP="00EA4F45">
            <w:r w:rsidRPr="00EA4F45">
              <w:t>Darba pienākumu īss apraksts:</w:t>
            </w:r>
          </w:p>
        </w:tc>
        <w:tc>
          <w:tcPr>
            <w:tcW w:w="7654" w:type="dxa"/>
            <w:gridSpan w:val="8"/>
            <w:tcBorders>
              <w:top w:val="single" w:sz="6" w:space="0" w:color="auto"/>
              <w:left w:val="single" w:sz="6" w:space="0" w:color="auto"/>
              <w:bottom w:val="single" w:sz="4" w:space="0" w:color="auto"/>
              <w:right w:val="single" w:sz="4" w:space="0" w:color="auto"/>
            </w:tcBorders>
          </w:tcPr>
          <w:p w:rsidR="00EA4F45" w:rsidRPr="00EA4F45" w:rsidRDefault="00EA4F45" w:rsidP="00EA4F45"/>
        </w:tc>
      </w:tr>
    </w:tbl>
    <w:p w:rsidR="00EA4F45" w:rsidRPr="00EA4F45" w:rsidRDefault="00EA4F45" w:rsidP="00EA4F45">
      <w:pPr>
        <w:numPr>
          <w:ilvl w:val="1"/>
          <w:numId w:val="67"/>
        </w:numPr>
        <w:tabs>
          <w:tab w:val="clear" w:pos="1440"/>
          <w:tab w:val="num" w:pos="360"/>
        </w:tabs>
        <w:spacing w:before="120" w:after="120"/>
        <w:ind w:left="360"/>
        <w:jc w:val="both"/>
        <w:rPr>
          <w:bCs/>
        </w:rPr>
      </w:pPr>
      <w:r w:rsidRPr="00EA4F45">
        <w:rPr>
          <w:bCs/>
        </w:rPr>
        <w:t>Informācija par pieredzi:</w:t>
      </w:r>
    </w:p>
    <w:p w:rsidR="00EA4F45" w:rsidRPr="00EA4F45" w:rsidRDefault="00EA4F45" w:rsidP="00814023">
      <w:pPr>
        <w:numPr>
          <w:ilvl w:val="2"/>
          <w:numId w:val="67"/>
        </w:numPr>
        <w:spacing w:before="120" w:after="120"/>
        <w:ind w:left="709"/>
        <w:jc w:val="both"/>
        <w:rPr>
          <w:bCs/>
        </w:rPr>
      </w:pPr>
      <w:r w:rsidRPr="00EA4F45">
        <w:t>Informatīvās kampaņas ekspertam/projektu vadītājam – pieredze informatīvās kampaņas (ietverot informatīvās kampaņas stratēģiju izstrādi un realizāciju) rīkošanā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6"/>
        <w:gridCol w:w="2207"/>
        <w:gridCol w:w="2207"/>
        <w:gridCol w:w="1295"/>
        <w:gridCol w:w="2891"/>
      </w:tblGrid>
      <w:tr w:rsidR="00EA4F45" w:rsidRPr="00EA4F45" w:rsidTr="00EA4F45">
        <w:trPr>
          <w:trHeight w:val="837"/>
        </w:trPr>
        <w:tc>
          <w:tcPr>
            <w:tcW w:w="687" w:type="dxa"/>
            <w:tcBorders>
              <w:top w:val="single" w:sz="4" w:space="0" w:color="auto"/>
              <w:left w:val="single" w:sz="4" w:space="0" w:color="auto"/>
            </w:tcBorders>
            <w:shd w:val="clear" w:color="auto" w:fill="auto"/>
          </w:tcPr>
          <w:p w:rsidR="00EA4F45" w:rsidRPr="00EA4F45" w:rsidRDefault="00EA4F45" w:rsidP="00EA4F45">
            <w:pPr>
              <w:spacing w:after="120"/>
              <w:jc w:val="both"/>
              <w:rPr>
                <w:b/>
                <w:bCs/>
                <w:sz w:val="20"/>
                <w:szCs w:val="20"/>
              </w:rPr>
            </w:pPr>
            <w:r w:rsidRPr="00EA4F45">
              <w:rPr>
                <w:b/>
                <w:bCs/>
                <w:sz w:val="20"/>
                <w:szCs w:val="20"/>
              </w:rPr>
              <w:t>NPK</w:t>
            </w:r>
          </w:p>
        </w:tc>
        <w:tc>
          <w:tcPr>
            <w:tcW w:w="2207" w:type="dxa"/>
            <w:tcBorders>
              <w:top w:val="single" w:sz="4" w:space="0" w:color="auto"/>
            </w:tcBorders>
            <w:shd w:val="clear" w:color="auto" w:fill="auto"/>
          </w:tcPr>
          <w:p w:rsidR="00EA4F45" w:rsidRPr="00EA4F45" w:rsidRDefault="00EA4F45" w:rsidP="00EA4F45">
            <w:pPr>
              <w:spacing w:after="120"/>
              <w:jc w:val="both"/>
              <w:rPr>
                <w:b/>
                <w:bCs/>
                <w:sz w:val="20"/>
                <w:szCs w:val="20"/>
              </w:rPr>
            </w:pPr>
            <w:r w:rsidRPr="00EA4F45">
              <w:rPr>
                <w:b/>
                <w:bCs/>
                <w:sz w:val="20"/>
                <w:szCs w:val="20"/>
              </w:rPr>
              <w:t>Pasākuma nosaukums</w:t>
            </w:r>
          </w:p>
        </w:tc>
        <w:tc>
          <w:tcPr>
            <w:tcW w:w="2207" w:type="dxa"/>
            <w:tcBorders>
              <w:top w:val="single" w:sz="4" w:space="0" w:color="auto"/>
            </w:tcBorders>
            <w:shd w:val="clear" w:color="auto" w:fill="auto"/>
          </w:tcPr>
          <w:p w:rsidR="00EA4F45" w:rsidRPr="00EA4F45" w:rsidRDefault="00EA4F45" w:rsidP="00EA4F45">
            <w:pPr>
              <w:spacing w:after="120"/>
              <w:jc w:val="both"/>
              <w:rPr>
                <w:b/>
                <w:bCs/>
                <w:sz w:val="20"/>
                <w:szCs w:val="20"/>
              </w:rPr>
            </w:pPr>
            <w:r w:rsidRPr="00EA4F45">
              <w:rPr>
                <w:b/>
                <w:bCs/>
                <w:sz w:val="20"/>
                <w:szCs w:val="20"/>
              </w:rPr>
              <w:t>Pasākuma rīkošanas laiks (norādīt datumu)</w:t>
            </w:r>
          </w:p>
        </w:tc>
        <w:tc>
          <w:tcPr>
            <w:tcW w:w="1295" w:type="dxa"/>
            <w:tcBorders>
              <w:top w:val="single" w:sz="4" w:space="0" w:color="auto"/>
            </w:tcBorders>
            <w:shd w:val="clear" w:color="auto" w:fill="auto"/>
          </w:tcPr>
          <w:p w:rsidR="00EA4F45" w:rsidRPr="00EA4F45" w:rsidRDefault="00EA4F45" w:rsidP="00EA4F45">
            <w:pPr>
              <w:spacing w:after="120"/>
              <w:jc w:val="both"/>
              <w:rPr>
                <w:b/>
                <w:bCs/>
                <w:sz w:val="20"/>
                <w:szCs w:val="20"/>
              </w:rPr>
            </w:pPr>
            <w:r w:rsidRPr="00EA4F45">
              <w:rPr>
                <w:b/>
                <w:bCs/>
                <w:sz w:val="20"/>
                <w:szCs w:val="20"/>
              </w:rPr>
              <w:t>Dalībnieku skaits</w:t>
            </w:r>
          </w:p>
        </w:tc>
        <w:tc>
          <w:tcPr>
            <w:tcW w:w="2891" w:type="dxa"/>
            <w:tcBorders>
              <w:top w:val="single" w:sz="4" w:space="0" w:color="auto"/>
              <w:right w:val="single" w:sz="4" w:space="0" w:color="auto"/>
            </w:tcBorders>
            <w:shd w:val="clear" w:color="auto" w:fill="auto"/>
          </w:tcPr>
          <w:p w:rsidR="00EA4F45" w:rsidRPr="00EA4F45" w:rsidRDefault="00EA4F45" w:rsidP="00EA4F45">
            <w:pPr>
              <w:spacing w:after="120"/>
              <w:jc w:val="both"/>
              <w:rPr>
                <w:b/>
                <w:bCs/>
                <w:sz w:val="20"/>
                <w:szCs w:val="20"/>
              </w:rPr>
            </w:pPr>
            <w:r w:rsidRPr="00EA4F45">
              <w:rPr>
                <w:b/>
                <w:bCs/>
                <w:sz w:val="20"/>
                <w:szCs w:val="20"/>
              </w:rPr>
              <w:t>Īss pasākuma apraksts, veiktie pienākumi</w:t>
            </w:r>
          </w:p>
        </w:tc>
      </w:tr>
      <w:tr w:rsidR="00EA4F45" w:rsidRPr="00EA4F45" w:rsidTr="00EA4F45">
        <w:trPr>
          <w:trHeight w:val="403"/>
        </w:trPr>
        <w:tc>
          <w:tcPr>
            <w:tcW w:w="687" w:type="dxa"/>
            <w:tcBorders>
              <w:left w:val="single" w:sz="4" w:space="0" w:color="auto"/>
              <w:bottom w:val="single" w:sz="4" w:space="0" w:color="auto"/>
            </w:tcBorders>
            <w:shd w:val="clear" w:color="auto" w:fill="auto"/>
          </w:tcPr>
          <w:p w:rsidR="00EA4F45" w:rsidRPr="00EA4F45" w:rsidRDefault="00EA4F45" w:rsidP="00EA4F45">
            <w:pPr>
              <w:spacing w:after="120"/>
              <w:jc w:val="both"/>
              <w:rPr>
                <w:bCs/>
              </w:rPr>
            </w:pPr>
            <w:r w:rsidRPr="00EA4F45">
              <w:rPr>
                <w:bCs/>
              </w:rPr>
              <w:t>1.</w:t>
            </w:r>
          </w:p>
        </w:tc>
        <w:tc>
          <w:tcPr>
            <w:tcW w:w="2207" w:type="dxa"/>
            <w:tcBorders>
              <w:bottom w:val="single" w:sz="4" w:space="0" w:color="auto"/>
            </w:tcBorders>
            <w:shd w:val="clear" w:color="auto" w:fill="auto"/>
          </w:tcPr>
          <w:p w:rsidR="00EA4F45" w:rsidRPr="00EA4F45" w:rsidRDefault="00EA4F45" w:rsidP="00EA4F45">
            <w:pPr>
              <w:spacing w:after="120"/>
              <w:jc w:val="both"/>
              <w:rPr>
                <w:bCs/>
              </w:rPr>
            </w:pPr>
          </w:p>
        </w:tc>
        <w:tc>
          <w:tcPr>
            <w:tcW w:w="2207" w:type="dxa"/>
            <w:tcBorders>
              <w:bottom w:val="single" w:sz="4" w:space="0" w:color="auto"/>
            </w:tcBorders>
            <w:shd w:val="clear" w:color="auto" w:fill="auto"/>
          </w:tcPr>
          <w:p w:rsidR="00EA4F45" w:rsidRPr="00EA4F45" w:rsidRDefault="00EA4F45" w:rsidP="00EA4F45">
            <w:pPr>
              <w:spacing w:after="120"/>
              <w:jc w:val="both"/>
              <w:rPr>
                <w:bCs/>
              </w:rPr>
            </w:pPr>
          </w:p>
        </w:tc>
        <w:tc>
          <w:tcPr>
            <w:tcW w:w="1295" w:type="dxa"/>
            <w:tcBorders>
              <w:bottom w:val="single" w:sz="4" w:space="0" w:color="auto"/>
            </w:tcBorders>
            <w:shd w:val="clear" w:color="auto" w:fill="auto"/>
          </w:tcPr>
          <w:p w:rsidR="00EA4F45" w:rsidRPr="00EA4F45" w:rsidRDefault="00EA4F45" w:rsidP="00EA4F45">
            <w:pPr>
              <w:spacing w:after="120"/>
              <w:jc w:val="both"/>
              <w:rPr>
                <w:bCs/>
              </w:rPr>
            </w:pPr>
          </w:p>
        </w:tc>
        <w:tc>
          <w:tcPr>
            <w:tcW w:w="2891" w:type="dxa"/>
            <w:tcBorders>
              <w:bottom w:val="single" w:sz="4" w:space="0" w:color="auto"/>
              <w:right w:val="single" w:sz="4" w:space="0" w:color="auto"/>
            </w:tcBorders>
            <w:shd w:val="clear" w:color="auto" w:fill="auto"/>
          </w:tcPr>
          <w:p w:rsidR="00EA4F45" w:rsidRPr="00EA4F45" w:rsidRDefault="00EA4F45" w:rsidP="00EA4F45">
            <w:pPr>
              <w:spacing w:after="120"/>
              <w:jc w:val="both"/>
              <w:rPr>
                <w:bCs/>
              </w:rPr>
            </w:pPr>
          </w:p>
        </w:tc>
      </w:tr>
      <w:tr w:rsidR="00EA4F45" w:rsidRPr="00EA4F45" w:rsidTr="00EA4F45">
        <w:trPr>
          <w:trHeight w:val="418"/>
        </w:trPr>
        <w:tc>
          <w:tcPr>
            <w:tcW w:w="687" w:type="dxa"/>
            <w:tcBorders>
              <w:left w:val="single" w:sz="4" w:space="0" w:color="auto"/>
            </w:tcBorders>
            <w:shd w:val="clear" w:color="auto" w:fill="auto"/>
          </w:tcPr>
          <w:p w:rsidR="00EA4F45" w:rsidRPr="00EA4F45" w:rsidRDefault="00EA4F45" w:rsidP="00EA4F45">
            <w:pPr>
              <w:spacing w:after="120"/>
              <w:jc w:val="both"/>
              <w:rPr>
                <w:bCs/>
              </w:rPr>
            </w:pPr>
            <w:r w:rsidRPr="00EA4F45">
              <w:rPr>
                <w:bCs/>
              </w:rPr>
              <w:t>2.</w:t>
            </w:r>
          </w:p>
        </w:tc>
        <w:tc>
          <w:tcPr>
            <w:tcW w:w="2207" w:type="dxa"/>
            <w:shd w:val="clear" w:color="auto" w:fill="auto"/>
          </w:tcPr>
          <w:p w:rsidR="00EA4F45" w:rsidRPr="00EA4F45" w:rsidRDefault="00EA4F45" w:rsidP="00EA4F45">
            <w:pPr>
              <w:spacing w:after="120"/>
              <w:jc w:val="both"/>
              <w:rPr>
                <w:bCs/>
              </w:rPr>
            </w:pPr>
          </w:p>
        </w:tc>
        <w:tc>
          <w:tcPr>
            <w:tcW w:w="2207" w:type="dxa"/>
            <w:shd w:val="clear" w:color="auto" w:fill="auto"/>
          </w:tcPr>
          <w:p w:rsidR="00EA4F45" w:rsidRPr="00EA4F45" w:rsidRDefault="00EA4F45" w:rsidP="00EA4F45">
            <w:pPr>
              <w:spacing w:after="120"/>
              <w:jc w:val="both"/>
              <w:rPr>
                <w:bCs/>
              </w:rPr>
            </w:pPr>
          </w:p>
        </w:tc>
        <w:tc>
          <w:tcPr>
            <w:tcW w:w="1295" w:type="dxa"/>
            <w:shd w:val="clear" w:color="auto" w:fill="auto"/>
          </w:tcPr>
          <w:p w:rsidR="00EA4F45" w:rsidRPr="00EA4F45" w:rsidRDefault="00EA4F45" w:rsidP="00EA4F45">
            <w:pPr>
              <w:spacing w:after="120"/>
              <w:jc w:val="both"/>
              <w:rPr>
                <w:bCs/>
              </w:rPr>
            </w:pPr>
          </w:p>
        </w:tc>
        <w:tc>
          <w:tcPr>
            <w:tcW w:w="2891" w:type="dxa"/>
            <w:tcBorders>
              <w:right w:val="single" w:sz="4" w:space="0" w:color="auto"/>
            </w:tcBorders>
            <w:shd w:val="clear" w:color="auto" w:fill="auto"/>
          </w:tcPr>
          <w:p w:rsidR="00EA4F45" w:rsidRPr="00EA4F45" w:rsidRDefault="00EA4F45" w:rsidP="00EA4F45">
            <w:pPr>
              <w:spacing w:after="120"/>
              <w:jc w:val="both"/>
              <w:rPr>
                <w:bCs/>
              </w:rPr>
            </w:pPr>
          </w:p>
        </w:tc>
      </w:tr>
      <w:tr w:rsidR="00EA4F45" w:rsidRPr="00EA4F45" w:rsidTr="00EA4F45">
        <w:trPr>
          <w:trHeight w:val="418"/>
        </w:trPr>
        <w:tc>
          <w:tcPr>
            <w:tcW w:w="687" w:type="dxa"/>
            <w:tcBorders>
              <w:left w:val="single" w:sz="4" w:space="0" w:color="auto"/>
              <w:bottom w:val="single" w:sz="4" w:space="0" w:color="auto"/>
            </w:tcBorders>
            <w:shd w:val="clear" w:color="auto" w:fill="auto"/>
          </w:tcPr>
          <w:p w:rsidR="00EA4F45" w:rsidRPr="00EA4F45" w:rsidRDefault="00EA4F45" w:rsidP="00EA4F45">
            <w:pPr>
              <w:spacing w:after="120"/>
              <w:jc w:val="both"/>
              <w:rPr>
                <w:bCs/>
              </w:rPr>
            </w:pPr>
            <w:r w:rsidRPr="00EA4F45">
              <w:rPr>
                <w:bCs/>
              </w:rPr>
              <w:t>3.</w:t>
            </w:r>
          </w:p>
        </w:tc>
        <w:tc>
          <w:tcPr>
            <w:tcW w:w="2207" w:type="dxa"/>
            <w:tcBorders>
              <w:bottom w:val="single" w:sz="4" w:space="0" w:color="auto"/>
            </w:tcBorders>
            <w:shd w:val="clear" w:color="auto" w:fill="auto"/>
          </w:tcPr>
          <w:p w:rsidR="00EA4F45" w:rsidRPr="00EA4F45" w:rsidRDefault="00EA4F45" w:rsidP="00EA4F45">
            <w:pPr>
              <w:spacing w:after="120"/>
              <w:jc w:val="both"/>
              <w:rPr>
                <w:bCs/>
              </w:rPr>
            </w:pPr>
          </w:p>
        </w:tc>
        <w:tc>
          <w:tcPr>
            <w:tcW w:w="2207" w:type="dxa"/>
            <w:tcBorders>
              <w:bottom w:val="single" w:sz="4" w:space="0" w:color="auto"/>
            </w:tcBorders>
            <w:shd w:val="clear" w:color="auto" w:fill="auto"/>
          </w:tcPr>
          <w:p w:rsidR="00EA4F45" w:rsidRPr="00EA4F45" w:rsidRDefault="00EA4F45" w:rsidP="00EA4F45">
            <w:pPr>
              <w:spacing w:after="120"/>
              <w:jc w:val="both"/>
              <w:rPr>
                <w:bCs/>
              </w:rPr>
            </w:pPr>
          </w:p>
        </w:tc>
        <w:tc>
          <w:tcPr>
            <w:tcW w:w="1295" w:type="dxa"/>
            <w:tcBorders>
              <w:bottom w:val="single" w:sz="4" w:space="0" w:color="auto"/>
            </w:tcBorders>
            <w:shd w:val="clear" w:color="auto" w:fill="auto"/>
          </w:tcPr>
          <w:p w:rsidR="00EA4F45" w:rsidRPr="00EA4F45" w:rsidRDefault="00EA4F45" w:rsidP="00EA4F45">
            <w:pPr>
              <w:spacing w:after="120"/>
              <w:jc w:val="both"/>
              <w:rPr>
                <w:bCs/>
              </w:rPr>
            </w:pPr>
          </w:p>
        </w:tc>
        <w:tc>
          <w:tcPr>
            <w:tcW w:w="2891" w:type="dxa"/>
            <w:tcBorders>
              <w:bottom w:val="single" w:sz="4" w:space="0" w:color="auto"/>
              <w:right w:val="single" w:sz="4" w:space="0" w:color="auto"/>
            </w:tcBorders>
            <w:shd w:val="clear" w:color="auto" w:fill="auto"/>
          </w:tcPr>
          <w:p w:rsidR="00EA4F45" w:rsidRPr="00EA4F45" w:rsidRDefault="00EA4F45" w:rsidP="00EA4F45">
            <w:pPr>
              <w:spacing w:after="120"/>
              <w:jc w:val="both"/>
              <w:rPr>
                <w:bCs/>
              </w:rPr>
            </w:pPr>
          </w:p>
        </w:tc>
      </w:tr>
    </w:tbl>
    <w:p w:rsidR="00EA4F45" w:rsidRPr="00EA4F45" w:rsidRDefault="00EA4F45" w:rsidP="00EA4F45">
      <w:pPr>
        <w:numPr>
          <w:ilvl w:val="1"/>
          <w:numId w:val="67"/>
        </w:numPr>
        <w:tabs>
          <w:tab w:val="clear" w:pos="1440"/>
          <w:tab w:val="num" w:pos="360"/>
        </w:tabs>
        <w:spacing w:before="120" w:after="120"/>
        <w:ind w:hanging="1440"/>
        <w:jc w:val="both"/>
        <w:rPr>
          <w:bCs/>
        </w:rPr>
      </w:pPr>
      <w:r w:rsidRPr="00EA4F45">
        <w:rPr>
          <w:bCs/>
        </w:rPr>
        <w:t>Cita saistītā informācija: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EA4F45" w:rsidRPr="00EA4F45" w:rsidTr="00EA4F45">
        <w:trPr>
          <w:trHeight w:val="826"/>
        </w:trPr>
        <w:tc>
          <w:tcPr>
            <w:tcW w:w="9621" w:type="dxa"/>
          </w:tcPr>
          <w:p w:rsidR="00EA4F45" w:rsidRPr="00EA4F45" w:rsidRDefault="00EA4F45" w:rsidP="00EA4F45">
            <w:pPr>
              <w:jc w:val="both"/>
              <w:rPr>
                <w:bCs/>
              </w:rPr>
            </w:pPr>
          </w:p>
        </w:tc>
      </w:tr>
    </w:tbl>
    <w:p w:rsidR="00EA4F45" w:rsidRPr="00EA4F45" w:rsidRDefault="00EA4F45" w:rsidP="00EA4F45">
      <w:r w:rsidRPr="00EA4F45">
        <w:t>Es, apakšā parakstījies, apliecinu, ka augstākminētais pareizi atspoguļo manu pieredzi un kvalifikāciju.</w:t>
      </w:r>
    </w:p>
    <w:p w:rsidR="00814023" w:rsidRDefault="00814023" w:rsidP="00EA4F45"/>
    <w:p w:rsidR="00EA4F45" w:rsidRPr="00EA4F45" w:rsidRDefault="00EA4F45" w:rsidP="00EA4F45">
      <w:r w:rsidRPr="00EA4F45">
        <w:t xml:space="preserve">Ar šo es apņemos </w:t>
      </w:r>
    </w:p>
    <w:tbl>
      <w:tblPr>
        <w:tblW w:w="0" w:type="auto"/>
        <w:tblInd w:w="-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4239"/>
        <w:gridCol w:w="5081"/>
      </w:tblGrid>
      <w:tr w:rsidR="00EA4F45" w:rsidRPr="00EA4F45" w:rsidTr="00EA4F45">
        <w:tc>
          <w:tcPr>
            <w:tcW w:w="4375" w:type="dxa"/>
          </w:tcPr>
          <w:p w:rsidR="00EA4F45" w:rsidRPr="00EA4F45" w:rsidRDefault="00EA4F45" w:rsidP="00EA4F45">
            <w:pPr>
              <w:jc w:val="center"/>
              <w:rPr>
                <w:b/>
                <w:bCs/>
              </w:rPr>
            </w:pPr>
            <w:r w:rsidRPr="00EA4F45">
              <w:rPr>
                <w:b/>
                <w:bCs/>
              </w:rPr>
              <w:t>No</w:t>
            </w:r>
          </w:p>
        </w:tc>
        <w:tc>
          <w:tcPr>
            <w:tcW w:w="5265" w:type="dxa"/>
          </w:tcPr>
          <w:p w:rsidR="00EA4F45" w:rsidRPr="00EA4F45" w:rsidRDefault="00EA4F45" w:rsidP="00EA4F45">
            <w:pPr>
              <w:jc w:val="center"/>
              <w:rPr>
                <w:b/>
                <w:bCs/>
              </w:rPr>
            </w:pPr>
            <w:r w:rsidRPr="00EA4F45">
              <w:rPr>
                <w:b/>
                <w:bCs/>
              </w:rPr>
              <w:t>Līdz</w:t>
            </w:r>
          </w:p>
        </w:tc>
      </w:tr>
      <w:tr w:rsidR="00EA4F45" w:rsidRPr="00EA4F45" w:rsidTr="00EA4F45">
        <w:tc>
          <w:tcPr>
            <w:tcW w:w="4375" w:type="dxa"/>
          </w:tcPr>
          <w:p w:rsidR="00EA4F45" w:rsidRPr="00EA4F45" w:rsidRDefault="00EA4F45" w:rsidP="00EA4F45">
            <w:pPr>
              <w:jc w:val="center"/>
            </w:pPr>
            <w:r w:rsidRPr="00EA4F45">
              <w:t>Paredzamā iepirkumu līguma noslēgšanas dienas</w:t>
            </w:r>
          </w:p>
        </w:tc>
        <w:tc>
          <w:tcPr>
            <w:tcW w:w="5265" w:type="dxa"/>
          </w:tcPr>
          <w:p w:rsidR="00EA4F45" w:rsidRPr="00EA4F45" w:rsidRDefault="00EA4F45" w:rsidP="00EA4F45">
            <w:pPr>
              <w:jc w:val="center"/>
            </w:pPr>
            <w:r w:rsidRPr="00EA4F45">
              <w:t>Iepirkuma līguma izpildei</w:t>
            </w:r>
          </w:p>
        </w:tc>
      </w:tr>
    </w:tbl>
    <w:p w:rsidR="00814023" w:rsidRDefault="00814023" w:rsidP="00EA4F45"/>
    <w:p w:rsidR="00EA4F45" w:rsidRPr="00EA4F45" w:rsidRDefault="00EA4F45" w:rsidP="00EA4F45">
      <w:pPr>
        <w:rPr>
          <w:bCs/>
        </w:rPr>
      </w:pPr>
      <w:r w:rsidRPr="00EA4F45">
        <w:t xml:space="preserve">kā </w:t>
      </w:r>
      <w:r w:rsidRPr="00EA4F45">
        <w:rPr>
          <w:i/>
          <w:iCs/>
        </w:rPr>
        <w:t>&lt;norādīt statusu &gt;</w:t>
      </w:r>
      <w:r w:rsidRPr="00EA4F45">
        <w:t xml:space="preserve"> strādāt pie iepirkuma līguma izpildes, gadījumā, ja &lt;</w:t>
      </w:r>
      <w:r w:rsidRPr="00EA4F45">
        <w:rPr>
          <w:i/>
        </w:rPr>
        <w:t xml:space="preserve">Pretendenta nosaukums&gt; </w:t>
      </w:r>
      <w:r w:rsidRPr="00EA4F45">
        <w:t xml:space="preserve">tiks piešķirtas tiesības slēgt iepirkuma līgumu (iepirkuma procedūra </w:t>
      </w:r>
      <w:r w:rsidRPr="00814023">
        <w:t>„</w:t>
      </w:r>
      <w:r w:rsidRPr="00EA4F45">
        <w:rPr>
          <w:bCs/>
        </w:rPr>
        <w:t>Reģionālo biznesa ideju konkursu mārketinga un publicitātes kampaņas īstenošana</w:t>
      </w:r>
      <w:r w:rsidRPr="00814023">
        <w:t xml:space="preserve">”, </w:t>
      </w:r>
      <w:r w:rsidRPr="00EA4F45">
        <w:t xml:space="preserve">identifikācijas numurs </w:t>
      </w:r>
      <w:r w:rsidR="00CB62CB">
        <w:t>VARAM 2017/</w:t>
      </w:r>
      <w:r w:rsidR="00814023">
        <w:t>26</w:t>
      </w:r>
      <w:r w:rsidRPr="00EA4F45">
        <w:t>).</w:t>
      </w:r>
    </w:p>
    <w:p w:rsidR="00814023" w:rsidRDefault="00814023" w:rsidP="00EA4F45">
      <w:pPr>
        <w:spacing w:before="120" w:after="120"/>
        <w:jc w:val="both"/>
      </w:pPr>
    </w:p>
    <w:p w:rsidR="00EA4F45" w:rsidRPr="00EA4F45" w:rsidRDefault="00EA4F45" w:rsidP="00EA4F45">
      <w:pPr>
        <w:spacing w:before="120" w:after="120"/>
        <w:jc w:val="both"/>
      </w:pPr>
      <w:r w:rsidRPr="00EA4F45">
        <w:t>Šī apņemšanās nav atsaucama, izņemot, ja iestājas ārkārtas apstākļi, kurus nav iespējams paredzēt iepirkuma procedūras laikā.</w:t>
      </w:r>
    </w:p>
    <w:p w:rsidR="00EA4F45" w:rsidRDefault="00EA4F45" w:rsidP="00EA4F45">
      <w:pPr>
        <w:keepLines/>
        <w:widowControl w:val="0"/>
        <w:jc w:val="both"/>
        <w:rPr>
          <w:i/>
        </w:rPr>
      </w:pPr>
    </w:p>
    <w:p w:rsidR="00814023" w:rsidRPr="00EA4F45" w:rsidRDefault="00814023" w:rsidP="00EA4F45">
      <w:pPr>
        <w:keepLines/>
        <w:widowControl w:val="0"/>
        <w:jc w:val="both"/>
        <w:rPr>
          <w:i/>
        </w:rPr>
      </w:pPr>
    </w:p>
    <w:p w:rsidR="00F66FD3" w:rsidRPr="00F66FD3" w:rsidRDefault="00F66FD3" w:rsidP="00F66FD3">
      <w:pPr>
        <w:keepNext/>
        <w:jc w:val="both"/>
        <w:rPr>
          <w:i/>
        </w:rPr>
      </w:pPr>
      <w:r w:rsidRPr="00F66FD3">
        <w:rPr>
          <w:i/>
        </w:rPr>
        <w:t>Datums:___________________</w:t>
      </w:r>
    </w:p>
    <w:p w:rsidR="00F66FD3" w:rsidRPr="00F66FD3" w:rsidRDefault="00F66FD3" w:rsidP="00F66FD3">
      <w:pPr>
        <w:keepNext/>
        <w:jc w:val="both"/>
        <w:rPr>
          <w:i/>
        </w:rPr>
      </w:pPr>
    </w:p>
    <w:p w:rsidR="00EA4F45" w:rsidRDefault="00F66FD3" w:rsidP="00F66FD3">
      <w:pPr>
        <w:keepNext/>
        <w:jc w:val="both"/>
        <w:rPr>
          <w:b/>
          <w:bCs/>
        </w:rPr>
      </w:pPr>
      <w:r>
        <w:rPr>
          <w:i/>
        </w:rPr>
        <w:t>V</w:t>
      </w:r>
      <w:r w:rsidRPr="00F66FD3">
        <w:rPr>
          <w:i/>
        </w:rPr>
        <w:t>ārds, uzvārds, paraksts: _______________</w:t>
      </w:r>
      <w:r w:rsidR="00EA4F45" w:rsidRPr="00EA4F45">
        <w:rPr>
          <w:i/>
        </w:rPr>
        <w:br w:type="page"/>
      </w:r>
    </w:p>
    <w:p w:rsidR="00EA4F45" w:rsidRDefault="00EA4F45">
      <w:pPr>
        <w:keepNext/>
        <w:jc w:val="right"/>
        <w:rPr>
          <w:b/>
          <w:bCs/>
        </w:rPr>
      </w:pPr>
    </w:p>
    <w:p w:rsidR="00C80EDA" w:rsidRPr="00CB62CB" w:rsidRDefault="00ED1A40">
      <w:pPr>
        <w:keepNext/>
        <w:jc w:val="right"/>
        <w:rPr>
          <w:bCs/>
        </w:rPr>
      </w:pPr>
      <w:r w:rsidRPr="00CB62CB">
        <w:rPr>
          <w:bCs/>
        </w:rPr>
        <w:t>2.</w:t>
      </w:r>
      <w:r w:rsidR="00981F99" w:rsidRPr="00CB62CB">
        <w:rPr>
          <w:bCs/>
        </w:rPr>
        <w:t>5</w:t>
      </w:r>
      <w:r w:rsidR="00AA378D" w:rsidRPr="00CB62CB">
        <w:rPr>
          <w:bCs/>
        </w:rPr>
        <w:t>.pielikums</w:t>
      </w:r>
    </w:p>
    <w:p w:rsidR="009E19CF" w:rsidRDefault="009E19CF" w:rsidP="00981F99">
      <w:pPr>
        <w:keepNext/>
        <w:rPr>
          <w:b/>
          <w:bCs/>
          <w:i/>
          <w:iCs/>
        </w:rPr>
      </w:pPr>
    </w:p>
    <w:p w:rsidR="009E19CF" w:rsidRDefault="009E19CF" w:rsidP="00376564">
      <w:pPr>
        <w:keepNext/>
        <w:jc w:val="center"/>
        <w:rPr>
          <w:b/>
          <w:bCs/>
          <w:i/>
          <w:iCs/>
        </w:rPr>
      </w:pPr>
    </w:p>
    <w:p w:rsidR="00376564" w:rsidRPr="009C541F" w:rsidRDefault="00376564" w:rsidP="00376564">
      <w:pPr>
        <w:keepNext/>
        <w:jc w:val="center"/>
        <w:rPr>
          <w:b/>
          <w:bCs/>
          <w:iCs/>
          <w:sz w:val="28"/>
          <w:szCs w:val="28"/>
        </w:rPr>
      </w:pPr>
      <w:r w:rsidRPr="009C541F">
        <w:rPr>
          <w:b/>
          <w:bCs/>
          <w:iCs/>
          <w:sz w:val="28"/>
          <w:szCs w:val="28"/>
        </w:rPr>
        <w:t xml:space="preserve">Tehniskā piedāvājuma </w:t>
      </w:r>
      <w:r w:rsidR="00A817F8">
        <w:rPr>
          <w:b/>
          <w:bCs/>
          <w:iCs/>
          <w:sz w:val="28"/>
          <w:szCs w:val="28"/>
        </w:rPr>
        <w:t>veidne</w:t>
      </w:r>
    </w:p>
    <w:p w:rsidR="009E19CF" w:rsidRDefault="009E19CF" w:rsidP="00981F99">
      <w:pPr>
        <w:keepNext/>
        <w:rPr>
          <w:b/>
          <w:bCs/>
        </w:rPr>
      </w:pPr>
    </w:p>
    <w:p w:rsidR="009E19CF" w:rsidRDefault="009E19CF" w:rsidP="00376564">
      <w:pPr>
        <w:keepNext/>
        <w:jc w:val="center"/>
        <w:rPr>
          <w:b/>
          <w:bCs/>
        </w:rPr>
      </w:pPr>
    </w:p>
    <w:p w:rsidR="00376564" w:rsidRPr="003F7D94" w:rsidRDefault="00376564" w:rsidP="00376564">
      <w:pPr>
        <w:keepNext/>
        <w:jc w:val="center"/>
        <w:rPr>
          <w:b/>
          <w:bCs/>
        </w:rPr>
      </w:pPr>
      <w:r w:rsidRPr="003F7D94">
        <w:rPr>
          <w:b/>
          <w:bCs/>
        </w:rPr>
        <w:t>TEHNISKAIS PIEDĀVĀJUMS</w:t>
      </w:r>
    </w:p>
    <w:p w:rsidR="00376564" w:rsidRPr="003F7D94" w:rsidRDefault="00376564" w:rsidP="00376564">
      <w:pPr>
        <w:keepNext/>
        <w:tabs>
          <w:tab w:val="left" w:pos="319"/>
        </w:tabs>
        <w:rPr>
          <w:bCs/>
          <w:i/>
          <w:iCs/>
        </w:rPr>
      </w:pPr>
    </w:p>
    <w:p w:rsidR="00E748CE" w:rsidRPr="00903D1F" w:rsidRDefault="00E748CE" w:rsidP="00E748CE">
      <w:pPr>
        <w:keepNext/>
        <w:tabs>
          <w:tab w:val="left" w:pos="319"/>
        </w:tabs>
        <w:rPr>
          <w:bCs/>
          <w:i/>
          <w:iCs/>
        </w:rPr>
      </w:pPr>
    </w:p>
    <w:p w:rsidR="00E748CE" w:rsidRPr="00903D1F" w:rsidRDefault="00E748CE" w:rsidP="00E748CE">
      <w:pPr>
        <w:jc w:val="center"/>
        <w:rPr>
          <w:b/>
          <w:sz w:val="20"/>
          <w:szCs w:val="20"/>
          <w:highlight w:val="yellow"/>
          <w:lang w:eastAsia="lv-LV"/>
        </w:rPr>
      </w:pPr>
    </w:p>
    <w:p w:rsidR="00AB329B" w:rsidRPr="004F3FB1" w:rsidRDefault="00AB329B" w:rsidP="00AB329B">
      <w:pPr>
        <w:pStyle w:val="BodyText3"/>
        <w:spacing w:before="120"/>
        <w:rPr>
          <w:b/>
          <w:sz w:val="24"/>
          <w:szCs w:val="24"/>
        </w:rPr>
      </w:pPr>
      <w:r w:rsidRPr="004F3FB1">
        <w:rPr>
          <w:b/>
          <w:sz w:val="24"/>
          <w:szCs w:val="24"/>
        </w:rPr>
        <w:t xml:space="preserve">Iepirkuma identifikācijas numurs: </w:t>
      </w:r>
      <w:r w:rsidRPr="006938DB">
        <w:rPr>
          <w:b/>
          <w:sz w:val="24"/>
          <w:szCs w:val="24"/>
        </w:rPr>
        <w:t>VARAM 2017/</w:t>
      </w:r>
      <w:r w:rsidR="00814023">
        <w:rPr>
          <w:b/>
          <w:sz w:val="24"/>
          <w:szCs w:val="24"/>
        </w:rPr>
        <w:t>26</w:t>
      </w:r>
    </w:p>
    <w:p w:rsidR="00AB329B" w:rsidRDefault="00AB329B" w:rsidP="00AB329B">
      <w:pPr>
        <w:keepNext/>
        <w:jc w:val="both"/>
      </w:pPr>
      <w:r w:rsidRPr="00AA378D">
        <w:rPr>
          <w:b/>
        </w:rPr>
        <w:t xml:space="preserve">Iepirkuma priekšmets: </w:t>
      </w:r>
      <w:r w:rsidRPr="004A212E">
        <w:t>“</w:t>
      </w:r>
      <w:r w:rsidRPr="006938DB">
        <w:t>Reģionālo biznesa ideju konkursu informatīvās kampaņas īstenošana</w:t>
      </w:r>
      <w:r w:rsidRPr="004A212E">
        <w:t>”</w:t>
      </w:r>
    </w:p>
    <w:p w:rsidR="00E748CE" w:rsidRPr="00903D1F" w:rsidRDefault="00E748CE" w:rsidP="00814023">
      <w:pPr>
        <w:keepNext/>
        <w:tabs>
          <w:tab w:val="num" w:pos="720"/>
        </w:tabs>
        <w:outlineLvl w:val="1"/>
        <w:rPr>
          <w:rFonts w:ascii="Arial" w:hAnsi="Arial" w:cs="Arial"/>
          <w:b/>
          <w:bCs/>
          <w:iCs/>
          <w:color w:val="000000"/>
          <w:sz w:val="20"/>
          <w:szCs w:val="28"/>
          <w:lang w:eastAsia="lv-LV"/>
        </w:rPr>
      </w:pPr>
    </w:p>
    <w:p w:rsidR="00E748CE" w:rsidRPr="00903D1F" w:rsidRDefault="00E748CE" w:rsidP="00E748CE">
      <w:pPr>
        <w:keepNext/>
        <w:tabs>
          <w:tab w:val="num" w:pos="720"/>
        </w:tabs>
        <w:ind w:left="540"/>
        <w:outlineLvl w:val="1"/>
        <w:rPr>
          <w:rFonts w:ascii="Arial" w:hAnsi="Arial" w:cs="Arial"/>
          <w:b/>
          <w:bCs/>
          <w:iCs/>
          <w:color w:val="000000"/>
          <w:sz w:val="20"/>
          <w:szCs w:val="28"/>
          <w:lang w:eastAsia="lv-LV"/>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7"/>
        <w:gridCol w:w="1546"/>
      </w:tblGrid>
      <w:tr w:rsidR="00981F99" w:rsidRPr="00981F99" w:rsidTr="00814023">
        <w:tc>
          <w:tcPr>
            <w:tcW w:w="7377" w:type="dxa"/>
            <w:shd w:val="clear" w:color="auto" w:fill="D9D9D9"/>
            <w:vAlign w:val="center"/>
          </w:tcPr>
          <w:p w:rsidR="00981F99" w:rsidRPr="00981F99" w:rsidRDefault="00981F99" w:rsidP="00981F99">
            <w:pPr>
              <w:jc w:val="center"/>
              <w:rPr>
                <w:b/>
              </w:rPr>
            </w:pPr>
            <w:r w:rsidRPr="00981F99">
              <w:rPr>
                <w:b/>
              </w:rPr>
              <w:t>Prasības</w:t>
            </w:r>
          </w:p>
        </w:tc>
        <w:tc>
          <w:tcPr>
            <w:tcW w:w="1546" w:type="dxa"/>
            <w:shd w:val="clear" w:color="auto" w:fill="D9D9D9"/>
          </w:tcPr>
          <w:p w:rsidR="00981F99" w:rsidRPr="00981F99" w:rsidRDefault="00981F99" w:rsidP="00981F99">
            <w:pPr>
              <w:jc w:val="center"/>
              <w:rPr>
                <w:b/>
              </w:rPr>
            </w:pPr>
            <w:r w:rsidRPr="00981F99">
              <w:rPr>
                <w:b/>
              </w:rPr>
              <w:t xml:space="preserve">Pretendenta piedāvātais </w:t>
            </w:r>
            <w:r w:rsidRPr="00981F99">
              <w:rPr>
                <w:b/>
                <w:i/>
              </w:rPr>
              <w:t>(aizpilda pretendents)</w:t>
            </w:r>
          </w:p>
        </w:tc>
      </w:tr>
      <w:tr w:rsidR="00981F99" w:rsidRPr="00981F99" w:rsidTr="00814023">
        <w:trPr>
          <w:trHeight w:val="761"/>
        </w:trPr>
        <w:tc>
          <w:tcPr>
            <w:tcW w:w="7377" w:type="dxa"/>
            <w:shd w:val="clear" w:color="auto" w:fill="auto"/>
          </w:tcPr>
          <w:p w:rsidR="00981F99" w:rsidRPr="00981F99" w:rsidRDefault="00981F99" w:rsidP="00981F99">
            <w:pPr>
              <w:numPr>
                <w:ilvl w:val="0"/>
                <w:numId w:val="66"/>
              </w:numPr>
              <w:jc w:val="both"/>
              <w:rPr>
                <w:b/>
              </w:rPr>
            </w:pPr>
            <w:r w:rsidRPr="00981F99">
              <w:rPr>
                <w:b/>
              </w:rPr>
              <w:t>Konkursu Kampaņas īstenošanas koncepcija</w:t>
            </w:r>
          </w:p>
          <w:p w:rsidR="00981F99" w:rsidRPr="00981F99" w:rsidRDefault="00981F99" w:rsidP="00981F99">
            <w:pPr>
              <w:jc w:val="both"/>
              <w:rPr>
                <w:i/>
              </w:rPr>
            </w:pPr>
            <w:r w:rsidRPr="00981F99">
              <w:rPr>
                <w:i/>
              </w:rPr>
              <w:t xml:space="preserve">Kampaņas īstenošanas apraksts pieciem reģionālajiem konkursiem. Kādas aktivitātes, cik un kur tiks veiktas, lai nodrošinātu 300 biznesa ideju iesniegšanu visos piecos Latvijas plānošanas reģionu konkursos saskaņā ar nolikuma 1.pielikuma 5.punktu. </w:t>
            </w:r>
          </w:p>
          <w:p w:rsidR="00981F99" w:rsidRPr="00981F99" w:rsidRDefault="00981F99" w:rsidP="00981F99">
            <w:pPr>
              <w:jc w:val="both"/>
            </w:pPr>
          </w:p>
        </w:tc>
        <w:tc>
          <w:tcPr>
            <w:tcW w:w="1546" w:type="dxa"/>
            <w:shd w:val="clear" w:color="auto" w:fill="auto"/>
          </w:tcPr>
          <w:p w:rsidR="00981F99" w:rsidRPr="00981F99" w:rsidRDefault="00981F99" w:rsidP="00981F99">
            <w:pPr>
              <w:rPr>
                <w:b/>
              </w:rPr>
            </w:pPr>
          </w:p>
        </w:tc>
      </w:tr>
      <w:tr w:rsidR="00981F99" w:rsidRPr="00981F99" w:rsidTr="00814023">
        <w:tc>
          <w:tcPr>
            <w:tcW w:w="7377" w:type="dxa"/>
            <w:shd w:val="clear" w:color="auto" w:fill="auto"/>
          </w:tcPr>
          <w:p w:rsidR="00981F99" w:rsidRPr="00981F99" w:rsidRDefault="00981F99" w:rsidP="00981F99">
            <w:pPr>
              <w:ind w:firstLine="318"/>
              <w:rPr>
                <w:b/>
              </w:rPr>
            </w:pPr>
            <w:r w:rsidRPr="00981F99">
              <w:rPr>
                <w:b/>
              </w:rPr>
              <w:t>2. Sagaidāmie konkursu informatīvās kampaņas īstenošanas rezultāti:</w:t>
            </w:r>
          </w:p>
          <w:p w:rsidR="00981F99" w:rsidRPr="00981F99" w:rsidRDefault="00981F99" w:rsidP="00981F99">
            <w:pPr>
              <w:jc w:val="both"/>
              <w:rPr>
                <w:i/>
              </w:rPr>
            </w:pPr>
            <w:r w:rsidRPr="00981F99">
              <w:rPr>
                <w:i/>
              </w:rPr>
              <w:t xml:space="preserve">Norādīt pēc iespējas vairāk ieguvumus, kas tiks iegūti Konkursu Kampaņas īstenošanas gadījumā. Rezultātiem jābūt iespējami ambicioziem un sasniedzamiem. </w:t>
            </w:r>
          </w:p>
        </w:tc>
        <w:tc>
          <w:tcPr>
            <w:tcW w:w="1546" w:type="dxa"/>
            <w:shd w:val="clear" w:color="auto" w:fill="auto"/>
          </w:tcPr>
          <w:p w:rsidR="00981F99" w:rsidRPr="00981F99" w:rsidRDefault="00981F99" w:rsidP="00981F99">
            <w:pPr>
              <w:rPr>
                <w:b/>
              </w:rPr>
            </w:pPr>
          </w:p>
        </w:tc>
      </w:tr>
    </w:tbl>
    <w:p w:rsidR="00981F99" w:rsidRPr="00981F99" w:rsidRDefault="00981F99" w:rsidP="00981F99">
      <w:pPr>
        <w:jc w:val="right"/>
        <w:rPr>
          <w:i/>
        </w:rPr>
      </w:pPr>
    </w:p>
    <w:p w:rsidR="00981F99" w:rsidRPr="00981F99" w:rsidRDefault="00981F99" w:rsidP="00981F99">
      <w:pPr>
        <w:jc w:val="right"/>
        <w:rPr>
          <w:i/>
        </w:rPr>
      </w:pPr>
    </w:p>
    <w:p w:rsidR="00FB7308" w:rsidRDefault="00FB7308" w:rsidP="00FB7308">
      <w:pPr>
        <w:keepNext/>
        <w:tabs>
          <w:tab w:val="left" w:pos="319"/>
        </w:tabs>
        <w:jc w:val="both"/>
      </w:pPr>
    </w:p>
    <w:p w:rsidR="00FB7308" w:rsidRPr="00823776" w:rsidRDefault="00FB7308" w:rsidP="00FB7308">
      <w:pPr>
        <w:keepNext/>
        <w:tabs>
          <w:tab w:val="left" w:pos="319"/>
        </w:tabs>
        <w:jc w:val="both"/>
      </w:pPr>
      <w:r w:rsidRPr="00823776">
        <w:t>Datums:___________________</w:t>
      </w:r>
    </w:p>
    <w:p w:rsidR="00FB7308" w:rsidRPr="00823776" w:rsidRDefault="00FB7308" w:rsidP="00FB7308">
      <w:pPr>
        <w:keepNext/>
        <w:tabs>
          <w:tab w:val="left" w:pos="319"/>
        </w:tabs>
        <w:jc w:val="both"/>
      </w:pPr>
    </w:p>
    <w:p w:rsidR="00FB7308" w:rsidRPr="00823776" w:rsidRDefault="00FB7308" w:rsidP="00FB7308">
      <w:pPr>
        <w:keepNext/>
        <w:tabs>
          <w:tab w:val="left" w:pos="319"/>
        </w:tabs>
        <w:jc w:val="both"/>
      </w:pPr>
      <w:r w:rsidRPr="00823776">
        <w:t>Pretendenta vai tās pilnvarotās personas amats, vārds, uzvārds, paraksts: _____________</w:t>
      </w:r>
      <w:r>
        <w:t>__</w:t>
      </w:r>
    </w:p>
    <w:p w:rsidR="00567CD6" w:rsidRDefault="00567CD6">
      <w:pPr>
        <w:keepNext/>
        <w:tabs>
          <w:tab w:val="left" w:pos="319"/>
        </w:tabs>
        <w:jc w:val="both"/>
        <w:rPr>
          <w:b/>
        </w:rPr>
      </w:pPr>
    </w:p>
    <w:p w:rsidR="00C81710" w:rsidRDefault="00C81710" w:rsidP="000E3351">
      <w:pPr>
        <w:keepNext/>
        <w:tabs>
          <w:tab w:val="left" w:pos="319"/>
        </w:tabs>
        <w:jc w:val="right"/>
        <w:rPr>
          <w:b/>
        </w:rPr>
      </w:pPr>
    </w:p>
    <w:p w:rsidR="00C81710" w:rsidRDefault="00C81710" w:rsidP="000E3351">
      <w:pPr>
        <w:keepNext/>
        <w:tabs>
          <w:tab w:val="left" w:pos="319"/>
        </w:tabs>
        <w:jc w:val="right"/>
        <w:rPr>
          <w:b/>
        </w:rPr>
      </w:pPr>
    </w:p>
    <w:p w:rsidR="00C81710" w:rsidRDefault="00C81710" w:rsidP="000E3351">
      <w:pPr>
        <w:keepNext/>
        <w:tabs>
          <w:tab w:val="left" w:pos="319"/>
        </w:tabs>
        <w:jc w:val="right"/>
        <w:rPr>
          <w:b/>
        </w:rPr>
      </w:pPr>
    </w:p>
    <w:p w:rsidR="00C81710" w:rsidRDefault="00C81710" w:rsidP="000E3351">
      <w:pPr>
        <w:keepNext/>
        <w:tabs>
          <w:tab w:val="left" w:pos="319"/>
        </w:tabs>
        <w:jc w:val="right"/>
        <w:rPr>
          <w:b/>
        </w:rPr>
      </w:pPr>
    </w:p>
    <w:p w:rsidR="00C81710" w:rsidRDefault="00C81710">
      <w:pPr>
        <w:rPr>
          <w:b/>
        </w:rPr>
      </w:pPr>
      <w:r>
        <w:rPr>
          <w:b/>
        </w:rPr>
        <w:br w:type="page"/>
      </w:r>
    </w:p>
    <w:p w:rsidR="00C95AD7" w:rsidRPr="00CB62CB" w:rsidRDefault="007A2BD4" w:rsidP="000E3351">
      <w:pPr>
        <w:keepNext/>
        <w:tabs>
          <w:tab w:val="left" w:pos="319"/>
        </w:tabs>
        <w:jc w:val="right"/>
      </w:pPr>
      <w:r w:rsidRPr="00CB62CB">
        <w:lastRenderedPageBreak/>
        <w:t>2.</w:t>
      </w:r>
      <w:r w:rsidR="00AB329B" w:rsidRPr="00CB62CB">
        <w:t>6</w:t>
      </w:r>
      <w:r w:rsidRPr="00CB62CB">
        <w:t>.pielikums</w:t>
      </w:r>
    </w:p>
    <w:p w:rsidR="007A2BD4" w:rsidRDefault="007A2BD4" w:rsidP="006F3018">
      <w:pPr>
        <w:pStyle w:val="Nodaa"/>
        <w:keepNext/>
        <w:jc w:val="center"/>
        <w:rPr>
          <w:rFonts w:ascii="Times New Roman" w:hAnsi="Times New Roman" w:cs="Times New Roman"/>
          <w:i/>
          <w:sz w:val="24"/>
        </w:rPr>
      </w:pPr>
    </w:p>
    <w:p w:rsidR="007A2BD4" w:rsidRDefault="007A2BD4" w:rsidP="006F3018">
      <w:pPr>
        <w:pStyle w:val="Nodaa"/>
        <w:keepNext/>
        <w:jc w:val="center"/>
        <w:rPr>
          <w:rFonts w:ascii="Times New Roman" w:hAnsi="Times New Roman" w:cs="Times New Roman"/>
          <w:i/>
          <w:sz w:val="24"/>
        </w:rPr>
      </w:pPr>
    </w:p>
    <w:p w:rsidR="006F3018" w:rsidRPr="004F3FB1" w:rsidRDefault="006F3018" w:rsidP="006F3018">
      <w:pPr>
        <w:pStyle w:val="Nodaa"/>
        <w:keepNext/>
        <w:jc w:val="center"/>
        <w:rPr>
          <w:rFonts w:ascii="Times New Roman" w:hAnsi="Times New Roman" w:cs="Times New Roman"/>
          <w:i/>
          <w:iCs/>
          <w:sz w:val="24"/>
        </w:rPr>
      </w:pPr>
      <w:r w:rsidRPr="004F3FB1">
        <w:rPr>
          <w:rFonts w:ascii="Times New Roman" w:hAnsi="Times New Roman" w:cs="Times New Roman"/>
          <w:i/>
          <w:sz w:val="24"/>
        </w:rPr>
        <w:t>Finanšu piedāvājuma veidne</w:t>
      </w:r>
      <w:r w:rsidRPr="004F3FB1">
        <w:rPr>
          <w:rFonts w:ascii="Times New Roman" w:hAnsi="Times New Roman" w:cs="Times New Roman"/>
          <w:sz w:val="24"/>
        </w:rPr>
        <w:t xml:space="preserve"> </w:t>
      </w:r>
      <w:bookmarkEnd w:id="85"/>
    </w:p>
    <w:p w:rsidR="00BB0C4B" w:rsidRDefault="00BB0C4B" w:rsidP="00BB0C4B">
      <w:pPr>
        <w:keepNext/>
        <w:tabs>
          <w:tab w:val="left" w:pos="319"/>
        </w:tabs>
        <w:jc w:val="center"/>
        <w:rPr>
          <w:b/>
        </w:rPr>
      </w:pPr>
    </w:p>
    <w:p w:rsidR="004A12E2" w:rsidRPr="004F3FB1" w:rsidRDefault="004A12E2" w:rsidP="00BB0C4B">
      <w:pPr>
        <w:keepNext/>
        <w:tabs>
          <w:tab w:val="left" w:pos="319"/>
        </w:tabs>
        <w:jc w:val="center"/>
        <w:rPr>
          <w:b/>
        </w:rPr>
      </w:pPr>
    </w:p>
    <w:p w:rsidR="00BB0C4B" w:rsidRPr="004F3FB1" w:rsidRDefault="00BB0C4B" w:rsidP="00BB0C4B">
      <w:pPr>
        <w:keepNext/>
        <w:jc w:val="center"/>
        <w:rPr>
          <w:b/>
          <w:bCs/>
        </w:rPr>
      </w:pPr>
    </w:p>
    <w:p w:rsidR="00BB0C4B" w:rsidRDefault="00BB0C4B" w:rsidP="00BB0C4B">
      <w:pPr>
        <w:keepNext/>
        <w:jc w:val="center"/>
        <w:rPr>
          <w:b/>
          <w:bCs/>
        </w:rPr>
      </w:pPr>
      <w:r w:rsidRPr="00B50000">
        <w:rPr>
          <w:b/>
          <w:bCs/>
        </w:rPr>
        <w:t>FINANŠU PIEDĀVĀJUMS</w:t>
      </w:r>
    </w:p>
    <w:p w:rsidR="00786837" w:rsidRDefault="00786837" w:rsidP="00BB0C4B">
      <w:pPr>
        <w:keepNext/>
        <w:jc w:val="center"/>
        <w:rPr>
          <w:b/>
          <w:bCs/>
        </w:rPr>
      </w:pPr>
    </w:p>
    <w:p w:rsidR="00BB0C4B" w:rsidRPr="004F3FB1" w:rsidRDefault="00BB0C4B" w:rsidP="006F3018">
      <w:pPr>
        <w:pStyle w:val="Nodaa"/>
        <w:keepNext/>
        <w:jc w:val="center"/>
        <w:rPr>
          <w:rFonts w:ascii="Times New Roman" w:hAnsi="Times New Roman" w:cs="Times New Roman"/>
          <w:i/>
          <w:iCs/>
          <w:sz w:val="24"/>
        </w:rPr>
      </w:pPr>
    </w:p>
    <w:p w:rsidR="00AB329B" w:rsidRPr="004F3FB1" w:rsidRDefault="00AB329B" w:rsidP="00D80DAB">
      <w:pPr>
        <w:pStyle w:val="BodyText3"/>
        <w:spacing w:before="120"/>
        <w:rPr>
          <w:b/>
          <w:sz w:val="24"/>
          <w:szCs w:val="24"/>
        </w:rPr>
      </w:pPr>
      <w:r w:rsidRPr="004F3FB1">
        <w:rPr>
          <w:b/>
          <w:sz w:val="24"/>
          <w:szCs w:val="24"/>
        </w:rPr>
        <w:t xml:space="preserve">Iepirkuma identifikācijas numurs: </w:t>
      </w:r>
      <w:r w:rsidRPr="006938DB">
        <w:rPr>
          <w:b/>
          <w:sz w:val="24"/>
          <w:szCs w:val="24"/>
        </w:rPr>
        <w:t>VARAM 2017/</w:t>
      </w:r>
      <w:r w:rsidR="00814023">
        <w:rPr>
          <w:b/>
          <w:sz w:val="24"/>
          <w:szCs w:val="24"/>
        </w:rPr>
        <w:t>26</w:t>
      </w:r>
    </w:p>
    <w:p w:rsidR="00AB329B" w:rsidRDefault="00AB329B" w:rsidP="00AB329B">
      <w:pPr>
        <w:keepNext/>
        <w:jc w:val="both"/>
      </w:pPr>
      <w:r w:rsidRPr="00AA378D">
        <w:rPr>
          <w:b/>
        </w:rPr>
        <w:t xml:space="preserve">Iepirkuma priekšmets: </w:t>
      </w:r>
      <w:r w:rsidRPr="004A212E">
        <w:t>“</w:t>
      </w:r>
      <w:r w:rsidRPr="006938DB">
        <w:t>Reģionālo biznesa ideju konkursu informatīvās kampaņas īstenošana</w:t>
      </w:r>
      <w:r w:rsidRPr="004A212E">
        <w:t>”</w:t>
      </w:r>
    </w:p>
    <w:p w:rsidR="00AB329B" w:rsidRDefault="00AB329B" w:rsidP="00AB329B">
      <w:pPr>
        <w:keepNext/>
        <w:jc w:val="both"/>
      </w:pPr>
    </w:p>
    <w:p w:rsidR="00AB329B" w:rsidRPr="005C470C" w:rsidRDefault="00AB329B" w:rsidP="00AB329B">
      <w:pPr>
        <w:pStyle w:val="Default"/>
        <w:jc w:val="both"/>
        <w:rPr>
          <w:sz w:val="23"/>
          <w:szCs w:val="23"/>
        </w:rPr>
      </w:pPr>
      <w:r w:rsidRPr="005C470C">
        <w:rPr>
          <w:sz w:val="23"/>
          <w:szCs w:val="23"/>
        </w:rPr>
        <w:t xml:space="preserve">Piedāvājumam jāietver sevī visas izmaksas, kas saistītas ar Tehniskajā specifikācijā norādīto darbu izpildi. Piedāvājuma cenai jābūt izteiktai </w:t>
      </w:r>
      <w:r w:rsidRPr="005C470C">
        <w:rPr>
          <w:b/>
          <w:bCs/>
          <w:i/>
          <w:iCs/>
          <w:sz w:val="23"/>
          <w:szCs w:val="23"/>
        </w:rPr>
        <w:t>euro</w:t>
      </w:r>
      <w:r w:rsidRPr="005C470C">
        <w:rPr>
          <w:sz w:val="23"/>
          <w:szCs w:val="23"/>
        </w:rPr>
        <w:t xml:space="preserve">, atsevišķi norādot: </w:t>
      </w:r>
    </w:p>
    <w:p w:rsidR="00AB329B" w:rsidRPr="005C470C" w:rsidRDefault="00AB329B" w:rsidP="00AB329B">
      <w:pPr>
        <w:pStyle w:val="Default"/>
        <w:numPr>
          <w:ilvl w:val="0"/>
          <w:numId w:val="68"/>
        </w:numPr>
        <w:jc w:val="both"/>
        <w:rPr>
          <w:sz w:val="23"/>
          <w:szCs w:val="23"/>
        </w:rPr>
      </w:pPr>
      <w:r w:rsidRPr="005C470C">
        <w:rPr>
          <w:sz w:val="23"/>
          <w:szCs w:val="23"/>
        </w:rPr>
        <w:t>piedāvāto līgumcenu jeb piedāvājuma summu bez pievienotās vērtības nodokļa (PVN);</w:t>
      </w:r>
    </w:p>
    <w:p w:rsidR="00AB329B" w:rsidRPr="005C470C" w:rsidRDefault="00AB329B" w:rsidP="00AB329B">
      <w:pPr>
        <w:pStyle w:val="Default"/>
        <w:numPr>
          <w:ilvl w:val="0"/>
          <w:numId w:val="68"/>
        </w:numPr>
        <w:jc w:val="both"/>
        <w:rPr>
          <w:sz w:val="23"/>
          <w:szCs w:val="23"/>
        </w:rPr>
      </w:pPr>
      <w:r w:rsidRPr="005C470C">
        <w:rPr>
          <w:sz w:val="23"/>
          <w:szCs w:val="23"/>
        </w:rPr>
        <w:t xml:space="preserve">PVN summu; </w:t>
      </w:r>
    </w:p>
    <w:p w:rsidR="00AB329B" w:rsidRPr="005C470C" w:rsidRDefault="00AB329B" w:rsidP="00AB329B">
      <w:pPr>
        <w:pStyle w:val="Default"/>
        <w:numPr>
          <w:ilvl w:val="0"/>
          <w:numId w:val="68"/>
        </w:numPr>
        <w:jc w:val="both"/>
        <w:rPr>
          <w:sz w:val="23"/>
          <w:szCs w:val="23"/>
        </w:rPr>
      </w:pPr>
      <w:r w:rsidRPr="005C470C">
        <w:rPr>
          <w:sz w:val="23"/>
          <w:szCs w:val="23"/>
        </w:rPr>
        <w:t>kopējo cenu jeb piedāvājuma summu ar PVN.</w:t>
      </w:r>
    </w:p>
    <w:p w:rsidR="00AB329B" w:rsidRPr="005C470C" w:rsidRDefault="00AB329B" w:rsidP="00AB329B">
      <w:pPr>
        <w:pStyle w:val="Default"/>
        <w:jc w:val="both"/>
        <w:rPr>
          <w:rFonts w:ascii="Calibri" w:hAnsi="Calibri"/>
        </w:rPr>
      </w:pPr>
    </w:p>
    <w:tbl>
      <w:tblPr>
        <w:tblW w:w="97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548"/>
        <w:gridCol w:w="2551"/>
      </w:tblGrid>
      <w:tr w:rsidR="00AB329B" w:rsidRPr="005C470C" w:rsidTr="00814023">
        <w:tc>
          <w:tcPr>
            <w:tcW w:w="648" w:type="dxa"/>
            <w:shd w:val="clear" w:color="auto" w:fill="D9D9D9"/>
          </w:tcPr>
          <w:p w:rsidR="00AB329B" w:rsidRPr="005C470C" w:rsidRDefault="00AB329B" w:rsidP="00D80DAB">
            <w:pPr>
              <w:jc w:val="center"/>
              <w:rPr>
                <w:b/>
              </w:rPr>
            </w:pPr>
          </w:p>
          <w:p w:rsidR="00AB329B" w:rsidRPr="005C470C" w:rsidRDefault="00AB329B" w:rsidP="00D80DAB">
            <w:pPr>
              <w:jc w:val="center"/>
              <w:rPr>
                <w:b/>
              </w:rPr>
            </w:pPr>
            <w:r w:rsidRPr="005C470C">
              <w:rPr>
                <w:b/>
              </w:rPr>
              <w:t>Nr.</w:t>
            </w:r>
          </w:p>
        </w:tc>
        <w:tc>
          <w:tcPr>
            <w:tcW w:w="6548" w:type="dxa"/>
            <w:shd w:val="clear" w:color="auto" w:fill="D9D9D9"/>
          </w:tcPr>
          <w:p w:rsidR="00AB329B" w:rsidRPr="005C470C" w:rsidRDefault="00AB329B" w:rsidP="00D80DAB">
            <w:pPr>
              <w:jc w:val="center"/>
              <w:rPr>
                <w:b/>
              </w:rPr>
            </w:pPr>
          </w:p>
          <w:p w:rsidR="00AB329B" w:rsidRPr="005C470C" w:rsidRDefault="00AB329B" w:rsidP="00D80DAB">
            <w:pPr>
              <w:jc w:val="center"/>
              <w:rPr>
                <w:b/>
              </w:rPr>
            </w:pPr>
            <w:r w:rsidRPr="005C470C">
              <w:rPr>
                <w:b/>
              </w:rPr>
              <w:t>Aktivitāte/ Izmaksu pozīcija</w:t>
            </w:r>
          </w:p>
        </w:tc>
        <w:tc>
          <w:tcPr>
            <w:tcW w:w="2551" w:type="dxa"/>
            <w:shd w:val="clear" w:color="auto" w:fill="D9D9D9"/>
          </w:tcPr>
          <w:p w:rsidR="00AB329B" w:rsidRPr="005C470C" w:rsidRDefault="00AB329B" w:rsidP="00D80DAB">
            <w:pPr>
              <w:rPr>
                <w:b/>
              </w:rPr>
            </w:pPr>
            <w:r w:rsidRPr="005C470C">
              <w:rPr>
                <w:b/>
              </w:rPr>
              <w:t>Pieprasītais finansējums,</w:t>
            </w:r>
          </w:p>
          <w:p w:rsidR="00AB329B" w:rsidRPr="005C470C" w:rsidRDefault="00AB329B" w:rsidP="00D80DAB">
            <w:pPr>
              <w:rPr>
                <w:b/>
              </w:rPr>
            </w:pPr>
            <w:r w:rsidRPr="005C470C">
              <w:rPr>
                <w:b/>
              </w:rPr>
              <w:t>izmaksas kopā EUR (bez PVN)</w:t>
            </w:r>
          </w:p>
        </w:tc>
      </w:tr>
      <w:tr w:rsidR="00AB329B" w:rsidRPr="005C470C" w:rsidTr="00814023">
        <w:tc>
          <w:tcPr>
            <w:tcW w:w="648" w:type="dxa"/>
            <w:shd w:val="clear" w:color="auto" w:fill="auto"/>
          </w:tcPr>
          <w:p w:rsidR="00AB329B" w:rsidRPr="005C470C" w:rsidRDefault="00AB329B" w:rsidP="00D80DAB">
            <w:pPr>
              <w:jc w:val="center"/>
            </w:pPr>
            <w:r w:rsidRPr="005C470C">
              <w:t>1.</w:t>
            </w:r>
          </w:p>
        </w:tc>
        <w:tc>
          <w:tcPr>
            <w:tcW w:w="6548" w:type="dxa"/>
            <w:shd w:val="clear" w:color="auto" w:fill="auto"/>
          </w:tcPr>
          <w:p w:rsidR="00AB329B" w:rsidRPr="005C470C" w:rsidRDefault="00AB329B" w:rsidP="00D80DAB">
            <w:pPr>
              <w:jc w:val="both"/>
            </w:pPr>
          </w:p>
        </w:tc>
        <w:tc>
          <w:tcPr>
            <w:tcW w:w="2551" w:type="dxa"/>
            <w:shd w:val="clear" w:color="auto" w:fill="auto"/>
          </w:tcPr>
          <w:p w:rsidR="00AB329B" w:rsidRPr="005C470C" w:rsidRDefault="00AB329B" w:rsidP="00D80DAB"/>
        </w:tc>
      </w:tr>
      <w:tr w:rsidR="00AB329B" w:rsidRPr="005C470C" w:rsidTr="00814023">
        <w:tc>
          <w:tcPr>
            <w:tcW w:w="648" w:type="dxa"/>
            <w:shd w:val="clear" w:color="auto" w:fill="auto"/>
          </w:tcPr>
          <w:p w:rsidR="00AB329B" w:rsidRPr="005C470C" w:rsidRDefault="00AB329B" w:rsidP="00D80DAB">
            <w:pPr>
              <w:jc w:val="center"/>
            </w:pPr>
            <w:r w:rsidRPr="005C470C">
              <w:t>2.</w:t>
            </w:r>
          </w:p>
        </w:tc>
        <w:tc>
          <w:tcPr>
            <w:tcW w:w="6548" w:type="dxa"/>
            <w:shd w:val="clear" w:color="auto" w:fill="auto"/>
          </w:tcPr>
          <w:p w:rsidR="00AB329B" w:rsidRPr="005C470C" w:rsidRDefault="00AB329B" w:rsidP="00D80DAB">
            <w:pPr>
              <w:jc w:val="right"/>
            </w:pPr>
          </w:p>
        </w:tc>
        <w:tc>
          <w:tcPr>
            <w:tcW w:w="2551" w:type="dxa"/>
            <w:shd w:val="clear" w:color="auto" w:fill="auto"/>
          </w:tcPr>
          <w:p w:rsidR="00AB329B" w:rsidRPr="005C470C" w:rsidRDefault="00AB329B" w:rsidP="00D80DAB"/>
        </w:tc>
      </w:tr>
      <w:tr w:rsidR="00AB329B" w:rsidRPr="005C470C" w:rsidTr="00814023">
        <w:tc>
          <w:tcPr>
            <w:tcW w:w="648" w:type="dxa"/>
            <w:shd w:val="clear" w:color="auto" w:fill="auto"/>
          </w:tcPr>
          <w:p w:rsidR="00AB329B" w:rsidRPr="005C470C" w:rsidRDefault="00AB329B" w:rsidP="00D80DAB">
            <w:pPr>
              <w:jc w:val="center"/>
            </w:pPr>
            <w:r w:rsidRPr="005C470C">
              <w:t>3.</w:t>
            </w:r>
          </w:p>
        </w:tc>
        <w:tc>
          <w:tcPr>
            <w:tcW w:w="6548" w:type="dxa"/>
            <w:shd w:val="clear" w:color="auto" w:fill="auto"/>
          </w:tcPr>
          <w:p w:rsidR="00AB329B" w:rsidRPr="005C470C" w:rsidRDefault="00AB329B" w:rsidP="00D80DAB">
            <w:pPr>
              <w:jc w:val="right"/>
            </w:pPr>
          </w:p>
        </w:tc>
        <w:tc>
          <w:tcPr>
            <w:tcW w:w="2551" w:type="dxa"/>
            <w:shd w:val="clear" w:color="auto" w:fill="auto"/>
          </w:tcPr>
          <w:p w:rsidR="00AB329B" w:rsidRPr="005C470C" w:rsidRDefault="00AB329B" w:rsidP="00D80DAB"/>
        </w:tc>
      </w:tr>
      <w:tr w:rsidR="00AB329B" w:rsidRPr="005C470C" w:rsidTr="00814023">
        <w:tc>
          <w:tcPr>
            <w:tcW w:w="648" w:type="dxa"/>
            <w:shd w:val="clear" w:color="auto" w:fill="D9D9D9"/>
          </w:tcPr>
          <w:p w:rsidR="00AB329B" w:rsidRPr="005C470C" w:rsidRDefault="00AB329B" w:rsidP="00D80DAB">
            <w:pPr>
              <w:jc w:val="center"/>
            </w:pPr>
          </w:p>
        </w:tc>
        <w:tc>
          <w:tcPr>
            <w:tcW w:w="6548" w:type="dxa"/>
            <w:shd w:val="clear" w:color="auto" w:fill="D9D9D9"/>
          </w:tcPr>
          <w:p w:rsidR="00AB329B" w:rsidRPr="005C470C" w:rsidRDefault="00AB329B" w:rsidP="00D80DAB">
            <w:pPr>
              <w:jc w:val="right"/>
              <w:rPr>
                <w:b/>
              </w:rPr>
            </w:pPr>
            <w:r w:rsidRPr="005C470C">
              <w:rPr>
                <w:b/>
              </w:rPr>
              <w:t>Kopā</w:t>
            </w:r>
            <w:r w:rsidRPr="005C470C">
              <w:t xml:space="preserve"> </w:t>
            </w:r>
            <w:r w:rsidRPr="005C470C">
              <w:rPr>
                <w:b/>
              </w:rPr>
              <w:t>bez PVN</w:t>
            </w:r>
          </w:p>
        </w:tc>
        <w:tc>
          <w:tcPr>
            <w:tcW w:w="2551" w:type="dxa"/>
            <w:shd w:val="clear" w:color="auto" w:fill="D9D9D9"/>
          </w:tcPr>
          <w:p w:rsidR="00AB329B" w:rsidRPr="005C470C" w:rsidRDefault="00AB329B" w:rsidP="00D80DAB">
            <w:pPr>
              <w:jc w:val="center"/>
            </w:pPr>
          </w:p>
        </w:tc>
      </w:tr>
      <w:tr w:rsidR="00AB329B" w:rsidRPr="005C470C" w:rsidTr="00814023">
        <w:tc>
          <w:tcPr>
            <w:tcW w:w="648" w:type="dxa"/>
            <w:shd w:val="clear" w:color="auto" w:fill="auto"/>
          </w:tcPr>
          <w:p w:rsidR="00AB329B" w:rsidRPr="005C470C" w:rsidRDefault="00AB329B" w:rsidP="00D80DAB">
            <w:pPr>
              <w:jc w:val="center"/>
            </w:pPr>
          </w:p>
        </w:tc>
        <w:tc>
          <w:tcPr>
            <w:tcW w:w="6548" w:type="dxa"/>
            <w:shd w:val="clear" w:color="auto" w:fill="auto"/>
          </w:tcPr>
          <w:p w:rsidR="00AB329B" w:rsidRPr="005C470C" w:rsidRDefault="00AB329B" w:rsidP="00D80DAB">
            <w:pPr>
              <w:jc w:val="right"/>
              <w:rPr>
                <w:b/>
              </w:rPr>
            </w:pPr>
            <w:r w:rsidRPr="005C470C">
              <w:t>PVN 21%</w:t>
            </w:r>
          </w:p>
        </w:tc>
        <w:tc>
          <w:tcPr>
            <w:tcW w:w="2551" w:type="dxa"/>
            <w:shd w:val="clear" w:color="auto" w:fill="auto"/>
          </w:tcPr>
          <w:p w:rsidR="00AB329B" w:rsidRPr="005C470C" w:rsidRDefault="00AB329B" w:rsidP="00D80DAB">
            <w:pPr>
              <w:jc w:val="center"/>
            </w:pPr>
          </w:p>
        </w:tc>
      </w:tr>
      <w:tr w:rsidR="00AB329B" w:rsidRPr="005C470C" w:rsidTr="00814023">
        <w:trPr>
          <w:trHeight w:val="70"/>
        </w:trPr>
        <w:tc>
          <w:tcPr>
            <w:tcW w:w="648" w:type="dxa"/>
            <w:shd w:val="clear" w:color="auto" w:fill="auto"/>
          </w:tcPr>
          <w:p w:rsidR="00AB329B" w:rsidRPr="005C470C" w:rsidRDefault="00AB329B" w:rsidP="00D80DAB">
            <w:pPr>
              <w:jc w:val="center"/>
            </w:pPr>
          </w:p>
        </w:tc>
        <w:tc>
          <w:tcPr>
            <w:tcW w:w="6548" w:type="dxa"/>
            <w:shd w:val="clear" w:color="auto" w:fill="auto"/>
          </w:tcPr>
          <w:p w:rsidR="00AB329B" w:rsidRPr="005C470C" w:rsidRDefault="00AB329B" w:rsidP="00D80DAB">
            <w:pPr>
              <w:jc w:val="right"/>
              <w:rPr>
                <w:b/>
              </w:rPr>
            </w:pPr>
            <w:r w:rsidRPr="005C470C">
              <w:rPr>
                <w:b/>
              </w:rPr>
              <w:t>Kopā ar PVN 21%:</w:t>
            </w:r>
          </w:p>
        </w:tc>
        <w:tc>
          <w:tcPr>
            <w:tcW w:w="2551" w:type="dxa"/>
            <w:shd w:val="clear" w:color="auto" w:fill="auto"/>
          </w:tcPr>
          <w:p w:rsidR="00AB329B" w:rsidRPr="005C470C" w:rsidRDefault="00AB329B" w:rsidP="00D80DAB"/>
        </w:tc>
      </w:tr>
    </w:tbl>
    <w:p w:rsidR="0064596D" w:rsidRDefault="0064596D" w:rsidP="00BB0C4B">
      <w:pPr>
        <w:keepNext/>
        <w:rPr>
          <w:b/>
          <w:bCs/>
        </w:rPr>
      </w:pPr>
    </w:p>
    <w:p w:rsidR="00484E53" w:rsidRDefault="00484E53" w:rsidP="00BB0C4B">
      <w:pPr>
        <w:keepNext/>
        <w:rPr>
          <w:b/>
          <w:bCs/>
        </w:rPr>
      </w:pPr>
    </w:p>
    <w:p w:rsidR="00484E53" w:rsidRDefault="00484E53" w:rsidP="00BB0C4B">
      <w:pPr>
        <w:keepNext/>
        <w:rPr>
          <w:b/>
          <w:bCs/>
        </w:rPr>
      </w:pPr>
    </w:p>
    <w:p w:rsidR="00484E53" w:rsidRDefault="00484E53" w:rsidP="00BB0C4B">
      <w:pPr>
        <w:keepNext/>
        <w:rPr>
          <w:b/>
          <w:bCs/>
        </w:rPr>
      </w:pPr>
    </w:p>
    <w:p w:rsidR="008B0D61" w:rsidRPr="002E24B7" w:rsidRDefault="008B0D61" w:rsidP="008B0D61">
      <w:pPr>
        <w:ind w:left="709"/>
        <w:jc w:val="both"/>
      </w:pPr>
    </w:p>
    <w:p w:rsidR="000B77B6" w:rsidRDefault="000B77B6" w:rsidP="0033022F"/>
    <w:p w:rsidR="0033022F" w:rsidRDefault="0033022F" w:rsidP="0033022F"/>
    <w:p w:rsidR="0033022F" w:rsidRPr="000F473C" w:rsidRDefault="0033022F" w:rsidP="0033022F">
      <w:r w:rsidRPr="00FB21ED">
        <w:t>Datums: _____________________</w:t>
      </w:r>
    </w:p>
    <w:p w:rsidR="0033022F" w:rsidRDefault="0033022F" w:rsidP="0033022F"/>
    <w:p w:rsidR="000B77B6" w:rsidRPr="00B52074" w:rsidRDefault="0033022F">
      <w:r w:rsidRPr="00FB21ED">
        <w:t>Pretendenta vai tās pilnvarotās personas amats, vārds, uzvārds, paraksts</w:t>
      </w:r>
      <w:r>
        <w:t>: ________________</w:t>
      </w:r>
      <w:r w:rsidRPr="00FB21ED">
        <w:t xml:space="preserve"> </w:t>
      </w:r>
      <w:r w:rsidR="000B77B6">
        <w:rPr>
          <w:b/>
          <w:bCs/>
          <w:sz w:val="20"/>
          <w:szCs w:val="20"/>
        </w:rPr>
        <w:br w:type="page"/>
      </w:r>
    </w:p>
    <w:p w:rsidR="00B82519" w:rsidRPr="00CB62CB" w:rsidRDefault="00B82519" w:rsidP="007B578D">
      <w:pPr>
        <w:keepNext/>
        <w:jc w:val="right"/>
      </w:pPr>
      <w:r w:rsidRPr="00CB62CB">
        <w:lastRenderedPageBreak/>
        <w:t>2.</w:t>
      </w:r>
      <w:r w:rsidR="00AB329B" w:rsidRPr="00CB62CB">
        <w:t>7</w:t>
      </w:r>
      <w:r w:rsidRPr="00CB62CB">
        <w:t>.pielikums</w:t>
      </w:r>
    </w:p>
    <w:p w:rsidR="00B82519" w:rsidRPr="004F3FB1" w:rsidRDefault="00B82519" w:rsidP="00FE0CAC">
      <w:pPr>
        <w:keepNext/>
        <w:jc w:val="both"/>
        <w:rPr>
          <w:b/>
        </w:rPr>
      </w:pPr>
    </w:p>
    <w:p w:rsidR="00B82519" w:rsidRPr="004F3FB1" w:rsidRDefault="00B82519" w:rsidP="00FE0CAC">
      <w:pPr>
        <w:pStyle w:val="Nodaa"/>
        <w:keepNext/>
        <w:jc w:val="both"/>
        <w:rPr>
          <w:rFonts w:ascii="Times New Roman" w:hAnsi="Times New Roman" w:cs="Times New Roman"/>
          <w:i/>
          <w:iCs/>
          <w:sz w:val="24"/>
        </w:rPr>
      </w:pPr>
    </w:p>
    <w:p w:rsidR="009E4D83" w:rsidRPr="004F3FB1" w:rsidRDefault="009E4D83" w:rsidP="009E4D83">
      <w:pPr>
        <w:pStyle w:val="Nodaa"/>
        <w:keepNext/>
        <w:jc w:val="center"/>
        <w:rPr>
          <w:rFonts w:ascii="Times New Roman" w:hAnsi="Times New Roman" w:cs="Times New Roman"/>
          <w:i/>
          <w:iCs/>
          <w:sz w:val="24"/>
        </w:rPr>
      </w:pPr>
      <w:bookmarkStart w:id="86" w:name="_Toc241904319"/>
      <w:r w:rsidRPr="004F3FB1">
        <w:rPr>
          <w:rFonts w:ascii="Times New Roman" w:hAnsi="Times New Roman" w:cs="Times New Roman"/>
          <w:i/>
          <w:iCs/>
          <w:sz w:val="24"/>
        </w:rPr>
        <w:t>Apakšuzņēmēju saraksta veidne</w:t>
      </w:r>
    </w:p>
    <w:p w:rsidR="009E4D83" w:rsidRDefault="009E4D83" w:rsidP="009E4D83">
      <w:pPr>
        <w:keepNext/>
        <w:jc w:val="center"/>
        <w:rPr>
          <w:b/>
        </w:rPr>
      </w:pPr>
    </w:p>
    <w:p w:rsidR="009E4D83" w:rsidRPr="004F3FB1" w:rsidRDefault="009E4D83" w:rsidP="009E4D83">
      <w:pPr>
        <w:keepNext/>
        <w:jc w:val="center"/>
        <w:rPr>
          <w:b/>
        </w:rPr>
      </w:pPr>
    </w:p>
    <w:p w:rsidR="009E4D83" w:rsidRDefault="009E4D83" w:rsidP="009E4D83">
      <w:pPr>
        <w:keepNext/>
        <w:jc w:val="center"/>
        <w:rPr>
          <w:b/>
        </w:rPr>
      </w:pPr>
      <w:r w:rsidRPr="004F3FB1">
        <w:rPr>
          <w:b/>
        </w:rPr>
        <w:t>APAKŠUZŅĒMĒJU SARAKSTS</w:t>
      </w:r>
    </w:p>
    <w:p w:rsidR="009E4D83" w:rsidRPr="004F3FB1" w:rsidRDefault="009E4D83" w:rsidP="009E4D83">
      <w:pPr>
        <w:keepNext/>
        <w:jc w:val="center"/>
        <w:rPr>
          <w:b/>
        </w:rPr>
      </w:pPr>
    </w:p>
    <w:bookmarkEnd w:id="86"/>
    <w:p w:rsidR="006F3018" w:rsidRDefault="006F3018" w:rsidP="006F3018">
      <w:pPr>
        <w:keepNext/>
        <w:jc w:val="center"/>
        <w:rPr>
          <w:b/>
        </w:rPr>
      </w:pPr>
    </w:p>
    <w:p w:rsidR="0033022F" w:rsidRPr="004F3FB1" w:rsidRDefault="0033022F" w:rsidP="006F3018">
      <w:pPr>
        <w:keepNext/>
        <w:jc w:val="center"/>
        <w:rPr>
          <w:b/>
        </w:rPr>
      </w:pPr>
    </w:p>
    <w:p w:rsidR="0033022F" w:rsidRPr="004F3FB1" w:rsidRDefault="0033022F" w:rsidP="006F3018">
      <w:pPr>
        <w:keepNext/>
        <w:jc w:val="center"/>
        <w:rPr>
          <w:b/>
        </w:rPr>
      </w:pPr>
    </w:p>
    <w:p w:rsidR="00AB329B" w:rsidRPr="004F3FB1" w:rsidRDefault="00AB329B" w:rsidP="00AB329B">
      <w:pPr>
        <w:pStyle w:val="BodyText3"/>
        <w:spacing w:before="120"/>
        <w:rPr>
          <w:b/>
          <w:sz w:val="24"/>
          <w:szCs w:val="24"/>
        </w:rPr>
      </w:pPr>
      <w:r w:rsidRPr="004F3FB1">
        <w:rPr>
          <w:b/>
          <w:sz w:val="24"/>
          <w:szCs w:val="24"/>
        </w:rPr>
        <w:t xml:space="preserve">Iepirkuma identifikācijas numurs: </w:t>
      </w:r>
      <w:r w:rsidRPr="006938DB">
        <w:rPr>
          <w:b/>
          <w:sz w:val="24"/>
          <w:szCs w:val="24"/>
        </w:rPr>
        <w:t>VARAM 2017/</w:t>
      </w:r>
      <w:r w:rsidR="00814023">
        <w:rPr>
          <w:b/>
          <w:sz w:val="24"/>
          <w:szCs w:val="24"/>
        </w:rPr>
        <w:t>26</w:t>
      </w:r>
    </w:p>
    <w:p w:rsidR="00AB329B" w:rsidRDefault="00AB329B" w:rsidP="00AB329B">
      <w:pPr>
        <w:keepNext/>
        <w:jc w:val="both"/>
      </w:pPr>
      <w:r w:rsidRPr="00AA378D">
        <w:rPr>
          <w:b/>
        </w:rPr>
        <w:t xml:space="preserve">Iepirkuma priekšmets: </w:t>
      </w:r>
      <w:r w:rsidRPr="004A212E">
        <w:t>“</w:t>
      </w:r>
      <w:r w:rsidRPr="006938DB">
        <w:t>Reģionālo biznesa ideju konkursu informatīvās kampaņas īstenošana</w:t>
      </w:r>
      <w:r w:rsidRPr="004A212E">
        <w:t>”</w:t>
      </w:r>
    </w:p>
    <w:p w:rsidR="00B82519" w:rsidRPr="004F3FB1" w:rsidRDefault="00B82519" w:rsidP="00FE0CAC">
      <w:pPr>
        <w:keepNext/>
        <w:jc w:val="both"/>
        <w:rPr>
          <w:b/>
        </w:rPr>
      </w:pPr>
    </w:p>
    <w:p w:rsidR="00117D79" w:rsidRPr="004F3FB1" w:rsidRDefault="00117D79" w:rsidP="00FE0CAC">
      <w:pPr>
        <w:keepNext/>
        <w:jc w:val="both"/>
        <w:rPr>
          <w:b/>
        </w:rPr>
      </w:pPr>
    </w:p>
    <w:tbl>
      <w:tblPr>
        <w:tblW w:w="96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9"/>
        <w:gridCol w:w="2976"/>
        <w:gridCol w:w="3937"/>
      </w:tblGrid>
      <w:tr w:rsidR="00B82519" w:rsidRPr="004F3FB1" w:rsidTr="00AB329B">
        <w:trPr>
          <w:trHeight w:val="527"/>
        </w:trPr>
        <w:tc>
          <w:tcPr>
            <w:tcW w:w="2759" w:type="dxa"/>
            <w:vAlign w:val="center"/>
          </w:tcPr>
          <w:p w:rsidR="00B82519" w:rsidRPr="004F3FB1" w:rsidRDefault="00B82519" w:rsidP="00C25711">
            <w:pPr>
              <w:pStyle w:val="Heading5"/>
              <w:keepNext/>
              <w:spacing w:before="0" w:after="0"/>
              <w:ind w:left="612" w:hanging="540"/>
              <w:jc w:val="center"/>
              <w:rPr>
                <w:bCs w:val="0"/>
                <w:i w:val="0"/>
                <w:sz w:val="24"/>
                <w:szCs w:val="24"/>
                <w:lang w:val="lv-LV"/>
              </w:rPr>
            </w:pPr>
            <w:r w:rsidRPr="004F3FB1">
              <w:rPr>
                <w:bCs w:val="0"/>
                <w:i w:val="0"/>
                <w:sz w:val="24"/>
                <w:szCs w:val="24"/>
                <w:lang w:val="lv-LV"/>
              </w:rPr>
              <w:t>Apakšuzņēmēja</w:t>
            </w:r>
          </w:p>
          <w:p w:rsidR="00B82519" w:rsidRPr="004F3FB1" w:rsidRDefault="00B82519" w:rsidP="00C25711">
            <w:pPr>
              <w:pStyle w:val="Heading5"/>
              <w:keepNext/>
              <w:spacing w:before="0" w:after="0"/>
              <w:ind w:left="252" w:hanging="249"/>
              <w:jc w:val="center"/>
              <w:rPr>
                <w:bCs w:val="0"/>
                <w:i w:val="0"/>
                <w:sz w:val="24"/>
                <w:szCs w:val="24"/>
                <w:lang w:val="lv-LV"/>
              </w:rPr>
            </w:pPr>
            <w:r w:rsidRPr="004F3FB1">
              <w:rPr>
                <w:bCs w:val="0"/>
                <w:i w:val="0"/>
                <w:sz w:val="24"/>
                <w:szCs w:val="24"/>
                <w:lang w:val="lv-LV"/>
              </w:rPr>
              <w:t>nosaukums</w:t>
            </w:r>
          </w:p>
        </w:tc>
        <w:tc>
          <w:tcPr>
            <w:tcW w:w="2976" w:type="dxa"/>
            <w:vAlign w:val="center"/>
          </w:tcPr>
          <w:p w:rsidR="00B82519" w:rsidRPr="004F3FB1" w:rsidRDefault="00B82519" w:rsidP="00C9274D">
            <w:pPr>
              <w:keepNext/>
              <w:jc w:val="center"/>
              <w:rPr>
                <w:b/>
                <w:iCs/>
              </w:rPr>
            </w:pPr>
            <w:r w:rsidRPr="004F3FB1">
              <w:rPr>
                <w:b/>
                <w:iCs/>
              </w:rPr>
              <w:t xml:space="preserve">Veicamo darbu apjoms no kopējā apjoma (%) vai piedāvātais </w:t>
            </w:r>
            <w:r w:rsidR="00C9274D" w:rsidRPr="004F3FB1">
              <w:rPr>
                <w:b/>
                <w:iCs/>
              </w:rPr>
              <w:t xml:space="preserve">speciālists, </w:t>
            </w:r>
            <w:r w:rsidRPr="004F3FB1">
              <w:rPr>
                <w:b/>
                <w:iCs/>
              </w:rPr>
              <w:t xml:space="preserve">eksperts </w:t>
            </w:r>
          </w:p>
        </w:tc>
        <w:tc>
          <w:tcPr>
            <w:tcW w:w="3937" w:type="dxa"/>
            <w:vAlign w:val="center"/>
          </w:tcPr>
          <w:p w:rsidR="00B82519" w:rsidRPr="004F3FB1" w:rsidRDefault="00B82519" w:rsidP="00C25711">
            <w:pPr>
              <w:keepNext/>
              <w:jc w:val="center"/>
              <w:rPr>
                <w:b/>
                <w:iCs/>
              </w:rPr>
            </w:pPr>
            <w:r w:rsidRPr="004F3FB1">
              <w:rPr>
                <w:b/>
                <w:iCs/>
              </w:rPr>
              <w:t>Apakšuzņēmēja veicamo darbu īss apraksts</w:t>
            </w:r>
          </w:p>
        </w:tc>
      </w:tr>
      <w:tr w:rsidR="00B82519" w:rsidRPr="004F3FB1" w:rsidTr="00AB329B">
        <w:trPr>
          <w:trHeight w:val="527"/>
        </w:trPr>
        <w:tc>
          <w:tcPr>
            <w:tcW w:w="2759" w:type="dxa"/>
            <w:vAlign w:val="center"/>
          </w:tcPr>
          <w:p w:rsidR="00B82519" w:rsidRPr="004F3FB1" w:rsidRDefault="00B82519" w:rsidP="00C25711">
            <w:pPr>
              <w:pStyle w:val="Heading5"/>
              <w:keepNext/>
              <w:spacing w:before="0" w:after="0"/>
              <w:ind w:hanging="249"/>
              <w:jc w:val="center"/>
              <w:rPr>
                <w:bCs w:val="0"/>
                <w:i w:val="0"/>
                <w:sz w:val="24"/>
                <w:szCs w:val="24"/>
                <w:lang w:val="lv-LV"/>
              </w:rPr>
            </w:pPr>
            <w:r w:rsidRPr="004F3FB1">
              <w:rPr>
                <w:bCs w:val="0"/>
                <w:i w:val="0"/>
                <w:sz w:val="24"/>
                <w:szCs w:val="24"/>
                <w:lang w:val="lv-LV"/>
              </w:rPr>
              <w:t>&lt;…&gt;</w:t>
            </w:r>
          </w:p>
        </w:tc>
        <w:tc>
          <w:tcPr>
            <w:tcW w:w="2976" w:type="dxa"/>
            <w:vAlign w:val="center"/>
          </w:tcPr>
          <w:p w:rsidR="00B82519" w:rsidRPr="004F3FB1" w:rsidRDefault="00B82519" w:rsidP="00C25711">
            <w:pPr>
              <w:pStyle w:val="Heading5"/>
              <w:keepNext/>
              <w:spacing w:before="0" w:after="0"/>
              <w:ind w:hanging="249"/>
              <w:jc w:val="center"/>
              <w:rPr>
                <w:bCs w:val="0"/>
                <w:i w:val="0"/>
                <w:sz w:val="24"/>
                <w:szCs w:val="24"/>
                <w:lang w:val="lv-LV"/>
              </w:rPr>
            </w:pPr>
            <w:r w:rsidRPr="004F3FB1">
              <w:rPr>
                <w:bCs w:val="0"/>
                <w:i w:val="0"/>
                <w:sz w:val="24"/>
                <w:szCs w:val="24"/>
                <w:lang w:val="lv-LV"/>
              </w:rPr>
              <w:t>&lt;…&gt;</w:t>
            </w:r>
          </w:p>
        </w:tc>
        <w:tc>
          <w:tcPr>
            <w:tcW w:w="3937" w:type="dxa"/>
            <w:vAlign w:val="center"/>
          </w:tcPr>
          <w:p w:rsidR="00B82519" w:rsidRPr="004F3FB1" w:rsidRDefault="00B82519" w:rsidP="00C25711">
            <w:pPr>
              <w:pStyle w:val="Heading5"/>
              <w:keepNext/>
              <w:spacing w:before="0" w:after="0"/>
              <w:ind w:hanging="249"/>
              <w:jc w:val="center"/>
              <w:rPr>
                <w:bCs w:val="0"/>
                <w:i w:val="0"/>
                <w:sz w:val="24"/>
                <w:szCs w:val="24"/>
                <w:lang w:val="lv-LV"/>
              </w:rPr>
            </w:pPr>
            <w:r w:rsidRPr="004F3FB1">
              <w:rPr>
                <w:bCs w:val="0"/>
                <w:i w:val="0"/>
                <w:sz w:val="24"/>
                <w:szCs w:val="24"/>
                <w:lang w:val="lv-LV"/>
              </w:rPr>
              <w:t>&lt;…&gt;</w:t>
            </w:r>
          </w:p>
        </w:tc>
      </w:tr>
    </w:tbl>
    <w:p w:rsidR="002F7992" w:rsidRPr="004F3FB1" w:rsidRDefault="002F7992" w:rsidP="00C25711">
      <w:pPr>
        <w:pStyle w:val="Punkts"/>
        <w:tabs>
          <w:tab w:val="clear" w:pos="720"/>
        </w:tabs>
        <w:ind w:left="0"/>
        <w:jc w:val="right"/>
        <w:outlineLvl w:val="9"/>
        <w:rPr>
          <w:rFonts w:ascii="Times New Roman" w:hAnsi="Times New Roman"/>
          <w:color w:val="auto"/>
          <w:sz w:val="24"/>
          <w:szCs w:val="24"/>
        </w:rPr>
      </w:pPr>
      <w:bookmarkStart w:id="87" w:name="_Toc247685169"/>
    </w:p>
    <w:p w:rsidR="0033022F" w:rsidRPr="003B729F" w:rsidRDefault="0033022F" w:rsidP="0033022F">
      <w:pPr>
        <w:jc w:val="both"/>
        <w:rPr>
          <w:b/>
        </w:rPr>
      </w:pPr>
      <w:r w:rsidRPr="00FB21ED">
        <w:rPr>
          <w:b/>
        </w:rPr>
        <w:t>Informācijai!</w:t>
      </w:r>
    </w:p>
    <w:p w:rsidR="0033022F" w:rsidRDefault="0033022F" w:rsidP="0033022F">
      <w:pPr>
        <w:jc w:val="both"/>
      </w:pPr>
      <w:r w:rsidRPr="00FB21ED">
        <w:t xml:space="preserve">Saskaņā ar PIL </w:t>
      </w:r>
      <w:r w:rsidR="00A817F8">
        <w:t>63</w:t>
      </w:r>
      <w:r w:rsidRPr="00FB21ED">
        <w:t xml:space="preserve">.panta nosacījumiem Pretendentam savā piedāvājumā jānorāda visi tie apakšuzņēmēji, kuru sniedzamo pakalpojumu vērtība ir </w:t>
      </w:r>
      <w:r w:rsidR="00A817F8">
        <w:t>1</w:t>
      </w:r>
      <w:r w:rsidRPr="00FB21ED">
        <w:t>0% no kopējās iepirkuma līguma vērtības vai lielāka</w:t>
      </w:r>
      <w:r w:rsidR="00F85FB7">
        <w:t xml:space="preserve"> </w:t>
      </w:r>
      <w:r w:rsidR="00F85FB7">
        <w:rPr>
          <w:szCs w:val="22"/>
        </w:rPr>
        <w:t>vai, ja Pretendents balstās uz apakšuzņēmēju</w:t>
      </w:r>
      <w:r w:rsidR="00F85FB7" w:rsidRPr="001B0B69">
        <w:rPr>
          <w:bCs/>
        </w:rPr>
        <w:t xml:space="preserve"> </w:t>
      </w:r>
      <w:r w:rsidR="00F85FB7" w:rsidRPr="00D236A3">
        <w:rPr>
          <w:bCs/>
        </w:rPr>
        <w:t xml:space="preserve">tehniskajām un </w:t>
      </w:r>
      <w:r w:rsidR="00F85FB7" w:rsidRPr="004F4E34">
        <w:rPr>
          <w:bCs/>
        </w:rPr>
        <w:t>profesionālajām iespējām</w:t>
      </w:r>
      <w:r w:rsidR="00F85FB7">
        <w:rPr>
          <w:bCs/>
        </w:rPr>
        <w:t>,</w:t>
      </w:r>
      <w:r w:rsidRPr="00FB21ED">
        <w:t xml:space="preserve"> un katram šādam apakšuzņēmējam izpildei nododamo pakalpojuma līguma daļu.</w:t>
      </w:r>
    </w:p>
    <w:p w:rsidR="00AB329B" w:rsidRDefault="00AB329B" w:rsidP="0033022F">
      <w:pPr>
        <w:jc w:val="both"/>
      </w:pPr>
    </w:p>
    <w:p w:rsidR="00AB329B" w:rsidRDefault="00AB329B" w:rsidP="0033022F">
      <w:pPr>
        <w:jc w:val="both"/>
      </w:pPr>
    </w:p>
    <w:p w:rsidR="00AB329B" w:rsidRDefault="00AB329B" w:rsidP="0033022F">
      <w:pPr>
        <w:jc w:val="both"/>
      </w:pPr>
    </w:p>
    <w:p w:rsidR="00AB329B" w:rsidRDefault="00AB329B" w:rsidP="0033022F">
      <w:pPr>
        <w:jc w:val="both"/>
      </w:pPr>
    </w:p>
    <w:p w:rsidR="00AB329B" w:rsidRPr="000F473C" w:rsidRDefault="00AB329B" w:rsidP="00AB329B">
      <w:r w:rsidRPr="00FB21ED">
        <w:t>Datums: _____________________</w:t>
      </w:r>
    </w:p>
    <w:p w:rsidR="00AB329B" w:rsidRDefault="00AB329B" w:rsidP="00AB329B"/>
    <w:p w:rsidR="00AB329B" w:rsidRPr="003B729F" w:rsidRDefault="00AB329B" w:rsidP="00AB329B">
      <w:pPr>
        <w:jc w:val="both"/>
      </w:pPr>
      <w:r w:rsidRPr="00FB21ED">
        <w:t>Pretendenta vai tās pilnvarotās personas amats, vārds, uzvārds, paraksts</w:t>
      </w:r>
      <w:r>
        <w:t>: ________________</w:t>
      </w:r>
    </w:p>
    <w:p w:rsidR="00B82519" w:rsidRPr="00CB62CB" w:rsidRDefault="002F7992" w:rsidP="00C25711">
      <w:pPr>
        <w:pStyle w:val="Punkts"/>
        <w:tabs>
          <w:tab w:val="clear" w:pos="720"/>
        </w:tabs>
        <w:ind w:left="0"/>
        <w:jc w:val="right"/>
        <w:outlineLvl w:val="9"/>
        <w:rPr>
          <w:rFonts w:ascii="Times New Roman" w:hAnsi="Times New Roman"/>
          <w:b w:val="0"/>
          <w:color w:val="auto"/>
          <w:sz w:val="24"/>
          <w:szCs w:val="24"/>
        </w:rPr>
      </w:pPr>
      <w:r w:rsidRPr="004F3FB1">
        <w:rPr>
          <w:rFonts w:ascii="Times New Roman" w:hAnsi="Times New Roman"/>
          <w:color w:val="auto"/>
          <w:sz w:val="24"/>
          <w:szCs w:val="24"/>
        </w:rPr>
        <w:br w:type="page"/>
      </w:r>
      <w:r w:rsidR="00B82519" w:rsidRPr="00CB62CB">
        <w:rPr>
          <w:rFonts w:ascii="Times New Roman" w:hAnsi="Times New Roman"/>
          <w:b w:val="0"/>
          <w:color w:val="auto"/>
          <w:sz w:val="24"/>
          <w:szCs w:val="24"/>
        </w:rPr>
        <w:lastRenderedPageBreak/>
        <w:t>2.</w:t>
      </w:r>
      <w:r w:rsidR="00CB62CB" w:rsidRPr="00CB62CB">
        <w:rPr>
          <w:rFonts w:ascii="Times New Roman" w:hAnsi="Times New Roman"/>
          <w:b w:val="0"/>
          <w:color w:val="auto"/>
          <w:sz w:val="24"/>
          <w:szCs w:val="24"/>
        </w:rPr>
        <w:t>8</w:t>
      </w:r>
      <w:r w:rsidR="00B82519" w:rsidRPr="00CB62CB">
        <w:rPr>
          <w:rFonts w:ascii="Times New Roman" w:hAnsi="Times New Roman"/>
          <w:b w:val="0"/>
          <w:color w:val="auto"/>
          <w:sz w:val="24"/>
          <w:szCs w:val="24"/>
        </w:rPr>
        <w:t xml:space="preserve">. pielikums </w:t>
      </w:r>
    </w:p>
    <w:p w:rsidR="00B82519" w:rsidRPr="004F3FB1" w:rsidRDefault="00B82519" w:rsidP="00FE0CAC">
      <w:pPr>
        <w:pStyle w:val="Punkts"/>
        <w:tabs>
          <w:tab w:val="clear" w:pos="720"/>
        </w:tabs>
        <w:ind w:left="0"/>
        <w:jc w:val="both"/>
        <w:outlineLvl w:val="9"/>
        <w:rPr>
          <w:rFonts w:ascii="Times New Roman" w:hAnsi="Times New Roman"/>
          <w:color w:val="auto"/>
          <w:sz w:val="24"/>
          <w:szCs w:val="24"/>
        </w:rPr>
      </w:pPr>
    </w:p>
    <w:p w:rsidR="00B82519" w:rsidRPr="004F3FB1" w:rsidRDefault="00B82519" w:rsidP="00C25711">
      <w:pPr>
        <w:pStyle w:val="Nodaa"/>
        <w:keepNext/>
        <w:jc w:val="center"/>
        <w:rPr>
          <w:rFonts w:ascii="Times New Roman" w:hAnsi="Times New Roman" w:cs="Times New Roman"/>
          <w:i/>
          <w:iCs/>
          <w:sz w:val="24"/>
        </w:rPr>
      </w:pPr>
      <w:r w:rsidRPr="004F3FB1">
        <w:rPr>
          <w:rFonts w:ascii="Times New Roman" w:hAnsi="Times New Roman" w:cs="Times New Roman"/>
          <w:i/>
          <w:iCs/>
          <w:sz w:val="24"/>
        </w:rPr>
        <w:t>Apakšuzņēmēja un personas, uz kuras iespējām pretendents balstās, apliecinājuma veidne</w:t>
      </w:r>
      <w:bookmarkEnd w:id="87"/>
    </w:p>
    <w:p w:rsidR="00B82519" w:rsidRPr="004F3FB1" w:rsidRDefault="00B82519" w:rsidP="00C25711">
      <w:pPr>
        <w:pStyle w:val="Punkts"/>
        <w:tabs>
          <w:tab w:val="clear" w:pos="720"/>
        </w:tabs>
        <w:ind w:left="0"/>
        <w:jc w:val="center"/>
        <w:outlineLvl w:val="9"/>
        <w:rPr>
          <w:rFonts w:ascii="Times New Roman" w:hAnsi="Times New Roman"/>
          <w:color w:val="auto"/>
          <w:sz w:val="24"/>
          <w:szCs w:val="24"/>
        </w:rPr>
      </w:pPr>
    </w:p>
    <w:p w:rsidR="00B82519" w:rsidRPr="004F3FB1" w:rsidRDefault="00B82519" w:rsidP="00C25711">
      <w:pPr>
        <w:pStyle w:val="Punkts"/>
        <w:tabs>
          <w:tab w:val="clear" w:pos="720"/>
        </w:tabs>
        <w:ind w:left="0"/>
        <w:jc w:val="center"/>
        <w:outlineLvl w:val="9"/>
        <w:rPr>
          <w:rFonts w:ascii="Times New Roman" w:hAnsi="Times New Roman"/>
          <w:color w:val="auto"/>
          <w:sz w:val="24"/>
          <w:szCs w:val="24"/>
        </w:rPr>
      </w:pPr>
    </w:p>
    <w:p w:rsidR="00B82519" w:rsidRPr="004F3FB1" w:rsidRDefault="00B82519" w:rsidP="00C25711">
      <w:pPr>
        <w:pStyle w:val="Apakpunkts"/>
        <w:keepNext/>
        <w:tabs>
          <w:tab w:val="clear" w:pos="851"/>
        </w:tabs>
        <w:ind w:left="0" w:firstLine="0"/>
        <w:jc w:val="center"/>
        <w:rPr>
          <w:rFonts w:ascii="Times New Roman" w:hAnsi="Times New Roman"/>
          <w:sz w:val="24"/>
        </w:rPr>
      </w:pPr>
      <w:r w:rsidRPr="004F3FB1">
        <w:rPr>
          <w:rFonts w:ascii="Times New Roman" w:hAnsi="Times New Roman"/>
          <w:sz w:val="24"/>
        </w:rPr>
        <w:t>APAKŠUZŅĒMĒJA UN PERSONAS, UZ KURAS IESPĒJĀM PRETENDENTS BALSTĀS, APLIECINĀJUMS</w:t>
      </w:r>
    </w:p>
    <w:p w:rsidR="00B82519" w:rsidRPr="004F3FB1" w:rsidRDefault="00B82519" w:rsidP="00FE0CAC">
      <w:pPr>
        <w:pStyle w:val="Apakpunkts"/>
        <w:keepNext/>
        <w:tabs>
          <w:tab w:val="clear" w:pos="851"/>
        </w:tabs>
        <w:ind w:left="0" w:firstLine="0"/>
        <w:jc w:val="both"/>
        <w:rPr>
          <w:rFonts w:ascii="Times New Roman" w:hAnsi="Times New Roman"/>
          <w:sz w:val="24"/>
        </w:rPr>
      </w:pPr>
    </w:p>
    <w:p w:rsidR="00117C4D" w:rsidRPr="004F3FB1" w:rsidRDefault="00117C4D" w:rsidP="00FE0CAC">
      <w:pPr>
        <w:pStyle w:val="Apakpunkts"/>
        <w:keepNext/>
        <w:tabs>
          <w:tab w:val="clear" w:pos="851"/>
        </w:tabs>
        <w:ind w:left="0" w:firstLine="0"/>
        <w:jc w:val="both"/>
        <w:rPr>
          <w:rFonts w:ascii="Times New Roman" w:hAnsi="Times New Roman"/>
          <w:sz w:val="24"/>
        </w:rPr>
      </w:pPr>
    </w:p>
    <w:p w:rsidR="00B82519" w:rsidRPr="004F3FB1" w:rsidRDefault="00B82519" w:rsidP="00FE0CAC">
      <w:pPr>
        <w:pStyle w:val="Rindkopa"/>
        <w:keepNext/>
        <w:ind w:left="0" w:firstLine="720"/>
        <w:rPr>
          <w:rFonts w:ascii="Times New Roman" w:hAnsi="Times New Roman"/>
          <w:sz w:val="24"/>
        </w:rPr>
      </w:pPr>
    </w:p>
    <w:p w:rsidR="001359FC" w:rsidRPr="004F3FB1" w:rsidRDefault="001359FC" w:rsidP="001359FC">
      <w:pPr>
        <w:pStyle w:val="Rindkopa"/>
        <w:ind w:left="0" w:right="71" w:firstLine="720"/>
        <w:rPr>
          <w:rFonts w:ascii="Times New Roman" w:hAnsi="Times New Roman"/>
          <w:sz w:val="24"/>
        </w:rPr>
      </w:pPr>
      <w:r w:rsidRPr="004F3FB1">
        <w:rPr>
          <w:rFonts w:ascii="Times New Roman" w:hAnsi="Times New Roman"/>
          <w:sz w:val="24"/>
        </w:rPr>
        <w:t>Ar šo &lt;Apakšuzņēmēja vai Personas, uz kuras iespējām pretendents balstās, nosaukums vai vārds un uzvārds (ja apakšuzņēmējs vai Persona, uz kuras iespējām pretendents balstās, ir fiziska persona), reģistrācijas numurs vai personas kods (ja apakšuzņēmējs ir fiziska persona) un adrese&gt;:</w:t>
      </w:r>
    </w:p>
    <w:p w:rsidR="001359FC" w:rsidRPr="004F3FB1" w:rsidRDefault="001359FC" w:rsidP="001359FC">
      <w:pPr>
        <w:pStyle w:val="Punkts"/>
        <w:tabs>
          <w:tab w:val="clear" w:pos="720"/>
        </w:tabs>
        <w:ind w:left="0"/>
        <w:rPr>
          <w:rFonts w:ascii="Times New Roman" w:hAnsi="Times New Roman"/>
          <w:color w:val="auto"/>
          <w:sz w:val="24"/>
          <w:szCs w:val="24"/>
        </w:rPr>
      </w:pPr>
    </w:p>
    <w:p w:rsidR="00C80EDA" w:rsidRDefault="00AA378D">
      <w:pPr>
        <w:pStyle w:val="Default"/>
        <w:jc w:val="both"/>
      </w:pPr>
      <w:r w:rsidRPr="00AA378D">
        <w:t xml:space="preserve">apliecina, ka ir informēts par to, ka &lt;Pretendenta nosaukums, reģistrācijas numurs un adrese&gt; (turpmāk – Pretendents) iesniegs piedāvājumu Vides aizsardzības un reģionālās attīstības ministrijas, reģ.Nr.90000028508, Peldu iela 25, Rīga, LV-1494 (turpmāk – Pasūtītājs) </w:t>
      </w:r>
      <w:r w:rsidRPr="00435726">
        <w:t>organizētā iepirkuma „</w:t>
      </w:r>
      <w:r w:rsidR="00AB329B" w:rsidRPr="00AB329B">
        <w:t>Reģionālo biznesa ideju konkursu informatīvās kampaņas īstenošana</w:t>
      </w:r>
      <w:r w:rsidRPr="00435726">
        <w:t>”, iepirkuma identifikācijas Nr.</w:t>
      </w:r>
      <w:r w:rsidRPr="00AA378D">
        <w:t xml:space="preserve"> </w:t>
      </w:r>
      <w:r w:rsidRPr="002C2873">
        <w:t xml:space="preserve">VARAM </w:t>
      </w:r>
      <w:r w:rsidR="002C2873" w:rsidRPr="002C2873">
        <w:t>2017</w:t>
      </w:r>
      <w:r w:rsidRPr="002C2873">
        <w:t>/</w:t>
      </w:r>
      <w:r w:rsidR="00814023">
        <w:t>26</w:t>
      </w:r>
      <w:r w:rsidR="000E3351" w:rsidRPr="002C2873">
        <w:t>,</w:t>
      </w:r>
      <w:r w:rsidRPr="00AA378D">
        <w:t xml:space="preserve"> </w:t>
      </w:r>
      <w:r w:rsidR="001359FC" w:rsidRPr="007875C7">
        <w:t>ietvaros;</w:t>
      </w:r>
      <w:r w:rsidR="001359FC" w:rsidRPr="00624878">
        <w:t xml:space="preserve"> </w:t>
      </w:r>
    </w:p>
    <w:p w:rsidR="001359FC" w:rsidRPr="004F3FB1" w:rsidRDefault="001359FC" w:rsidP="001359FC">
      <w:pPr>
        <w:pStyle w:val="Punkts"/>
        <w:tabs>
          <w:tab w:val="clear" w:pos="720"/>
        </w:tabs>
        <w:ind w:left="0"/>
        <w:rPr>
          <w:rFonts w:ascii="Times New Roman" w:hAnsi="Times New Roman"/>
          <w:color w:val="auto"/>
          <w:sz w:val="24"/>
          <w:szCs w:val="24"/>
        </w:rPr>
      </w:pPr>
    </w:p>
    <w:p w:rsidR="001359FC" w:rsidRPr="004F3FB1" w:rsidRDefault="001359FC" w:rsidP="00E074BC">
      <w:pPr>
        <w:numPr>
          <w:ilvl w:val="0"/>
          <w:numId w:val="12"/>
        </w:numPr>
        <w:ind w:left="0" w:firstLine="0"/>
        <w:jc w:val="both"/>
        <w:rPr>
          <w:lang w:eastAsia="lv-LV"/>
        </w:rPr>
      </w:pPr>
      <w:r w:rsidRPr="004F3FB1">
        <w:rPr>
          <w:lang w:eastAsia="lv-LV"/>
        </w:rPr>
        <w:t>Gadījumā, ja ar Pretendentu tiks noslēgts iepirkuma līgums, apņemas:</w:t>
      </w:r>
    </w:p>
    <w:p w:rsidR="001359FC" w:rsidRPr="004F3FB1" w:rsidRDefault="001359FC" w:rsidP="001359FC">
      <w:pPr>
        <w:jc w:val="both"/>
        <w:rPr>
          <w:lang w:eastAsia="lv-LV"/>
        </w:rPr>
      </w:pPr>
      <w:r w:rsidRPr="004F3FB1">
        <w:rPr>
          <w:lang w:eastAsia="lv-LV"/>
        </w:rPr>
        <w:t>[veikt šādus pakalpojumus:</w:t>
      </w:r>
    </w:p>
    <w:p w:rsidR="001359FC" w:rsidRPr="004F3FB1" w:rsidRDefault="001359FC" w:rsidP="001359FC">
      <w:pPr>
        <w:jc w:val="both"/>
        <w:rPr>
          <w:lang w:eastAsia="lv-LV"/>
        </w:rPr>
      </w:pPr>
      <w:r w:rsidRPr="004F3FB1">
        <w:rPr>
          <w:lang w:eastAsia="lv-LV"/>
        </w:rPr>
        <w:t xml:space="preserve">&lt;īss pakalpojumu apraksts atbilstoši Apakšuzņēmējiem </w:t>
      </w:r>
      <w:r w:rsidR="00C00D09">
        <w:rPr>
          <w:lang w:eastAsia="lv-LV"/>
        </w:rPr>
        <w:t xml:space="preserve">(saskaņā ar PIL </w:t>
      </w:r>
      <w:r w:rsidR="00A817F8">
        <w:rPr>
          <w:lang w:eastAsia="lv-LV"/>
        </w:rPr>
        <w:t>42.</w:t>
      </w:r>
      <w:r w:rsidR="00C00D09">
        <w:rPr>
          <w:lang w:eastAsia="lv-LV"/>
        </w:rPr>
        <w:t xml:space="preserve"> panta pirmās daļas 10.punktu) </w:t>
      </w:r>
      <w:r w:rsidRPr="004F3FB1">
        <w:rPr>
          <w:lang w:eastAsia="lv-LV"/>
        </w:rPr>
        <w:t>nododamo pakalpojumu sarakstā norādītajam&gt; un]</w:t>
      </w:r>
    </w:p>
    <w:p w:rsidR="001359FC" w:rsidRPr="004F3FB1" w:rsidRDefault="001359FC" w:rsidP="001359FC">
      <w:pPr>
        <w:jc w:val="both"/>
        <w:rPr>
          <w:lang w:eastAsia="lv-LV"/>
        </w:rPr>
      </w:pPr>
      <w:r w:rsidRPr="004F3FB1">
        <w:rPr>
          <w:lang w:eastAsia="lv-LV"/>
        </w:rPr>
        <w:t>[nodot Pretendentam šādus resursus:</w:t>
      </w:r>
    </w:p>
    <w:p w:rsidR="001359FC" w:rsidRPr="004F3FB1" w:rsidRDefault="001359FC" w:rsidP="001359FC">
      <w:pPr>
        <w:jc w:val="both"/>
        <w:rPr>
          <w:lang w:eastAsia="lv-LV"/>
        </w:rPr>
      </w:pPr>
      <w:r w:rsidRPr="004F3FB1">
        <w:rPr>
          <w:lang w:eastAsia="lv-LV"/>
        </w:rPr>
        <w:t xml:space="preserve">&lt;īss Pretendentam nododamo resursu (piemēram, finanšu resursu, </w:t>
      </w:r>
      <w:r w:rsidR="00405466" w:rsidRPr="004F3FB1">
        <w:rPr>
          <w:lang w:eastAsia="lv-LV"/>
        </w:rPr>
        <w:t xml:space="preserve">speciālistu, </w:t>
      </w:r>
      <w:r w:rsidRPr="004F3FB1">
        <w:rPr>
          <w:lang w:eastAsia="lv-LV"/>
        </w:rPr>
        <w:t>ekspertu un/vai tehniskā aprīkojuma) apraksts&gt;].</w:t>
      </w:r>
    </w:p>
    <w:p w:rsidR="001359FC" w:rsidRPr="004F3FB1" w:rsidRDefault="001359FC" w:rsidP="001359FC">
      <w:pPr>
        <w:keepNext/>
        <w:jc w:val="both"/>
        <w:rPr>
          <w:b/>
          <w:bCs/>
          <w:iCs/>
        </w:rPr>
      </w:pPr>
    </w:p>
    <w:p w:rsidR="001359FC" w:rsidRDefault="00D933C1" w:rsidP="00E074BC">
      <w:pPr>
        <w:numPr>
          <w:ilvl w:val="0"/>
          <w:numId w:val="12"/>
        </w:numPr>
        <w:tabs>
          <w:tab w:val="num" w:pos="0"/>
        </w:tabs>
        <w:ind w:left="0" w:firstLine="0"/>
        <w:jc w:val="both"/>
        <w:rPr>
          <w:lang w:eastAsia="lv-LV"/>
        </w:rPr>
      </w:pPr>
      <w:r>
        <w:rPr>
          <w:lang w:eastAsia="lv-LV"/>
        </w:rPr>
        <w:t>Apakšuzņēmējs a</w:t>
      </w:r>
      <w:r w:rsidR="001359FC" w:rsidRPr="004F3FB1">
        <w:rPr>
          <w:lang w:eastAsia="lv-LV"/>
        </w:rPr>
        <w:t xml:space="preserve">pliecina to, ka uz to neattiecas Publisko iepirkumu likuma </w:t>
      </w:r>
      <w:r w:rsidR="000F75AD">
        <w:rPr>
          <w:lang w:eastAsia="lv-LV"/>
        </w:rPr>
        <w:t>42.</w:t>
      </w:r>
      <w:r w:rsidR="001359FC" w:rsidRPr="004F3FB1">
        <w:rPr>
          <w:lang w:eastAsia="lv-LV"/>
        </w:rPr>
        <w:t xml:space="preserve"> panta </w:t>
      </w:r>
      <w:r w:rsidR="00AA6361" w:rsidRPr="004F3FB1">
        <w:rPr>
          <w:lang w:eastAsia="lv-LV"/>
        </w:rPr>
        <w:t>pirm</w:t>
      </w:r>
      <w:r w:rsidR="00AA6361">
        <w:rPr>
          <w:lang w:eastAsia="lv-LV"/>
        </w:rPr>
        <w:t>ās</w:t>
      </w:r>
      <w:r w:rsidR="00AA6361" w:rsidRPr="004F3FB1">
        <w:rPr>
          <w:lang w:eastAsia="lv-LV"/>
        </w:rPr>
        <w:t xml:space="preserve"> daļ</w:t>
      </w:r>
      <w:r w:rsidR="00AA6361">
        <w:rPr>
          <w:lang w:eastAsia="lv-LV"/>
        </w:rPr>
        <w:t xml:space="preserve">as </w:t>
      </w:r>
      <w:r w:rsidR="00F36784">
        <w:rPr>
          <w:lang w:eastAsia="lv-LV"/>
        </w:rPr>
        <w:t>2., 3., 4., 5.</w:t>
      </w:r>
      <w:r w:rsidR="00C00D09">
        <w:rPr>
          <w:lang w:eastAsia="lv-LV"/>
        </w:rPr>
        <w:t xml:space="preserve">, </w:t>
      </w:r>
      <w:r w:rsidR="00F36784">
        <w:rPr>
          <w:lang w:eastAsia="lv-LV"/>
        </w:rPr>
        <w:t>6</w:t>
      </w:r>
      <w:r w:rsidR="00AA6361">
        <w:rPr>
          <w:lang w:eastAsia="lv-LV"/>
        </w:rPr>
        <w:t>.</w:t>
      </w:r>
      <w:r w:rsidR="00C00D09">
        <w:rPr>
          <w:lang w:eastAsia="lv-LV"/>
        </w:rPr>
        <w:t xml:space="preserve"> un 7.</w:t>
      </w:r>
      <w:r w:rsidR="00AA6361">
        <w:rPr>
          <w:lang w:eastAsia="lv-LV"/>
        </w:rPr>
        <w:t>punktā</w:t>
      </w:r>
      <w:r w:rsidR="00AA6361" w:rsidRPr="004F3FB1">
        <w:rPr>
          <w:lang w:eastAsia="lv-LV"/>
        </w:rPr>
        <w:t xml:space="preserve"> </w:t>
      </w:r>
      <w:r w:rsidR="001359FC" w:rsidRPr="004F3FB1">
        <w:rPr>
          <w:lang w:eastAsia="lv-LV"/>
        </w:rPr>
        <w:t>ietvertie izslēgšanas nosacījumi</w:t>
      </w:r>
      <w:r w:rsidR="00C1599F">
        <w:rPr>
          <w:lang w:eastAsia="lv-LV"/>
        </w:rPr>
        <w:t xml:space="preserve">, </w:t>
      </w:r>
      <w:r w:rsidR="00C1599F" w:rsidRPr="00C1599F">
        <w:rPr>
          <w:lang w:eastAsia="lv-LV"/>
        </w:rPr>
        <w:t xml:space="preserve">vai uz kuriem ir pagājuši minētā panta </w:t>
      </w:r>
      <w:r w:rsidR="000F75AD">
        <w:rPr>
          <w:lang w:eastAsia="lv-LV"/>
        </w:rPr>
        <w:t>trešajā</w:t>
      </w:r>
      <w:r w:rsidRPr="00C1599F">
        <w:rPr>
          <w:lang w:eastAsia="lv-LV"/>
        </w:rPr>
        <w:t xml:space="preserve"> </w:t>
      </w:r>
      <w:r w:rsidR="00C1599F" w:rsidRPr="00C1599F">
        <w:rPr>
          <w:lang w:eastAsia="lv-LV"/>
        </w:rPr>
        <w:t>daļā noteiktie noilguma termiņi.</w:t>
      </w:r>
    </w:p>
    <w:p w:rsidR="00D933C1" w:rsidRDefault="00D933C1" w:rsidP="00D933C1">
      <w:pPr>
        <w:jc w:val="both"/>
        <w:rPr>
          <w:lang w:eastAsia="lv-LV"/>
        </w:rPr>
      </w:pPr>
    </w:p>
    <w:p w:rsidR="00D933C1" w:rsidRPr="004F3FB1" w:rsidRDefault="00D933C1" w:rsidP="00D933C1">
      <w:pPr>
        <w:numPr>
          <w:ilvl w:val="0"/>
          <w:numId w:val="12"/>
        </w:numPr>
        <w:tabs>
          <w:tab w:val="num" w:pos="0"/>
        </w:tabs>
        <w:ind w:left="0" w:firstLine="0"/>
        <w:jc w:val="both"/>
        <w:rPr>
          <w:lang w:eastAsia="lv-LV"/>
        </w:rPr>
      </w:pPr>
      <w:r>
        <w:t>Persona</w:t>
      </w:r>
      <w:r w:rsidRPr="004F3FB1">
        <w:t>, uz kuras iespējām pretendents balstās</w:t>
      </w:r>
      <w:r>
        <w:rPr>
          <w:lang w:eastAsia="lv-LV"/>
        </w:rPr>
        <w:t xml:space="preserve"> a</w:t>
      </w:r>
      <w:r w:rsidRPr="004F3FB1">
        <w:rPr>
          <w:lang w:eastAsia="lv-LV"/>
        </w:rPr>
        <w:t xml:space="preserve">pliecina to, ka uz to neattiecas Publisko iepirkumu likuma </w:t>
      </w:r>
      <w:r w:rsidR="000F75AD">
        <w:rPr>
          <w:lang w:eastAsia="lv-LV"/>
        </w:rPr>
        <w:t>42.</w:t>
      </w:r>
      <w:r w:rsidRPr="004F3FB1">
        <w:rPr>
          <w:lang w:eastAsia="lv-LV"/>
        </w:rPr>
        <w:t xml:space="preserve"> panta pirm</w:t>
      </w:r>
      <w:r>
        <w:rPr>
          <w:lang w:eastAsia="lv-LV"/>
        </w:rPr>
        <w:t>ās</w:t>
      </w:r>
      <w:r w:rsidRPr="004F3FB1">
        <w:rPr>
          <w:lang w:eastAsia="lv-LV"/>
        </w:rPr>
        <w:t xml:space="preserve"> daļ</w:t>
      </w:r>
      <w:r>
        <w:rPr>
          <w:lang w:eastAsia="lv-LV"/>
        </w:rPr>
        <w:t>as 1., 2., 3., 4., 5., 6. un 7.punktā</w:t>
      </w:r>
      <w:r w:rsidRPr="004F3FB1">
        <w:rPr>
          <w:lang w:eastAsia="lv-LV"/>
        </w:rPr>
        <w:t xml:space="preserve"> ietvertie izslēgšanas nosacījumi</w:t>
      </w:r>
      <w:r>
        <w:rPr>
          <w:lang w:eastAsia="lv-LV"/>
        </w:rPr>
        <w:t xml:space="preserve">, </w:t>
      </w:r>
      <w:r w:rsidRPr="00C1599F">
        <w:rPr>
          <w:lang w:eastAsia="lv-LV"/>
        </w:rPr>
        <w:t xml:space="preserve">vai uz kuriem ir pagājuši minētā panta </w:t>
      </w:r>
      <w:r w:rsidR="000F75AD">
        <w:rPr>
          <w:lang w:eastAsia="lv-LV"/>
        </w:rPr>
        <w:t>trešajā</w:t>
      </w:r>
      <w:r w:rsidRPr="00C1599F">
        <w:rPr>
          <w:lang w:eastAsia="lv-LV"/>
        </w:rPr>
        <w:t xml:space="preserve"> daļā noteiktie noilguma termiņi.</w:t>
      </w:r>
    </w:p>
    <w:p w:rsidR="001359FC" w:rsidRPr="004F3FB1" w:rsidRDefault="001359FC" w:rsidP="001359FC">
      <w:pPr>
        <w:tabs>
          <w:tab w:val="num" w:pos="0"/>
        </w:tabs>
        <w:autoSpaceDE w:val="0"/>
        <w:autoSpaceDN w:val="0"/>
        <w:adjustRightInd w:val="0"/>
        <w:jc w:val="both"/>
        <w:rPr>
          <w:lang w:eastAsia="lv-LV"/>
        </w:rPr>
      </w:pPr>
    </w:p>
    <w:tbl>
      <w:tblPr>
        <w:tblpPr w:leftFromText="180" w:rightFromText="180" w:vertAnchor="text" w:horzAnchor="margin" w:tblpY="983"/>
        <w:tblW w:w="0" w:type="auto"/>
        <w:tblLook w:val="01E0" w:firstRow="1" w:lastRow="1" w:firstColumn="1" w:lastColumn="1" w:noHBand="0" w:noVBand="0"/>
      </w:tblPr>
      <w:tblGrid>
        <w:gridCol w:w="6333"/>
      </w:tblGrid>
      <w:tr w:rsidR="00B52074" w:rsidRPr="004F3FB1" w:rsidTr="00B52074">
        <w:tc>
          <w:tcPr>
            <w:tcW w:w="0" w:type="auto"/>
          </w:tcPr>
          <w:p w:rsidR="00B52074" w:rsidRPr="004F3FB1" w:rsidRDefault="00B52074" w:rsidP="00B52074">
            <w:pPr>
              <w:keepNext/>
              <w:autoSpaceDE w:val="0"/>
              <w:autoSpaceDN w:val="0"/>
              <w:adjustRightInd w:val="0"/>
              <w:rPr>
                <w:iCs/>
              </w:rPr>
            </w:pPr>
            <w:r w:rsidRPr="004F3FB1">
              <w:rPr>
                <w:iCs/>
              </w:rPr>
              <w:t>&lt;Paraksttiesīgās personas amata nosaukums, vārds un uzvārds&gt;</w:t>
            </w:r>
          </w:p>
        </w:tc>
      </w:tr>
      <w:tr w:rsidR="00B52074" w:rsidRPr="004F3FB1" w:rsidTr="00B52074">
        <w:tc>
          <w:tcPr>
            <w:tcW w:w="0" w:type="auto"/>
          </w:tcPr>
          <w:p w:rsidR="00B52074" w:rsidRPr="004F3FB1" w:rsidRDefault="00B52074" w:rsidP="00B52074">
            <w:pPr>
              <w:keepNext/>
              <w:outlineLvl w:val="0"/>
              <w:rPr>
                <w:bCs/>
                <w:kern w:val="32"/>
              </w:rPr>
            </w:pPr>
            <w:r w:rsidRPr="004F3FB1">
              <w:rPr>
                <w:bCs/>
                <w:kern w:val="32"/>
              </w:rPr>
              <w:t>&lt;Paraksttiesīgās personas paraksts</w:t>
            </w:r>
            <w:r>
              <w:rPr>
                <w:bCs/>
                <w:kern w:val="32"/>
              </w:rPr>
              <w:t>, datums</w:t>
            </w:r>
            <w:r w:rsidRPr="004F3FB1">
              <w:rPr>
                <w:bCs/>
                <w:kern w:val="32"/>
              </w:rPr>
              <w:t>&gt;</w:t>
            </w:r>
          </w:p>
        </w:tc>
      </w:tr>
    </w:tbl>
    <w:p w:rsidR="00B52074" w:rsidRDefault="001359FC" w:rsidP="00B52074">
      <w:pPr>
        <w:numPr>
          <w:ilvl w:val="0"/>
          <w:numId w:val="12"/>
        </w:numPr>
        <w:autoSpaceDE w:val="0"/>
        <w:autoSpaceDN w:val="0"/>
        <w:adjustRightInd w:val="0"/>
        <w:jc w:val="both"/>
        <w:rPr>
          <w:lang w:eastAsia="lv-LV"/>
        </w:rPr>
      </w:pPr>
      <w:r w:rsidRPr="004F3FB1">
        <w:rPr>
          <w:lang w:eastAsia="lv-LV"/>
        </w:rPr>
        <w:t>Apliecina, ka visa sniegtā informācija ir patiesa.</w:t>
      </w:r>
    </w:p>
    <w:p w:rsidR="00B82519" w:rsidRPr="004F3FB1" w:rsidRDefault="00B82519" w:rsidP="00FE0CAC">
      <w:pPr>
        <w:pStyle w:val="Punkts"/>
        <w:tabs>
          <w:tab w:val="clear" w:pos="720"/>
        </w:tabs>
        <w:ind w:left="0"/>
        <w:jc w:val="both"/>
        <w:outlineLvl w:val="9"/>
        <w:rPr>
          <w:rFonts w:ascii="Times New Roman" w:hAnsi="Times New Roman"/>
          <w:color w:val="auto"/>
          <w:sz w:val="24"/>
          <w:szCs w:val="24"/>
        </w:rPr>
      </w:pPr>
    </w:p>
    <w:p w:rsidR="00E448C1" w:rsidRDefault="00E448C1" w:rsidP="009C7A9E">
      <w:pPr>
        <w:keepNext/>
        <w:tabs>
          <w:tab w:val="left" w:pos="319"/>
        </w:tabs>
        <w:jc w:val="right"/>
      </w:pPr>
    </w:p>
    <w:p w:rsidR="00E448C1" w:rsidRDefault="00E448C1" w:rsidP="009C7A9E">
      <w:pPr>
        <w:keepNext/>
        <w:tabs>
          <w:tab w:val="left" w:pos="319"/>
        </w:tabs>
        <w:jc w:val="right"/>
      </w:pPr>
    </w:p>
    <w:p w:rsidR="00E448C1" w:rsidRDefault="00E448C1" w:rsidP="009C7A9E">
      <w:pPr>
        <w:keepNext/>
        <w:tabs>
          <w:tab w:val="left" w:pos="319"/>
        </w:tabs>
        <w:jc w:val="right"/>
      </w:pPr>
    </w:p>
    <w:p w:rsidR="00E448C1" w:rsidRDefault="00E448C1" w:rsidP="009C7A9E">
      <w:pPr>
        <w:keepNext/>
        <w:tabs>
          <w:tab w:val="left" w:pos="319"/>
        </w:tabs>
        <w:jc w:val="right"/>
      </w:pPr>
    </w:p>
    <w:p w:rsidR="00E448C1" w:rsidRDefault="00E448C1" w:rsidP="009C7A9E">
      <w:pPr>
        <w:keepNext/>
        <w:tabs>
          <w:tab w:val="left" w:pos="319"/>
        </w:tabs>
        <w:jc w:val="right"/>
      </w:pPr>
    </w:p>
    <w:p w:rsidR="00E448C1" w:rsidRDefault="00E448C1" w:rsidP="009C7A9E">
      <w:pPr>
        <w:keepNext/>
        <w:tabs>
          <w:tab w:val="left" w:pos="319"/>
        </w:tabs>
        <w:jc w:val="right"/>
      </w:pPr>
    </w:p>
    <w:p w:rsidR="00E448C1" w:rsidRDefault="00E448C1" w:rsidP="009C7A9E">
      <w:pPr>
        <w:keepNext/>
        <w:tabs>
          <w:tab w:val="left" w:pos="319"/>
        </w:tabs>
        <w:jc w:val="right"/>
      </w:pPr>
    </w:p>
    <w:p w:rsidR="00E448C1" w:rsidRDefault="00E448C1">
      <w:r>
        <w:br w:type="page"/>
      </w:r>
    </w:p>
    <w:p w:rsidR="00B82519" w:rsidRPr="00CB62CB" w:rsidRDefault="00CB62CB" w:rsidP="009E4D83">
      <w:pPr>
        <w:keepNext/>
        <w:pageBreakBefore/>
        <w:tabs>
          <w:tab w:val="left" w:pos="319"/>
        </w:tabs>
        <w:jc w:val="right"/>
      </w:pPr>
      <w:r w:rsidRPr="00CB62CB">
        <w:lastRenderedPageBreak/>
        <w:t xml:space="preserve">Nolikuma </w:t>
      </w:r>
      <w:r w:rsidR="00B82519" w:rsidRPr="00CB62CB">
        <w:t>3.pielikums</w:t>
      </w:r>
    </w:p>
    <w:p w:rsidR="00B82519" w:rsidRPr="004F3FB1" w:rsidRDefault="00B82519" w:rsidP="00FE0CAC">
      <w:pPr>
        <w:pStyle w:val="Pielikumi"/>
        <w:keepNext/>
        <w:rPr>
          <w:rFonts w:ascii="Times New Roman" w:hAnsi="Times New Roman" w:cs="Times New Roman"/>
          <w:sz w:val="24"/>
        </w:rPr>
      </w:pPr>
    </w:p>
    <w:p w:rsidR="00B82519" w:rsidRPr="004F3FB1" w:rsidRDefault="00B82519" w:rsidP="00FE0CAC">
      <w:pPr>
        <w:pStyle w:val="Pielikumi"/>
        <w:keepNext/>
        <w:rPr>
          <w:rFonts w:ascii="Times New Roman" w:hAnsi="Times New Roman" w:cs="Times New Roman"/>
          <w:sz w:val="24"/>
        </w:rPr>
      </w:pPr>
    </w:p>
    <w:p w:rsidR="00B82519" w:rsidRPr="004F3FB1" w:rsidRDefault="00B82519" w:rsidP="00FE0CAC">
      <w:pPr>
        <w:pStyle w:val="Pielikumi"/>
        <w:keepNext/>
        <w:rPr>
          <w:rFonts w:ascii="Times New Roman" w:hAnsi="Times New Roman" w:cs="Times New Roman"/>
          <w:sz w:val="24"/>
        </w:rPr>
      </w:pPr>
    </w:p>
    <w:p w:rsidR="00B82519" w:rsidRPr="004F3FB1" w:rsidRDefault="00B82519" w:rsidP="00FE0CAC">
      <w:pPr>
        <w:pStyle w:val="Pielikumi"/>
        <w:keepNext/>
        <w:rPr>
          <w:rFonts w:ascii="Times New Roman" w:hAnsi="Times New Roman" w:cs="Times New Roman"/>
          <w:sz w:val="24"/>
        </w:rPr>
      </w:pPr>
    </w:p>
    <w:p w:rsidR="00B82519" w:rsidRPr="004F3FB1" w:rsidRDefault="00B82519" w:rsidP="00FE0CAC">
      <w:pPr>
        <w:pStyle w:val="Pielikumi"/>
        <w:keepNext/>
        <w:rPr>
          <w:rFonts w:ascii="Times New Roman" w:hAnsi="Times New Roman" w:cs="Times New Roman"/>
          <w:sz w:val="24"/>
        </w:rPr>
      </w:pPr>
    </w:p>
    <w:p w:rsidR="00B82519" w:rsidRPr="004F3FB1" w:rsidRDefault="00B82519" w:rsidP="00FE0CAC">
      <w:pPr>
        <w:pStyle w:val="Pielikumi"/>
        <w:keepNext/>
        <w:rPr>
          <w:rFonts w:ascii="Times New Roman" w:hAnsi="Times New Roman" w:cs="Times New Roman"/>
          <w:sz w:val="24"/>
        </w:rPr>
      </w:pPr>
    </w:p>
    <w:p w:rsidR="00B82519" w:rsidRPr="004F3FB1" w:rsidRDefault="00B82519" w:rsidP="00FE0CAC">
      <w:pPr>
        <w:pStyle w:val="Pielikumi"/>
        <w:keepNext/>
        <w:rPr>
          <w:rFonts w:ascii="Times New Roman" w:hAnsi="Times New Roman" w:cs="Times New Roman"/>
          <w:sz w:val="24"/>
        </w:rPr>
      </w:pPr>
    </w:p>
    <w:p w:rsidR="00B82519" w:rsidRPr="004F3FB1" w:rsidRDefault="00B82519" w:rsidP="00FE0CAC">
      <w:pPr>
        <w:pStyle w:val="Pielikumi"/>
        <w:keepNext/>
        <w:rPr>
          <w:rFonts w:ascii="Times New Roman" w:hAnsi="Times New Roman" w:cs="Times New Roman"/>
          <w:sz w:val="24"/>
        </w:rPr>
      </w:pPr>
    </w:p>
    <w:p w:rsidR="00B82519" w:rsidRPr="004F3FB1" w:rsidRDefault="00B82519" w:rsidP="00FE0CAC">
      <w:pPr>
        <w:pStyle w:val="Pielikumi"/>
        <w:keepNext/>
        <w:rPr>
          <w:rFonts w:ascii="Times New Roman" w:hAnsi="Times New Roman" w:cs="Times New Roman"/>
          <w:sz w:val="24"/>
        </w:rPr>
      </w:pPr>
    </w:p>
    <w:p w:rsidR="00B82519" w:rsidRPr="004F3FB1" w:rsidRDefault="00B82519" w:rsidP="00FE0CAC">
      <w:pPr>
        <w:pStyle w:val="Pielikumi"/>
        <w:keepNext/>
        <w:rPr>
          <w:rFonts w:ascii="Times New Roman" w:hAnsi="Times New Roman" w:cs="Times New Roman"/>
          <w:i/>
          <w:sz w:val="24"/>
        </w:rPr>
      </w:pPr>
    </w:p>
    <w:p w:rsidR="00B82519" w:rsidRPr="004F3FB1" w:rsidRDefault="00B82519" w:rsidP="00C25711">
      <w:pPr>
        <w:pStyle w:val="Pielikumi"/>
        <w:keepNext/>
        <w:jc w:val="center"/>
        <w:rPr>
          <w:rFonts w:ascii="Times New Roman" w:hAnsi="Times New Roman" w:cs="Times New Roman"/>
          <w:sz w:val="28"/>
          <w:szCs w:val="28"/>
        </w:rPr>
      </w:pPr>
      <w:bookmarkStart w:id="88" w:name="_Toc241904320"/>
      <w:r w:rsidRPr="00624736">
        <w:rPr>
          <w:rFonts w:ascii="Times New Roman" w:hAnsi="Times New Roman" w:cs="Times New Roman"/>
          <w:sz w:val="28"/>
          <w:szCs w:val="28"/>
        </w:rPr>
        <w:t>IEPIRKUMA LĪGUMA VEIDNE</w:t>
      </w:r>
      <w:bookmarkEnd w:id="88"/>
    </w:p>
    <w:p w:rsidR="00430711" w:rsidRDefault="00430711" w:rsidP="00C25711">
      <w:pPr>
        <w:pStyle w:val="Pielikumi"/>
        <w:keepNext/>
        <w:jc w:val="center"/>
        <w:rPr>
          <w:rFonts w:ascii="Times New Roman" w:hAnsi="Times New Roman" w:cs="Times New Roman"/>
          <w:sz w:val="24"/>
        </w:rPr>
      </w:pPr>
    </w:p>
    <w:p w:rsidR="00684FC9" w:rsidRPr="004F3FB1" w:rsidRDefault="00684FC9" w:rsidP="00C25711">
      <w:pPr>
        <w:pStyle w:val="Pielikumi"/>
        <w:keepNext/>
        <w:jc w:val="center"/>
        <w:rPr>
          <w:rFonts w:ascii="Times New Roman" w:hAnsi="Times New Roman" w:cs="Times New Roman"/>
          <w:sz w:val="24"/>
        </w:rPr>
      </w:pPr>
    </w:p>
    <w:p w:rsidR="00684FC9" w:rsidRPr="004F3FB1" w:rsidRDefault="00684FC9" w:rsidP="00684FC9">
      <w:pPr>
        <w:pStyle w:val="Pielikumi"/>
        <w:keepNext/>
        <w:jc w:val="center"/>
        <w:rPr>
          <w:rFonts w:ascii="Times New Roman" w:hAnsi="Times New Roman" w:cs="Times New Roman"/>
          <w:b w:val="0"/>
          <w:sz w:val="24"/>
        </w:rPr>
      </w:pPr>
      <w:r w:rsidRPr="004F3FB1">
        <w:rPr>
          <w:rFonts w:ascii="Times New Roman" w:hAnsi="Times New Roman" w:cs="Times New Roman"/>
          <w:b w:val="0"/>
          <w:sz w:val="24"/>
        </w:rPr>
        <w:t xml:space="preserve">Publiskajam iepirkumam </w:t>
      </w:r>
    </w:p>
    <w:p w:rsidR="00684FC9" w:rsidRPr="004F3FB1" w:rsidRDefault="00684FC9" w:rsidP="00684FC9">
      <w:pPr>
        <w:keepNext/>
        <w:rPr>
          <w:b/>
          <w:bCs/>
        </w:rPr>
      </w:pPr>
    </w:p>
    <w:p w:rsidR="000E3351" w:rsidRDefault="000E3351" w:rsidP="00D906E3">
      <w:pPr>
        <w:jc w:val="center"/>
        <w:rPr>
          <w:b/>
          <w:sz w:val="28"/>
          <w:szCs w:val="28"/>
        </w:rPr>
      </w:pPr>
    </w:p>
    <w:p w:rsidR="000E3351" w:rsidRDefault="000E3351" w:rsidP="00D906E3">
      <w:pPr>
        <w:jc w:val="center"/>
        <w:rPr>
          <w:b/>
          <w:sz w:val="28"/>
          <w:szCs w:val="28"/>
        </w:rPr>
      </w:pPr>
    </w:p>
    <w:p w:rsidR="000E3351" w:rsidRDefault="000E3351" w:rsidP="00D906E3">
      <w:pPr>
        <w:jc w:val="center"/>
        <w:rPr>
          <w:b/>
          <w:sz w:val="28"/>
          <w:szCs w:val="28"/>
        </w:rPr>
      </w:pPr>
    </w:p>
    <w:p w:rsidR="00AB329B" w:rsidRPr="00106F9B" w:rsidRDefault="00AB329B" w:rsidP="00AB329B">
      <w:pPr>
        <w:jc w:val="center"/>
        <w:rPr>
          <w:b/>
          <w:sz w:val="22"/>
          <w:szCs w:val="28"/>
        </w:rPr>
      </w:pPr>
      <w:r w:rsidRPr="00ED6CBB">
        <w:rPr>
          <w:b/>
          <w:sz w:val="28"/>
        </w:rPr>
        <w:t>Reģionālo biznesa ideju konkursu informatīvās kampaņas īstenošana</w:t>
      </w:r>
    </w:p>
    <w:p w:rsidR="00AB329B" w:rsidRDefault="00AB329B" w:rsidP="00AB329B">
      <w:pPr>
        <w:jc w:val="center"/>
        <w:rPr>
          <w:lang w:eastAsia="lv-LV"/>
        </w:rPr>
      </w:pPr>
    </w:p>
    <w:p w:rsidR="00AB329B" w:rsidRPr="003644AA" w:rsidRDefault="00AB329B" w:rsidP="00AB329B">
      <w:pPr>
        <w:jc w:val="center"/>
        <w:rPr>
          <w:lang w:eastAsia="lv-LV"/>
        </w:rPr>
      </w:pPr>
    </w:p>
    <w:p w:rsidR="00AB329B" w:rsidRDefault="00AB329B" w:rsidP="00AB329B">
      <w:pPr>
        <w:pStyle w:val="Default"/>
        <w:spacing w:line="276" w:lineRule="auto"/>
        <w:jc w:val="center"/>
        <w:rPr>
          <w:b/>
          <w:bCs/>
          <w:color w:val="auto"/>
        </w:rPr>
      </w:pPr>
    </w:p>
    <w:p w:rsidR="00AB329B" w:rsidRDefault="00AB329B" w:rsidP="00AB329B">
      <w:pPr>
        <w:pStyle w:val="Default"/>
        <w:spacing w:line="276" w:lineRule="auto"/>
        <w:jc w:val="center"/>
        <w:rPr>
          <w:color w:val="auto"/>
        </w:rPr>
      </w:pPr>
    </w:p>
    <w:p w:rsidR="00AB329B" w:rsidRPr="004F3FB1" w:rsidRDefault="00AB329B" w:rsidP="00AB329B">
      <w:pPr>
        <w:pStyle w:val="Default"/>
        <w:spacing w:line="276" w:lineRule="auto"/>
        <w:jc w:val="center"/>
        <w:rPr>
          <w:color w:val="auto"/>
        </w:rPr>
      </w:pPr>
    </w:p>
    <w:p w:rsidR="00AB329B" w:rsidRDefault="00AB329B" w:rsidP="00AB329B">
      <w:pPr>
        <w:pStyle w:val="Title"/>
        <w:keepNext/>
        <w:rPr>
          <w:szCs w:val="24"/>
          <w:lang w:val="lv-LV"/>
        </w:rPr>
      </w:pPr>
      <w:r w:rsidRPr="004F3FB1">
        <w:rPr>
          <w:u w:val="single"/>
        </w:rPr>
        <w:t xml:space="preserve">IEPIRKUMA </w:t>
      </w:r>
      <w:r w:rsidRPr="00D2651F">
        <w:rPr>
          <w:u w:val="single"/>
        </w:rPr>
        <w:t xml:space="preserve">IDENTIFIKĀCIJAS NR.: </w:t>
      </w:r>
      <w:r w:rsidRPr="002C2873">
        <w:rPr>
          <w:u w:val="single"/>
        </w:rPr>
        <w:t>VARAM 2017/</w:t>
      </w:r>
      <w:r w:rsidR="000D0C44">
        <w:rPr>
          <w:u w:val="single"/>
        </w:rPr>
        <w:t>26</w:t>
      </w:r>
    </w:p>
    <w:p w:rsidR="00D906E3" w:rsidRPr="000637B7" w:rsidRDefault="00D906E3" w:rsidP="00D906E3">
      <w:pPr>
        <w:pStyle w:val="Title"/>
        <w:keepNext/>
        <w:rPr>
          <w:szCs w:val="24"/>
          <w:lang w:val="lv-LV"/>
        </w:rPr>
      </w:pPr>
    </w:p>
    <w:p w:rsidR="00E152BD" w:rsidRPr="00E234CD" w:rsidRDefault="00E152BD" w:rsidP="00921E8E">
      <w:pPr>
        <w:keepNext/>
        <w:jc w:val="center"/>
        <w:rPr>
          <w:b/>
          <w:bCs/>
          <w:u w:val="single"/>
        </w:rPr>
      </w:pPr>
      <w:r w:rsidRPr="00E234CD">
        <w:rPr>
          <w:b/>
          <w:u w:val="single"/>
        </w:rPr>
        <w:t xml:space="preserve"> </w:t>
      </w:r>
    </w:p>
    <w:p w:rsidR="00116DA9" w:rsidRDefault="00116DA9" w:rsidP="00770026">
      <w:pPr>
        <w:pStyle w:val="Title"/>
        <w:rPr>
          <w:szCs w:val="24"/>
          <w:lang w:val="lv-LV"/>
        </w:rPr>
      </w:pPr>
    </w:p>
    <w:p w:rsidR="00645BF1" w:rsidRDefault="00645BF1" w:rsidP="00770026">
      <w:pPr>
        <w:pStyle w:val="Title"/>
        <w:rPr>
          <w:szCs w:val="24"/>
          <w:lang w:val="lv-LV"/>
        </w:rPr>
      </w:pPr>
    </w:p>
    <w:p w:rsidR="001C30B5" w:rsidRPr="001C30B5" w:rsidRDefault="001C30B5" w:rsidP="00ED140C">
      <w:pPr>
        <w:pStyle w:val="Title"/>
        <w:rPr>
          <w:rFonts w:ascii="Calibri" w:eastAsia="Calibri" w:hAnsi="Calibri"/>
          <w:sz w:val="22"/>
          <w:szCs w:val="22"/>
        </w:rPr>
      </w:pPr>
    </w:p>
    <w:p w:rsidR="00E07281" w:rsidRDefault="00E07281">
      <w:pPr>
        <w:rPr>
          <w:b/>
        </w:rPr>
      </w:pPr>
      <w:r>
        <w:rPr>
          <w:b/>
        </w:rPr>
        <w:br w:type="page"/>
      </w:r>
    </w:p>
    <w:p w:rsidR="00CB2874" w:rsidRPr="00CB2874" w:rsidRDefault="00CB2874" w:rsidP="00CB2874">
      <w:pPr>
        <w:spacing w:line="0" w:lineRule="atLeast"/>
        <w:jc w:val="center"/>
        <w:rPr>
          <w:b/>
        </w:rPr>
      </w:pPr>
      <w:r w:rsidRPr="00CB2874">
        <w:rPr>
          <w:b/>
        </w:rPr>
        <w:lastRenderedPageBreak/>
        <w:t>Iepirkuma līgums Nr. _______________</w:t>
      </w:r>
    </w:p>
    <w:p w:rsidR="00CB2874" w:rsidRPr="00CB2874" w:rsidRDefault="00CB2874" w:rsidP="00CB2874">
      <w:pPr>
        <w:spacing w:line="0" w:lineRule="atLeast"/>
        <w:jc w:val="center"/>
        <w:rPr>
          <w:b/>
        </w:rPr>
      </w:pPr>
    </w:p>
    <w:tbl>
      <w:tblPr>
        <w:tblW w:w="9376" w:type="dxa"/>
        <w:tblLook w:val="0000" w:firstRow="0" w:lastRow="0" w:firstColumn="0" w:lastColumn="0" w:noHBand="0" w:noVBand="0"/>
      </w:tblPr>
      <w:tblGrid>
        <w:gridCol w:w="4688"/>
        <w:gridCol w:w="4688"/>
      </w:tblGrid>
      <w:tr w:rsidR="00CB2874" w:rsidRPr="00CB2874" w:rsidTr="00D80DAB">
        <w:trPr>
          <w:trHeight w:val="366"/>
        </w:trPr>
        <w:tc>
          <w:tcPr>
            <w:tcW w:w="4688" w:type="dxa"/>
          </w:tcPr>
          <w:p w:rsidR="00CB2874" w:rsidRPr="00CB2874" w:rsidRDefault="00CB2874" w:rsidP="00CB2874">
            <w:pPr>
              <w:spacing w:line="0" w:lineRule="atLeast"/>
              <w:rPr>
                <w:bCs/>
                <w:iCs/>
              </w:rPr>
            </w:pPr>
            <w:r w:rsidRPr="00CB2874">
              <w:rPr>
                <w:bCs/>
                <w:iCs/>
              </w:rPr>
              <w:t>Rīga</w:t>
            </w:r>
          </w:p>
        </w:tc>
        <w:tc>
          <w:tcPr>
            <w:tcW w:w="4688" w:type="dxa"/>
          </w:tcPr>
          <w:p w:rsidR="00CB2874" w:rsidRPr="00CB2874" w:rsidRDefault="00CB2874" w:rsidP="00CB2874">
            <w:pPr>
              <w:spacing w:line="0" w:lineRule="atLeast"/>
              <w:ind w:right="88"/>
              <w:jc w:val="right"/>
              <w:rPr>
                <w:bCs/>
              </w:rPr>
            </w:pPr>
            <w:r w:rsidRPr="00CB2874">
              <w:rPr>
                <w:bCs/>
              </w:rPr>
              <w:t xml:space="preserve"> 2017.gada ___. ____________</w:t>
            </w:r>
          </w:p>
        </w:tc>
      </w:tr>
    </w:tbl>
    <w:p w:rsidR="00CB2874" w:rsidRPr="00CB2874" w:rsidRDefault="00CB2874" w:rsidP="00CB2874">
      <w:pPr>
        <w:spacing w:line="0" w:lineRule="atLeast"/>
        <w:jc w:val="both"/>
      </w:pPr>
    </w:p>
    <w:p w:rsidR="00CB2874" w:rsidRPr="00CB2874" w:rsidRDefault="00CB2874" w:rsidP="00CB2874">
      <w:pPr>
        <w:spacing w:line="0" w:lineRule="atLeast"/>
        <w:ind w:firstLine="851"/>
        <w:jc w:val="both"/>
      </w:pPr>
      <w:r w:rsidRPr="00CB2874">
        <w:rPr>
          <w:b/>
        </w:rPr>
        <w:t>Latvijas Republikas Vides aizsardzības un reģionālās attīstības ministrija</w:t>
      </w:r>
      <w:r w:rsidRPr="00CB2874">
        <w:rPr>
          <w:b/>
          <w:bCs/>
        </w:rPr>
        <w:t>,</w:t>
      </w:r>
      <w:r w:rsidRPr="00CB2874">
        <w:rPr>
          <w:bCs/>
        </w:rPr>
        <w:t xml:space="preserve"> (</w:t>
      </w:r>
      <w:r w:rsidRPr="00CB2874">
        <w:t>turpmāk – Pasūtītājs),</w:t>
      </w:r>
      <w:r w:rsidRPr="00CB2874">
        <w:rPr>
          <w:bCs/>
        </w:rPr>
        <w:t xml:space="preserve"> </w:t>
      </w:r>
      <w:r>
        <w:t xml:space="preserve">valsts sekretāra vietnieka reģionālās attīstības </w:t>
      </w:r>
      <w:r w:rsidRPr="00CB2874">
        <w:t xml:space="preserve">jautājumos </w:t>
      </w:r>
      <w:r>
        <w:t>Aivara Draudiņa</w:t>
      </w:r>
      <w:r w:rsidRPr="00CB2874">
        <w:t xml:space="preserve"> personā, kur</w:t>
      </w:r>
      <w:r>
        <w:t>š</w:t>
      </w:r>
      <w:r w:rsidRPr="00CB2874">
        <w:t xml:space="preserve"> darbojas saskaņā ar Vides aizsardzības un reģionālās attīstības ministrijas 201</w:t>
      </w:r>
      <w:r>
        <w:t>7</w:t>
      </w:r>
      <w:r w:rsidRPr="00CB2874">
        <w:t xml:space="preserve">. gada </w:t>
      </w:r>
      <w:r>
        <w:t>14.jūlija</w:t>
      </w:r>
      <w:r w:rsidRPr="00CB2874">
        <w:t xml:space="preserve"> iekšējiem noteikumiem Nr. </w:t>
      </w:r>
      <w:r>
        <w:t>1-4/14</w:t>
      </w:r>
      <w:r w:rsidRPr="00CB2874">
        <w:t xml:space="preserve"> „Kārtība, kādā </w:t>
      </w:r>
      <w:r>
        <w:t xml:space="preserve">Vides aizsardzības un reģionālās attīstības </w:t>
      </w:r>
      <w:r w:rsidRPr="00CB2874">
        <w:t>ministrija veic publiskos iepirkumus” un 2017.gada 12.janvāra rīkojumu Nr.1-2/7 “Par budžeta programmu, apakšprogrammu un pasākumu vadītājiem un izpildītājiem 2017.gadā”, no vienas puses,</w:t>
      </w:r>
    </w:p>
    <w:p w:rsidR="00CB2874" w:rsidRPr="00CB2874" w:rsidRDefault="00CB2874" w:rsidP="00CB2874">
      <w:pPr>
        <w:spacing w:line="0" w:lineRule="atLeast"/>
        <w:jc w:val="both"/>
      </w:pPr>
      <w:r w:rsidRPr="00CB2874">
        <w:t>un</w:t>
      </w:r>
    </w:p>
    <w:p w:rsidR="00CB2874" w:rsidRPr="00CB2874" w:rsidRDefault="00484958" w:rsidP="00CB2874">
      <w:pPr>
        <w:spacing w:line="0" w:lineRule="atLeast"/>
        <w:ind w:firstLine="851"/>
        <w:jc w:val="both"/>
        <w:rPr>
          <w:bCs/>
        </w:rPr>
      </w:pPr>
      <w:r>
        <w:rPr>
          <w:b/>
        </w:rPr>
        <w:t>_______________</w:t>
      </w:r>
      <w:r w:rsidR="00CB2874" w:rsidRPr="00CB2874">
        <w:t xml:space="preserve"> (turpmāk – Izpildītājs), tās </w:t>
      </w:r>
      <w:r>
        <w:t>__________________</w:t>
      </w:r>
      <w:r w:rsidR="00CB2874" w:rsidRPr="00CB2874">
        <w:t xml:space="preserve"> personā, kurš rīkojas uz statūtu</w:t>
      </w:r>
      <w:r w:rsidR="00CB2874" w:rsidRPr="00CB2874">
        <w:rPr>
          <w:bCs/>
        </w:rPr>
        <w:t xml:space="preserve"> pamata, no otras puses, (turpmāk abi kopā - puses), noslēdz šo līgumu (turpmāk – Līgums). </w:t>
      </w:r>
    </w:p>
    <w:p w:rsidR="00CB2874" w:rsidRPr="00CB2874" w:rsidRDefault="00CB2874" w:rsidP="00CB2874">
      <w:pPr>
        <w:spacing w:line="0" w:lineRule="atLeast"/>
        <w:jc w:val="both"/>
        <w:rPr>
          <w:b/>
          <w:lang w:eastAsia="lv-LV"/>
        </w:rPr>
      </w:pPr>
    </w:p>
    <w:p w:rsidR="00CB2874" w:rsidRPr="00CB2874" w:rsidRDefault="00CB2874" w:rsidP="00CB2874">
      <w:pPr>
        <w:spacing w:line="0" w:lineRule="atLeast"/>
        <w:jc w:val="both"/>
        <w:rPr>
          <w:b/>
          <w:caps/>
          <w:lang w:eastAsia="lv-LV"/>
        </w:rPr>
      </w:pPr>
      <w:r w:rsidRPr="00CB2874">
        <w:rPr>
          <w:b/>
          <w:lang w:eastAsia="lv-LV"/>
        </w:rPr>
        <w:t>1. Līguma priekšmets un izpildes kārtība</w:t>
      </w:r>
    </w:p>
    <w:p w:rsidR="00CB2874" w:rsidRPr="00CB2874" w:rsidRDefault="00CB2874" w:rsidP="00CB2874">
      <w:pPr>
        <w:spacing w:line="0" w:lineRule="atLeast"/>
        <w:jc w:val="both"/>
      </w:pPr>
      <w:r w:rsidRPr="00CB2874">
        <w:t xml:space="preserve">Pasūtītājs uzdod un Izpildītājs apņemas līdz </w:t>
      </w:r>
      <w:r w:rsidRPr="00CB2874">
        <w:rPr>
          <w:b/>
        </w:rPr>
        <w:t>20</w:t>
      </w:r>
      <w:r w:rsidR="00484958">
        <w:rPr>
          <w:b/>
        </w:rPr>
        <w:t>___</w:t>
      </w:r>
      <w:r w:rsidRPr="00CB2874">
        <w:rPr>
          <w:b/>
        </w:rPr>
        <w:t xml:space="preserve">. gada </w:t>
      </w:r>
      <w:r w:rsidR="00484958">
        <w:rPr>
          <w:b/>
        </w:rPr>
        <w:t>______________</w:t>
      </w:r>
      <w:r w:rsidRPr="00CB2874">
        <w:t xml:space="preserve"> veikt </w:t>
      </w:r>
      <w:r w:rsidR="00484958">
        <w:t>r</w:t>
      </w:r>
      <w:r w:rsidR="00484958" w:rsidRPr="00484958">
        <w:t>eģionālo biznesa ideju konkursu informatīvās kampaņas īstenošan</w:t>
      </w:r>
      <w:r w:rsidR="00484958">
        <w:t>u</w:t>
      </w:r>
      <w:r w:rsidRPr="00CB2874">
        <w:t xml:space="preserve"> saskaņā ar tehnisko specifikāciju (Līguma 1. pielikums), kas ir šī Līguma neatņemama sastāvdaļa.</w:t>
      </w:r>
    </w:p>
    <w:p w:rsidR="00CB2874" w:rsidRPr="00CB2874" w:rsidRDefault="00CB2874" w:rsidP="00CB2874">
      <w:pPr>
        <w:spacing w:line="0" w:lineRule="atLeast"/>
        <w:jc w:val="both"/>
        <w:rPr>
          <w:b/>
          <w:caps/>
          <w:lang w:eastAsia="lv-LV"/>
        </w:rPr>
      </w:pPr>
      <w:r w:rsidRPr="00CB2874">
        <w:rPr>
          <w:b/>
          <w:lang w:eastAsia="lv-LV"/>
        </w:rPr>
        <w:t>2.</w:t>
      </w:r>
      <w:r w:rsidRPr="00CB2874">
        <w:rPr>
          <w:b/>
          <w:caps/>
          <w:lang w:eastAsia="lv-LV"/>
        </w:rPr>
        <w:t> </w:t>
      </w:r>
      <w:r w:rsidRPr="00CB2874">
        <w:rPr>
          <w:b/>
          <w:lang w:eastAsia="lv-LV"/>
        </w:rPr>
        <w:t>Līguma darbības termiņš</w:t>
      </w:r>
    </w:p>
    <w:p w:rsidR="00CB2874" w:rsidRPr="00CB2874" w:rsidRDefault="00CB2874" w:rsidP="00CB2874">
      <w:pPr>
        <w:spacing w:line="0" w:lineRule="atLeast"/>
        <w:jc w:val="both"/>
        <w:rPr>
          <w:lang w:eastAsia="lv-LV"/>
        </w:rPr>
      </w:pPr>
      <w:r w:rsidRPr="00CB2874">
        <w:rPr>
          <w:lang w:eastAsia="lv-LV"/>
        </w:rPr>
        <w:t>Līgums stājas spēkā ar tā parakstīšanas dienu un ir spēkā līdz Pušu saistību pilnīgai izpildei.</w:t>
      </w:r>
    </w:p>
    <w:p w:rsidR="00CB2874" w:rsidRPr="00CB2874" w:rsidRDefault="00CB2874" w:rsidP="00CB2874">
      <w:pPr>
        <w:spacing w:line="0" w:lineRule="atLeast"/>
        <w:jc w:val="both"/>
        <w:rPr>
          <w:b/>
          <w:lang w:eastAsia="lv-LV"/>
        </w:rPr>
      </w:pPr>
      <w:r w:rsidRPr="00CB2874">
        <w:rPr>
          <w:b/>
          <w:lang w:eastAsia="lv-LV"/>
        </w:rPr>
        <w:t>3. Līgumcena un norēķinu kārtība</w:t>
      </w:r>
    </w:p>
    <w:p w:rsidR="00CB2874" w:rsidRPr="00CB2874" w:rsidRDefault="00CB2874" w:rsidP="00CB2874">
      <w:pPr>
        <w:spacing w:line="0" w:lineRule="atLeast"/>
        <w:jc w:val="both"/>
        <w:rPr>
          <w:lang w:eastAsia="lv-LV"/>
        </w:rPr>
      </w:pPr>
      <w:r w:rsidRPr="00CB2874">
        <w:rPr>
          <w:lang w:eastAsia="lv-LV"/>
        </w:rPr>
        <w:t xml:space="preserve">3.1.Pasūtītājs apņemas samaksāt par paveikto darbu </w:t>
      </w:r>
      <w:r w:rsidR="00484958">
        <w:rPr>
          <w:lang w:eastAsia="lv-LV"/>
        </w:rPr>
        <w:t>__________</w:t>
      </w:r>
      <w:r w:rsidRPr="00CB2874">
        <w:rPr>
          <w:lang w:eastAsia="lv-LV"/>
        </w:rPr>
        <w:t> </w:t>
      </w:r>
      <w:r w:rsidRPr="00CB2874">
        <w:rPr>
          <w:i/>
          <w:lang w:eastAsia="lv-LV"/>
        </w:rPr>
        <w:t>euro</w:t>
      </w:r>
      <w:r w:rsidRPr="00CB2874">
        <w:rPr>
          <w:lang w:eastAsia="lv-LV"/>
        </w:rPr>
        <w:t xml:space="preserve"> </w:t>
      </w:r>
      <w:r w:rsidRPr="00CB2874">
        <w:rPr>
          <w:i/>
          <w:iCs/>
          <w:lang w:eastAsia="lv-LV"/>
        </w:rPr>
        <w:t>(</w:t>
      </w:r>
      <w:r w:rsidR="00484958">
        <w:rPr>
          <w:i/>
          <w:iCs/>
          <w:lang w:eastAsia="lv-LV"/>
        </w:rPr>
        <w:t>______________________</w:t>
      </w:r>
      <w:r w:rsidRPr="00CB2874">
        <w:rPr>
          <w:i/>
          <w:iCs/>
          <w:lang w:eastAsia="lv-LV"/>
        </w:rPr>
        <w:t xml:space="preserve"> euro un 00 centi)</w:t>
      </w:r>
      <w:r w:rsidRPr="00CB2874">
        <w:rPr>
          <w:lang w:eastAsia="lv-LV"/>
        </w:rPr>
        <w:t xml:space="preserve"> saskaņā ar izdevumu tāmi (Līguma 2. pielikums), kas ir šī Līguma neatņemama sastāvdaļa, tajā skaitā:</w:t>
      </w:r>
    </w:p>
    <w:p w:rsidR="00CB2874" w:rsidRPr="00CB2874" w:rsidRDefault="00CB2874" w:rsidP="00CB2874">
      <w:pPr>
        <w:spacing w:line="0" w:lineRule="atLeast"/>
        <w:jc w:val="both"/>
        <w:rPr>
          <w:lang w:eastAsia="lv-LV"/>
        </w:rPr>
      </w:pPr>
      <w:r w:rsidRPr="00CB2874">
        <w:rPr>
          <w:lang w:eastAsia="lv-LV"/>
        </w:rPr>
        <w:t xml:space="preserve">3.1.1. līgumcenu </w:t>
      </w:r>
      <w:r w:rsidR="00484958">
        <w:rPr>
          <w:lang w:eastAsia="lv-LV"/>
        </w:rPr>
        <w:t>________________</w:t>
      </w:r>
      <w:r w:rsidRPr="00CB2874">
        <w:rPr>
          <w:lang w:eastAsia="lv-LV"/>
        </w:rPr>
        <w:t> </w:t>
      </w:r>
      <w:r w:rsidRPr="00CB2874">
        <w:rPr>
          <w:i/>
          <w:lang w:eastAsia="lv-LV"/>
        </w:rPr>
        <w:t>euro</w:t>
      </w:r>
      <w:r w:rsidRPr="00CB2874">
        <w:rPr>
          <w:lang w:eastAsia="lv-LV"/>
        </w:rPr>
        <w:t xml:space="preserve"> </w:t>
      </w:r>
      <w:r w:rsidRPr="00CB2874">
        <w:rPr>
          <w:i/>
          <w:iCs/>
          <w:lang w:eastAsia="lv-LV"/>
        </w:rPr>
        <w:t>(</w:t>
      </w:r>
      <w:r w:rsidR="00484958">
        <w:rPr>
          <w:i/>
          <w:iCs/>
          <w:lang w:eastAsia="lv-LV"/>
        </w:rPr>
        <w:t>______________</w:t>
      </w:r>
      <w:r w:rsidRPr="00CB2874">
        <w:rPr>
          <w:i/>
          <w:iCs/>
          <w:lang w:eastAsia="lv-LV"/>
        </w:rPr>
        <w:t xml:space="preserve"> euro un 00 centi)</w:t>
      </w:r>
      <w:r w:rsidRPr="00CB2874">
        <w:rPr>
          <w:lang w:eastAsia="lv-LV"/>
        </w:rPr>
        <w:t>;</w:t>
      </w:r>
    </w:p>
    <w:p w:rsidR="00CB2874" w:rsidRPr="00CB2874" w:rsidRDefault="00CB2874" w:rsidP="00CB2874">
      <w:pPr>
        <w:spacing w:line="0" w:lineRule="atLeast"/>
        <w:jc w:val="both"/>
        <w:rPr>
          <w:lang w:eastAsia="lv-LV"/>
        </w:rPr>
      </w:pPr>
      <w:r w:rsidRPr="00CB2874">
        <w:rPr>
          <w:lang w:eastAsia="lv-LV"/>
        </w:rPr>
        <w:t xml:space="preserve">3.1.2. pievienotās vērtības nodokli </w:t>
      </w:r>
      <w:r w:rsidR="00484958">
        <w:rPr>
          <w:lang w:eastAsia="lv-LV"/>
        </w:rPr>
        <w:t>_____________</w:t>
      </w:r>
      <w:r w:rsidRPr="00CB2874">
        <w:rPr>
          <w:lang w:eastAsia="lv-LV"/>
        </w:rPr>
        <w:t> </w:t>
      </w:r>
      <w:r w:rsidRPr="00CB2874">
        <w:rPr>
          <w:i/>
          <w:lang w:eastAsia="lv-LV"/>
        </w:rPr>
        <w:t>euro</w:t>
      </w:r>
      <w:r w:rsidRPr="00CB2874">
        <w:rPr>
          <w:lang w:eastAsia="lv-LV"/>
        </w:rPr>
        <w:t xml:space="preserve"> </w:t>
      </w:r>
      <w:r w:rsidRPr="00CB2874">
        <w:rPr>
          <w:i/>
          <w:lang w:eastAsia="lv-LV"/>
        </w:rPr>
        <w:t>(</w:t>
      </w:r>
      <w:r w:rsidR="00484958">
        <w:rPr>
          <w:i/>
          <w:lang w:eastAsia="lv-LV"/>
        </w:rPr>
        <w:t>__________________</w:t>
      </w:r>
      <w:r w:rsidRPr="00CB2874">
        <w:rPr>
          <w:i/>
          <w:lang w:eastAsia="lv-LV"/>
        </w:rPr>
        <w:t xml:space="preserve"> euro un 00 centi)</w:t>
      </w:r>
      <w:r w:rsidRPr="00CB2874">
        <w:rPr>
          <w:lang w:eastAsia="lv-LV"/>
        </w:rPr>
        <w:t>.</w:t>
      </w:r>
    </w:p>
    <w:p w:rsidR="00CB2874" w:rsidRPr="00CB2874" w:rsidRDefault="00CB2874" w:rsidP="00CB2874">
      <w:pPr>
        <w:spacing w:line="0" w:lineRule="atLeast"/>
        <w:jc w:val="both"/>
        <w:rPr>
          <w:lang w:eastAsia="lv-LV"/>
        </w:rPr>
      </w:pPr>
      <w:r w:rsidRPr="00CB2874">
        <w:rPr>
          <w:lang w:eastAsia="lv-LV"/>
        </w:rPr>
        <w:t>3.</w:t>
      </w:r>
      <w:r w:rsidR="00484958">
        <w:rPr>
          <w:lang w:eastAsia="lv-LV"/>
        </w:rPr>
        <w:t>2</w:t>
      </w:r>
      <w:r w:rsidRPr="00CB2874">
        <w:rPr>
          <w:lang w:eastAsia="lv-LV"/>
        </w:rPr>
        <w:t>. Samaksu par pabeigtajiem darbu etapiem Pasūtītājs veic atbilstoši turpmāk norādītajam kalendārajam plānam saskaņā ar etapu nodošanas – pieņemšanas aktiem.</w:t>
      </w:r>
    </w:p>
    <w:p w:rsidR="00CB2874" w:rsidRPr="00CB2874" w:rsidRDefault="00CB2874" w:rsidP="00CB2874">
      <w:pPr>
        <w:spacing w:line="0" w:lineRule="atLeast"/>
        <w:jc w:val="both"/>
        <w:rPr>
          <w:lang w:eastAsia="lv-LV"/>
        </w:rPr>
      </w:pPr>
    </w:p>
    <w:tbl>
      <w:tblPr>
        <w:tblW w:w="92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84"/>
        <w:gridCol w:w="3544"/>
        <w:gridCol w:w="1843"/>
        <w:gridCol w:w="1275"/>
        <w:gridCol w:w="1223"/>
      </w:tblGrid>
      <w:tr w:rsidR="00CB2874" w:rsidRPr="00CB2874" w:rsidTr="00D80DAB">
        <w:trPr>
          <w:jc w:val="center"/>
        </w:trPr>
        <w:tc>
          <w:tcPr>
            <w:tcW w:w="1384" w:type="dxa"/>
            <w:tcBorders>
              <w:bottom w:val="nil"/>
            </w:tcBorders>
            <w:vAlign w:val="center"/>
          </w:tcPr>
          <w:p w:rsidR="00CB2874" w:rsidRPr="00CB2874" w:rsidRDefault="00CB2874" w:rsidP="00CB2874">
            <w:pPr>
              <w:jc w:val="center"/>
              <w:rPr>
                <w:b/>
                <w:sz w:val="22"/>
                <w:szCs w:val="22"/>
                <w:lang w:eastAsia="lv-LV"/>
              </w:rPr>
            </w:pPr>
            <w:r w:rsidRPr="00CB2874">
              <w:rPr>
                <w:b/>
                <w:sz w:val="22"/>
                <w:szCs w:val="22"/>
                <w:lang w:eastAsia="lv-LV"/>
              </w:rPr>
              <w:t>Etapa Nr.</w:t>
            </w:r>
          </w:p>
        </w:tc>
        <w:tc>
          <w:tcPr>
            <w:tcW w:w="3544" w:type="dxa"/>
            <w:tcBorders>
              <w:bottom w:val="nil"/>
            </w:tcBorders>
            <w:vAlign w:val="center"/>
          </w:tcPr>
          <w:p w:rsidR="00CB2874" w:rsidRPr="00CB2874" w:rsidRDefault="00CB2874" w:rsidP="00CB2874">
            <w:pPr>
              <w:keepNext/>
              <w:jc w:val="center"/>
              <w:outlineLvl w:val="3"/>
              <w:rPr>
                <w:b/>
                <w:bCs/>
                <w:sz w:val="22"/>
                <w:szCs w:val="22"/>
                <w:lang w:val="en-GB"/>
              </w:rPr>
            </w:pPr>
            <w:r w:rsidRPr="00CB2874">
              <w:rPr>
                <w:b/>
                <w:bCs/>
                <w:sz w:val="22"/>
                <w:szCs w:val="22"/>
                <w:lang w:val="en-GB"/>
              </w:rPr>
              <w:t>Darba etapa nosaukums</w:t>
            </w:r>
          </w:p>
        </w:tc>
        <w:tc>
          <w:tcPr>
            <w:tcW w:w="1843" w:type="dxa"/>
            <w:tcBorders>
              <w:bottom w:val="nil"/>
            </w:tcBorders>
            <w:vAlign w:val="center"/>
          </w:tcPr>
          <w:p w:rsidR="00CB2874" w:rsidRPr="00CB2874" w:rsidRDefault="00CB2874" w:rsidP="00CB2874">
            <w:pPr>
              <w:jc w:val="center"/>
              <w:rPr>
                <w:b/>
                <w:sz w:val="22"/>
                <w:szCs w:val="22"/>
                <w:lang w:eastAsia="lv-LV"/>
              </w:rPr>
            </w:pPr>
            <w:r w:rsidRPr="00CB2874">
              <w:rPr>
                <w:b/>
                <w:sz w:val="22"/>
                <w:szCs w:val="22"/>
                <w:lang w:eastAsia="lv-LV"/>
              </w:rPr>
              <w:t>Darba etapa izpildes termiņš</w:t>
            </w:r>
          </w:p>
        </w:tc>
        <w:tc>
          <w:tcPr>
            <w:tcW w:w="1275" w:type="dxa"/>
            <w:tcBorders>
              <w:bottom w:val="nil"/>
            </w:tcBorders>
            <w:vAlign w:val="center"/>
          </w:tcPr>
          <w:p w:rsidR="00CB2874" w:rsidRPr="00CB2874" w:rsidRDefault="00CB2874" w:rsidP="00CB2874">
            <w:pPr>
              <w:jc w:val="center"/>
              <w:rPr>
                <w:b/>
                <w:sz w:val="22"/>
                <w:szCs w:val="22"/>
                <w:lang w:eastAsia="lv-LV"/>
              </w:rPr>
            </w:pPr>
            <w:r w:rsidRPr="00CB2874">
              <w:rPr>
                <w:b/>
                <w:sz w:val="22"/>
                <w:szCs w:val="22"/>
                <w:lang w:eastAsia="lv-LV"/>
              </w:rPr>
              <w:t xml:space="preserve">Summa </w:t>
            </w:r>
            <w:r w:rsidRPr="00CB2874">
              <w:rPr>
                <w:b/>
                <w:i/>
                <w:sz w:val="22"/>
                <w:szCs w:val="22"/>
                <w:lang w:eastAsia="lv-LV"/>
              </w:rPr>
              <w:t>euro</w:t>
            </w:r>
            <w:r w:rsidRPr="00CB2874">
              <w:rPr>
                <w:b/>
                <w:sz w:val="22"/>
                <w:szCs w:val="22"/>
                <w:lang w:eastAsia="lv-LV"/>
              </w:rPr>
              <w:t xml:space="preserve"> (bez PVN)</w:t>
            </w:r>
          </w:p>
        </w:tc>
        <w:tc>
          <w:tcPr>
            <w:tcW w:w="1223" w:type="dxa"/>
            <w:tcBorders>
              <w:bottom w:val="nil"/>
            </w:tcBorders>
            <w:vAlign w:val="center"/>
          </w:tcPr>
          <w:p w:rsidR="00CB2874" w:rsidRPr="00CB2874" w:rsidRDefault="00CB2874" w:rsidP="00CB2874">
            <w:pPr>
              <w:jc w:val="center"/>
              <w:rPr>
                <w:b/>
                <w:sz w:val="22"/>
                <w:szCs w:val="22"/>
                <w:lang w:eastAsia="lv-LV"/>
              </w:rPr>
            </w:pPr>
            <w:r w:rsidRPr="00CB2874">
              <w:rPr>
                <w:b/>
                <w:sz w:val="22"/>
                <w:szCs w:val="22"/>
                <w:lang w:eastAsia="lv-LV"/>
              </w:rPr>
              <w:t xml:space="preserve">Summa </w:t>
            </w:r>
            <w:r w:rsidRPr="00CB2874">
              <w:rPr>
                <w:b/>
                <w:i/>
                <w:sz w:val="22"/>
                <w:szCs w:val="22"/>
                <w:lang w:eastAsia="lv-LV"/>
              </w:rPr>
              <w:t>euro</w:t>
            </w:r>
            <w:r w:rsidRPr="00CB2874">
              <w:rPr>
                <w:b/>
                <w:sz w:val="22"/>
                <w:szCs w:val="22"/>
                <w:lang w:eastAsia="lv-LV"/>
              </w:rPr>
              <w:t xml:space="preserve"> (ar PVN)</w:t>
            </w:r>
          </w:p>
        </w:tc>
      </w:tr>
      <w:tr w:rsidR="00CB2874" w:rsidRPr="00CB2874" w:rsidTr="00D80DAB">
        <w:trPr>
          <w:trHeight w:val="404"/>
          <w:jc w:val="center"/>
        </w:trPr>
        <w:tc>
          <w:tcPr>
            <w:tcW w:w="1384" w:type="dxa"/>
            <w:tcBorders>
              <w:top w:val="single" w:sz="12" w:space="0" w:color="auto"/>
            </w:tcBorders>
            <w:vAlign w:val="center"/>
          </w:tcPr>
          <w:p w:rsidR="00CB2874" w:rsidRPr="00CB2874" w:rsidRDefault="00CB2874" w:rsidP="00CB2874">
            <w:pPr>
              <w:spacing w:before="240" w:after="60"/>
              <w:jc w:val="center"/>
              <w:outlineLvl w:val="4"/>
              <w:rPr>
                <w:b/>
                <w:bCs/>
                <w:iCs/>
                <w:sz w:val="22"/>
                <w:szCs w:val="22"/>
                <w:lang w:val="en-GB"/>
              </w:rPr>
            </w:pPr>
            <w:r w:rsidRPr="00CB2874">
              <w:rPr>
                <w:b/>
                <w:bCs/>
                <w:iCs/>
                <w:sz w:val="22"/>
                <w:szCs w:val="22"/>
                <w:lang w:val="en-GB"/>
              </w:rPr>
              <w:t>I</w:t>
            </w:r>
          </w:p>
        </w:tc>
        <w:tc>
          <w:tcPr>
            <w:tcW w:w="3544" w:type="dxa"/>
            <w:tcBorders>
              <w:top w:val="single" w:sz="12" w:space="0" w:color="auto"/>
            </w:tcBorders>
            <w:vAlign w:val="center"/>
          </w:tcPr>
          <w:p w:rsidR="00CB2874" w:rsidRPr="00CB2874" w:rsidRDefault="00CB2874" w:rsidP="00484958">
            <w:pPr>
              <w:jc w:val="center"/>
              <w:rPr>
                <w:sz w:val="22"/>
                <w:szCs w:val="22"/>
                <w:lang w:eastAsia="lv-LV"/>
              </w:rPr>
            </w:pPr>
            <w:r w:rsidRPr="00CB2874">
              <w:rPr>
                <w:sz w:val="22"/>
                <w:szCs w:val="22"/>
                <w:lang w:eastAsia="lv-LV"/>
              </w:rPr>
              <w:t xml:space="preserve">20% </w:t>
            </w:r>
          </w:p>
        </w:tc>
        <w:tc>
          <w:tcPr>
            <w:tcW w:w="1843" w:type="dxa"/>
            <w:tcBorders>
              <w:top w:val="single" w:sz="12" w:space="0" w:color="auto"/>
            </w:tcBorders>
          </w:tcPr>
          <w:p w:rsidR="00CB2874" w:rsidRPr="00CB2874" w:rsidRDefault="00CB2874" w:rsidP="00CB2874">
            <w:pPr>
              <w:jc w:val="center"/>
              <w:rPr>
                <w:sz w:val="22"/>
                <w:szCs w:val="22"/>
                <w:lang w:eastAsia="lv-LV"/>
              </w:rPr>
            </w:pPr>
          </w:p>
          <w:p w:rsidR="00CB2874" w:rsidRPr="00CB2874" w:rsidRDefault="00CB2874" w:rsidP="00CB2874">
            <w:pPr>
              <w:jc w:val="center"/>
              <w:rPr>
                <w:sz w:val="22"/>
                <w:szCs w:val="22"/>
                <w:lang w:eastAsia="lv-LV"/>
              </w:rPr>
            </w:pPr>
          </w:p>
        </w:tc>
        <w:tc>
          <w:tcPr>
            <w:tcW w:w="1275" w:type="dxa"/>
            <w:tcBorders>
              <w:top w:val="single" w:sz="12" w:space="0" w:color="auto"/>
            </w:tcBorders>
            <w:vAlign w:val="center"/>
          </w:tcPr>
          <w:p w:rsidR="00CB2874" w:rsidRPr="00CB2874" w:rsidRDefault="00CB2874" w:rsidP="00CB2874">
            <w:pPr>
              <w:jc w:val="center"/>
              <w:rPr>
                <w:sz w:val="22"/>
                <w:szCs w:val="22"/>
                <w:lang w:eastAsia="lv-LV"/>
              </w:rPr>
            </w:pPr>
          </w:p>
        </w:tc>
        <w:tc>
          <w:tcPr>
            <w:tcW w:w="1223" w:type="dxa"/>
            <w:tcBorders>
              <w:top w:val="single" w:sz="12" w:space="0" w:color="auto"/>
            </w:tcBorders>
            <w:vAlign w:val="center"/>
          </w:tcPr>
          <w:p w:rsidR="00CB2874" w:rsidRPr="00CB2874" w:rsidRDefault="00CB2874" w:rsidP="00CB2874">
            <w:pPr>
              <w:jc w:val="center"/>
              <w:rPr>
                <w:sz w:val="22"/>
                <w:szCs w:val="22"/>
                <w:lang w:eastAsia="lv-LV"/>
              </w:rPr>
            </w:pPr>
          </w:p>
        </w:tc>
      </w:tr>
      <w:tr w:rsidR="00CB2874" w:rsidRPr="00CB2874" w:rsidTr="00D80DAB">
        <w:trPr>
          <w:trHeight w:val="513"/>
          <w:jc w:val="center"/>
        </w:trPr>
        <w:tc>
          <w:tcPr>
            <w:tcW w:w="1384" w:type="dxa"/>
            <w:vAlign w:val="center"/>
          </w:tcPr>
          <w:p w:rsidR="00CB2874" w:rsidRPr="00CB2874" w:rsidRDefault="00CB2874" w:rsidP="00CB2874">
            <w:pPr>
              <w:jc w:val="center"/>
              <w:rPr>
                <w:b/>
                <w:sz w:val="22"/>
                <w:szCs w:val="22"/>
                <w:lang w:eastAsia="lv-LV"/>
              </w:rPr>
            </w:pPr>
            <w:r w:rsidRPr="00CB2874">
              <w:rPr>
                <w:b/>
                <w:sz w:val="22"/>
                <w:szCs w:val="22"/>
                <w:lang w:eastAsia="lv-LV"/>
              </w:rPr>
              <w:t>II</w:t>
            </w:r>
          </w:p>
        </w:tc>
        <w:tc>
          <w:tcPr>
            <w:tcW w:w="3544" w:type="dxa"/>
            <w:vAlign w:val="center"/>
          </w:tcPr>
          <w:p w:rsidR="00CB2874" w:rsidRPr="00CB2874" w:rsidRDefault="00484958" w:rsidP="00CB2874">
            <w:pPr>
              <w:jc w:val="center"/>
              <w:rPr>
                <w:sz w:val="22"/>
                <w:szCs w:val="22"/>
                <w:lang w:eastAsia="lv-LV"/>
              </w:rPr>
            </w:pPr>
            <w:r>
              <w:rPr>
                <w:sz w:val="22"/>
                <w:szCs w:val="22"/>
                <w:lang w:eastAsia="lv-LV"/>
              </w:rPr>
              <w:t>5</w:t>
            </w:r>
            <w:r w:rsidR="00CB2874" w:rsidRPr="00CB2874">
              <w:rPr>
                <w:sz w:val="22"/>
                <w:szCs w:val="22"/>
                <w:lang w:eastAsia="lv-LV"/>
              </w:rPr>
              <w:t>0%</w:t>
            </w:r>
          </w:p>
        </w:tc>
        <w:tc>
          <w:tcPr>
            <w:tcW w:w="1843" w:type="dxa"/>
            <w:vAlign w:val="center"/>
          </w:tcPr>
          <w:p w:rsidR="00CB2874" w:rsidRPr="00CB2874" w:rsidRDefault="00CB2874" w:rsidP="00CB2874">
            <w:pPr>
              <w:jc w:val="center"/>
              <w:rPr>
                <w:sz w:val="22"/>
                <w:szCs w:val="22"/>
                <w:highlight w:val="yellow"/>
                <w:lang w:eastAsia="lv-LV"/>
              </w:rPr>
            </w:pPr>
          </w:p>
        </w:tc>
        <w:tc>
          <w:tcPr>
            <w:tcW w:w="1275" w:type="dxa"/>
            <w:vAlign w:val="center"/>
          </w:tcPr>
          <w:p w:rsidR="00CB2874" w:rsidRPr="00CB2874" w:rsidRDefault="00CB2874" w:rsidP="00CB2874">
            <w:pPr>
              <w:jc w:val="center"/>
              <w:rPr>
                <w:sz w:val="22"/>
                <w:szCs w:val="22"/>
                <w:highlight w:val="yellow"/>
                <w:lang w:eastAsia="lv-LV"/>
              </w:rPr>
            </w:pPr>
          </w:p>
        </w:tc>
        <w:tc>
          <w:tcPr>
            <w:tcW w:w="1223" w:type="dxa"/>
            <w:vAlign w:val="center"/>
          </w:tcPr>
          <w:p w:rsidR="00CB2874" w:rsidRPr="00CB2874" w:rsidRDefault="00CB2874" w:rsidP="00CB2874">
            <w:pPr>
              <w:jc w:val="center"/>
              <w:rPr>
                <w:sz w:val="22"/>
                <w:szCs w:val="22"/>
                <w:highlight w:val="yellow"/>
                <w:lang w:eastAsia="lv-LV"/>
              </w:rPr>
            </w:pPr>
          </w:p>
        </w:tc>
      </w:tr>
      <w:tr w:rsidR="00484958" w:rsidRPr="00CB2874" w:rsidTr="00D80DAB">
        <w:trPr>
          <w:trHeight w:val="513"/>
          <w:jc w:val="center"/>
        </w:trPr>
        <w:tc>
          <w:tcPr>
            <w:tcW w:w="1384" w:type="dxa"/>
            <w:vAlign w:val="center"/>
          </w:tcPr>
          <w:p w:rsidR="00484958" w:rsidRPr="00CB2874" w:rsidRDefault="00484958" w:rsidP="00CB2874">
            <w:pPr>
              <w:jc w:val="center"/>
              <w:rPr>
                <w:b/>
                <w:sz w:val="22"/>
                <w:szCs w:val="22"/>
                <w:lang w:eastAsia="lv-LV"/>
              </w:rPr>
            </w:pPr>
            <w:r>
              <w:rPr>
                <w:b/>
                <w:sz w:val="22"/>
                <w:szCs w:val="22"/>
                <w:lang w:eastAsia="lv-LV"/>
              </w:rPr>
              <w:t>III</w:t>
            </w:r>
          </w:p>
        </w:tc>
        <w:tc>
          <w:tcPr>
            <w:tcW w:w="3544" w:type="dxa"/>
            <w:vAlign w:val="center"/>
          </w:tcPr>
          <w:p w:rsidR="00484958" w:rsidRPr="00CB2874" w:rsidRDefault="00484958" w:rsidP="00CB2874">
            <w:pPr>
              <w:jc w:val="center"/>
              <w:rPr>
                <w:sz w:val="22"/>
                <w:szCs w:val="22"/>
                <w:lang w:eastAsia="lv-LV"/>
              </w:rPr>
            </w:pPr>
            <w:r>
              <w:rPr>
                <w:sz w:val="22"/>
                <w:szCs w:val="22"/>
                <w:lang w:eastAsia="lv-LV"/>
              </w:rPr>
              <w:t>30%</w:t>
            </w:r>
          </w:p>
        </w:tc>
        <w:tc>
          <w:tcPr>
            <w:tcW w:w="1843" w:type="dxa"/>
            <w:vAlign w:val="center"/>
          </w:tcPr>
          <w:p w:rsidR="00484958" w:rsidRPr="00CB2874" w:rsidRDefault="00484958" w:rsidP="00CB2874">
            <w:pPr>
              <w:jc w:val="center"/>
              <w:rPr>
                <w:sz w:val="22"/>
                <w:szCs w:val="22"/>
                <w:lang w:eastAsia="lv-LV"/>
              </w:rPr>
            </w:pPr>
          </w:p>
        </w:tc>
        <w:tc>
          <w:tcPr>
            <w:tcW w:w="1275" w:type="dxa"/>
            <w:vAlign w:val="center"/>
          </w:tcPr>
          <w:p w:rsidR="00484958" w:rsidRPr="00CB2874" w:rsidRDefault="00484958" w:rsidP="00CB2874">
            <w:pPr>
              <w:jc w:val="center"/>
              <w:rPr>
                <w:sz w:val="22"/>
                <w:szCs w:val="22"/>
                <w:highlight w:val="yellow"/>
                <w:lang w:eastAsia="lv-LV"/>
              </w:rPr>
            </w:pPr>
          </w:p>
        </w:tc>
        <w:tc>
          <w:tcPr>
            <w:tcW w:w="1223" w:type="dxa"/>
            <w:vAlign w:val="center"/>
          </w:tcPr>
          <w:p w:rsidR="00484958" w:rsidRPr="00CB2874" w:rsidRDefault="00484958" w:rsidP="00CB2874">
            <w:pPr>
              <w:jc w:val="center"/>
              <w:rPr>
                <w:sz w:val="22"/>
                <w:szCs w:val="22"/>
                <w:highlight w:val="yellow"/>
                <w:lang w:eastAsia="lv-LV"/>
              </w:rPr>
            </w:pPr>
          </w:p>
        </w:tc>
      </w:tr>
      <w:tr w:rsidR="00CB2874" w:rsidRPr="00CB2874" w:rsidTr="00D80DAB">
        <w:trPr>
          <w:trHeight w:val="474"/>
          <w:jc w:val="center"/>
        </w:trPr>
        <w:tc>
          <w:tcPr>
            <w:tcW w:w="1384" w:type="dxa"/>
            <w:tcBorders>
              <w:top w:val="single" w:sz="12" w:space="0" w:color="auto"/>
            </w:tcBorders>
          </w:tcPr>
          <w:p w:rsidR="00CB2874" w:rsidRPr="00CB2874" w:rsidRDefault="00CB2874" w:rsidP="00CB2874">
            <w:pPr>
              <w:rPr>
                <w:b/>
                <w:sz w:val="22"/>
                <w:szCs w:val="22"/>
                <w:lang w:eastAsia="lv-LV"/>
              </w:rPr>
            </w:pPr>
          </w:p>
        </w:tc>
        <w:tc>
          <w:tcPr>
            <w:tcW w:w="3544" w:type="dxa"/>
            <w:tcBorders>
              <w:top w:val="single" w:sz="12" w:space="0" w:color="auto"/>
            </w:tcBorders>
            <w:vAlign w:val="center"/>
          </w:tcPr>
          <w:p w:rsidR="00CB2874" w:rsidRPr="00CB2874" w:rsidRDefault="00CB2874" w:rsidP="00CB2874">
            <w:pPr>
              <w:keepNext/>
              <w:jc w:val="right"/>
              <w:outlineLvl w:val="1"/>
              <w:rPr>
                <w:sz w:val="22"/>
                <w:szCs w:val="22"/>
              </w:rPr>
            </w:pPr>
            <w:r w:rsidRPr="00CB2874">
              <w:rPr>
                <w:sz w:val="22"/>
                <w:szCs w:val="22"/>
              </w:rPr>
              <w:t>kopā:</w:t>
            </w:r>
          </w:p>
        </w:tc>
        <w:tc>
          <w:tcPr>
            <w:tcW w:w="1843" w:type="dxa"/>
            <w:tcBorders>
              <w:top w:val="single" w:sz="12" w:space="0" w:color="auto"/>
            </w:tcBorders>
            <w:vAlign w:val="center"/>
          </w:tcPr>
          <w:p w:rsidR="00CB2874" w:rsidRPr="00CB2874" w:rsidRDefault="00CB2874" w:rsidP="00CB2874">
            <w:pPr>
              <w:jc w:val="center"/>
              <w:rPr>
                <w:b/>
                <w:sz w:val="22"/>
                <w:szCs w:val="22"/>
                <w:lang w:eastAsia="lv-LV"/>
              </w:rPr>
            </w:pPr>
            <w:r w:rsidRPr="00CB2874">
              <w:rPr>
                <w:b/>
                <w:sz w:val="22"/>
                <w:szCs w:val="22"/>
                <w:lang w:eastAsia="lv-LV"/>
              </w:rPr>
              <w:t>--</w:t>
            </w:r>
          </w:p>
        </w:tc>
        <w:tc>
          <w:tcPr>
            <w:tcW w:w="1275" w:type="dxa"/>
            <w:tcBorders>
              <w:top w:val="single" w:sz="12" w:space="0" w:color="auto"/>
            </w:tcBorders>
            <w:vAlign w:val="center"/>
          </w:tcPr>
          <w:p w:rsidR="00CB2874" w:rsidRPr="00CB2874" w:rsidRDefault="00CB2874" w:rsidP="00CB2874">
            <w:pPr>
              <w:jc w:val="center"/>
              <w:rPr>
                <w:b/>
                <w:sz w:val="22"/>
                <w:szCs w:val="22"/>
                <w:lang w:eastAsia="lv-LV"/>
              </w:rPr>
            </w:pPr>
          </w:p>
        </w:tc>
        <w:tc>
          <w:tcPr>
            <w:tcW w:w="1223" w:type="dxa"/>
            <w:tcBorders>
              <w:top w:val="single" w:sz="12" w:space="0" w:color="auto"/>
            </w:tcBorders>
            <w:vAlign w:val="center"/>
          </w:tcPr>
          <w:p w:rsidR="00CB2874" w:rsidRPr="00CB2874" w:rsidRDefault="00CB2874" w:rsidP="00CB2874">
            <w:pPr>
              <w:jc w:val="center"/>
              <w:rPr>
                <w:b/>
                <w:sz w:val="22"/>
                <w:szCs w:val="22"/>
                <w:lang w:eastAsia="lv-LV"/>
              </w:rPr>
            </w:pPr>
          </w:p>
        </w:tc>
      </w:tr>
    </w:tbl>
    <w:p w:rsidR="00CB2874" w:rsidRPr="00CB2874" w:rsidRDefault="00CB2874" w:rsidP="00CB2874">
      <w:pPr>
        <w:spacing w:line="0" w:lineRule="atLeast"/>
        <w:jc w:val="both"/>
        <w:rPr>
          <w:b/>
          <w:lang w:eastAsia="lv-LV"/>
        </w:rPr>
      </w:pPr>
    </w:p>
    <w:p w:rsidR="00CB2874" w:rsidRPr="00CB2874" w:rsidRDefault="00CB2874" w:rsidP="00CB2874">
      <w:pPr>
        <w:spacing w:line="0" w:lineRule="atLeast"/>
        <w:jc w:val="both"/>
        <w:rPr>
          <w:b/>
          <w:lang w:eastAsia="lv-LV"/>
        </w:rPr>
      </w:pPr>
      <w:r w:rsidRPr="00CB2874">
        <w:rPr>
          <w:b/>
          <w:lang w:eastAsia="lv-LV"/>
        </w:rPr>
        <w:t xml:space="preserve">4. Darba nodošanas un pieņemšanas kārtība </w:t>
      </w:r>
    </w:p>
    <w:p w:rsidR="00CB2874" w:rsidRPr="00CB2874" w:rsidRDefault="00CB2874" w:rsidP="00CB2874">
      <w:pPr>
        <w:spacing w:line="0" w:lineRule="atLeast"/>
        <w:jc w:val="both"/>
        <w:rPr>
          <w:lang w:eastAsia="lv-LV"/>
        </w:rPr>
      </w:pPr>
      <w:r w:rsidRPr="00CB2874">
        <w:rPr>
          <w:lang w:eastAsia="lv-LV"/>
        </w:rPr>
        <w:t>4.1. Pasūtītājs vai tā pārstāvis kontrolē Līguma izpildes gaitu, ir tiesīgs dot Izpildītājam saistošus norādījumus, kā arī nepieciešamības gadījumā var pieprasīt no Izpildītāja informāciju par izpildes gaitu pirms Līgumā noteiktā termiņa.</w:t>
      </w:r>
    </w:p>
    <w:p w:rsidR="00CB2874" w:rsidRPr="00CB2874" w:rsidRDefault="00CB2874" w:rsidP="00CB2874">
      <w:pPr>
        <w:spacing w:line="0" w:lineRule="atLeast"/>
        <w:jc w:val="both"/>
        <w:rPr>
          <w:b/>
          <w:i/>
          <w:iCs/>
          <w:lang w:eastAsia="lv-LV"/>
        </w:rPr>
      </w:pPr>
      <w:r w:rsidRPr="00CB2874">
        <w:rPr>
          <w:lang w:eastAsia="lv-LV"/>
        </w:rPr>
        <w:t xml:space="preserve">4.2. Līgumā paredzētos darbus Izpildītājs nodod Pasūtītājam ar nodošanas – pieņemšanas aktu, kura projektu sagatavo Pasūtītājs. Ja nodošanas – pieņemšanas aktu sagatavo Izpildītājs, tajā iekļauj Pasūtītāja norādīto informāciju. </w:t>
      </w:r>
    </w:p>
    <w:p w:rsidR="00CB2874" w:rsidRPr="00CB2874" w:rsidRDefault="00CB2874" w:rsidP="00CB2874">
      <w:pPr>
        <w:spacing w:line="0" w:lineRule="atLeast"/>
        <w:jc w:val="both"/>
        <w:rPr>
          <w:i/>
          <w:iCs/>
        </w:rPr>
      </w:pPr>
      <w:r w:rsidRPr="00CB2874">
        <w:t xml:space="preserve">4.3. Līdz Līguma 1. punktā noteiktajam termiņam Izpildītājs nodod Pasūtītājam Līgumā noteikto darbu un visu ar to saistīto dokumentāciju. Pasūtītāja pārstāvji piecu darba dienu </w:t>
      </w:r>
      <w:r w:rsidRPr="00CB2874">
        <w:lastRenderedPageBreak/>
        <w:t xml:space="preserve">laikā no Izpildītāja paziņojuma par darbu pabeigšanu saņemšanas pārbauda darbu izpildi atbilstoši Līgumam. Pozitīva vērtējuma gadījumā puses paraksta darba nodošanas – pieņemšanas aktu. </w:t>
      </w:r>
    </w:p>
    <w:p w:rsidR="00CB2874" w:rsidRPr="00CB2874" w:rsidRDefault="00CB2874" w:rsidP="00CB2874">
      <w:pPr>
        <w:spacing w:line="0" w:lineRule="atLeast"/>
        <w:jc w:val="both"/>
        <w:rPr>
          <w:lang w:eastAsia="lv-LV"/>
        </w:rPr>
      </w:pPr>
      <w:r w:rsidRPr="00CB2874">
        <w:rPr>
          <w:lang w:eastAsia="lv-LV"/>
        </w:rPr>
        <w:t xml:space="preserve">4.4. Ja pārbaudes gaitā tiek atklāta veiktā darba neatbilstība Līguma </w:t>
      </w:r>
      <w:r w:rsidRPr="00CB2874">
        <w:rPr>
          <w:iCs/>
          <w:lang w:eastAsia="lv-LV"/>
        </w:rPr>
        <w:t>prasībām</w:t>
      </w:r>
      <w:r w:rsidRPr="00CB2874">
        <w:rPr>
          <w:lang w:eastAsia="lv-LV"/>
        </w:rPr>
        <w:t xml:space="preserve">, dokumentācijas nepilnības, vai Pasūtītājam ir motivētas iebildes par darba izpildes gaitu vai kvalitāti, Pasūtītājs sastāda aktu, norādot konstatētos trūkumus un termiņu to novēršanai. Izpildītājs novērš konstatētos trūkumus par saviem līdzekļiem 14 dienu laikā. </w:t>
      </w:r>
    </w:p>
    <w:p w:rsidR="00CB2874" w:rsidRPr="00CB2874" w:rsidRDefault="00CB2874" w:rsidP="00CB2874">
      <w:pPr>
        <w:spacing w:line="0" w:lineRule="atLeast"/>
        <w:jc w:val="both"/>
        <w:rPr>
          <w:lang w:eastAsia="lv-LV"/>
        </w:rPr>
      </w:pPr>
      <w:r w:rsidRPr="00CB2874">
        <w:rPr>
          <w:lang w:eastAsia="lv-LV"/>
        </w:rPr>
        <w:t>4.5. Līguma 4.4. apakšpunktā konstatēto trūkumu novēršana neatbrīvo Izpildītāju no pienākuma maksāt līgumsodu, ja tāds pienākums ir noteikts Līgumā.</w:t>
      </w:r>
    </w:p>
    <w:p w:rsidR="00CB2874" w:rsidRPr="00CB2874" w:rsidRDefault="00CB2874" w:rsidP="00CB2874">
      <w:pPr>
        <w:spacing w:line="0" w:lineRule="atLeast"/>
        <w:jc w:val="both"/>
        <w:rPr>
          <w:lang w:eastAsia="lv-LV"/>
        </w:rPr>
      </w:pPr>
      <w:r w:rsidRPr="00CB2874">
        <w:rPr>
          <w:iCs/>
          <w:lang w:eastAsia="lv-LV"/>
        </w:rPr>
        <w:t xml:space="preserve">4.6. Īpašumtiesības (tajā skaitā autora mantiskās tiesības) uz </w:t>
      </w:r>
      <w:r w:rsidRPr="00CB2874">
        <w:rPr>
          <w:lang w:eastAsia="lv-LV"/>
        </w:rPr>
        <w:t xml:space="preserve">Līgumā paredzētajiem darbiem pāriet Pasūtītājam ar faktisku pakalpojuma saņemšanu ar nosacījumu, ka ir parakstīts nodošanas – pieņemšanas akts. </w:t>
      </w:r>
      <w:r w:rsidRPr="00CB2874">
        <w:rPr>
          <w:bCs/>
          <w:lang w:eastAsia="lv-LV"/>
        </w:rPr>
        <w:t>Darba izstrādes laikā, kā arī pēc darba nodošanas-pieņemšanas akta parakstīšanas Izpildītājs uzņemas atbildību par iespējamiem trešo personu autortiesību pārkāpumiem, kas radušies saistībā ar darba izstrādi, attiecībā uz darbā izmantotajiem vai darba izstrādes laikā radītajiem autoru darbiem.</w:t>
      </w:r>
    </w:p>
    <w:p w:rsidR="00CB2874" w:rsidRPr="00CB2874" w:rsidRDefault="00CB2874" w:rsidP="00CB2874">
      <w:pPr>
        <w:spacing w:line="0" w:lineRule="atLeast"/>
        <w:jc w:val="both"/>
        <w:rPr>
          <w:b/>
          <w:lang w:eastAsia="lv-LV"/>
        </w:rPr>
      </w:pPr>
      <w:r w:rsidRPr="00CB2874">
        <w:rPr>
          <w:b/>
          <w:lang w:eastAsia="lv-LV"/>
        </w:rPr>
        <w:t>5. Garantijas saistības</w:t>
      </w:r>
    </w:p>
    <w:p w:rsidR="00CB2874" w:rsidRPr="00CB2874" w:rsidRDefault="00CB2874" w:rsidP="00CB2874">
      <w:pPr>
        <w:spacing w:line="0" w:lineRule="atLeast"/>
        <w:jc w:val="both"/>
        <w:rPr>
          <w:lang w:eastAsia="lv-LV"/>
        </w:rPr>
      </w:pPr>
      <w:r w:rsidRPr="00CB2874">
        <w:rPr>
          <w:lang w:eastAsia="lv-LV"/>
        </w:rPr>
        <w:t>5.1. Ja 12 (divpadsmit) mēnešu laikā pēc darba pieņemšanas Pasūtītājs konstatē trūkumus vai defektus, kurus nebija iespējams konstatēt, pieņemot darbu izpildi parastajā kārtībā, vai rodas citi iebildumi par paveiktā darba kvalitāti, tad Pasūtītājam ir tiesības prasīt, lai Izpildītājs novērš trūkumus.</w:t>
      </w:r>
    </w:p>
    <w:p w:rsidR="00CB2874" w:rsidRPr="00CB2874" w:rsidRDefault="00CB2874" w:rsidP="00CB2874">
      <w:pPr>
        <w:spacing w:line="0" w:lineRule="atLeast"/>
        <w:jc w:val="both"/>
        <w:rPr>
          <w:lang w:eastAsia="lv-LV"/>
        </w:rPr>
      </w:pPr>
      <w:r w:rsidRPr="00CB2874">
        <w:rPr>
          <w:lang w:eastAsia="lv-LV"/>
        </w:rPr>
        <w:t>5.2. Iestājoties Līguma 5.1. apakšpunktā minētajam gadījumam, Pasūtītājs iesniedz Izpildītājam rakstveida pretenziju, norādot konstatētos trūkumus un to novēršanas termiņu.</w:t>
      </w:r>
    </w:p>
    <w:p w:rsidR="00CB2874" w:rsidRPr="00CB2874" w:rsidRDefault="00CB2874" w:rsidP="00CB2874">
      <w:pPr>
        <w:spacing w:line="0" w:lineRule="atLeast"/>
        <w:jc w:val="both"/>
        <w:rPr>
          <w:lang w:eastAsia="lv-LV"/>
        </w:rPr>
      </w:pPr>
      <w:r w:rsidRPr="00CB2874">
        <w:rPr>
          <w:lang w:eastAsia="lv-LV"/>
        </w:rPr>
        <w:t>5.3. Izpildītājs par saviem līdzekļiem novērš Pasūtītāja konstatētos trūkumus rakstveida pretenzijā noteiktajā termiņā.</w:t>
      </w:r>
    </w:p>
    <w:p w:rsidR="00CB2874" w:rsidRPr="00CB2874" w:rsidRDefault="00CB2874" w:rsidP="00CB2874">
      <w:pPr>
        <w:spacing w:line="0" w:lineRule="atLeast"/>
        <w:jc w:val="both"/>
        <w:rPr>
          <w:b/>
          <w:lang w:eastAsia="lv-LV"/>
        </w:rPr>
      </w:pPr>
      <w:r w:rsidRPr="00CB2874">
        <w:rPr>
          <w:b/>
          <w:lang w:eastAsia="lv-LV"/>
        </w:rPr>
        <w:t>6. Pušu atbildība, nepārvarami apstākļi</w:t>
      </w:r>
    </w:p>
    <w:p w:rsidR="00CB2874" w:rsidRPr="00CB2874" w:rsidRDefault="00CB2874" w:rsidP="00CB2874">
      <w:pPr>
        <w:spacing w:line="0" w:lineRule="atLeast"/>
        <w:jc w:val="both"/>
        <w:rPr>
          <w:lang w:eastAsia="lv-LV"/>
        </w:rPr>
      </w:pPr>
      <w:r w:rsidRPr="00CB2874">
        <w:rPr>
          <w:lang w:eastAsia="lv-LV"/>
        </w:rPr>
        <w:t>6.1. Puses ir atbildīgas par Līgumā noteikto saistību pilnīgu izpildi atbilstoši Līgumam.</w:t>
      </w:r>
    </w:p>
    <w:p w:rsidR="00CB2874" w:rsidRPr="00CB2874" w:rsidRDefault="00CB2874" w:rsidP="00CB2874">
      <w:pPr>
        <w:spacing w:line="0" w:lineRule="atLeast"/>
        <w:jc w:val="both"/>
        <w:rPr>
          <w:lang w:eastAsia="lv-LV"/>
        </w:rPr>
      </w:pPr>
      <w:r w:rsidRPr="00CB2874">
        <w:rPr>
          <w:lang w:eastAsia="lv-LV"/>
        </w:rPr>
        <w:t>6.2. Puses ir atbildīgas par visiem zaudējumiem, kurus tās darbības vai bezdarbības dēļ ir cietusi otra puse.</w:t>
      </w:r>
    </w:p>
    <w:p w:rsidR="00CB2874" w:rsidRPr="00CB2874" w:rsidRDefault="00CB2874" w:rsidP="00CB2874">
      <w:pPr>
        <w:spacing w:line="0" w:lineRule="atLeast"/>
        <w:jc w:val="both"/>
        <w:rPr>
          <w:lang w:eastAsia="lv-LV"/>
        </w:rPr>
      </w:pPr>
      <w:r w:rsidRPr="00CB2874">
        <w:rPr>
          <w:lang w:eastAsia="lv-LV"/>
        </w:rPr>
        <w:t>6.3. Puses nav atbildīgas par daļēju vai pilnīgu saistību neizpildi, ko izraisa nepārvarami apstākļi, kuri nevarēja tikt paredzēti un ir iestājušies no pusēm neatkarīgu iemeslu dēļ.</w:t>
      </w:r>
    </w:p>
    <w:p w:rsidR="00CB2874" w:rsidRPr="00CB2874" w:rsidRDefault="00CB2874" w:rsidP="00CB2874">
      <w:pPr>
        <w:spacing w:line="0" w:lineRule="atLeast"/>
        <w:jc w:val="both"/>
        <w:rPr>
          <w:lang w:eastAsia="lv-LV"/>
        </w:rPr>
      </w:pPr>
      <w:r w:rsidRPr="00CB2874">
        <w:rPr>
          <w:lang w:eastAsia="lv-LV"/>
        </w:rPr>
        <w:t>6.4. Puse, kura nevar izpildīt savas Līgumā noteiktās saistības nepārvaramu apstākļu dēļ, 7 dienu laikā informē par tiem otru pusi. Saistību izpildes laiks tiek pagarināts par periodu, kurā pastāv nepārvarami apstākļi.</w:t>
      </w:r>
    </w:p>
    <w:p w:rsidR="00CB2874" w:rsidRPr="00CB2874" w:rsidRDefault="00CB2874" w:rsidP="00CB2874">
      <w:pPr>
        <w:spacing w:line="0" w:lineRule="atLeast"/>
        <w:jc w:val="both"/>
        <w:rPr>
          <w:lang w:eastAsia="lv-LV"/>
        </w:rPr>
      </w:pPr>
      <w:r w:rsidRPr="00CB2874">
        <w:rPr>
          <w:lang w:eastAsia="lv-LV"/>
        </w:rPr>
        <w:t>6.5. Mainoties normatīvo aktu prasībām, kas skar Līguma izpildi, puses pārskata Līguma nosacījumus, vienojoties par tālāko to izpildi.</w:t>
      </w:r>
    </w:p>
    <w:p w:rsidR="00CB2874" w:rsidRPr="00CB2874" w:rsidRDefault="00CB2874" w:rsidP="00CB2874">
      <w:pPr>
        <w:spacing w:line="0" w:lineRule="atLeast"/>
        <w:jc w:val="both"/>
      </w:pPr>
      <w:r w:rsidRPr="00CB2874">
        <w:rPr>
          <w:iCs/>
        </w:rPr>
        <w:t xml:space="preserve">6.6. Ja Pasūtītājs nepilda līgumsaistības par darbu samaksas un norēķinu kārtību, tas maksā līgumsodu </w:t>
      </w:r>
      <w:r w:rsidRPr="00CB2874">
        <w:t>0,15 % apmērā no līgumcenas bez pievienotās vērtības nodokļa par katru nokavēto dienu, bet ne vairāk kā 10 % no līgumcenas bez pievienotās vērtības nodokļa.</w:t>
      </w:r>
    </w:p>
    <w:p w:rsidR="00CB2874" w:rsidRPr="00CB2874" w:rsidRDefault="00CB2874" w:rsidP="00CB2874">
      <w:pPr>
        <w:spacing w:line="0" w:lineRule="atLeast"/>
        <w:jc w:val="both"/>
        <w:rPr>
          <w:iCs/>
        </w:rPr>
      </w:pPr>
      <w:r w:rsidRPr="00CB2874">
        <w:t>6.7. Ja Izpildītājs nepilda Līgumā noteiktajos termiņos savas līgumsaistības, tas maksā līgumsodu 0,15 % apmērā no līgumcenas bez pievienotās vērtības nodokļa par katru nokavēto dienu, bet ne vairāk kā 10 % no līgumcenas bez pievienotās vērtības nodokļa.</w:t>
      </w:r>
    </w:p>
    <w:p w:rsidR="00CB2874" w:rsidRPr="00CB2874" w:rsidRDefault="00CB2874" w:rsidP="00CB2874">
      <w:pPr>
        <w:spacing w:line="0" w:lineRule="atLeast"/>
        <w:jc w:val="both"/>
        <w:rPr>
          <w:iCs/>
        </w:rPr>
      </w:pPr>
      <w:r w:rsidRPr="00CB2874">
        <w:rPr>
          <w:iCs/>
        </w:rPr>
        <w:t xml:space="preserve">6.8. Ja Izpildītājam jāmaksā līgumsods, puses, parakstot nodošanas – pieņemšanas aktu, norāda līgumsoda apjomu, un Pasūtītājs vienpusēji ietur līgumsodu no summas, kuru Pasūtītājam jāmaksā Izpildītājam. Ja Pasūtītājam jāmaksā līgumsods, Izpildītājs iesniedz Pasūtītājam iesniegumu ar līgumsoda aprēķinu, kā arī iekļauj līgumsoda summu rēķinā. </w:t>
      </w:r>
    </w:p>
    <w:p w:rsidR="00CB2874" w:rsidRPr="00CB2874" w:rsidRDefault="00CB2874" w:rsidP="00CB2874">
      <w:pPr>
        <w:spacing w:line="0" w:lineRule="atLeast"/>
        <w:jc w:val="both"/>
        <w:rPr>
          <w:iCs/>
        </w:rPr>
      </w:pPr>
      <w:r w:rsidRPr="00CB2874">
        <w:rPr>
          <w:iCs/>
        </w:rPr>
        <w:t>6.9. Līgumsoda samaksa neatbrīvo no saistību izpildes un zaudējumu, ja tādi vienai pusei radušies otras puses rīcības dēļ, atlīdzināšanas pienākuma.</w:t>
      </w:r>
    </w:p>
    <w:p w:rsidR="00CB2874" w:rsidRPr="00CB2874" w:rsidRDefault="00CB2874" w:rsidP="00CB2874">
      <w:pPr>
        <w:spacing w:line="0" w:lineRule="atLeast"/>
        <w:jc w:val="both"/>
        <w:rPr>
          <w:iCs/>
        </w:rPr>
      </w:pPr>
      <w:r w:rsidRPr="00CB2874">
        <w:rPr>
          <w:iCs/>
        </w:rPr>
        <w:t xml:space="preserve">6.10. Pasūtītājam ir tiesības vienpusēji atkāpties no Līguma, ja Izpildītājs ilgāk par 14 dienām patvaļīgi nepilda kādas ar Līgumu uzņemtās saistības, vai atkārtoti nav spējis novērst Pasūtītāja konstatētos trūkumus vai pārkāpumus Līgumā vai </w:t>
      </w:r>
      <w:r w:rsidR="00C12413" w:rsidRPr="00CB2874">
        <w:rPr>
          <w:iCs/>
        </w:rPr>
        <w:t>Pasūtītāja</w:t>
      </w:r>
      <w:r w:rsidRPr="00CB2874">
        <w:rPr>
          <w:iCs/>
        </w:rPr>
        <w:t xml:space="preserve"> noteiktajā termiņā. </w:t>
      </w:r>
    </w:p>
    <w:p w:rsidR="00CB2874" w:rsidRPr="00CB2874" w:rsidRDefault="00CB2874" w:rsidP="00CB2874">
      <w:pPr>
        <w:spacing w:line="0" w:lineRule="atLeast"/>
        <w:jc w:val="both"/>
        <w:rPr>
          <w:b/>
          <w:bCs/>
          <w:lang w:eastAsia="lv-LV"/>
        </w:rPr>
      </w:pPr>
      <w:r w:rsidRPr="00CB2874">
        <w:rPr>
          <w:b/>
          <w:bCs/>
          <w:lang w:eastAsia="lv-LV"/>
        </w:rPr>
        <w:t xml:space="preserve">7. Citi noteikumi </w:t>
      </w:r>
    </w:p>
    <w:p w:rsidR="00CB2874" w:rsidRPr="00CB2874" w:rsidRDefault="00CB2874" w:rsidP="00CB2874">
      <w:pPr>
        <w:spacing w:line="0" w:lineRule="atLeast"/>
        <w:jc w:val="both"/>
        <w:rPr>
          <w:color w:val="000000"/>
          <w:lang w:eastAsia="lv-LV"/>
        </w:rPr>
      </w:pPr>
      <w:r w:rsidRPr="00CB2874">
        <w:rPr>
          <w:lang w:eastAsia="lv-LV"/>
        </w:rPr>
        <w:t xml:space="preserve">7.1. Pusēm ir tiesības darbu izpildes gaitā atkāpties no Līguma noteikumiem un izdevumu tāmes (Līguma 2. pielikums), savstarpēji vienojoties par izmaiņām Līgumā. Izmaiņas Līgumā </w:t>
      </w:r>
      <w:r w:rsidRPr="00CB2874">
        <w:rPr>
          <w:lang w:eastAsia="lv-LV"/>
        </w:rPr>
        <w:lastRenderedPageBreak/>
        <w:t>noformē rakstiski, un tās stājas spēkā pēc tam, kad tās parakstījušas abas puses. Jebkuras izmaiņas</w:t>
      </w:r>
      <w:r w:rsidRPr="00CB2874">
        <w:rPr>
          <w:color w:val="000000"/>
          <w:lang w:eastAsia="lv-LV"/>
        </w:rPr>
        <w:t xml:space="preserve"> pievienojamas Līgumam un kļūst par Līguma neatņemamu sastāvdaļu. </w:t>
      </w:r>
    </w:p>
    <w:p w:rsidR="00CB2874" w:rsidRPr="00CB2874" w:rsidRDefault="00CB2874" w:rsidP="00CB2874">
      <w:pPr>
        <w:spacing w:line="0" w:lineRule="atLeast"/>
        <w:jc w:val="both"/>
        <w:rPr>
          <w:color w:val="000000"/>
          <w:lang w:eastAsia="lv-LV"/>
        </w:rPr>
      </w:pPr>
      <w:r w:rsidRPr="00CB2874">
        <w:rPr>
          <w:color w:val="000000"/>
          <w:lang w:eastAsia="lv-LV"/>
        </w:rPr>
        <w:t>7.2. Līguma 7.1. apakšpunktā minētās Līguma izmaiņas attiecībā uz Līguma termiņu ir pieļaujamas, ja no pusēm neatkarīgu iemeslu dēļ darbus nav iespējams veikt Līguma 1. punktā noteiktajā termiņā.</w:t>
      </w:r>
    </w:p>
    <w:p w:rsidR="00CB2874" w:rsidRPr="00CB2874" w:rsidRDefault="00CB2874" w:rsidP="00CB2874">
      <w:pPr>
        <w:spacing w:line="0" w:lineRule="atLeast"/>
        <w:jc w:val="both"/>
        <w:rPr>
          <w:color w:val="000000"/>
          <w:lang w:eastAsia="lv-LV"/>
        </w:rPr>
      </w:pPr>
      <w:r w:rsidRPr="00CB2874">
        <w:rPr>
          <w:color w:val="000000"/>
          <w:lang w:eastAsia="lv-LV"/>
        </w:rPr>
        <w:t>7.3. Risku par Līguma summas palielināšanos uzņemas Izpildītājs.</w:t>
      </w:r>
    </w:p>
    <w:p w:rsidR="00CB2874" w:rsidRPr="00CB2874" w:rsidRDefault="00CB2874" w:rsidP="00CB2874">
      <w:pPr>
        <w:spacing w:line="0" w:lineRule="atLeast"/>
        <w:jc w:val="both"/>
        <w:rPr>
          <w:color w:val="000000"/>
          <w:lang w:eastAsia="lv-LV"/>
        </w:rPr>
      </w:pPr>
      <w:r w:rsidRPr="00CB2874">
        <w:rPr>
          <w:color w:val="000000"/>
          <w:lang w:eastAsia="lv-LV"/>
        </w:rPr>
        <w:t>7.4. Pusēm nav rakstiski jāvienojas par izmaiņām Līgumā, ja Līguma izpildes laikā normatīvie akti nosaka pievienotās vērtības nodokļa likmes izmaiņas. Šādā gadījumā likumā noteikto nodokļa likmi norāda nodošanas – pieņemšanas aktā, kā arī Izpildītāja iesniegtajā rēķinā.</w:t>
      </w:r>
    </w:p>
    <w:p w:rsidR="00CB2874" w:rsidRPr="00CB2874" w:rsidRDefault="00CB2874" w:rsidP="00CB2874">
      <w:pPr>
        <w:tabs>
          <w:tab w:val="left" w:pos="426"/>
          <w:tab w:val="left" w:pos="567"/>
        </w:tabs>
        <w:spacing w:line="0" w:lineRule="atLeast"/>
        <w:jc w:val="both"/>
        <w:rPr>
          <w:lang w:eastAsia="lv-LV"/>
        </w:rPr>
      </w:pPr>
      <w:r w:rsidRPr="00CB2874">
        <w:rPr>
          <w:lang w:eastAsia="lv-LV"/>
        </w:rPr>
        <w:t>7.5. Starp pusēm radušos strīdus puses risina pārrunu ceļā. Ja puses nevar vienoties, strīdu izšķir tiesā Latvijas Republikas normatīvajos aktos paredzētajā kārtībā.</w:t>
      </w:r>
    </w:p>
    <w:p w:rsidR="00CB2874" w:rsidRPr="00CB2874" w:rsidRDefault="00CB2874" w:rsidP="00CB2874">
      <w:pPr>
        <w:tabs>
          <w:tab w:val="left" w:pos="6945"/>
        </w:tabs>
        <w:spacing w:line="0" w:lineRule="atLeast"/>
        <w:jc w:val="both"/>
        <w:rPr>
          <w:lang w:eastAsia="lv-LV"/>
        </w:rPr>
      </w:pPr>
      <w:r w:rsidRPr="00CB2874">
        <w:rPr>
          <w:lang w:eastAsia="lv-LV"/>
        </w:rPr>
        <w:t>7.6. Finansējums Līguma izpildei paredzēts no valsts budžeta apakšprogrammas 97.00.00 „Nozaru vadība un politikas plānošana”</w:t>
      </w:r>
      <w:r w:rsidR="00C12413">
        <w:rPr>
          <w:lang w:eastAsia="lv-LV"/>
        </w:rPr>
        <w:t>, JPI “Reģionālo uzņēmējdarbības centru izveide”</w:t>
      </w:r>
      <w:r w:rsidRPr="00CB2874">
        <w:rPr>
          <w:lang w:eastAsia="lv-LV"/>
        </w:rPr>
        <w:t xml:space="preserve"> līdzekļiem.</w:t>
      </w:r>
    </w:p>
    <w:p w:rsidR="00CB2874" w:rsidRPr="00CB2874" w:rsidRDefault="00CB2874" w:rsidP="00CB2874">
      <w:pPr>
        <w:spacing w:line="0" w:lineRule="atLeast"/>
        <w:jc w:val="both"/>
        <w:rPr>
          <w:lang w:eastAsia="lv-LV"/>
        </w:rPr>
      </w:pPr>
      <w:r w:rsidRPr="00CB2874">
        <w:rPr>
          <w:lang w:eastAsia="lv-LV"/>
        </w:rPr>
        <w:t xml:space="preserve">7.7. Līgums iztulkojams saskaņā ar Latvijas Republikā spēkā esošajiem normatīvajiem aktiem. </w:t>
      </w:r>
    </w:p>
    <w:p w:rsidR="00CB2874" w:rsidRPr="00CB2874" w:rsidRDefault="00CB2874" w:rsidP="00CB2874">
      <w:pPr>
        <w:spacing w:line="0" w:lineRule="atLeast"/>
        <w:jc w:val="both"/>
        <w:rPr>
          <w:lang w:eastAsia="lv-LV"/>
        </w:rPr>
      </w:pPr>
      <w:r w:rsidRPr="00CB2874">
        <w:rPr>
          <w:lang w:eastAsia="lv-LV"/>
        </w:rPr>
        <w:t xml:space="preserve">7.8. Līgums ir sastādīts divos eksemplāros identiskos eksemplāros latviešu valodā, katrs eksemplārs uz </w:t>
      </w:r>
      <w:r w:rsidR="00C12413">
        <w:rPr>
          <w:lang w:eastAsia="lv-LV"/>
        </w:rPr>
        <w:t>__</w:t>
      </w:r>
      <w:r w:rsidRPr="00CB2874">
        <w:rPr>
          <w:lang w:eastAsia="lv-LV"/>
        </w:rPr>
        <w:t xml:space="preserve"> (</w:t>
      </w:r>
      <w:r w:rsidR="00C12413">
        <w:rPr>
          <w:lang w:eastAsia="lv-LV"/>
        </w:rPr>
        <w:t>_________</w:t>
      </w:r>
      <w:r w:rsidRPr="00CB2874">
        <w:rPr>
          <w:lang w:eastAsia="lv-LV"/>
        </w:rPr>
        <w:t xml:space="preserve">) lapām, no kuriem viens glabājas pie Pasūtītāja, viens </w:t>
      </w:r>
      <w:r w:rsidRPr="00CB2874">
        <w:rPr>
          <w:lang w:eastAsia="lv-LV"/>
        </w:rPr>
        <w:noBreakHyphen/>
        <w:t xml:space="preserve"> pie Izpildītāja.</w:t>
      </w:r>
    </w:p>
    <w:p w:rsidR="00CB2874" w:rsidRPr="00CB2874" w:rsidRDefault="00CB2874" w:rsidP="00CB2874">
      <w:pPr>
        <w:jc w:val="both"/>
        <w:rPr>
          <w:b/>
          <w:caps/>
          <w:lang w:eastAsia="lv-LV"/>
        </w:rPr>
      </w:pPr>
      <w:r w:rsidRPr="00CB2874">
        <w:rPr>
          <w:b/>
          <w:lang w:eastAsia="lv-LV"/>
        </w:rPr>
        <w:t>8. Pušu adreses un norēķinu konti</w:t>
      </w:r>
    </w:p>
    <w:p w:rsidR="00CB2874" w:rsidRPr="00CB2874" w:rsidRDefault="00CB2874" w:rsidP="00CB2874">
      <w:pPr>
        <w:jc w:val="both"/>
        <w:rPr>
          <w:lang w:eastAsia="lv-LV"/>
        </w:rPr>
      </w:pPr>
    </w:p>
    <w:tbl>
      <w:tblPr>
        <w:tblW w:w="8897" w:type="dxa"/>
        <w:tblLayout w:type="fixed"/>
        <w:tblLook w:val="0000" w:firstRow="0" w:lastRow="0" w:firstColumn="0" w:lastColumn="0" w:noHBand="0" w:noVBand="0"/>
      </w:tblPr>
      <w:tblGrid>
        <w:gridCol w:w="4261"/>
        <w:gridCol w:w="4636"/>
      </w:tblGrid>
      <w:tr w:rsidR="00CB2874" w:rsidRPr="00CB2874" w:rsidTr="00D80DAB">
        <w:tc>
          <w:tcPr>
            <w:tcW w:w="4261" w:type="dxa"/>
          </w:tcPr>
          <w:p w:rsidR="00CB2874" w:rsidRPr="00CB2874" w:rsidRDefault="00CB2874" w:rsidP="00CB2874">
            <w:pPr>
              <w:rPr>
                <w:b/>
                <w:lang w:eastAsia="lv-LV"/>
              </w:rPr>
            </w:pPr>
            <w:r w:rsidRPr="00CB2874">
              <w:rPr>
                <w:b/>
                <w:lang w:eastAsia="lv-LV"/>
              </w:rPr>
              <w:t>Pasūtītājs:</w:t>
            </w:r>
          </w:p>
          <w:p w:rsidR="00CB2874" w:rsidRPr="00CB2874" w:rsidRDefault="00CB2874" w:rsidP="00CB2874">
            <w:pPr>
              <w:rPr>
                <w:lang w:eastAsia="lv-LV"/>
              </w:rPr>
            </w:pPr>
            <w:r w:rsidRPr="00CB2874">
              <w:rPr>
                <w:lang w:eastAsia="lv-LV"/>
              </w:rPr>
              <w:t xml:space="preserve">Vides aizsardzības un reģionālās attīstības ministrija </w:t>
            </w:r>
          </w:p>
          <w:p w:rsidR="00CB2874" w:rsidRPr="00CB2874" w:rsidRDefault="00CB2874" w:rsidP="00CB2874">
            <w:pPr>
              <w:rPr>
                <w:lang w:eastAsia="lv-LV"/>
              </w:rPr>
            </w:pPr>
            <w:r w:rsidRPr="00CB2874">
              <w:rPr>
                <w:lang w:eastAsia="lv-LV"/>
              </w:rPr>
              <w:t>Peldu iela 25, Rīga, LV-1494</w:t>
            </w:r>
          </w:p>
          <w:p w:rsidR="00CB2874" w:rsidRPr="00CB2874" w:rsidRDefault="00CB2874" w:rsidP="00CB2874">
            <w:pPr>
              <w:rPr>
                <w:lang w:eastAsia="lv-LV"/>
              </w:rPr>
            </w:pPr>
            <w:r w:rsidRPr="00CB2874">
              <w:rPr>
                <w:lang w:eastAsia="lv-LV"/>
              </w:rPr>
              <w:t>Reģistrācijas nr. 90000028508</w:t>
            </w:r>
          </w:p>
          <w:p w:rsidR="00CB2874" w:rsidRPr="00CB2874" w:rsidRDefault="00CB2874" w:rsidP="00CB2874">
            <w:pPr>
              <w:rPr>
                <w:lang w:eastAsia="lv-LV"/>
              </w:rPr>
            </w:pPr>
            <w:r w:rsidRPr="00CB2874">
              <w:rPr>
                <w:lang w:eastAsia="lv-LV"/>
              </w:rPr>
              <w:t>Konts Nr. LV57TREL2210496062000</w:t>
            </w:r>
          </w:p>
          <w:p w:rsidR="00CB2874" w:rsidRPr="00CB2874" w:rsidRDefault="00CB2874" w:rsidP="00CB2874">
            <w:pPr>
              <w:rPr>
                <w:lang w:eastAsia="lv-LV"/>
              </w:rPr>
            </w:pPr>
            <w:r w:rsidRPr="00CB2874">
              <w:rPr>
                <w:lang w:eastAsia="lv-LV"/>
              </w:rPr>
              <w:t>Valsts kase</w:t>
            </w:r>
          </w:p>
          <w:p w:rsidR="00CB2874" w:rsidRPr="00CB2874" w:rsidRDefault="00CB2874" w:rsidP="00CB2874">
            <w:pPr>
              <w:rPr>
                <w:lang w:eastAsia="lv-LV"/>
              </w:rPr>
            </w:pPr>
            <w:r w:rsidRPr="00CB2874">
              <w:rPr>
                <w:lang w:eastAsia="lv-LV"/>
              </w:rPr>
              <w:t>Kods TRELLV22</w:t>
            </w:r>
          </w:p>
          <w:p w:rsidR="00CB2874" w:rsidRPr="00CB2874" w:rsidRDefault="00CB2874" w:rsidP="00CB2874">
            <w:pPr>
              <w:rPr>
                <w:lang w:eastAsia="lv-LV"/>
              </w:rPr>
            </w:pPr>
          </w:p>
          <w:p w:rsidR="00CB2874" w:rsidRPr="00CB2874" w:rsidRDefault="00CB2874" w:rsidP="00CB2874">
            <w:pPr>
              <w:rPr>
                <w:lang w:eastAsia="lv-LV"/>
              </w:rPr>
            </w:pPr>
          </w:p>
          <w:p w:rsidR="00CB2874" w:rsidRPr="00CB2874" w:rsidRDefault="00CB2874" w:rsidP="00CB2874">
            <w:pPr>
              <w:rPr>
                <w:lang w:eastAsia="lv-LV"/>
              </w:rPr>
            </w:pPr>
            <w:r w:rsidRPr="00CB2874">
              <w:rPr>
                <w:lang w:eastAsia="lv-LV"/>
              </w:rPr>
              <w:t>Valsts sekretāra vietnie</w:t>
            </w:r>
            <w:r w:rsidR="00C12413">
              <w:rPr>
                <w:lang w:eastAsia="lv-LV"/>
              </w:rPr>
              <w:t>ks</w:t>
            </w:r>
            <w:r w:rsidRPr="00CB2874">
              <w:rPr>
                <w:lang w:eastAsia="lv-LV"/>
              </w:rPr>
              <w:t xml:space="preserve"> </w:t>
            </w:r>
            <w:r w:rsidR="00C12413">
              <w:rPr>
                <w:lang w:eastAsia="lv-LV"/>
              </w:rPr>
              <w:t>reģionālās attīstības</w:t>
            </w:r>
            <w:r w:rsidRPr="00CB2874">
              <w:rPr>
                <w:lang w:eastAsia="lv-LV"/>
              </w:rPr>
              <w:t xml:space="preserve"> jautājumos A.</w:t>
            </w:r>
            <w:r w:rsidR="00C12413">
              <w:rPr>
                <w:lang w:eastAsia="lv-LV"/>
              </w:rPr>
              <w:t>Draudiņš</w:t>
            </w:r>
          </w:p>
          <w:p w:rsidR="00CB2874" w:rsidRPr="00CB2874" w:rsidRDefault="00CB2874" w:rsidP="00CB2874">
            <w:pPr>
              <w:rPr>
                <w:lang w:eastAsia="lv-LV"/>
              </w:rPr>
            </w:pPr>
          </w:p>
          <w:p w:rsidR="00CB2874" w:rsidRPr="00CB2874" w:rsidRDefault="00CB2874" w:rsidP="00CB2874">
            <w:pPr>
              <w:rPr>
                <w:lang w:eastAsia="lv-LV"/>
              </w:rPr>
            </w:pPr>
          </w:p>
          <w:p w:rsidR="00CB2874" w:rsidRPr="00CB2874" w:rsidRDefault="00CB2874" w:rsidP="00CB2874">
            <w:pPr>
              <w:rPr>
                <w:lang w:eastAsia="lv-LV"/>
              </w:rPr>
            </w:pPr>
          </w:p>
          <w:p w:rsidR="00CB2874" w:rsidRPr="00CB2874" w:rsidRDefault="00CB2874" w:rsidP="00CB2874">
            <w:pPr>
              <w:rPr>
                <w:lang w:eastAsia="lv-LV"/>
              </w:rPr>
            </w:pPr>
            <w:r w:rsidRPr="00CB2874">
              <w:rPr>
                <w:lang w:eastAsia="lv-LV"/>
              </w:rPr>
              <w:t>______________________________</w:t>
            </w:r>
          </w:p>
          <w:p w:rsidR="00CB2874" w:rsidRPr="00CB2874" w:rsidRDefault="00CB2874" w:rsidP="00CB2874">
            <w:pPr>
              <w:rPr>
                <w:lang w:eastAsia="lv-LV"/>
              </w:rPr>
            </w:pPr>
            <w:r w:rsidRPr="00CB2874">
              <w:rPr>
                <w:lang w:eastAsia="lv-LV"/>
              </w:rPr>
              <w:t xml:space="preserve">2017.gada ___.__________      </w:t>
            </w:r>
          </w:p>
          <w:p w:rsidR="00CB2874" w:rsidRPr="00CB2874" w:rsidRDefault="00CB2874" w:rsidP="00CB2874">
            <w:pPr>
              <w:rPr>
                <w:lang w:eastAsia="lv-LV"/>
              </w:rPr>
            </w:pPr>
          </w:p>
          <w:p w:rsidR="00CB2874" w:rsidRPr="00CB2874" w:rsidRDefault="00CB2874" w:rsidP="00CB2874">
            <w:pPr>
              <w:rPr>
                <w:lang w:eastAsia="lv-LV"/>
              </w:rPr>
            </w:pPr>
          </w:p>
          <w:p w:rsidR="00CB2874" w:rsidRPr="00CB2874" w:rsidRDefault="008C4E84" w:rsidP="00CB2874">
            <w:pPr>
              <w:rPr>
                <w:lang w:eastAsia="lv-LV"/>
              </w:rPr>
            </w:pPr>
            <w:r>
              <w:rPr>
                <w:noProof/>
                <w:sz w:val="20"/>
                <w:szCs w:val="20"/>
                <w:lang w:eastAsia="lv-LV"/>
              </w:rPr>
              <w:pict w14:anchorId="79751521">
                <v:shapetype id="_x0000_t202" coordsize="21600,21600" o:spt="202" path="m,l,21600r21600,l21600,xe">
                  <v:stroke joinstyle="miter"/>
                  <v:path gradientshapeok="t" o:connecttype="rect"/>
                </v:shapetype>
                <v:shape id="Text Box 1" o:spid="_x0000_s1026" type="#_x0000_t202" style="position:absolute;margin-left:-7.85pt;margin-top:6.15pt;width:256.45pt;height:131.4pt;z-index:2516592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" stroked="f">
                  <v:textbox style="mso-fit-shape-to-text:t">
                    <w:txbxContent>
                      <w:p w:rsidR="00CB2874" w:rsidRPr="006068C3" w:rsidRDefault="00CB2874" w:rsidP="00CB2874">
                        <w:pPr>
                          <w:jc w:val="both"/>
                        </w:pPr>
                        <w:r w:rsidRPr="006068C3">
                          <w:t>Pasūtītāja pārstāvis:</w:t>
                        </w:r>
                      </w:p>
                      <w:p w:rsidR="00820540" w:rsidRDefault="00C12413" w:rsidP="00CB2874">
                        <w:r w:rsidRPr="00620963">
                          <w:t>Reģionālās politikas departamenta Reģionālās ekonomikas nodaļas vadītāja</w:t>
                        </w:r>
                        <w:r w:rsidR="00820540">
                          <w:t xml:space="preserve"> </w:t>
                        </w:r>
                      </w:p>
                      <w:p w:rsidR="00CB2874" w:rsidRDefault="00820540" w:rsidP="00CB2874">
                        <w:r>
                          <w:t>Dace Ziediņa</w:t>
                        </w:r>
                      </w:p>
                      <w:p w:rsidR="00CB2874" w:rsidRDefault="00CB2874" w:rsidP="00CB2874"/>
                      <w:p w:rsidR="00CB2874" w:rsidRPr="006068C3" w:rsidRDefault="00CB2874" w:rsidP="00CB2874"/>
                      <w:p w:rsidR="00CB2874" w:rsidRPr="006068C3" w:rsidRDefault="00CB2874" w:rsidP="00CB2874">
                        <w:pPr>
                          <w:ind w:left="4320" w:firstLine="642"/>
                          <w:jc w:val="both"/>
                        </w:pPr>
                      </w:p>
                      <w:p w:rsidR="00CB2874" w:rsidRPr="006068C3" w:rsidRDefault="00CB2874" w:rsidP="00CB2874">
                        <w:r w:rsidRPr="006068C3">
                          <w:t>________________________</w:t>
                        </w:r>
                      </w:p>
                      <w:p w:rsidR="00CB2874" w:rsidRPr="006068C3" w:rsidRDefault="00CB2874" w:rsidP="00CB2874">
                        <w:pPr>
                          <w:jc w:val="both"/>
                        </w:pPr>
                        <w:r w:rsidRPr="006068C3">
                          <w:t>201</w:t>
                        </w:r>
                        <w:r>
                          <w:t>7</w:t>
                        </w:r>
                        <w:r w:rsidRPr="006068C3">
                          <w:t>.gada ___</w:t>
                        </w:r>
                        <w:r>
                          <w:t>.</w:t>
                        </w:r>
                        <w:r w:rsidRPr="006068C3">
                          <w:t>____________</w:t>
                        </w:r>
                      </w:p>
                      <w:p w:rsidR="00CB2874" w:rsidRDefault="00CB2874" w:rsidP="00CB2874"/>
                    </w:txbxContent>
                  </v:textbox>
                </v:shape>
              </w:pict>
            </w:r>
          </w:p>
          <w:p w:rsidR="00CB2874" w:rsidRPr="00CB2874" w:rsidRDefault="00CB2874" w:rsidP="00CB2874">
            <w:pPr>
              <w:rPr>
                <w:lang w:eastAsia="lv-LV"/>
              </w:rPr>
            </w:pPr>
          </w:p>
        </w:tc>
        <w:tc>
          <w:tcPr>
            <w:tcW w:w="4636" w:type="dxa"/>
          </w:tcPr>
          <w:p w:rsidR="00CB2874" w:rsidRPr="00CB2874" w:rsidRDefault="00CB2874" w:rsidP="00CB2874">
            <w:pPr>
              <w:rPr>
                <w:b/>
                <w:lang w:eastAsia="lv-LV"/>
              </w:rPr>
            </w:pPr>
            <w:r w:rsidRPr="00CB2874">
              <w:rPr>
                <w:b/>
                <w:lang w:eastAsia="lv-LV"/>
              </w:rPr>
              <w:t>Izpildītājs:</w:t>
            </w:r>
          </w:p>
          <w:p w:rsidR="00C12413" w:rsidRDefault="00C12413" w:rsidP="00CB2874">
            <w:pPr>
              <w:rPr>
                <w:lang w:eastAsia="lv-LV"/>
              </w:rPr>
            </w:pPr>
          </w:p>
          <w:p w:rsidR="00C12413" w:rsidRDefault="00C12413" w:rsidP="00CB2874">
            <w:pPr>
              <w:rPr>
                <w:lang w:eastAsia="lv-LV"/>
              </w:rPr>
            </w:pPr>
          </w:p>
          <w:p w:rsidR="00CB2874" w:rsidRPr="00CB2874" w:rsidRDefault="00C12413" w:rsidP="00CB2874">
            <w:pPr>
              <w:rPr>
                <w:color w:val="231F20"/>
                <w:lang w:eastAsia="lv-LV"/>
              </w:rPr>
            </w:pPr>
            <w:r>
              <w:rPr>
                <w:lang w:eastAsia="lv-LV"/>
              </w:rPr>
              <w:t>Adrese:</w:t>
            </w:r>
            <w:r w:rsidR="00CB2874" w:rsidRPr="00CB2874">
              <w:rPr>
                <w:color w:val="231F20"/>
                <w:lang w:eastAsia="lv-LV"/>
              </w:rPr>
              <w:t xml:space="preserve"> </w:t>
            </w:r>
          </w:p>
          <w:p w:rsidR="00CB2874" w:rsidRPr="00CB2874" w:rsidRDefault="00CB2874" w:rsidP="00CB2874">
            <w:pPr>
              <w:rPr>
                <w:lang w:eastAsia="lv-LV"/>
              </w:rPr>
            </w:pPr>
            <w:r w:rsidRPr="00CB2874">
              <w:rPr>
                <w:lang w:eastAsia="lv-LV"/>
              </w:rPr>
              <w:t>Reģistrācijas nr. </w:t>
            </w:r>
          </w:p>
          <w:p w:rsidR="00CB2874" w:rsidRPr="00CB2874" w:rsidRDefault="00CB2874" w:rsidP="00CB2874">
            <w:pPr>
              <w:rPr>
                <w:lang w:eastAsia="lv-LV"/>
              </w:rPr>
            </w:pPr>
            <w:r w:rsidRPr="00CB2874">
              <w:rPr>
                <w:lang w:eastAsia="lv-LV"/>
              </w:rPr>
              <w:t>Konts Nr. </w:t>
            </w:r>
          </w:p>
          <w:p w:rsidR="00CB2874" w:rsidRPr="00CB2874" w:rsidRDefault="00CB2874" w:rsidP="00CB2874">
            <w:pPr>
              <w:rPr>
                <w:lang w:eastAsia="lv-LV"/>
              </w:rPr>
            </w:pPr>
          </w:p>
          <w:p w:rsidR="00CB2874" w:rsidRPr="00CB2874" w:rsidRDefault="00CB2874" w:rsidP="00CB2874">
            <w:pPr>
              <w:rPr>
                <w:lang w:eastAsia="lv-LV"/>
              </w:rPr>
            </w:pPr>
            <w:r w:rsidRPr="00CB2874">
              <w:rPr>
                <w:lang w:eastAsia="lv-LV"/>
              </w:rPr>
              <w:t xml:space="preserve">Kods </w:t>
            </w:r>
          </w:p>
          <w:p w:rsidR="00CB2874" w:rsidRPr="00CB2874" w:rsidRDefault="00CB2874" w:rsidP="00CB2874">
            <w:pPr>
              <w:rPr>
                <w:lang w:eastAsia="lv-LV"/>
              </w:rPr>
            </w:pPr>
          </w:p>
          <w:p w:rsidR="00CB2874" w:rsidRPr="00CB2874" w:rsidRDefault="00CB2874" w:rsidP="00CB2874">
            <w:pPr>
              <w:rPr>
                <w:lang w:eastAsia="lv-LV"/>
              </w:rPr>
            </w:pPr>
          </w:p>
          <w:p w:rsidR="00CB2874" w:rsidRPr="00CB2874" w:rsidRDefault="00C12413" w:rsidP="00CB2874">
            <w:pPr>
              <w:rPr>
                <w:lang w:eastAsia="lv-LV"/>
              </w:rPr>
            </w:pPr>
            <w:r>
              <w:rPr>
                <w:lang w:eastAsia="lv-LV"/>
              </w:rPr>
              <w:t>_______________</w:t>
            </w:r>
          </w:p>
          <w:p w:rsidR="00CB2874" w:rsidRPr="00CB2874" w:rsidRDefault="00C12413" w:rsidP="00CB2874">
            <w:pPr>
              <w:rPr>
                <w:lang w:eastAsia="lv-LV"/>
              </w:rPr>
            </w:pPr>
            <w:r>
              <w:rPr>
                <w:lang w:eastAsia="lv-LV"/>
              </w:rPr>
              <w:t>_______________</w:t>
            </w:r>
          </w:p>
          <w:p w:rsidR="00CB2874" w:rsidRPr="00CB2874" w:rsidRDefault="00CB2874" w:rsidP="00CB2874">
            <w:pPr>
              <w:rPr>
                <w:lang w:eastAsia="lv-LV"/>
              </w:rPr>
            </w:pPr>
          </w:p>
          <w:p w:rsidR="00CB2874" w:rsidRPr="00CB2874" w:rsidRDefault="00CB2874" w:rsidP="00CB2874">
            <w:pPr>
              <w:rPr>
                <w:lang w:eastAsia="lv-LV"/>
              </w:rPr>
            </w:pPr>
          </w:p>
          <w:p w:rsidR="00CB2874" w:rsidRPr="00CB2874" w:rsidRDefault="00CB2874" w:rsidP="00CB2874">
            <w:pPr>
              <w:rPr>
                <w:lang w:eastAsia="lv-LV"/>
              </w:rPr>
            </w:pPr>
          </w:p>
          <w:p w:rsidR="00CB2874" w:rsidRPr="00CB2874" w:rsidRDefault="00CB2874" w:rsidP="00CB2874">
            <w:pPr>
              <w:rPr>
                <w:lang w:eastAsia="lv-LV"/>
              </w:rPr>
            </w:pPr>
            <w:r w:rsidRPr="00CB2874">
              <w:rPr>
                <w:lang w:eastAsia="lv-LV"/>
              </w:rPr>
              <w:t>______________________________</w:t>
            </w:r>
          </w:p>
          <w:p w:rsidR="00CB2874" w:rsidRPr="00CB2874" w:rsidRDefault="00CB2874" w:rsidP="00CB2874">
            <w:pPr>
              <w:rPr>
                <w:lang w:eastAsia="lv-LV"/>
              </w:rPr>
            </w:pPr>
            <w:r w:rsidRPr="00CB2874">
              <w:rPr>
                <w:lang w:eastAsia="lv-LV"/>
              </w:rPr>
              <w:t xml:space="preserve">2017.gada ___.____________      </w:t>
            </w:r>
          </w:p>
          <w:p w:rsidR="00CB2874" w:rsidRPr="00CB2874" w:rsidRDefault="00CB2874" w:rsidP="00CB2874">
            <w:pPr>
              <w:rPr>
                <w:lang w:eastAsia="lv-LV"/>
              </w:rPr>
            </w:pPr>
          </w:p>
          <w:p w:rsidR="00CB2874" w:rsidRPr="00CB2874" w:rsidRDefault="00CB2874" w:rsidP="00CB2874">
            <w:pPr>
              <w:rPr>
                <w:lang w:eastAsia="lv-LV"/>
              </w:rPr>
            </w:pPr>
          </w:p>
        </w:tc>
      </w:tr>
    </w:tbl>
    <w:p w:rsidR="00CB2874" w:rsidRPr="00CB2874" w:rsidRDefault="00CB2874" w:rsidP="00CB2874">
      <w:pPr>
        <w:keepNext/>
        <w:jc w:val="center"/>
        <w:outlineLvl w:val="2"/>
        <w:rPr>
          <w:b/>
          <w:bCs/>
          <w:sz w:val="20"/>
          <w:szCs w:val="20"/>
        </w:rPr>
        <w:sectPr w:rsidR="00CB2874" w:rsidRPr="00CB2874" w:rsidSect="006412FC">
          <w:footerReference w:type="default" r:id="rId28"/>
          <w:pgSz w:w="11906" w:h="16838"/>
          <w:pgMar w:top="709" w:right="1418" w:bottom="709" w:left="1418" w:header="709" w:footer="709" w:gutter="0"/>
          <w:cols w:space="708"/>
          <w:docGrid w:linePitch="360"/>
        </w:sectPr>
      </w:pPr>
    </w:p>
    <w:p w:rsidR="00CB2874" w:rsidRPr="00CB2874" w:rsidRDefault="00CB2874" w:rsidP="00CB2874">
      <w:pPr>
        <w:jc w:val="right"/>
        <w:rPr>
          <w:b/>
          <w:sz w:val="22"/>
          <w:szCs w:val="22"/>
          <w:lang w:eastAsia="lv-LV"/>
        </w:rPr>
      </w:pPr>
      <w:bookmarkStart w:id="89" w:name="_Toc111877402"/>
      <w:bookmarkStart w:id="90" w:name="_Toc120000964"/>
      <w:r w:rsidRPr="00CB2874">
        <w:rPr>
          <w:b/>
          <w:bCs/>
          <w:sz w:val="22"/>
          <w:szCs w:val="22"/>
          <w:lang w:eastAsia="lv-LV"/>
        </w:rPr>
        <w:lastRenderedPageBreak/>
        <w:t xml:space="preserve">1. pielikums </w:t>
      </w:r>
      <w:r w:rsidRPr="00CB2874">
        <w:rPr>
          <w:b/>
          <w:sz w:val="22"/>
          <w:szCs w:val="22"/>
          <w:lang w:eastAsia="lv-LV"/>
        </w:rPr>
        <w:t>līgumam Nr. _____________</w:t>
      </w:r>
    </w:p>
    <w:p w:rsidR="000D0C44" w:rsidRDefault="00CB2874" w:rsidP="00CB2874">
      <w:pPr>
        <w:jc w:val="right"/>
        <w:rPr>
          <w:sz w:val="22"/>
          <w:szCs w:val="22"/>
          <w:lang w:eastAsia="lv-LV"/>
        </w:rPr>
      </w:pPr>
      <w:r w:rsidRPr="00CB2874">
        <w:rPr>
          <w:sz w:val="22"/>
          <w:szCs w:val="22"/>
          <w:lang w:eastAsia="lv-LV"/>
        </w:rPr>
        <w:t xml:space="preserve">starp Vides aizsardzības un </w:t>
      </w:r>
    </w:p>
    <w:p w:rsidR="00CB2874" w:rsidRPr="00CB2874" w:rsidRDefault="00CB2874" w:rsidP="00CB2874">
      <w:pPr>
        <w:jc w:val="right"/>
        <w:rPr>
          <w:b/>
          <w:sz w:val="22"/>
          <w:szCs w:val="22"/>
          <w:lang w:eastAsia="lv-LV"/>
        </w:rPr>
      </w:pPr>
      <w:r w:rsidRPr="00CB2874">
        <w:rPr>
          <w:sz w:val="22"/>
          <w:szCs w:val="22"/>
          <w:lang w:eastAsia="lv-LV"/>
        </w:rPr>
        <w:t>reģionālās attīstības ministriju</w:t>
      </w:r>
    </w:p>
    <w:p w:rsidR="00CB2874" w:rsidRPr="00CB2874" w:rsidRDefault="00CB2874" w:rsidP="00CB2874">
      <w:pPr>
        <w:jc w:val="right"/>
        <w:rPr>
          <w:sz w:val="22"/>
          <w:szCs w:val="22"/>
          <w:lang w:eastAsia="lv-LV"/>
        </w:rPr>
      </w:pPr>
      <w:r w:rsidRPr="00CB2874">
        <w:rPr>
          <w:sz w:val="22"/>
          <w:szCs w:val="22"/>
          <w:lang w:eastAsia="lv-LV"/>
        </w:rPr>
        <w:t xml:space="preserve">un </w:t>
      </w:r>
      <w:r w:rsidR="004573DB">
        <w:rPr>
          <w:sz w:val="22"/>
          <w:szCs w:val="22"/>
          <w:lang w:eastAsia="lv-LV"/>
        </w:rPr>
        <w:t>____________</w:t>
      </w:r>
    </w:p>
    <w:p w:rsidR="00CB2874" w:rsidRPr="00CB2874" w:rsidRDefault="00CB2874" w:rsidP="00CB2874">
      <w:pPr>
        <w:jc w:val="right"/>
        <w:rPr>
          <w:b/>
          <w:sz w:val="22"/>
          <w:szCs w:val="22"/>
          <w:lang w:eastAsia="lv-LV"/>
        </w:rPr>
      </w:pPr>
    </w:p>
    <w:p w:rsidR="00CB2874" w:rsidRPr="00CB2874" w:rsidRDefault="00CB2874" w:rsidP="00CB2874">
      <w:pPr>
        <w:spacing w:line="240" w:lineRule="atLeast"/>
        <w:jc w:val="center"/>
        <w:rPr>
          <w:b/>
          <w:sz w:val="22"/>
          <w:szCs w:val="22"/>
          <w:lang w:eastAsia="lv-LV"/>
        </w:rPr>
      </w:pPr>
    </w:p>
    <w:bookmarkEnd w:id="89"/>
    <w:bookmarkEnd w:id="90"/>
    <w:p w:rsidR="00CB2874" w:rsidRPr="00CB2874" w:rsidRDefault="00CB2874" w:rsidP="00CB2874">
      <w:pPr>
        <w:widowControl w:val="0"/>
        <w:spacing w:before="120" w:after="120"/>
        <w:ind w:firstLine="567"/>
        <w:jc w:val="center"/>
        <w:rPr>
          <w:rFonts w:eastAsia="Calibri"/>
        </w:rPr>
      </w:pPr>
      <w:r w:rsidRPr="00CB2874">
        <w:rPr>
          <w:rFonts w:eastAsia="Calibri"/>
          <w:b/>
          <w:bCs/>
        </w:rPr>
        <w:t>TEHNISKĀ SPECIFIKĀCIJA</w:t>
      </w:r>
    </w:p>
    <w:p w:rsidR="00CB2874" w:rsidRPr="00CB2874" w:rsidRDefault="00CB2874" w:rsidP="00CB2874">
      <w:pPr>
        <w:jc w:val="right"/>
        <w:rPr>
          <w:b/>
          <w:lang w:eastAsia="lv-LV"/>
        </w:rPr>
      </w:pPr>
    </w:p>
    <w:p w:rsidR="00CB2874" w:rsidRPr="00CB2874" w:rsidRDefault="00CB2874" w:rsidP="00CB2874">
      <w:pPr>
        <w:jc w:val="both"/>
        <w:rPr>
          <w:sz w:val="22"/>
          <w:szCs w:val="22"/>
          <w:lang w:eastAsia="lv-LV"/>
        </w:rPr>
      </w:pPr>
    </w:p>
    <w:p w:rsidR="004573DB" w:rsidRDefault="004573DB" w:rsidP="00CB2874">
      <w:pPr>
        <w:jc w:val="both"/>
        <w:rPr>
          <w:sz w:val="22"/>
          <w:szCs w:val="22"/>
          <w:lang w:eastAsia="lv-LV"/>
        </w:rPr>
      </w:pPr>
    </w:p>
    <w:p w:rsidR="004573DB" w:rsidRDefault="004573DB" w:rsidP="00CB2874">
      <w:pPr>
        <w:jc w:val="both"/>
        <w:rPr>
          <w:sz w:val="22"/>
          <w:szCs w:val="22"/>
          <w:lang w:eastAsia="lv-LV"/>
        </w:rPr>
      </w:pPr>
    </w:p>
    <w:p w:rsidR="004573DB" w:rsidRDefault="004573DB" w:rsidP="00CB2874">
      <w:pPr>
        <w:jc w:val="both"/>
        <w:rPr>
          <w:sz w:val="22"/>
          <w:szCs w:val="22"/>
          <w:lang w:eastAsia="lv-LV"/>
        </w:rPr>
      </w:pPr>
    </w:p>
    <w:p w:rsidR="004573DB" w:rsidRDefault="004573DB" w:rsidP="00CB2874">
      <w:pPr>
        <w:jc w:val="both"/>
        <w:rPr>
          <w:sz w:val="22"/>
          <w:szCs w:val="22"/>
          <w:lang w:eastAsia="lv-LV"/>
        </w:rPr>
      </w:pPr>
    </w:p>
    <w:p w:rsidR="004573DB" w:rsidRDefault="004573DB" w:rsidP="00CB2874">
      <w:pPr>
        <w:jc w:val="both"/>
        <w:rPr>
          <w:sz w:val="22"/>
          <w:szCs w:val="22"/>
          <w:lang w:eastAsia="lv-LV"/>
        </w:rPr>
      </w:pPr>
    </w:p>
    <w:p w:rsidR="004573DB" w:rsidRDefault="004573DB" w:rsidP="00CB2874">
      <w:pPr>
        <w:jc w:val="both"/>
        <w:rPr>
          <w:sz w:val="22"/>
          <w:szCs w:val="22"/>
          <w:lang w:eastAsia="lv-LV"/>
        </w:rPr>
      </w:pPr>
    </w:p>
    <w:p w:rsidR="004573DB" w:rsidRDefault="004573DB" w:rsidP="00CB2874">
      <w:pPr>
        <w:jc w:val="both"/>
        <w:rPr>
          <w:sz w:val="22"/>
          <w:szCs w:val="22"/>
          <w:lang w:eastAsia="lv-LV"/>
        </w:rPr>
      </w:pPr>
    </w:p>
    <w:p w:rsidR="004573DB" w:rsidRDefault="004573DB" w:rsidP="00CB2874">
      <w:pPr>
        <w:jc w:val="both"/>
        <w:rPr>
          <w:sz w:val="22"/>
          <w:szCs w:val="22"/>
          <w:lang w:eastAsia="lv-LV"/>
        </w:rPr>
      </w:pPr>
    </w:p>
    <w:p w:rsidR="004573DB" w:rsidRDefault="004573DB" w:rsidP="00CB2874">
      <w:pPr>
        <w:jc w:val="both"/>
        <w:rPr>
          <w:sz w:val="22"/>
          <w:szCs w:val="22"/>
          <w:lang w:eastAsia="lv-LV"/>
        </w:rPr>
      </w:pPr>
    </w:p>
    <w:p w:rsidR="004573DB" w:rsidRDefault="004573DB" w:rsidP="00CB2874">
      <w:pPr>
        <w:jc w:val="both"/>
        <w:rPr>
          <w:sz w:val="22"/>
          <w:szCs w:val="22"/>
          <w:lang w:eastAsia="lv-LV"/>
        </w:rPr>
      </w:pPr>
    </w:p>
    <w:p w:rsidR="004573DB" w:rsidRDefault="004573DB" w:rsidP="00CB2874">
      <w:pPr>
        <w:jc w:val="both"/>
        <w:rPr>
          <w:sz w:val="22"/>
          <w:szCs w:val="22"/>
          <w:lang w:eastAsia="lv-LV"/>
        </w:rPr>
      </w:pPr>
    </w:p>
    <w:p w:rsidR="004573DB" w:rsidRDefault="004573DB" w:rsidP="00CB2874">
      <w:pPr>
        <w:jc w:val="both"/>
        <w:rPr>
          <w:sz w:val="22"/>
          <w:szCs w:val="22"/>
          <w:lang w:eastAsia="lv-LV"/>
        </w:rPr>
      </w:pPr>
    </w:p>
    <w:p w:rsidR="004573DB" w:rsidRDefault="004573DB" w:rsidP="00CB2874">
      <w:pPr>
        <w:jc w:val="both"/>
        <w:rPr>
          <w:sz w:val="22"/>
          <w:szCs w:val="22"/>
          <w:lang w:eastAsia="lv-LV"/>
        </w:rPr>
      </w:pPr>
    </w:p>
    <w:p w:rsidR="004573DB" w:rsidRDefault="004573DB" w:rsidP="00CB2874">
      <w:pPr>
        <w:jc w:val="both"/>
        <w:rPr>
          <w:sz w:val="22"/>
          <w:szCs w:val="22"/>
          <w:lang w:eastAsia="lv-LV"/>
        </w:rPr>
      </w:pPr>
    </w:p>
    <w:p w:rsidR="004573DB" w:rsidRDefault="004573DB" w:rsidP="00CB2874">
      <w:pPr>
        <w:jc w:val="both"/>
        <w:rPr>
          <w:sz w:val="22"/>
          <w:szCs w:val="22"/>
          <w:lang w:eastAsia="lv-LV"/>
        </w:rPr>
      </w:pPr>
    </w:p>
    <w:p w:rsidR="004573DB" w:rsidRDefault="004573DB" w:rsidP="00CB2874">
      <w:pPr>
        <w:jc w:val="both"/>
        <w:rPr>
          <w:sz w:val="22"/>
          <w:szCs w:val="22"/>
          <w:lang w:eastAsia="lv-LV"/>
        </w:rPr>
      </w:pPr>
    </w:p>
    <w:p w:rsidR="004573DB" w:rsidRDefault="004573DB" w:rsidP="00CB2874">
      <w:pPr>
        <w:jc w:val="both"/>
        <w:rPr>
          <w:sz w:val="22"/>
          <w:szCs w:val="22"/>
          <w:lang w:eastAsia="lv-LV"/>
        </w:rPr>
      </w:pPr>
    </w:p>
    <w:p w:rsidR="004573DB" w:rsidRDefault="004573DB" w:rsidP="00CB2874">
      <w:pPr>
        <w:jc w:val="both"/>
        <w:rPr>
          <w:sz w:val="22"/>
          <w:szCs w:val="22"/>
          <w:lang w:eastAsia="lv-LV"/>
        </w:rPr>
      </w:pPr>
    </w:p>
    <w:p w:rsidR="004573DB" w:rsidRDefault="004573DB" w:rsidP="00CB2874">
      <w:pPr>
        <w:jc w:val="both"/>
        <w:rPr>
          <w:sz w:val="22"/>
          <w:szCs w:val="22"/>
          <w:lang w:eastAsia="lv-LV"/>
        </w:rPr>
      </w:pPr>
    </w:p>
    <w:p w:rsidR="004573DB" w:rsidRDefault="004573DB" w:rsidP="00CB2874">
      <w:pPr>
        <w:jc w:val="both"/>
        <w:rPr>
          <w:sz w:val="22"/>
          <w:szCs w:val="22"/>
          <w:lang w:eastAsia="lv-LV"/>
        </w:rPr>
      </w:pPr>
    </w:p>
    <w:p w:rsidR="004573DB" w:rsidRDefault="004573DB" w:rsidP="00CB2874">
      <w:pPr>
        <w:jc w:val="both"/>
        <w:rPr>
          <w:sz w:val="22"/>
          <w:szCs w:val="22"/>
          <w:lang w:eastAsia="lv-LV"/>
        </w:rPr>
      </w:pPr>
    </w:p>
    <w:p w:rsidR="004573DB" w:rsidRDefault="004573DB" w:rsidP="00CB2874">
      <w:pPr>
        <w:jc w:val="both"/>
        <w:rPr>
          <w:sz w:val="22"/>
          <w:szCs w:val="22"/>
          <w:lang w:eastAsia="lv-LV"/>
        </w:rPr>
      </w:pPr>
    </w:p>
    <w:p w:rsidR="004573DB" w:rsidRDefault="004573DB" w:rsidP="00CB2874">
      <w:pPr>
        <w:jc w:val="both"/>
        <w:rPr>
          <w:sz w:val="22"/>
          <w:szCs w:val="22"/>
          <w:lang w:eastAsia="lv-LV"/>
        </w:rPr>
      </w:pPr>
    </w:p>
    <w:p w:rsidR="004573DB" w:rsidRDefault="004573DB" w:rsidP="00CB2874">
      <w:pPr>
        <w:jc w:val="both"/>
        <w:rPr>
          <w:sz w:val="22"/>
          <w:szCs w:val="22"/>
          <w:lang w:eastAsia="lv-LV"/>
        </w:rPr>
      </w:pPr>
    </w:p>
    <w:p w:rsidR="004573DB" w:rsidRDefault="004573DB" w:rsidP="00CB2874">
      <w:pPr>
        <w:jc w:val="both"/>
        <w:rPr>
          <w:sz w:val="22"/>
          <w:szCs w:val="22"/>
          <w:lang w:eastAsia="lv-LV"/>
        </w:rPr>
      </w:pPr>
    </w:p>
    <w:p w:rsidR="004573DB" w:rsidRDefault="004573DB" w:rsidP="00CB2874">
      <w:pPr>
        <w:jc w:val="both"/>
        <w:rPr>
          <w:sz w:val="22"/>
          <w:szCs w:val="22"/>
          <w:lang w:eastAsia="lv-LV"/>
        </w:rPr>
      </w:pPr>
    </w:p>
    <w:p w:rsidR="004573DB" w:rsidRDefault="004573DB" w:rsidP="00CB2874">
      <w:pPr>
        <w:jc w:val="both"/>
        <w:rPr>
          <w:sz w:val="22"/>
          <w:szCs w:val="22"/>
          <w:lang w:eastAsia="lv-LV"/>
        </w:rPr>
      </w:pPr>
    </w:p>
    <w:p w:rsidR="00CB2874" w:rsidRPr="00CB2874" w:rsidRDefault="00CB2874" w:rsidP="00CB2874">
      <w:pPr>
        <w:jc w:val="both"/>
        <w:rPr>
          <w:sz w:val="22"/>
          <w:szCs w:val="22"/>
          <w:lang w:eastAsia="lv-LV"/>
        </w:rPr>
      </w:pPr>
      <w:r w:rsidRPr="00CB2874">
        <w:rPr>
          <w:sz w:val="22"/>
          <w:szCs w:val="22"/>
          <w:lang w:eastAsia="lv-LV"/>
        </w:rPr>
        <w:t>SASKAŅOTS:</w:t>
      </w:r>
    </w:p>
    <w:p w:rsidR="00CB2874" w:rsidRPr="00CB2874" w:rsidRDefault="00CB2874" w:rsidP="00CB2874">
      <w:pPr>
        <w:jc w:val="both"/>
        <w:rPr>
          <w:sz w:val="22"/>
          <w:szCs w:val="22"/>
          <w:lang w:eastAsia="lv-LV"/>
        </w:rPr>
      </w:pPr>
    </w:p>
    <w:tbl>
      <w:tblPr>
        <w:tblW w:w="9180" w:type="dxa"/>
        <w:tblLayout w:type="fixed"/>
        <w:tblLook w:val="0000" w:firstRow="0" w:lastRow="0" w:firstColumn="0" w:lastColumn="0" w:noHBand="0" w:noVBand="0"/>
      </w:tblPr>
      <w:tblGrid>
        <w:gridCol w:w="4788"/>
        <w:gridCol w:w="4392"/>
      </w:tblGrid>
      <w:tr w:rsidR="00CB2874" w:rsidRPr="00CB2874" w:rsidTr="00D80DAB">
        <w:trPr>
          <w:trHeight w:val="484"/>
        </w:trPr>
        <w:tc>
          <w:tcPr>
            <w:tcW w:w="4788" w:type="dxa"/>
          </w:tcPr>
          <w:p w:rsidR="00CB2874" w:rsidRPr="00CB2874" w:rsidRDefault="00CB2874" w:rsidP="00CB2874">
            <w:pPr>
              <w:keepNext/>
              <w:spacing w:before="240" w:after="60"/>
              <w:outlineLvl w:val="3"/>
              <w:rPr>
                <w:b/>
                <w:szCs w:val="22"/>
                <w:lang w:eastAsia="lv-LV"/>
              </w:rPr>
            </w:pPr>
            <w:r w:rsidRPr="00CB2874">
              <w:rPr>
                <w:b/>
                <w:sz w:val="22"/>
                <w:szCs w:val="22"/>
                <w:lang w:eastAsia="lv-LV"/>
              </w:rPr>
              <w:t>Pasūtītājs: ___________________________</w:t>
            </w:r>
          </w:p>
        </w:tc>
        <w:tc>
          <w:tcPr>
            <w:tcW w:w="4392" w:type="dxa"/>
          </w:tcPr>
          <w:p w:rsidR="00CB2874" w:rsidRPr="00CB2874" w:rsidRDefault="00CB2874" w:rsidP="00CB2874">
            <w:pPr>
              <w:rPr>
                <w:szCs w:val="22"/>
                <w:lang w:eastAsia="lv-LV"/>
              </w:rPr>
            </w:pPr>
          </w:p>
          <w:p w:rsidR="00CB2874" w:rsidRPr="00CB2874" w:rsidRDefault="00CB2874" w:rsidP="004573DB">
            <w:pPr>
              <w:rPr>
                <w:szCs w:val="22"/>
                <w:lang w:eastAsia="lv-LV"/>
              </w:rPr>
            </w:pPr>
            <w:r w:rsidRPr="00CB2874">
              <w:rPr>
                <w:sz w:val="22"/>
                <w:szCs w:val="22"/>
                <w:lang w:eastAsia="lv-LV"/>
              </w:rPr>
              <w:t>A.</w:t>
            </w:r>
            <w:r w:rsidR="004573DB">
              <w:rPr>
                <w:sz w:val="22"/>
                <w:szCs w:val="22"/>
                <w:lang w:eastAsia="lv-LV"/>
              </w:rPr>
              <w:t>Draudiņš</w:t>
            </w:r>
          </w:p>
        </w:tc>
      </w:tr>
      <w:tr w:rsidR="00CB2874" w:rsidRPr="00CB2874" w:rsidTr="00D80DAB">
        <w:tc>
          <w:tcPr>
            <w:tcW w:w="4788" w:type="dxa"/>
          </w:tcPr>
          <w:p w:rsidR="00CB2874" w:rsidRPr="00CB2874" w:rsidRDefault="00CB2874" w:rsidP="00CB2874">
            <w:pPr>
              <w:jc w:val="both"/>
              <w:rPr>
                <w:szCs w:val="22"/>
                <w:lang w:eastAsia="lv-LV"/>
              </w:rPr>
            </w:pPr>
            <w:r w:rsidRPr="00CB2874">
              <w:rPr>
                <w:sz w:val="22"/>
                <w:szCs w:val="22"/>
                <w:lang w:eastAsia="lv-LV"/>
              </w:rPr>
              <w:t xml:space="preserve">             </w:t>
            </w:r>
          </w:p>
          <w:p w:rsidR="00CB2874" w:rsidRPr="00CB2874" w:rsidRDefault="00CB2874" w:rsidP="00CB2874">
            <w:pPr>
              <w:jc w:val="both"/>
              <w:rPr>
                <w:szCs w:val="22"/>
                <w:lang w:eastAsia="lv-LV"/>
              </w:rPr>
            </w:pPr>
          </w:p>
          <w:p w:rsidR="00CB2874" w:rsidRPr="00CB2874" w:rsidRDefault="00CB2874" w:rsidP="00CB2874">
            <w:pPr>
              <w:jc w:val="both"/>
              <w:rPr>
                <w:szCs w:val="22"/>
                <w:lang w:eastAsia="lv-LV"/>
              </w:rPr>
            </w:pPr>
          </w:p>
          <w:p w:rsidR="00CB2874" w:rsidRPr="00CB2874" w:rsidRDefault="00CB2874" w:rsidP="00CB2874">
            <w:pPr>
              <w:jc w:val="both"/>
              <w:rPr>
                <w:szCs w:val="22"/>
                <w:lang w:eastAsia="lv-LV"/>
              </w:rPr>
            </w:pPr>
          </w:p>
          <w:p w:rsidR="00CB2874" w:rsidRPr="00CB2874" w:rsidRDefault="00CB2874" w:rsidP="00CB2874">
            <w:pPr>
              <w:keepNext/>
              <w:outlineLvl w:val="0"/>
              <w:rPr>
                <w:b/>
                <w:szCs w:val="22"/>
                <w:lang w:eastAsia="lv-LV"/>
              </w:rPr>
            </w:pPr>
            <w:r w:rsidRPr="00CB2874">
              <w:rPr>
                <w:b/>
                <w:sz w:val="22"/>
                <w:szCs w:val="22"/>
                <w:lang w:eastAsia="lv-LV"/>
              </w:rPr>
              <w:t xml:space="preserve">Pasūtītāja pārstāvis: ___________________                              </w:t>
            </w:r>
          </w:p>
          <w:p w:rsidR="00CB2874" w:rsidRPr="00CB2874" w:rsidRDefault="00CB2874" w:rsidP="00CB2874">
            <w:pPr>
              <w:rPr>
                <w:szCs w:val="22"/>
                <w:lang w:eastAsia="lv-LV"/>
              </w:rPr>
            </w:pPr>
          </w:p>
          <w:p w:rsidR="00CB2874" w:rsidRPr="00CB2874" w:rsidRDefault="00CB2874" w:rsidP="00CB2874">
            <w:pPr>
              <w:rPr>
                <w:szCs w:val="22"/>
                <w:lang w:eastAsia="lv-LV"/>
              </w:rPr>
            </w:pPr>
          </w:p>
          <w:p w:rsidR="00CB2874" w:rsidRPr="00CB2874" w:rsidRDefault="00CB2874" w:rsidP="00CB2874">
            <w:pPr>
              <w:rPr>
                <w:szCs w:val="22"/>
                <w:lang w:eastAsia="lv-LV"/>
              </w:rPr>
            </w:pPr>
          </w:p>
        </w:tc>
        <w:tc>
          <w:tcPr>
            <w:tcW w:w="4392" w:type="dxa"/>
          </w:tcPr>
          <w:p w:rsidR="00CB2874" w:rsidRPr="00CB2874" w:rsidRDefault="00CB2874" w:rsidP="00CB2874">
            <w:pPr>
              <w:jc w:val="both"/>
              <w:rPr>
                <w:szCs w:val="22"/>
                <w:lang w:eastAsia="lv-LV"/>
              </w:rPr>
            </w:pPr>
            <w:r w:rsidRPr="00CB2874">
              <w:rPr>
                <w:sz w:val="22"/>
                <w:szCs w:val="22"/>
                <w:lang w:eastAsia="lv-LV"/>
              </w:rPr>
              <w:t>2017.gada ___. ____________</w:t>
            </w:r>
          </w:p>
          <w:p w:rsidR="00CB2874" w:rsidRPr="00CB2874" w:rsidRDefault="00CB2874" w:rsidP="00CB2874">
            <w:pPr>
              <w:rPr>
                <w:szCs w:val="22"/>
                <w:lang w:eastAsia="lv-LV"/>
              </w:rPr>
            </w:pPr>
          </w:p>
          <w:p w:rsidR="00CB2874" w:rsidRPr="00CB2874" w:rsidRDefault="00CB2874" w:rsidP="00CB2874">
            <w:pPr>
              <w:jc w:val="both"/>
              <w:rPr>
                <w:szCs w:val="22"/>
                <w:lang w:eastAsia="lv-LV"/>
              </w:rPr>
            </w:pPr>
          </w:p>
          <w:p w:rsidR="00CB2874" w:rsidRPr="00CB2874" w:rsidRDefault="00CB2874" w:rsidP="00CB2874">
            <w:pPr>
              <w:jc w:val="both"/>
              <w:rPr>
                <w:szCs w:val="22"/>
                <w:lang w:eastAsia="lv-LV"/>
              </w:rPr>
            </w:pPr>
          </w:p>
          <w:p w:rsidR="00CB2874" w:rsidRPr="00CB2874" w:rsidRDefault="004573DB" w:rsidP="00CB2874">
            <w:pPr>
              <w:jc w:val="both"/>
              <w:rPr>
                <w:szCs w:val="22"/>
                <w:lang w:eastAsia="lv-LV"/>
              </w:rPr>
            </w:pPr>
            <w:r>
              <w:rPr>
                <w:sz w:val="22"/>
                <w:szCs w:val="22"/>
                <w:lang w:eastAsia="lv-LV"/>
              </w:rPr>
              <w:t>D.Ziediņa</w:t>
            </w:r>
          </w:p>
          <w:p w:rsidR="00CB2874" w:rsidRPr="00CB2874" w:rsidRDefault="00CB2874" w:rsidP="00CB2874">
            <w:pPr>
              <w:jc w:val="both"/>
              <w:rPr>
                <w:szCs w:val="22"/>
                <w:lang w:eastAsia="lv-LV"/>
              </w:rPr>
            </w:pPr>
            <w:r w:rsidRPr="00CB2874">
              <w:rPr>
                <w:sz w:val="22"/>
                <w:szCs w:val="22"/>
                <w:lang w:eastAsia="lv-LV"/>
              </w:rPr>
              <w:t>2017.gada ___._____________</w:t>
            </w:r>
          </w:p>
          <w:p w:rsidR="00CB2874" w:rsidRPr="00CB2874" w:rsidRDefault="00CB2874" w:rsidP="00CB2874">
            <w:pPr>
              <w:rPr>
                <w:szCs w:val="22"/>
                <w:lang w:eastAsia="lv-LV"/>
              </w:rPr>
            </w:pPr>
          </w:p>
          <w:p w:rsidR="00CB2874" w:rsidRPr="00CB2874" w:rsidRDefault="00CB2874" w:rsidP="00CB2874">
            <w:pPr>
              <w:rPr>
                <w:szCs w:val="22"/>
                <w:lang w:eastAsia="lv-LV"/>
              </w:rPr>
            </w:pPr>
          </w:p>
          <w:p w:rsidR="00CB2874" w:rsidRPr="00CB2874" w:rsidRDefault="00CB2874" w:rsidP="00CB2874">
            <w:pPr>
              <w:rPr>
                <w:szCs w:val="22"/>
                <w:lang w:eastAsia="lv-LV"/>
              </w:rPr>
            </w:pPr>
          </w:p>
        </w:tc>
      </w:tr>
      <w:tr w:rsidR="00CB2874" w:rsidRPr="00CB2874" w:rsidTr="00D80DAB">
        <w:tc>
          <w:tcPr>
            <w:tcW w:w="4788" w:type="dxa"/>
          </w:tcPr>
          <w:p w:rsidR="00CB2874" w:rsidRPr="00CB2874" w:rsidRDefault="00CB2874" w:rsidP="00CB2874">
            <w:pPr>
              <w:jc w:val="both"/>
              <w:rPr>
                <w:b/>
                <w:bCs/>
                <w:szCs w:val="22"/>
                <w:lang w:eastAsia="lv-LV"/>
              </w:rPr>
            </w:pPr>
            <w:r w:rsidRPr="00CB2874">
              <w:rPr>
                <w:b/>
                <w:bCs/>
                <w:sz w:val="22"/>
                <w:szCs w:val="22"/>
                <w:lang w:eastAsia="lv-LV"/>
              </w:rPr>
              <w:t>Izpildītājs: _________________________</w:t>
            </w:r>
          </w:p>
        </w:tc>
        <w:tc>
          <w:tcPr>
            <w:tcW w:w="4392" w:type="dxa"/>
          </w:tcPr>
          <w:p w:rsidR="00CB2874" w:rsidRPr="00CB2874" w:rsidRDefault="004573DB" w:rsidP="00CB2874">
            <w:pPr>
              <w:rPr>
                <w:lang w:eastAsia="lv-LV"/>
              </w:rPr>
            </w:pPr>
            <w:r>
              <w:rPr>
                <w:sz w:val="22"/>
                <w:lang w:eastAsia="lv-LV"/>
              </w:rPr>
              <w:t>________________</w:t>
            </w:r>
          </w:p>
        </w:tc>
      </w:tr>
      <w:tr w:rsidR="00CB2874" w:rsidRPr="00CB2874" w:rsidTr="00D80DAB">
        <w:tc>
          <w:tcPr>
            <w:tcW w:w="4788" w:type="dxa"/>
          </w:tcPr>
          <w:p w:rsidR="00CB2874" w:rsidRPr="00CB2874" w:rsidRDefault="00CB2874" w:rsidP="00CB2874">
            <w:pPr>
              <w:jc w:val="both"/>
              <w:rPr>
                <w:szCs w:val="22"/>
                <w:lang w:eastAsia="lv-LV"/>
              </w:rPr>
            </w:pPr>
            <w:r w:rsidRPr="00CB2874">
              <w:rPr>
                <w:sz w:val="22"/>
                <w:szCs w:val="22"/>
                <w:lang w:eastAsia="lv-LV"/>
              </w:rPr>
              <w:t xml:space="preserve">             </w:t>
            </w:r>
          </w:p>
          <w:p w:rsidR="00CB2874" w:rsidRPr="00CB2874" w:rsidRDefault="00CB2874" w:rsidP="00CB2874">
            <w:pPr>
              <w:ind w:left="720"/>
              <w:jc w:val="both"/>
              <w:rPr>
                <w:szCs w:val="22"/>
                <w:lang w:eastAsia="lv-LV"/>
              </w:rPr>
            </w:pPr>
            <w:r w:rsidRPr="00CB2874">
              <w:rPr>
                <w:sz w:val="22"/>
                <w:szCs w:val="22"/>
                <w:lang w:eastAsia="lv-LV"/>
              </w:rPr>
              <w:t xml:space="preserve"> </w:t>
            </w:r>
          </w:p>
        </w:tc>
        <w:tc>
          <w:tcPr>
            <w:tcW w:w="4392" w:type="dxa"/>
          </w:tcPr>
          <w:p w:rsidR="00CB2874" w:rsidRPr="00CB2874" w:rsidRDefault="00CB2874" w:rsidP="00CB2874">
            <w:pPr>
              <w:jc w:val="both"/>
              <w:rPr>
                <w:szCs w:val="22"/>
                <w:lang w:eastAsia="lv-LV"/>
              </w:rPr>
            </w:pPr>
            <w:r w:rsidRPr="00CB2874">
              <w:rPr>
                <w:sz w:val="22"/>
                <w:szCs w:val="22"/>
                <w:lang w:eastAsia="lv-LV"/>
              </w:rPr>
              <w:t>2017.gada ___._____________</w:t>
            </w:r>
          </w:p>
          <w:p w:rsidR="00CB2874" w:rsidRPr="00CB2874" w:rsidRDefault="00CB2874" w:rsidP="00CB2874">
            <w:pPr>
              <w:rPr>
                <w:szCs w:val="22"/>
                <w:lang w:eastAsia="lv-LV"/>
              </w:rPr>
            </w:pPr>
          </w:p>
        </w:tc>
      </w:tr>
    </w:tbl>
    <w:p w:rsidR="00CB2874" w:rsidRPr="00CB2874" w:rsidRDefault="00CB2874" w:rsidP="00CB2874">
      <w:pPr>
        <w:rPr>
          <w:b/>
          <w:lang w:eastAsia="lv-LV"/>
        </w:rPr>
      </w:pPr>
    </w:p>
    <w:p w:rsidR="00CB2874" w:rsidRPr="00CB2874" w:rsidRDefault="00CB2874" w:rsidP="00CB2874">
      <w:pPr>
        <w:jc w:val="right"/>
        <w:rPr>
          <w:b/>
          <w:sz w:val="22"/>
          <w:lang w:eastAsia="lv-LV"/>
        </w:rPr>
      </w:pPr>
    </w:p>
    <w:p w:rsidR="000D0C44" w:rsidRDefault="00CB2874" w:rsidP="000D0C44">
      <w:pPr>
        <w:ind w:left="6480"/>
        <w:jc w:val="right"/>
        <w:rPr>
          <w:b/>
          <w:sz w:val="22"/>
          <w:lang w:eastAsia="lv-LV"/>
        </w:rPr>
      </w:pPr>
      <w:r w:rsidRPr="00CB2874">
        <w:rPr>
          <w:b/>
          <w:sz w:val="22"/>
          <w:lang w:eastAsia="lv-LV"/>
        </w:rPr>
        <w:br w:type="page"/>
      </w:r>
      <w:r w:rsidRPr="00CB2874">
        <w:rPr>
          <w:b/>
          <w:sz w:val="22"/>
          <w:lang w:eastAsia="lv-LV"/>
        </w:rPr>
        <w:lastRenderedPageBreak/>
        <w:t>2.p</w:t>
      </w:r>
      <w:r w:rsidRPr="00CB2874">
        <w:rPr>
          <w:b/>
          <w:bCs/>
          <w:sz w:val="22"/>
          <w:lang w:eastAsia="lv-LV"/>
        </w:rPr>
        <w:t xml:space="preserve">ielikums </w:t>
      </w:r>
      <w:r w:rsidRPr="00CB2874">
        <w:rPr>
          <w:b/>
          <w:sz w:val="22"/>
          <w:lang w:eastAsia="lv-LV"/>
        </w:rPr>
        <w:t>līgumam Nr.____</w:t>
      </w:r>
    </w:p>
    <w:p w:rsidR="000D0C44" w:rsidRDefault="000D0C44" w:rsidP="000D0C44">
      <w:pPr>
        <w:ind w:left="6480"/>
        <w:jc w:val="right"/>
        <w:rPr>
          <w:sz w:val="22"/>
          <w:szCs w:val="22"/>
          <w:lang w:eastAsia="lv-LV"/>
        </w:rPr>
      </w:pPr>
      <w:r w:rsidRPr="00CB2874">
        <w:rPr>
          <w:sz w:val="22"/>
          <w:szCs w:val="22"/>
          <w:lang w:eastAsia="lv-LV"/>
        </w:rPr>
        <w:t xml:space="preserve"> </w:t>
      </w:r>
      <w:r w:rsidR="00CB2874" w:rsidRPr="00CB2874">
        <w:rPr>
          <w:sz w:val="22"/>
          <w:szCs w:val="22"/>
          <w:lang w:eastAsia="lv-LV"/>
        </w:rPr>
        <w:t xml:space="preserve">starp Vides aizsardzības un </w:t>
      </w:r>
    </w:p>
    <w:p w:rsidR="00CB2874" w:rsidRPr="00CB2874" w:rsidRDefault="00CB2874" w:rsidP="00CB2874">
      <w:pPr>
        <w:jc w:val="right"/>
        <w:rPr>
          <w:b/>
          <w:sz w:val="22"/>
          <w:szCs w:val="22"/>
          <w:lang w:eastAsia="lv-LV"/>
        </w:rPr>
      </w:pPr>
      <w:r w:rsidRPr="00CB2874">
        <w:rPr>
          <w:sz w:val="22"/>
          <w:szCs w:val="22"/>
          <w:lang w:eastAsia="lv-LV"/>
        </w:rPr>
        <w:t>reģionālās attīstības ministriju</w:t>
      </w:r>
    </w:p>
    <w:p w:rsidR="00CB2874" w:rsidRPr="00CB2874" w:rsidRDefault="00CB2874" w:rsidP="00CB2874">
      <w:pPr>
        <w:jc w:val="right"/>
        <w:rPr>
          <w:sz w:val="22"/>
          <w:lang w:eastAsia="lv-LV"/>
        </w:rPr>
      </w:pPr>
      <w:r w:rsidRPr="00CB2874">
        <w:rPr>
          <w:sz w:val="22"/>
          <w:szCs w:val="22"/>
          <w:lang w:eastAsia="lv-LV"/>
        </w:rPr>
        <w:t xml:space="preserve">un </w:t>
      </w:r>
      <w:r w:rsidR="004573DB">
        <w:rPr>
          <w:sz w:val="22"/>
          <w:szCs w:val="22"/>
          <w:lang w:eastAsia="lv-LV"/>
        </w:rPr>
        <w:t>________________</w:t>
      </w:r>
    </w:p>
    <w:p w:rsidR="00CB2874" w:rsidRPr="00CB2874" w:rsidRDefault="00CB2874" w:rsidP="00CB2874">
      <w:pPr>
        <w:jc w:val="right"/>
        <w:rPr>
          <w:sz w:val="22"/>
          <w:lang w:eastAsia="lv-LV"/>
        </w:rPr>
      </w:pPr>
    </w:p>
    <w:p w:rsidR="00CB2874" w:rsidRPr="00CB2874" w:rsidRDefault="00CB2874" w:rsidP="00CB2874">
      <w:pPr>
        <w:keepNext/>
        <w:jc w:val="center"/>
        <w:outlineLvl w:val="2"/>
        <w:rPr>
          <w:b/>
          <w:bCs/>
          <w:sz w:val="22"/>
          <w:szCs w:val="22"/>
        </w:rPr>
      </w:pPr>
      <w:r w:rsidRPr="00CB2874">
        <w:rPr>
          <w:b/>
          <w:bCs/>
          <w:sz w:val="22"/>
          <w:szCs w:val="22"/>
        </w:rPr>
        <w:t>IZDEVUMU TĀME</w:t>
      </w:r>
    </w:p>
    <w:p w:rsidR="00CB2874" w:rsidRPr="00CB2874" w:rsidRDefault="00CB2874" w:rsidP="00CB2874">
      <w:pPr>
        <w:rPr>
          <w:lang w:eastAsia="lv-LV"/>
        </w:rPr>
      </w:pPr>
    </w:p>
    <w:tbl>
      <w:tblPr>
        <w:tblW w:w="8571"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67"/>
        <w:gridCol w:w="6162"/>
        <w:gridCol w:w="1842"/>
      </w:tblGrid>
      <w:tr w:rsidR="004573DB" w:rsidRPr="00CB2874" w:rsidTr="004573DB">
        <w:trPr>
          <w:jc w:val="center"/>
        </w:trPr>
        <w:tc>
          <w:tcPr>
            <w:tcW w:w="567" w:type="dxa"/>
            <w:tcBorders>
              <w:top w:val="single" w:sz="6" w:space="0" w:color="auto"/>
              <w:bottom w:val="single" w:sz="4" w:space="0" w:color="auto"/>
              <w:right w:val="single" w:sz="6" w:space="0" w:color="auto"/>
            </w:tcBorders>
          </w:tcPr>
          <w:p w:rsidR="004573DB" w:rsidRPr="00CB2874" w:rsidRDefault="004573DB" w:rsidP="00CB2874">
            <w:pPr>
              <w:jc w:val="center"/>
              <w:rPr>
                <w:b/>
                <w:sz w:val="22"/>
                <w:szCs w:val="22"/>
                <w:lang w:eastAsia="lv-LV"/>
              </w:rPr>
            </w:pPr>
            <w:r w:rsidRPr="00CB2874">
              <w:rPr>
                <w:b/>
                <w:sz w:val="22"/>
                <w:szCs w:val="22"/>
                <w:lang w:eastAsia="lv-LV"/>
              </w:rPr>
              <w:t>Nr.</w:t>
            </w:r>
          </w:p>
        </w:tc>
        <w:tc>
          <w:tcPr>
            <w:tcW w:w="6162" w:type="dxa"/>
            <w:tcBorders>
              <w:top w:val="single" w:sz="6" w:space="0" w:color="auto"/>
              <w:left w:val="single" w:sz="6" w:space="0" w:color="auto"/>
              <w:bottom w:val="single" w:sz="4" w:space="0" w:color="auto"/>
              <w:right w:val="single" w:sz="6" w:space="0" w:color="auto"/>
            </w:tcBorders>
            <w:vAlign w:val="center"/>
          </w:tcPr>
          <w:p w:rsidR="004573DB" w:rsidRPr="00CB2874" w:rsidRDefault="004573DB" w:rsidP="004573DB">
            <w:pPr>
              <w:jc w:val="center"/>
              <w:rPr>
                <w:b/>
                <w:sz w:val="22"/>
                <w:szCs w:val="22"/>
                <w:lang w:eastAsia="lv-LV"/>
              </w:rPr>
            </w:pPr>
            <w:r w:rsidRPr="00CB2874">
              <w:rPr>
                <w:b/>
                <w:sz w:val="22"/>
                <w:szCs w:val="22"/>
                <w:lang w:eastAsia="lv-LV"/>
              </w:rPr>
              <w:t>Izdevumu nosaukums</w:t>
            </w:r>
          </w:p>
        </w:tc>
        <w:tc>
          <w:tcPr>
            <w:tcW w:w="1842" w:type="dxa"/>
            <w:tcBorders>
              <w:top w:val="single" w:sz="6" w:space="0" w:color="auto"/>
              <w:left w:val="single" w:sz="6" w:space="0" w:color="auto"/>
              <w:bottom w:val="single" w:sz="4" w:space="0" w:color="auto"/>
            </w:tcBorders>
          </w:tcPr>
          <w:p w:rsidR="004573DB" w:rsidRPr="00CB2874" w:rsidRDefault="004573DB" w:rsidP="00CB2874">
            <w:pPr>
              <w:jc w:val="center"/>
              <w:rPr>
                <w:b/>
                <w:sz w:val="22"/>
                <w:szCs w:val="22"/>
                <w:lang w:eastAsia="lv-LV"/>
              </w:rPr>
            </w:pPr>
            <w:r w:rsidRPr="00CB2874">
              <w:rPr>
                <w:b/>
                <w:sz w:val="22"/>
                <w:szCs w:val="22"/>
                <w:lang w:eastAsia="lv-LV"/>
              </w:rPr>
              <w:t>Izdevumu summa</w:t>
            </w:r>
          </w:p>
          <w:p w:rsidR="004573DB" w:rsidRPr="00CB2874" w:rsidRDefault="004573DB" w:rsidP="00CB2874">
            <w:pPr>
              <w:jc w:val="center"/>
              <w:rPr>
                <w:b/>
                <w:sz w:val="22"/>
                <w:szCs w:val="22"/>
                <w:lang w:eastAsia="lv-LV"/>
              </w:rPr>
            </w:pPr>
            <w:r w:rsidRPr="00CB2874">
              <w:rPr>
                <w:b/>
                <w:sz w:val="22"/>
                <w:szCs w:val="22"/>
                <w:lang w:eastAsia="lv-LV"/>
              </w:rPr>
              <w:t>EUR (bez PVN)</w:t>
            </w:r>
          </w:p>
        </w:tc>
      </w:tr>
      <w:tr w:rsidR="004573DB" w:rsidRPr="00CB2874" w:rsidTr="004573DB">
        <w:trPr>
          <w:cantSplit/>
          <w:trHeight w:val="1770"/>
          <w:jc w:val="center"/>
        </w:trPr>
        <w:tc>
          <w:tcPr>
            <w:tcW w:w="567" w:type="dxa"/>
            <w:tcBorders>
              <w:top w:val="single" w:sz="4" w:space="0" w:color="auto"/>
              <w:bottom w:val="single" w:sz="4" w:space="0" w:color="auto"/>
              <w:right w:val="single" w:sz="6" w:space="0" w:color="auto"/>
            </w:tcBorders>
          </w:tcPr>
          <w:p w:rsidR="004573DB" w:rsidRPr="00CB2874" w:rsidRDefault="004573DB" w:rsidP="00CB2874">
            <w:pPr>
              <w:rPr>
                <w:sz w:val="22"/>
                <w:szCs w:val="22"/>
                <w:lang w:eastAsia="lv-LV"/>
              </w:rPr>
            </w:pPr>
            <w:r w:rsidRPr="00CB2874">
              <w:rPr>
                <w:sz w:val="22"/>
                <w:szCs w:val="22"/>
                <w:lang w:eastAsia="lv-LV"/>
              </w:rPr>
              <w:t>1.</w:t>
            </w:r>
          </w:p>
        </w:tc>
        <w:tc>
          <w:tcPr>
            <w:tcW w:w="6162" w:type="dxa"/>
            <w:tcBorders>
              <w:top w:val="single" w:sz="4" w:space="0" w:color="auto"/>
              <w:left w:val="single" w:sz="6" w:space="0" w:color="auto"/>
              <w:bottom w:val="single" w:sz="4" w:space="0" w:color="auto"/>
              <w:right w:val="single" w:sz="6" w:space="0" w:color="auto"/>
            </w:tcBorders>
            <w:vAlign w:val="center"/>
          </w:tcPr>
          <w:p w:rsidR="004573DB" w:rsidRPr="00CB2874" w:rsidRDefault="004573DB" w:rsidP="00CB2874">
            <w:pPr>
              <w:jc w:val="center"/>
              <w:rPr>
                <w:sz w:val="22"/>
                <w:szCs w:val="22"/>
                <w:lang w:eastAsia="lv-LV"/>
              </w:rPr>
            </w:pPr>
          </w:p>
          <w:p w:rsidR="004573DB" w:rsidRPr="00CB2874" w:rsidRDefault="004573DB" w:rsidP="00CB2874">
            <w:pPr>
              <w:jc w:val="center"/>
              <w:rPr>
                <w:sz w:val="22"/>
                <w:szCs w:val="22"/>
                <w:lang w:eastAsia="lv-LV"/>
              </w:rPr>
            </w:pPr>
          </w:p>
          <w:p w:rsidR="004573DB" w:rsidRPr="00CB2874" w:rsidRDefault="004573DB" w:rsidP="004573DB">
            <w:pPr>
              <w:jc w:val="center"/>
              <w:rPr>
                <w:sz w:val="22"/>
                <w:szCs w:val="22"/>
                <w:lang w:eastAsia="lv-LV"/>
              </w:rPr>
            </w:pPr>
          </w:p>
        </w:tc>
        <w:tc>
          <w:tcPr>
            <w:tcW w:w="1842" w:type="dxa"/>
            <w:tcBorders>
              <w:top w:val="single" w:sz="4" w:space="0" w:color="auto"/>
              <w:left w:val="single" w:sz="6" w:space="0" w:color="auto"/>
              <w:bottom w:val="single" w:sz="4" w:space="0" w:color="auto"/>
            </w:tcBorders>
          </w:tcPr>
          <w:p w:rsidR="004573DB" w:rsidRPr="00CB2874" w:rsidRDefault="004573DB" w:rsidP="00CB2874">
            <w:pPr>
              <w:jc w:val="center"/>
              <w:rPr>
                <w:sz w:val="22"/>
                <w:szCs w:val="22"/>
                <w:lang w:eastAsia="lv-LV"/>
              </w:rPr>
            </w:pPr>
          </w:p>
        </w:tc>
      </w:tr>
      <w:tr w:rsidR="004573DB" w:rsidRPr="00CB2874" w:rsidTr="004573DB">
        <w:trPr>
          <w:cantSplit/>
          <w:trHeight w:val="66"/>
          <w:jc w:val="center"/>
        </w:trPr>
        <w:tc>
          <w:tcPr>
            <w:tcW w:w="567" w:type="dxa"/>
            <w:tcBorders>
              <w:top w:val="single" w:sz="4" w:space="0" w:color="auto"/>
              <w:bottom w:val="single" w:sz="12" w:space="0" w:color="auto"/>
              <w:right w:val="single" w:sz="6" w:space="0" w:color="auto"/>
            </w:tcBorders>
            <w:shd w:val="clear" w:color="auto" w:fill="BFBFBF"/>
            <w:vAlign w:val="center"/>
          </w:tcPr>
          <w:p w:rsidR="004573DB" w:rsidRPr="00CB2874" w:rsidRDefault="004573DB" w:rsidP="00CB2874">
            <w:pPr>
              <w:rPr>
                <w:sz w:val="22"/>
                <w:szCs w:val="22"/>
                <w:lang w:eastAsia="lv-LV"/>
              </w:rPr>
            </w:pPr>
          </w:p>
        </w:tc>
        <w:tc>
          <w:tcPr>
            <w:tcW w:w="6162" w:type="dxa"/>
            <w:tcBorders>
              <w:top w:val="single" w:sz="4" w:space="0" w:color="auto"/>
              <w:left w:val="single" w:sz="6" w:space="0" w:color="auto"/>
              <w:bottom w:val="single" w:sz="12" w:space="0" w:color="auto"/>
              <w:right w:val="single" w:sz="4" w:space="0" w:color="auto"/>
            </w:tcBorders>
            <w:shd w:val="clear" w:color="auto" w:fill="BFBFBF"/>
            <w:vAlign w:val="center"/>
          </w:tcPr>
          <w:p w:rsidR="004573DB" w:rsidRPr="00CB2874" w:rsidRDefault="004573DB" w:rsidP="004573DB">
            <w:pPr>
              <w:jc w:val="right"/>
              <w:rPr>
                <w:sz w:val="22"/>
                <w:szCs w:val="22"/>
                <w:lang w:eastAsia="lv-LV"/>
              </w:rPr>
            </w:pPr>
            <w:r w:rsidRPr="00CB2874">
              <w:rPr>
                <w:b/>
                <w:sz w:val="22"/>
                <w:szCs w:val="22"/>
                <w:lang w:eastAsia="lv-LV"/>
              </w:rPr>
              <w:t xml:space="preserve">Kopā </w:t>
            </w:r>
          </w:p>
        </w:tc>
        <w:tc>
          <w:tcPr>
            <w:tcW w:w="1842" w:type="dxa"/>
            <w:tcBorders>
              <w:top w:val="single" w:sz="4" w:space="0" w:color="auto"/>
              <w:left w:val="nil"/>
              <w:bottom w:val="single" w:sz="12" w:space="0" w:color="auto"/>
              <w:right w:val="single" w:sz="4" w:space="0" w:color="auto"/>
            </w:tcBorders>
            <w:shd w:val="clear" w:color="auto" w:fill="BFBFBF"/>
          </w:tcPr>
          <w:p w:rsidR="004573DB" w:rsidRPr="00CB2874" w:rsidRDefault="004573DB" w:rsidP="00CB2874">
            <w:pPr>
              <w:jc w:val="center"/>
              <w:rPr>
                <w:sz w:val="22"/>
                <w:szCs w:val="22"/>
                <w:lang w:eastAsia="lv-LV"/>
              </w:rPr>
            </w:pPr>
          </w:p>
        </w:tc>
      </w:tr>
      <w:tr w:rsidR="004573DB" w:rsidRPr="00CB2874" w:rsidTr="004573DB">
        <w:trPr>
          <w:cantSplit/>
          <w:trHeight w:val="66"/>
          <w:jc w:val="center"/>
        </w:trPr>
        <w:tc>
          <w:tcPr>
            <w:tcW w:w="567" w:type="dxa"/>
            <w:tcBorders>
              <w:top w:val="single" w:sz="4" w:space="0" w:color="auto"/>
              <w:bottom w:val="single" w:sz="12" w:space="0" w:color="auto"/>
              <w:right w:val="single" w:sz="6" w:space="0" w:color="auto"/>
            </w:tcBorders>
            <w:vAlign w:val="center"/>
          </w:tcPr>
          <w:p w:rsidR="004573DB" w:rsidRPr="00CB2874" w:rsidRDefault="004573DB" w:rsidP="00CB2874">
            <w:pPr>
              <w:rPr>
                <w:sz w:val="22"/>
                <w:szCs w:val="22"/>
                <w:lang w:eastAsia="lv-LV"/>
              </w:rPr>
            </w:pPr>
          </w:p>
        </w:tc>
        <w:tc>
          <w:tcPr>
            <w:tcW w:w="6162" w:type="dxa"/>
            <w:tcBorders>
              <w:top w:val="single" w:sz="4" w:space="0" w:color="auto"/>
              <w:left w:val="single" w:sz="6" w:space="0" w:color="auto"/>
              <w:bottom w:val="single" w:sz="12" w:space="0" w:color="auto"/>
              <w:right w:val="single" w:sz="4" w:space="0" w:color="auto"/>
            </w:tcBorders>
            <w:vAlign w:val="center"/>
          </w:tcPr>
          <w:p w:rsidR="004573DB" w:rsidRPr="00CB2874" w:rsidRDefault="004573DB" w:rsidP="004573DB">
            <w:pPr>
              <w:jc w:val="right"/>
              <w:rPr>
                <w:sz w:val="22"/>
                <w:szCs w:val="22"/>
                <w:lang w:eastAsia="lv-LV"/>
              </w:rPr>
            </w:pPr>
            <w:r w:rsidRPr="00CB2874">
              <w:rPr>
                <w:sz w:val="22"/>
                <w:szCs w:val="22"/>
                <w:lang w:eastAsia="lv-LV"/>
              </w:rPr>
              <w:t>Pievienotās vērtības nodoklis (PVN</w:t>
            </w:r>
            <w:r>
              <w:rPr>
                <w:sz w:val="22"/>
                <w:szCs w:val="22"/>
                <w:lang w:eastAsia="lv-LV"/>
              </w:rPr>
              <w:t xml:space="preserve"> </w:t>
            </w:r>
            <w:r w:rsidRPr="00CB2874">
              <w:rPr>
                <w:rFonts w:eastAsia="Calibri"/>
                <w:sz w:val="20"/>
                <w:szCs w:val="20"/>
                <w:lang w:eastAsia="lv-LV"/>
              </w:rPr>
              <w:t>21%</w:t>
            </w:r>
            <w:r>
              <w:rPr>
                <w:rFonts w:eastAsia="Calibri"/>
                <w:sz w:val="20"/>
                <w:szCs w:val="20"/>
                <w:lang w:eastAsia="lv-LV"/>
              </w:rPr>
              <w:t>)</w:t>
            </w:r>
          </w:p>
        </w:tc>
        <w:tc>
          <w:tcPr>
            <w:tcW w:w="1842" w:type="dxa"/>
            <w:tcBorders>
              <w:top w:val="single" w:sz="4" w:space="0" w:color="auto"/>
              <w:left w:val="nil"/>
              <w:bottom w:val="single" w:sz="12" w:space="0" w:color="auto"/>
              <w:right w:val="single" w:sz="4" w:space="0" w:color="auto"/>
            </w:tcBorders>
            <w:vAlign w:val="center"/>
          </w:tcPr>
          <w:p w:rsidR="004573DB" w:rsidRPr="00CB2874" w:rsidRDefault="004573DB" w:rsidP="00CB2874">
            <w:pPr>
              <w:spacing w:after="200"/>
              <w:jc w:val="center"/>
              <w:rPr>
                <w:rFonts w:eastAsia="Calibri"/>
                <w:sz w:val="20"/>
                <w:szCs w:val="20"/>
                <w:lang w:eastAsia="lv-LV"/>
              </w:rPr>
            </w:pPr>
            <w:bookmarkStart w:id="91" w:name="PVN"/>
            <w:bookmarkEnd w:id="91"/>
          </w:p>
        </w:tc>
      </w:tr>
      <w:tr w:rsidR="004573DB" w:rsidRPr="00CB2874" w:rsidTr="004573DB">
        <w:trPr>
          <w:cantSplit/>
          <w:trHeight w:val="400"/>
          <w:jc w:val="center"/>
        </w:trPr>
        <w:tc>
          <w:tcPr>
            <w:tcW w:w="567" w:type="dxa"/>
            <w:tcBorders>
              <w:top w:val="single" w:sz="12" w:space="0" w:color="auto"/>
              <w:bottom w:val="single" w:sz="4" w:space="0" w:color="auto"/>
              <w:right w:val="single" w:sz="6" w:space="0" w:color="auto"/>
            </w:tcBorders>
            <w:vAlign w:val="center"/>
          </w:tcPr>
          <w:p w:rsidR="004573DB" w:rsidRPr="00CB2874" w:rsidRDefault="004573DB" w:rsidP="00CB2874">
            <w:pPr>
              <w:rPr>
                <w:sz w:val="22"/>
                <w:szCs w:val="22"/>
                <w:lang w:eastAsia="lv-LV"/>
              </w:rPr>
            </w:pPr>
          </w:p>
        </w:tc>
        <w:tc>
          <w:tcPr>
            <w:tcW w:w="6162" w:type="dxa"/>
            <w:tcBorders>
              <w:top w:val="single" w:sz="12" w:space="0" w:color="auto"/>
              <w:left w:val="single" w:sz="6" w:space="0" w:color="auto"/>
              <w:bottom w:val="single" w:sz="4" w:space="0" w:color="auto"/>
              <w:right w:val="single" w:sz="4" w:space="0" w:color="auto"/>
            </w:tcBorders>
            <w:vAlign w:val="center"/>
          </w:tcPr>
          <w:p w:rsidR="004573DB" w:rsidRPr="00CB2874" w:rsidRDefault="004573DB" w:rsidP="004573DB">
            <w:pPr>
              <w:jc w:val="right"/>
              <w:rPr>
                <w:sz w:val="22"/>
                <w:szCs w:val="22"/>
                <w:lang w:eastAsia="lv-LV"/>
              </w:rPr>
            </w:pPr>
            <w:r w:rsidRPr="00CB2874">
              <w:rPr>
                <w:bCs/>
                <w:sz w:val="22"/>
                <w:szCs w:val="22"/>
                <w:lang w:eastAsia="lv-LV"/>
              </w:rPr>
              <w:t>Kopā</w:t>
            </w:r>
            <w:r w:rsidRPr="00CB2874">
              <w:rPr>
                <w:sz w:val="22"/>
                <w:szCs w:val="22"/>
                <w:lang w:eastAsia="lv-LV"/>
              </w:rPr>
              <w:t>, t.sk. pievienotās vērtības nodoklis (PVN)</w:t>
            </w:r>
          </w:p>
        </w:tc>
        <w:tc>
          <w:tcPr>
            <w:tcW w:w="1842" w:type="dxa"/>
            <w:tcBorders>
              <w:top w:val="single" w:sz="12" w:space="0" w:color="auto"/>
              <w:left w:val="nil"/>
              <w:bottom w:val="single" w:sz="4" w:space="0" w:color="auto"/>
              <w:right w:val="single" w:sz="4" w:space="0" w:color="auto"/>
            </w:tcBorders>
          </w:tcPr>
          <w:p w:rsidR="004573DB" w:rsidRPr="00CB2874" w:rsidRDefault="004573DB" w:rsidP="00CB2874">
            <w:pPr>
              <w:jc w:val="center"/>
              <w:rPr>
                <w:b/>
                <w:sz w:val="22"/>
                <w:szCs w:val="22"/>
                <w:lang w:eastAsia="lv-LV"/>
              </w:rPr>
            </w:pPr>
          </w:p>
        </w:tc>
      </w:tr>
    </w:tbl>
    <w:p w:rsidR="00CB2874" w:rsidRPr="00CB2874" w:rsidRDefault="00CB2874" w:rsidP="00CB2874">
      <w:pPr>
        <w:rPr>
          <w:lang w:eastAsia="lv-LV"/>
        </w:rPr>
      </w:pPr>
    </w:p>
    <w:p w:rsidR="00CB2874" w:rsidRPr="00CB2874" w:rsidRDefault="00CB2874" w:rsidP="00CB2874">
      <w:pPr>
        <w:rPr>
          <w:sz w:val="20"/>
          <w:highlight w:val="yellow"/>
          <w:lang w:eastAsia="lv-LV"/>
        </w:rPr>
      </w:pPr>
    </w:p>
    <w:p w:rsidR="00CB2874" w:rsidRPr="00CB2874" w:rsidRDefault="00CB2874" w:rsidP="00CB2874">
      <w:pPr>
        <w:jc w:val="center"/>
        <w:rPr>
          <w:sz w:val="20"/>
          <w:lang w:eastAsia="lv-LV"/>
        </w:rPr>
      </w:pPr>
    </w:p>
    <w:p w:rsidR="00CB2874" w:rsidRPr="00CB2874" w:rsidRDefault="00CB2874" w:rsidP="00CB2874">
      <w:pPr>
        <w:tabs>
          <w:tab w:val="left" w:pos="360"/>
        </w:tabs>
        <w:jc w:val="both"/>
        <w:rPr>
          <w:b/>
          <w:sz w:val="20"/>
          <w:lang w:eastAsia="lv-LV"/>
        </w:rPr>
      </w:pPr>
    </w:p>
    <w:p w:rsidR="00CB2874" w:rsidRPr="00CB2874" w:rsidRDefault="00CB2874" w:rsidP="00CB2874">
      <w:pPr>
        <w:jc w:val="both"/>
        <w:rPr>
          <w:sz w:val="22"/>
          <w:szCs w:val="22"/>
          <w:lang w:eastAsia="lv-LV"/>
        </w:rPr>
      </w:pPr>
      <w:r w:rsidRPr="00CB2874">
        <w:rPr>
          <w:sz w:val="22"/>
          <w:szCs w:val="22"/>
          <w:lang w:eastAsia="lv-LV"/>
        </w:rPr>
        <w:t xml:space="preserve">        SASKAŅOTS:</w:t>
      </w:r>
    </w:p>
    <w:p w:rsidR="00CB2874" w:rsidRPr="00CB2874" w:rsidRDefault="00CB2874" w:rsidP="00CB2874">
      <w:pPr>
        <w:jc w:val="both"/>
        <w:rPr>
          <w:sz w:val="22"/>
          <w:szCs w:val="22"/>
          <w:lang w:eastAsia="lv-LV"/>
        </w:rPr>
      </w:pPr>
    </w:p>
    <w:tbl>
      <w:tblPr>
        <w:tblW w:w="9180" w:type="dxa"/>
        <w:tblLayout w:type="fixed"/>
        <w:tblLook w:val="0000" w:firstRow="0" w:lastRow="0" w:firstColumn="0" w:lastColumn="0" w:noHBand="0" w:noVBand="0"/>
      </w:tblPr>
      <w:tblGrid>
        <w:gridCol w:w="4788"/>
        <w:gridCol w:w="4392"/>
      </w:tblGrid>
      <w:tr w:rsidR="00CB2874" w:rsidRPr="00CB2874" w:rsidTr="00D80DAB">
        <w:trPr>
          <w:trHeight w:val="484"/>
        </w:trPr>
        <w:tc>
          <w:tcPr>
            <w:tcW w:w="4788" w:type="dxa"/>
          </w:tcPr>
          <w:p w:rsidR="00CB2874" w:rsidRPr="00CB2874" w:rsidRDefault="00CB2874" w:rsidP="00CB2874">
            <w:pPr>
              <w:keepNext/>
              <w:spacing w:before="240" w:after="60"/>
              <w:outlineLvl w:val="3"/>
              <w:rPr>
                <w:b/>
                <w:szCs w:val="22"/>
                <w:lang w:eastAsia="lv-LV"/>
              </w:rPr>
            </w:pPr>
            <w:r w:rsidRPr="00CB2874">
              <w:rPr>
                <w:b/>
                <w:sz w:val="22"/>
                <w:szCs w:val="22"/>
                <w:lang w:eastAsia="lv-LV"/>
              </w:rPr>
              <w:t>Pasūtītājs: ___________________________</w:t>
            </w:r>
          </w:p>
        </w:tc>
        <w:tc>
          <w:tcPr>
            <w:tcW w:w="4392" w:type="dxa"/>
          </w:tcPr>
          <w:p w:rsidR="00CB2874" w:rsidRPr="00CB2874" w:rsidRDefault="00CB2874" w:rsidP="00CB2874">
            <w:pPr>
              <w:rPr>
                <w:szCs w:val="22"/>
                <w:lang w:eastAsia="lv-LV"/>
              </w:rPr>
            </w:pPr>
          </w:p>
          <w:p w:rsidR="00CB2874" w:rsidRPr="00CB2874" w:rsidRDefault="00CB2874" w:rsidP="004573DB">
            <w:pPr>
              <w:rPr>
                <w:szCs w:val="22"/>
                <w:lang w:eastAsia="lv-LV"/>
              </w:rPr>
            </w:pPr>
            <w:r w:rsidRPr="00CB2874">
              <w:rPr>
                <w:sz w:val="22"/>
                <w:szCs w:val="22"/>
                <w:lang w:eastAsia="lv-LV"/>
              </w:rPr>
              <w:t>A.</w:t>
            </w:r>
            <w:r w:rsidR="004573DB">
              <w:rPr>
                <w:sz w:val="22"/>
                <w:szCs w:val="22"/>
                <w:lang w:eastAsia="lv-LV"/>
              </w:rPr>
              <w:t>Draudiņš</w:t>
            </w:r>
          </w:p>
        </w:tc>
      </w:tr>
      <w:tr w:rsidR="00CB2874" w:rsidRPr="00CB2874" w:rsidTr="00D80DAB">
        <w:tc>
          <w:tcPr>
            <w:tcW w:w="4788" w:type="dxa"/>
          </w:tcPr>
          <w:p w:rsidR="00CB2874" w:rsidRPr="00CB2874" w:rsidRDefault="00CB2874" w:rsidP="00CB2874">
            <w:pPr>
              <w:jc w:val="both"/>
              <w:rPr>
                <w:szCs w:val="22"/>
                <w:lang w:eastAsia="lv-LV"/>
              </w:rPr>
            </w:pPr>
            <w:r w:rsidRPr="00CB2874">
              <w:rPr>
                <w:sz w:val="22"/>
                <w:szCs w:val="22"/>
                <w:lang w:eastAsia="lv-LV"/>
              </w:rPr>
              <w:t xml:space="preserve">             </w:t>
            </w:r>
          </w:p>
          <w:p w:rsidR="00CB2874" w:rsidRPr="00CB2874" w:rsidRDefault="00CB2874" w:rsidP="00CB2874">
            <w:pPr>
              <w:jc w:val="both"/>
              <w:rPr>
                <w:szCs w:val="22"/>
                <w:lang w:eastAsia="lv-LV"/>
              </w:rPr>
            </w:pPr>
          </w:p>
          <w:p w:rsidR="00CB2874" w:rsidRPr="00CB2874" w:rsidRDefault="00CB2874" w:rsidP="00CB2874">
            <w:pPr>
              <w:jc w:val="both"/>
              <w:rPr>
                <w:szCs w:val="22"/>
                <w:lang w:eastAsia="lv-LV"/>
              </w:rPr>
            </w:pPr>
          </w:p>
          <w:p w:rsidR="00CB2874" w:rsidRPr="00CB2874" w:rsidRDefault="00CB2874" w:rsidP="00CB2874">
            <w:pPr>
              <w:jc w:val="both"/>
              <w:rPr>
                <w:szCs w:val="22"/>
                <w:lang w:eastAsia="lv-LV"/>
              </w:rPr>
            </w:pPr>
          </w:p>
          <w:p w:rsidR="00CB2874" w:rsidRPr="00CB2874" w:rsidRDefault="00CB2874" w:rsidP="00CB2874">
            <w:pPr>
              <w:keepNext/>
              <w:outlineLvl w:val="0"/>
              <w:rPr>
                <w:b/>
                <w:szCs w:val="22"/>
                <w:lang w:eastAsia="lv-LV"/>
              </w:rPr>
            </w:pPr>
            <w:r w:rsidRPr="00CB2874">
              <w:rPr>
                <w:b/>
                <w:sz w:val="22"/>
                <w:szCs w:val="22"/>
                <w:lang w:eastAsia="lv-LV"/>
              </w:rPr>
              <w:t xml:space="preserve">Pasūtītāja pārstāvis: ___________________                              </w:t>
            </w:r>
          </w:p>
          <w:p w:rsidR="00CB2874" w:rsidRPr="00CB2874" w:rsidRDefault="00CB2874" w:rsidP="00CB2874">
            <w:pPr>
              <w:rPr>
                <w:szCs w:val="22"/>
                <w:lang w:eastAsia="lv-LV"/>
              </w:rPr>
            </w:pPr>
          </w:p>
          <w:p w:rsidR="00CB2874" w:rsidRPr="00CB2874" w:rsidRDefault="00CB2874" w:rsidP="00CB2874">
            <w:pPr>
              <w:rPr>
                <w:szCs w:val="22"/>
                <w:lang w:eastAsia="lv-LV"/>
              </w:rPr>
            </w:pPr>
          </w:p>
          <w:p w:rsidR="00CB2874" w:rsidRPr="00CB2874" w:rsidRDefault="00CB2874" w:rsidP="00CB2874">
            <w:pPr>
              <w:rPr>
                <w:szCs w:val="22"/>
                <w:lang w:eastAsia="lv-LV"/>
              </w:rPr>
            </w:pPr>
          </w:p>
        </w:tc>
        <w:tc>
          <w:tcPr>
            <w:tcW w:w="4392" w:type="dxa"/>
          </w:tcPr>
          <w:p w:rsidR="00CB2874" w:rsidRPr="00CB2874" w:rsidRDefault="00CB2874" w:rsidP="00CB2874">
            <w:pPr>
              <w:jc w:val="both"/>
              <w:rPr>
                <w:szCs w:val="22"/>
                <w:lang w:eastAsia="lv-LV"/>
              </w:rPr>
            </w:pPr>
            <w:r w:rsidRPr="00CB2874">
              <w:rPr>
                <w:sz w:val="22"/>
                <w:szCs w:val="22"/>
                <w:lang w:eastAsia="lv-LV"/>
              </w:rPr>
              <w:t>2017.gada ___. ____________</w:t>
            </w:r>
          </w:p>
          <w:p w:rsidR="00CB2874" w:rsidRPr="00CB2874" w:rsidRDefault="00CB2874" w:rsidP="00CB2874">
            <w:pPr>
              <w:rPr>
                <w:szCs w:val="22"/>
                <w:lang w:eastAsia="lv-LV"/>
              </w:rPr>
            </w:pPr>
          </w:p>
          <w:p w:rsidR="00CB2874" w:rsidRPr="00CB2874" w:rsidRDefault="00CB2874" w:rsidP="00CB2874">
            <w:pPr>
              <w:jc w:val="both"/>
              <w:rPr>
                <w:szCs w:val="22"/>
                <w:lang w:eastAsia="lv-LV"/>
              </w:rPr>
            </w:pPr>
          </w:p>
          <w:p w:rsidR="00CB2874" w:rsidRPr="00CB2874" w:rsidRDefault="00CB2874" w:rsidP="00CB2874">
            <w:pPr>
              <w:jc w:val="both"/>
              <w:rPr>
                <w:szCs w:val="22"/>
                <w:lang w:eastAsia="lv-LV"/>
              </w:rPr>
            </w:pPr>
          </w:p>
          <w:p w:rsidR="00CB2874" w:rsidRPr="00CB2874" w:rsidRDefault="004573DB" w:rsidP="00CB2874">
            <w:pPr>
              <w:jc w:val="both"/>
              <w:rPr>
                <w:szCs w:val="22"/>
                <w:lang w:eastAsia="lv-LV"/>
              </w:rPr>
            </w:pPr>
            <w:r>
              <w:rPr>
                <w:sz w:val="22"/>
                <w:szCs w:val="22"/>
                <w:lang w:eastAsia="lv-LV"/>
              </w:rPr>
              <w:t>D.Ziediņa</w:t>
            </w:r>
          </w:p>
          <w:p w:rsidR="00CB2874" w:rsidRPr="00CB2874" w:rsidRDefault="00CB2874" w:rsidP="00CB2874">
            <w:pPr>
              <w:jc w:val="both"/>
              <w:rPr>
                <w:szCs w:val="22"/>
                <w:lang w:eastAsia="lv-LV"/>
              </w:rPr>
            </w:pPr>
            <w:r w:rsidRPr="00CB2874">
              <w:rPr>
                <w:sz w:val="22"/>
                <w:szCs w:val="22"/>
                <w:lang w:eastAsia="lv-LV"/>
              </w:rPr>
              <w:t>2017.gada ___._____________</w:t>
            </w:r>
          </w:p>
          <w:p w:rsidR="00CB2874" w:rsidRPr="00CB2874" w:rsidRDefault="00CB2874" w:rsidP="00CB2874">
            <w:pPr>
              <w:rPr>
                <w:szCs w:val="22"/>
                <w:lang w:eastAsia="lv-LV"/>
              </w:rPr>
            </w:pPr>
          </w:p>
          <w:p w:rsidR="00CB2874" w:rsidRPr="00CB2874" w:rsidRDefault="00CB2874" w:rsidP="00CB2874">
            <w:pPr>
              <w:rPr>
                <w:szCs w:val="22"/>
                <w:lang w:eastAsia="lv-LV"/>
              </w:rPr>
            </w:pPr>
          </w:p>
          <w:p w:rsidR="00CB2874" w:rsidRPr="00CB2874" w:rsidRDefault="00CB2874" w:rsidP="00CB2874">
            <w:pPr>
              <w:rPr>
                <w:szCs w:val="22"/>
                <w:lang w:eastAsia="lv-LV"/>
              </w:rPr>
            </w:pPr>
          </w:p>
        </w:tc>
      </w:tr>
      <w:tr w:rsidR="00CB2874" w:rsidRPr="00CB2874" w:rsidTr="00D80DAB">
        <w:tc>
          <w:tcPr>
            <w:tcW w:w="4788" w:type="dxa"/>
          </w:tcPr>
          <w:p w:rsidR="00CB2874" w:rsidRPr="00CB2874" w:rsidRDefault="00CB2874" w:rsidP="00CB2874">
            <w:pPr>
              <w:jc w:val="both"/>
              <w:rPr>
                <w:b/>
                <w:bCs/>
                <w:szCs w:val="22"/>
                <w:lang w:eastAsia="lv-LV"/>
              </w:rPr>
            </w:pPr>
            <w:r w:rsidRPr="00CB2874">
              <w:rPr>
                <w:b/>
                <w:bCs/>
                <w:sz w:val="22"/>
                <w:szCs w:val="22"/>
                <w:lang w:eastAsia="lv-LV"/>
              </w:rPr>
              <w:t>Izpildītājs: _________________________</w:t>
            </w:r>
          </w:p>
        </w:tc>
        <w:tc>
          <w:tcPr>
            <w:tcW w:w="4392" w:type="dxa"/>
          </w:tcPr>
          <w:p w:rsidR="00CB2874" w:rsidRPr="00CB2874" w:rsidRDefault="004573DB" w:rsidP="00CB2874">
            <w:pPr>
              <w:rPr>
                <w:szCs w:val="22"/>
                <w:lang w:eastAsia="lv-LV"/>
              </w:rPr>
            </w:pPr>
            <w:r>
              <w:rPr>
                <w:szCs w:val="22"/>
                <w:lang w:eastAsia="lv-LV"/>
              </w:rPr>
              <w:t>______________</w:t>
            </w:r>
          </w:p>
        </w:tc>
      </w:tr>
      <w:tr w:rsidR="00CB2874" w:rsidRPr="00CB2874" w:rsidTr="00D80DAB">
        <w:tc>
          <w:tcPr>
            <w:tcW w:w="4788" w:type="dxa"/>
          </w:tcPr>
          <w:p w:rsidR="00CB2874" w:rsidRPr="00CB2874" w:rsidRDefault="00CB2874" w:rsidP="00CB2874">
            <w:pPr>
              <w:jc w:val="both"/>
              <w:rPr>
                <w:szCs w:val="22"/>
                <w:lang w:eastAsia="lv-LV"/>
              </w:rPr>
            </w:pPr>
            <w:r w:rsidRPr="00CB2874">
              <w:rPr>
                <w:sz w:val="22"/>
                <w:szCs w:val="22"/>
                <w:lang w:eastAsia="lv-LV"/>
              </w:rPr>
              <w:t xml:space="preserve">             </w:t>
            </w:r>
          </w:p>
          <w:p w:rsidR="00CB2874" w:rsidRPr="00CB2874" w:rsidRDefault="00CB2874" w:rsidP="00CB2874">
            <w:pPr>
              <w:ind w:left="720"/>
              <w:jc w:val="both"/>
              <w:rPr>
                <w:szCs w:val="22"/>
                <w:lang w:eastAsia="lv-LV"/>
              </w:rPr>
            </w:pPr>
            <w:r w:rsidRPr="00CB2874">
              <w:rPr>
                <w:sz w:val="22"/>
                <w:szCs w:val="22"/>
                <w:lang w:eastAsia="lv-LV"/>
              </w:rPr>
              <w:t xml:space="preserve"> </w:t>
            </w:r>
          </w:p>
        </w:tc>
        <w:tc>
          <w:tcPr>
            <w:tcW w:w="4392" w:type="dxa"/>
          </w:tcPr>
          <w:p w:rsidR="00CB2874" w:rsidRPr="00CB2874" w:rsidRDefault="00CB2874" w:rsidP="00CB2874">
            <w:pPr>
              <w:jc w:val="both"/>
              <w:rPr>
                <w:szCs w:val="22"/>
                <w:lang w:eastAsia="lv-LV"/>
              </w:rPr>
            </w:pPr>
            <w:r w:rsidRPr="00CB2874">
              <w:rPr>
                <w:sz w:val="22"/>
                <w:szCs w:val="22"/>
                <w:lang w:eastAsia="lv-LV"/>
              </w:rPr>
              <w:t>2017.gada ___._____________</w:t>
            </w:r>
          </w:p>
          <w:p w:rsidR="00CB2874" w:rsidRPr="00CB2874" w:rsidRDefault="00CB2874" w:rsidP="00CB2874">
            <w:pPr>
              <w:rPr>
                <w:szCs w:val="22"/>
                <w:lang w:eastAsia="lv-LV"/>
              </w:rPr>
            </w:pPr>
          </w:p>
        </w:tc>
      </w:tr>
    </w:tbl>
    <w:p w:rsidR="00CB2874" w:rsidRPr="00CB2874" w:rsidRDefault="00CB2874" w:rsidP="00CB2874">
      <w:pPr>
        <w:jc w:val="both"/>
        <w:rPr>
          <w:lang w:eastAsia="lv-LV"/>
        </w:rPr>
      </w:pPr>
    </w:p>
    <w:p w:rsidR="00A3533B" w:rsidRDefault="00A3533B" w:rsidP="00C54097">
      <w:pPr>
        <w:jc w:val="right"/>
        <w:rPr>
          <w:b/>
          <w:bCs/>
        </w:rPr>
      </w:pPr>
    </w:p>
    <w:p w:rsidR="00A3533B" w:rsidRDefault="00A3533B" w:rsidP="00C54097">
      <w:pPr>
        <w:jc w:val="right"/>
        <w:rPr>
          <w:b/>
          <w:bCs/>
        </w:rPr>
      </w:pPr>
    </w:p>
    <w:p w:rsidR="00A3533B" w:rsidRDefault="00A3533B" w:rsidP="00A3533B">
      <w:pPr>
        <w:rPr>
          <w:b/>
          <w:bCs/>
        </w:rPr>
      </w:pPr>
    </w:p>
    <w:sectPr w:rsidR="00A3533B" w:rsidSect="00A3533B">
      <w:pgSz w:w="11906" w:h="16838"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86C" w:rsidRDefault="00EB286C" w:rsidP="006A33DD">
      <w:r>
        <w:separator/>
      </w:r>
    </w:p>
  </w:endnote>
  <w:endnote w:type="continuationSeparator" w:id="0">
    <w:p w:rsidR="00EB286C" w:rsidRDefault="00EB286C" w:rsidP="006A3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BA"/>
    <w:family w:val="modern"/>
    <w:pitch w:val="fixed"/>
    <w:sig w:usb0="E10002FF" w:usb1="4000FCFF" w:usb2="00000009" w:usb3="00000000" w:csb0="0000019F" w:csb1="00000000"/>
  </w:font>
  <w:font w:name="EUAlbertina">
    <w:altName w:val="Times New Roman"/>
    <w:charset w:val="00"/>
    <w:family w:val="roman"/>
    <w:pitch w:val="default"/>
  </w:font>
  <w:font w:name="Verdana">
    <w:panose1 w:val="020B0604030504040204"/>
    <w:charset w:val="BA"/>
    <w:family w:val="swiss"/>
    <w:pitch w:val="variable"/>
    <w:sig w:usb0="A10006FF" w:usb1="4000205B" w:usb2="00000010" w:usb3="00000000" w:csb0="0000019F" w:csb1="00000000"/>
  </w:font>
  <w:font w:name="TimesNewRoman">
    <w:altName w:val="Times New Roman"/>
    <w:panose1 w:val="00000000000000000000"/>
    <w:charset w:val="EE"/>
    <w:family w:val="auto"/>
    <w:notTrueType/>
    <w:pitch w:val="default"/>
    <w:sig w:usb0="00000005" w:usb1="08070000" w:usb2="00000010" w:usb3="00000000" w:csb0="00020082"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F45" w:rsidRDefault="00EA4F45"/>
  <w:p w:rsidR="00EA4F45" w:rsidRDefault="00EA4F4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7283161"/>
      <w:docPartObj>
        <w:docPartGallery w:val="Page Numbers (Bottom of Page)"/>
        <w:docPartUnique/>
      </w:docPartObj>
    </w:sdtPr>
    <w:sdtEndPr>
      <w:rPr>
        <w:noProof/>
      </w:rPr>
    </w:sdtEndPr>
    <w:sdtContent>
      <w:p w:rsidR="00EA4F45" w:rsidRDefault="00D6135B">
        <w:pPr>
          <w:pStyle w:val="Footer"/>
          <w:jc w:val="right"/>
        </w:pPr>
        <w:r>
          <w:fldChar w:fldCharType="begin"/>
        </w:r>
        <w:r w:rsidR="00EA4F45">
          <w:instrText xml:space="preserve"> PAGE   \* MERGEFORMAT </w:instrText>
        </w:r>
        <w:r>
          <w:fldChar w:fldCharType="separate"/>
        </w:r>
        <w:r w:rsidR="008C4E84">
          <w:rPr>
            <w:noProof/>
          </w:rPr>
          <w:t>7</w:t>
        </w:r>
        <w:r>
          <w:rPr>
            <w:noProof/>
          </w:rPr>
          <w:fldChar w:fldCharType="end"/>
        </w:r>
      </w:p>
    </w:sdtContent>
  </w:sdt>
  <w:p w:rsidR="00EA4F45" w:rsidRDefault="00EA4F4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5767231"/>
      <w:docPartObj>
        <w:docPartGallery w:val="Page Numbers (Bottom of Page)"/>
        <w:docPartUnique/>
      </w:docPartObj>
    </w:sdtPr>
    <w:sdtEndPr>
      <w:rPr>
        <w:noProof/>
      </w:rPr>
    </w:sdtEndPr>
    <w:sdtContent>
      <w:p w:rsidR="00EA4F45" w:rsidRDefault="00D6135B">
        <w:pPr>
          <w:pStyle w:val="Footer"/>
          <w:jc w:val="right"/>
        </w:pPr>
        <w:r>
          <w:fldChar w:fldCharType="begin"/>
        </w:r>
        <w:r w:rsidR="00EA4F45">
          <w:instrText xml:space="preserve"> PAGE   \* MERGEFORMAT </w:instrText>
        </w:r>
        <w:r>
          <w:fldChar w:fldCharType="separate"/>
        </w:r>
        <w:r w:rsidR="008C4E84">
          <w:rPr>
            <w:noProof/>
          </w:rPr>
          <w:t>1</w:t>
        </w:r>
        <w:r>
          <w:rPr>
            <w:noProof/>
          </w:rPr>
          <w:fldChar w:fldCharType="end"/>
        </w:r>
      </w:p>
    </w:sdtContent>
  </w:sdt>
  <w:p w:rsidR="00EA4F45" w:rsidRDefault="00EA4F4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874" w:rsidRDefault="00D6135B">
    <w:pPr>
      <w:pStyle w:val="Footer"/>
      <w:jc w:val="center"/>
    </w:pPr>
    <w:r>
      <w:fldChar w:fldCharType="begin"/>
    </w:r>
    <w:r w:rsidR="00CB2874">
      <w:instrText xml:space="preserve"> PAGE   \* MERGEFORMAT </w:instrText>
    </w:r>
    <w:r>
      <w:fldChar w:fldCharType="separate"/>
    </w:r>
    <w:r w:rsidR="008C4E84">
      <w:rPr>
        <w:noProof/>
      </w:rPr>
      <w:t>21</w:t>
    </w:r>
    <w:r>
      <w:fldChar w:fldCharType="end"/>
    </w:r>
  </w:p>
  <w:p w:rsidR="00CB2874" w:rsidRDefault="00CB28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86C" w:rsidRDefault="00EB286C" w:rsidP="006A33DD">
      <w:r>
        <w:separator/>
      </w:r>
    </w:p>
  </w:footnote>
  <w:footnote w:type="continuationSeparator" w:id="0">
    <w:p w:rsidR="00EB286C" w:rsidRDefault="00EB286C" w:rsidP="006A33DD">
      <w:r>
        <w:continuationSeparator/>
      </w:r>
    </w:p>
  </w:footnote>
  <w:footnote w:id="1">
    <w:p w:rsidR="00EA4F45" w:rsidRDefault="00EA4F45" w:rsidP="00AE0227">
      <w:pPr>
        <w:pStyle w:val="FootnoteText"/>
        <w:ind w:left="142" w:hanging="142"/>
        <w:jc w:val="both"/>
      </w:pPr>
      <w:r>
        <w:rPr>
          <w:rStyle w:val="FootnoteReference"/>
        </w:rPr>
        <w:footnoteRef/>
      </w:r>
      <w:r>
        <w:t xml:space="preserve"> Dokuments elektroniski jāparaksta, ievērojot Elektronisko dokumentu likuma 3.panta piektās daļas prasības par drošu elektronisko parakstu un laika zīmogu un dokumenta parakstītājam ir jābūt izsniegtam kvalificētam sertifikātam, kuru izsniedzis uzticams sertifikācijas pakalpojumu sniedzējs (šādu pakalpojumu sniedzēju saraksts ir pieejams Valsts datu inspekcijas mājaslapā vietnē: </w:t>
      </w:r>
      <w:hyperlink r:id="rId1" w:history="1">
        <w:r>
          <w:rPr>
            <w:rStyle w:val="Hyperlink"/>
          </w:rPr>
          <w:t>http://www.dvi.gov.lv/edokumenti/pak_sniedz/</w:t>
        </w:r>
      </w:hyperlink>
      <w:r>
        <w:t xml:space="preserve"> ) </w:t>
      </w:r>
    </w:p>
  </w:footnote>
  <w:footnote w:id="2">
    <w:p w:rsidR="00EA4F45" w:rsidRDefault="00EA4F45" w:rsidP="001F4707">
      <w:pPr>
        <w:pStyle w:val="FootnoteText"/>
        <w:jc w:val="both"/>
      </w:pPr>
      <w:r>
        <w:rPr>
          <w:rStyle w:val="FootnoteReference"/>
        </w:rPr>
        <w:footnoteRef/>
      </w:r>
      <w:r>
        <w:t xml:space="preserve"> </w:t>
      </w:r>
      <w:hyperlink r:id="rId2" w:history="1">
        <w:r w:rsidRPr="00053E19">
          <w:rPr>
            <w:rStyle w:val="Hyperlink"/>
          </w:rPr>
          <w:t>https://ec.europa.eu/tools/espd</w:t>
        </w:r>
      </w:hyperlink>
      <w:r>
        <w:t xml:space="preserve"> </w:t>
      </w:r>
    </w:p>
  </w:footnote>
  <w:footnote w:id="3">
    <w:p w:rsidR="00EA4F45" w:rsidRPr="00321C04" w:rsidRDefault="00EA4F45" w:rsidP="00EB1B8D">
      <w:pPr>
        <w:pStyle w:val="Atsauce"/>
        <w:jc w:val="both"/>
        <w:rPr>
          <w:rFonts w:ascii="Times New Roman" w:hAnsi="Times New Roman" w:cs="Times New Roman"/>
        </w:rPr>
      </w:pPr>
      <w:r w:rsidRPr="00321C04">
        <w:rPr>
          <w:rStyle w:val="FootnoteReference"/>
          <w:rFonts w:ascii="Times New Roman" w:hAnsi="Times New Roman" w:cs="Times New Roman"/>
        </w:rPr>
        <w:footnoteRef/>
      </w:r>
      <w:r w:rsidRPr="00321C04">
        <w:rPr>
          <w:rFonts w:ascii="Times New Roman" w:hAnsi="Times New Roman" w:cs="Times New Roman"/>
        </w:rPr>
        <w:t xml:space="preserve"> Punkts ir ietverams Pieteikumā dalībai iepirkumā, ja pretendents ir personu apvienība.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A2180E5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45ADFC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B0C534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8140D86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07A688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54CCD5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F8EF936"/>
    <w:lvl w:ilvl="0">
      <w:start w:val="1"/>
      <w:numFmt w:val="decimal"/>
      <w:pStyle w:val="ListNumber"/>
      <w:lvlText w:val="%1."/>
      <w:lvlJc w:val="left"/>
      <w:pPr>
        <w:tabs>
          <w:tab w:val="num" w:pos="360"/>
        </w:tabs>
        <w:ind w:left="360" w:hanging="360"/>
      </w:pPr>
    </w:lvl>
  </w:abstractNum>
  <w:abstractNum w:abstractNumId="7" w15:restartNumberingAfterBreak="0">
    <w:nsid w:val="00000003"/>
    <w:multiLevelType w:val="singleLevel"/>
    <w:tmpl w:val="8C0875B4"/>
    <w:name w:val="WW8Num2"/>
    <w:lvl w:ilvl="0">
      <w:start w:val="1"/>
      <w:numFmt w:val="lowerLetter"/>
      <w:lvlText w:val="%1)"/>
      <w:lvlJc w:val="left"/>
      <w:pPr>
        <w:tabs>
          <w:tab w:val="num" w:pos="0"/>
        </w:tabs>
        <w:ind w:left="720" w:hanging="360"/>
      </w:pPr>
      <w:rPr>
        <w:rFonts w:ascii="Times New Roman" w:eastAsia="Calibri" w:hAnsi="Times New Roman" w:cs="Times New Roman"/>
      </w:rPr>
    </w:lvl>
  </w:abstractNum>
  <w:abstractNum w:abstractNumId="8" w15:restartNumberingAfterBreak="0">
    <w:nsid w:val="00000004"/>
    <w:multiLevelType w:val="multilevel"/>
    <w:tmpl w:val="CA0CE6A4"/>
    <w:name w:val="WW8Num3"/>
    <w:lvl w:ilvl="0">
      <w:start w:val="1"/>
      <w:numFmt w:val="lowerLetter"/>
      <w:lvlText w:val="%1)"/>
      <w:lvlJc w:val="left"/>
      <w:pPr>
        <w:tabs>
          <w:tab w:val="num" w:pos="0"/>
        </w:tabs>
        <w:ind w:left="360" w:hanging="360"/>
      </w:pPr>
      <w:rPr>
        <w:rFonts w:ascii="Times New Roman" w:eastAsia="Calibri" w:hAnsi="Times New Roman" w:cs="Times New Roman"/>
        <w:b w:val="0"/>
      </w:rPr>
    </w:lvl>
    <w:lvl w:ilvl="1">
      <w:start w:val="1"/>
      <w:numFmt w:val="decimal"/>
      <w:lvlText w:val="9.%2."/>
      <w:lvlJc w:val="left"/>
      <w:pPr>
        <w:tabs>
          <w:tab w:val="num" w:pos="0"/>
        </w:tabs>
        <w:ind w:left="882" w:hanging="432"/>
      </w:pPr>
    </w:lvl>
    <w:lvl w:ilvl="2">
      <w:start w:val="1"/>
      <w:numFmt w:val="decimal"/>
      <w:lvlText w:val="7.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15:restartNumberingAfterBreak="0">
    <w:nsid w:val="00000005"/>
    <w:multiLevelType w:val="multilevel"/>
    <w:tmpl w:val="7820E222"/>
    <w:name w:val="WW8Num6"/>
    <w:lvl w:ilvl="0">
      <w:start w:val="1"/>
      <w:numFmt w:val="lowerLetter"/>
      <w:lvlText w:val="%1)"/>
      <w:lvlJc w:val="left"/>
      <w:pPr>
        <w:tabs>
          <w:tab w:val="num" w:pos="0"/>
        </w:tabs>
        <w:ind w:left="720" w:hanging="360"/>
      </w:pPr>
      <w:rPr>
        <w:b w:val="0"/>
        <w:color w:val="00000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9"/>
    <w:multiLevelType w:val="multilevel"/>
    <w:tmpl w:val="00000009"/>
    <w:name w:val="WW8Num8"/>
    <w:lvl w:ilvl="0">
      <w:start w:val="8"/>
      <w:numFmt w:val="decimal"/>
      <w:lvlText w:val="%1."/>
      <w:lvlJc w:val="left"/>
      <w:pPr>
        <w:tabs>
          <w:tab w:val="num" w:pos="420"/>
        </w:tabs>
        <w:ind w:left="420" w:hanging="4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1" w15:restartNumberingAfterBreak="0">
    <w:nsid w:val="0000000C"/>
    <w:multiLevelType w:val="multilevel"/>
    <w:tmpl w:val="0000000C"/>
    <w:name w:val="WW8Num11"/>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0000000D"/>
    <w:multiLevelType w:val="multilevel"/>
    <w:tmpl w:val="0000000D"/>
    <w:name w:val="WW8Num12"/>
    <w:lvl w:ilvl="0">
      <w:start w:val="4"/>
      <w:numFmt w:val="decimal"/>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3" w15:restartNumberingAfterBreak="0">
    <w:nsid w:val="0000000E"/>
    <w:multiLevelType w:val="multilevel"/>
    <w:tmpl w:val="0000000E"/>
    <w:name w:val="WW8Num13"/>
    <w:lvl w:ilvl="0">
      <w:start w:val="6"/>
      <w:numFmt w:val="decimal"/>
      <w:lvlText w:val="%1."/>
      <w:lvlJc w:val="left"/>
      <w:pPr>
        <w:tabs>
          <w:tab w:val="num" w:pos="0"/>
        </w:tabs>
        <w:ind w:left="360" w:hanging="360"/>
      </w:pPr>
      <w:rPr>
        <w:color w:val="00000A"/>
      </w:rPr>
    </w:lvl>
    <w:lvl w:ilvl="1">
      <w:start w:val="1"/>
      <w:numFmt w:val="decimal"/>
      <w:lvlText w:val="%1.%2."/>
      <w:lvlJc w:val="left"/>
      <w:pPr>
        <w:tabs>
          <w:tab w:val="num" w:pos="0"/>
        </w:tabs>
        <w:ind w:left="360" w:hanging="360"/>
      </w:pPr>
      <w:rPr>
        <w:color w:val="00000A"/>
      </w:rPr>
    </w:lvl>
    <w:lvl w:ilvl="2">
      <w:start w:val="1"/>
      <w:numFmt w:val="decimal"/>
      <w:lvlText w:val="%1.%2.%3."/>
      <w:lvlJc w:val="left"/>
      <w:pPr>
        <w:tabs>
          <w:tab w:val="num" w:pos="0"/>
        </w:tabs>
        <w:ind w:left="720" w:hanging="720"/>
      </w:pPr>
      <w:rPr>
        <w:color w:val="00000A"/>
      </w:rPr>
    </w:lvl>
    <w:lvl w:ilvl="3">
      <w:start w:val="1"/>
      <w:numFmt w:val="decimal"/>
      <w:lvlText w:val="%1.%2.%3.%4."/>
      <w:lvlJc w:val="left"/>
      <w:pPr>
        <w:tabs>
          <w:tab w:val="num" w:pos="0"/>
        </w:tabs>
        <w:ind w:left="720" w:hanging="720"/>
      </w:pPr>
      <w:rPr>
        <w:color w:val="00000A"/>
      </w:rPr>
    </w:lvl>
    <w:lvl w:ilvl="4">
      <w:start w:val="1"/>
      <w:numFmt w:val="decimal"/>
      <w:lvlText w:val="%1.%2.%3.%4.%5."/>
      <w:lvlJc w:val="left"/>
      <w:pPr>
        <w:tabs>
          <w:tab w:val="num" w:pos="0"/>
        </w:tabs>
        <w:ind w:left="1080" w:hanging="1080"/>
      </w:pPr>
      <w:rPr>
        <w:color w:val="00000A"/>
      </w:rPr>
    </w:lvl>
    <w:lvl w:ilvl="5">
      <w:start w:val="1"/>
      <w:numFmt w:val="decimal"/>
      <w:lvlText w:val="%1.%2.%3.%4.%5.%6."/>
      <w:lvlJc w:val="left"/>
      <w:pPr>
        <w:tabs>
          <w:tab w:val="num" w:pos="0"/>
        </w:tabs>
        <w:ind w:left="1080" w:hanging="1080"/>
      </w:pPr>
      <w:rPr>
        <w:color w:val="00000A"/>
      </w:rPr>
    </w:lvl>
    <w:lvl w:ilvl="6">
      <w:start w:val="1"/>
      <w:numFmt w:val="decimal"/>
      <w:lvlText w:val="%1.%2.%3.%4.%5.%6.%7."/>
      <w:lvlJc w:val="left"/>
      <w:pPr>
        <w:tabs>
          <w:tab w:val="num" w:pos="0"/>
        </w:tabs>
        <w:ind w:left="1440" w:hanging="1440"/>
      </w:pPr>
      <w:rPr>
        <w:color w:val="00000A"/>
      </w:rPr>
    </w:lvl>
    <w:lvl w:ilvl="7">
      <w:start w:val="1"/>
      <w:numFmt w:val="decimal"/>
      <w:lvlText w:val="%1.%2.%3.%4.%5.%6.%7.%8."/>
      <w:lvlJc w:val="left"/>
      <w:pPr>
        <w:tabs>
          <w:tab w:val="num" w:pos="0"/>
        </w:tabs>
        <w:ind w:left="1440" w:hanging="1440"/>
      </w:pPr>
      <w:rPr>
        <w:color w:val="00000A"/>
      </w:rPr>
    </w:lvl>
    <w:lvl w:ilvl="8">
      <w:start w:val="1"/>
      <w:numFmt w:val="decimal"/>
      <w:lvlText w:val="%1.%2.%3.%4.%5.%6.%7.%8.%9."/>
      <w:lvlJc w:val="left"/>
      <w:pPr>
        <w:tabs>
          <w:tab w:val="num" w:pos="0"/>
        </w:tabs>
        <w:ind w:left="1800" w:hanging="1800"/>
      </w:pPr>
      <w:rPr>
        <w:color w:val="00000A"/>
      </w:rPr>
    </w:lvl>
  </w:abstractNum>
  <w:abstractNum w:abstractNumId="14" w15:restartNumberingAfterBreak="0">
    <w:nsid w:val="03590D2D"/>
    <w:multiLevelType w:val="multilevel"/>
    <w:tmpl w:val="2FC04DC4"/>
    <w:name w:val="WW8Num1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47535D4"/>
    <w:multiLevelType w:val="hybridMultilevel"/>
    <w:tmpl w:val="869809FE"/>
    <w:lvl w:ilvl="0" w:tplc="04260001">
      <w:start w:val="1"/>
      <w:numFmt w:val="bullet"/>
      <w:lvlText w:val=""/>
      <w:lvlJc w:val="left"/>
      <w:pPr>
        <w:ind w:left="1996" w:hanging="360"/>
      </w:pPr>
      <w:rPr>
        <w:rFonts w:ascii="Symbol" w:hAnsi="Symbol" w:hint="default"/>
      </w:rPr>
    </w:lvl>
    <w:lvl w:ilvl="1" w:tplc="04260003" w:tentative="1">
      <w:start w:val="1"/>
      <w:numFmt w:val="bullet"/>
      <w:lvlText w:val="o"/>
      <w:lvlJc w:val="left"/>
      <w:pPr>
        <w:ind w:left="2716" w:hanging="360"/>
      </w:pPr>
      <w:rPr>
        <w:rFonts w:ascii="Courier New" w:hAnsi="Courier New" w:cs="Courier New" w:hint="default"/>
      </w:rPr>
    </w:lvl>
    <w:lvl w:ilvl="2" w:tplc="04260005" w:tentative="1">
      <w:start w:val="1"/>
      <w:numFmt w:val="bullet"/>
      <w:lvlText w:val=""/>
      <w:lvlJc w:val="left"/>
      <w:pPr>
        <w:ind w:left="3436" w:hanging="360"/>
      </w:pPr>
      <w:rPr>
        <w:rFonts w:ascii="Wingdings" w:hAnsi="Wingdings" w:hint="default"/>
      </w:rPr>
    </w:lvl>
    <w:lvl w:ilvl="3" w:tplc="04260001" w:tentative="1">
      <w:start w:val="1"/>
      <w:numFmt w:val="bullet"/>
      <w:lvlText w:val=""/>
      <w:lvlJc w:val="left"/>
      <w:pPr>
        <w:ind w:left="4156" w:hanging="360"/>
      </w:pPr>
      <w:rPr>
        <w:rFonts w:ascii="Symbol" w:hAnsi="Symbol" w:hint="default"/>
      </w:rPr>
    </w:lvl>
    <w:lvl w:ilvl="4" w:tplc="04260003" w:tentative="1">
      <w:start w:val="1"/>
      <w:numFmt w:val="bullet"/>
      <w:lvlText w:val="o"/>
      <w:lvlJc w:val="left"/>
      <w:pPr>
        <w:ind w:left="4876" w:hanging="360"/>
      </w:pPr>
      <w:rPr>
        <w:rFonts w:ascii="Courier New" w:hAnsi="Courier New" w:cs="Courier New" w:hint="default"/>
      </w:rPr>
    </w:lvl>
    <w:lvl w:ilvl="5" w:tplc="04260005" w:tentative="1">
      <w:start w:val="1"/>
      <w:numFmt w:val="bullet"/>
      <w:lvlText w:val=""/>
      <w:lvlJc w:val="left"/>
      <w:pPr>
        <w:ind w:left="5596" w:hanging="360"/>
      </w:pPr>
      <w:rPr>
        <w:rFonts w:ascii="Wingdings" w:hAnsi="Wingdings" w:hint="default"/>
      </w:rPr>
    </w:lvl>
    <w:lvl w:ilvl="6" w:tplc="04260001" w:tentative="1">
      <w:start w:val="1"/>
      <w:numFmt w:val="bullet"/>
      <w:lvlText w:val=""/>
      <w:lvlJc w:val="left"/>
      <w:pPr>
        <w:ind w:left="6316" w:hanging="360"/>
      </w:pPr>
      <w:rPr>
        <w:rFonts w:ascii="Symbol" w:hAnsi="Symbol" w:hint="default"/>
      </w:rPr>
    </w:lvl>
    <w:lvl w:ilvl="7" w:tplc="04260003" w:tentative="1">
      <w:start w:val="1"/>
      <w:numFmt w:val="bullet"/>
      <w:lvlText w:val="o"/>
      <w:lvlJc w:val="left"/>
      <w:pPr>
        <w:ind w:left="7036" w:hanging="360"/>
      </w:pPr>
      <w:rPr>
        <w:rFonts w:ascii="Courier New" w:hAnsi="Courier New" w:cs="Courier New" w:hint="default"/>
      </w:rPr>
    </w:lvl>
    <w:lvl w:ilvl="8" w:tplc="04260005" w:tentative="1">
      <w:start w:val="1"/>
      <w:numFmt w:val="bullet"/>
      <w:lvlText w:val=""/>
      <w:lvlJc w:val="left"/>
      <w:pPr>
        <w:ind w:left="7756" w:hanging="360"/>
      </w:pPr>
      <w:rPr>
        <w:rFonts w:ascii="Wingdings" w:hAnsi="Wingdings" w:hint="default"/>
      </w:rPr>
    </w:lvl>
  </w:abstractNum>
  <w:abstractNum w:abstractNumId="16" w15:restartNumberingAfterBreak="0">
    <w:nsid w:val="0794762E"/>
    <w:multiLevelType w:val="multilevel"/>
    <w:tmpl w:val="0A0A75B6"/>
    <w:lvl w:ilvl="0">
      <w:start w:val="5"/>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lowerLetter"/>
      <w:lvlText w:val="%4."/>
      <w:lvlJc w:val="left"/>
      <w:pPr>
        <w:ind w:left="1288" w:hanging="720"/>
      </w:pPr>
      <w:rPr>
        <w:rFonts w:hint="default"/>
        <w:sz w:val="24"/>
        <w:szCs w:val="24"/>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7" w15:restartNumberingAfterBreak="0">
    <w:nsid w:val="09E832C0"/>
    <w:multiLevelType w:val="hybridMultilevel"/>
    <w:tmpl w:val="6D4ED51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0D827521"/>
    <w:multiLevelType w:val="hybridMultilevel"/>
    <w:tmpl w:val="A39034D8"/>
    <w:lvl w:ilvl="0" w:tplc="1EE0E2D8">
      <w:start w:val="1"/>
      <w:numFmt w:val="lowerLetter"/>
      <w:lvlText w:val="%1."/>
      <w:lvlJc w:val="left"/>
      <w:pPr>
        <w:tabs>
          <w:tab w:val="num" w:pos="1211"/>
        </w:tabs>
        <w:ind w:left="1211" w:hanging="360"/>
      </w:p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19" w15:restartNumberingAfterBreak="0">
    <w:nsid w:val="10EF5C44"/>
    <w:multiLevelType w:val="hybridMultilevel"/>
    <w:tmpl w:val="22FC9896"/>
    <w:lvl w:ilvl="0" w:tplc="04260019">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0" w15:restartNumberingAfterBreak="0">
    <w:nsid w:val="11120BED"/>
    <w:multiLevelType w:val="multilevel"/>
    <w:tmpl w:val="166206C2"/>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7070D91"/>
    <w:multiLevelType w:val="multilevel"/>
    <w:tmpl w:val="8B9412BC"/>
    <w:lvl w:ilvl="0">
      <w:start w:val="1"/>
      <w:numFmt w:val="bullet"/>
      <w:lvlText w:val=""/>
      <w:lvlJc w:val="left"/>
      <w:pPr>
        <w:tabs>
          <w:tab w:val="num" w:pos="720"/>
        </w:tabs>
        <w:ind w:left="720" w:hanging="360"/>
      </w:pPr>
      <w:rPr>
        <w:rFonts w:ascii="Symbol" w:hAnsi="Symbol" w:hint="default"/>
        <w:sz w:val="20"/>
      </w:rPr>
    </w:lvl>
    <w:lvl w:ilvl="1">
      <w:start w:val="12"/>
      <w:numFmt w:val="decimal"/>
      <w:lvlText w:val="%2."/>
      <w:lvlJc w:val="left"/>
      <w:pPr>
        <w:tabs>
          <w:tab w:val="num" w:pos="1440"/>
        </w:tabs>
        <w:ind w:left="1440" w:hanging="360"/>
      </w:pPr>
      <w:rPr>
        <w:rFonts w:hint="default"/>
      </w:rPr>
    </w:lvl>
    <w:lvl w:ilvl="2">
      <w:start w:val="1"/>
      <w:numFmt w:val="lowerLetter"/>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711067"/>
    <w:multiLevelType w:val="hybridMultilevel"/>
    <w:tmpl w:val="0304EC2C"/>
    <w:lvl w:ilvl="0" w:tplc="04260011">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3" w15:restartNumberingAfterBreak="0">
    <w:nsid w:val="1A5864ED"/>
    <w:multiLevelType w:val="multilevel"/>
    <w:tmpl w:val="08CE0E7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5" w15:restartNumberingAfterBreak="0">
    <w:nsid w:val="1B8F70BA"/>
    <w:multiLevelType w:val="hybridMultilevel"/>
    <w:tmpl w:val="B590D9B6"/>
    <w:lvl w:ilvl="0" w:tplc="0EFE7DDE">
      <w:start w:val="1"/>
      <w:numFmt w:val="lowerLetter"/>
      <w:lvlText w:val="%1."/>
      <w:lvlJc w:val="left"/>
      <w:pPr>
        <w:tabs>
          <w:tab w:val="num" w:pos="1440"/>
        </w:tabs>
        <w:ind w:left="1440" w:hanging="360"/>
      </w:pPr>
      <w:rPr>
        <w:rFonts w:hint="default"/>
      </w:rPr>
    </w:lvl>
    <w:lvl w:ilvl="1" w:tplc="0EFE7DDE" w:tentative="1">
      <w:start w:val="1"/>
      <w:numFmt w:val="bullet"/>
      <w:lvlText w:val="o"/>
      <w:lvlJc w:val="left"/>
      <w:pPr>
        <w:tabs>
          <w:tab w:val="num" w:pos="2160"/>
        </w:tabs>
        <w:ind w:left="2160" w:hanging="360"/>
      </w:pPr>
      <w:rPr>
        <w:rFonts w:ascii="Courier New" w:hAnsi="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1DBC6855"/>
    <w:multiLevelType w:val="multilevel"/>
    <w:tmpl w:val="97E0D414"/>
    <w:lvl w:ilvl="0">
      <w:start w:val="5"/>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lowerLetter"/>
      <w:lvlText w:val="%4."/>
      <w:lvlJc w:val="left"/>
      <w:pPr>
        <w:ind w:left="1288" w:hanging="720"/>
      </w:pPr>
      <w:rPr>
        <w:rFonts w:hint="default"/>
        <w:sz w:val="24"/>
        <w:szCs w:val="24"/>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7" w15:restartNumberingAfterBreak="0">
    <w:nsid w:val="1EF136C0"/>
    <w:multiLevelType w:val="hybridMultilevel"/>
    <w:tmpl w:val="906C0E6C"/>
    <w:lvl w:ilvl="0" w:tplc="8A7E7D9A">
      <w:start w:val="1"/>
      <w:numFmt w:val="decimal"/>
      <w:lvlText w:val="%1."/>
      <w:lvlJc w:val="left"/>
      <w:pPr>
        <w:tabs>
          <w:tab w:val="num" w:pos="360"/>
        </w:tabs>
        <w:ind w:left="360" w:hanging="360"/>
      </w:pPr>
      <w:rPr>
        <w:rFonts w:cs="Times New Roman"/>
      </w:rPr>
    </w:lvl>
    <w:lvl w:ilvl="1" w:tplc="E9B432D8">
      <w:start w:val="1"/>
      <w:numFmt w:val="lowerRoman"/>
      <w:lvlText w:val="%2."/>
      <w:lvlJc w:val="left"/>
      <w:pPr>
        <w:tabs>
          <w:tab w:val="num" w:pos="-450"/>
        </w:tabs>
        <w:ind w:left="1080" w:hanging="360"/>
      </w:pPr>
      <w:rPr>
        <w:rFonts w:cs="Times New Roman" w:hint="default"/>
      </w:rPr>
    </w:lvl>
    <w:lvl w:ilvl="2" w:tplc="E8EC2D88" w:tentative="1">
      <w:start w:val="1"/>
      <w:numFmt w:val="lowerRoman"/>
      <w:lvlText w:val="%3."/>
      <w:lvlJc w:val="right"/>
      <w:pPr>
        <w:tabs>
          <w:tab w:val="num" w:pos="1800"/>
        </w:tabs>
        <w:ind w:left="1800" w:hanging="180"/>
      </w:pPr>
      <w:rPr>
        <w:rFonts w:cs="Times New Roman"/>
      </w:rPr>
    </w:lvl>
    <w:lvl w:ilvl="3" w:tplc="35E4D72A" w:tentative="1">
      <w:start w:val="1"/>
      <w:numFmt w:val="decimal"/>
      <w:lvlText w:val="%4."/>
      <w:lvlJc w:val="left"/>
      <w:pPr>
        <w:tabs>
          <w:tab w:val="num" w:pos="2520"/>
        </w:tabs>
        <w:ind w:left="2520" w:hanging="360"/>
      </w:pPr>
      <w:rPr>
        <w:rFonts w:cs="Times New Roman"/>
      </w:rPr>
    </w:lvl>
    <w:lvl w:ilvl="4" w:tplc="03FE81C6" w:tentative="1">
      <w:start w:val="1"/>
      <w:numFmt w:val="lowerLetter"/>
      <w:lvlText w:val="%5."/>
      <w:lvlJc w:val="left"/>
      <w:pPr>
        <w:tabs>
          <w:tab w:val="num" w:pos="3240"/>
        </w:tabs>
        <w:ind w:left="3240" w:hanging="360"/>
      </w:pPr>
      <w:rPr>
        <w:rFonts w:cs="Times New Roman"/>
      </w:rPr>
    </w:lvl>
    <w:lvl w:ilvl="5" w:tplc="F5FC7E2A" w:tentative="1">
      <w:start w:val="1"/>
      <w:numFmt w:val="lowerRoman"/>
      <w:lvlText w:val="%6."/>
      <w:lvlJc w:val="right"/>
      <w:pPr>
        <w:tabs>
          <w:tab w:val="num" w:pos="3960"/>
        </w:tabs>
        <w:ind w:left="3960" w:hanging="180"/>
      </w:pPr>
      <w:rPr>
        <w:rFonts w:cs="Times New Roman"/>
      </w:rPr>
    </w:lvl>
    <w:lvl w:ilvl="6" w:tplc="B7FCB1FE" w:tentative="1">
      <w:start w:val="1"/>
      <w:numFmt w:val="decimal"/>
      <w:lvlText w:val="%7."/>
      <w:lvlJc w:val="left"/>
      <w:pPr>
        <w:tabs>
          <w:tab w:val="num" w:pos="4680"/>
        </w:tabs>
        <w:ind w:left="4680" w:hanging="360"/>
      </w:pPr>
      <w:rPr>
        <w:rFonts w:cs="Times New Roman"/>
      </w:rPr>
    </w:lvl>
    <w:lvl w:ilvl="7" w:tplc="F5E62236" w:tentative="1">
      <w:start w:val="1"/>
      <w:numFmt w:val="lowerLetter"/>
      <w:lvlText w:val="%8."/>
      <w:lvlJc w:val="left"/>
      <w:pPr>
        <w:tabs>
          <w:tab w:val="num" w:pos="5400"/>
        </w:tabs>
        <w:ind w:left="5400" w:hanging="360"/>
      </w:pPr>
      <w:rPr>
        <w:rFonts w:cs="Times New Roman"/>
      </w:rPr>
    </w:lvl>
    <w:lvl w:ilvl="8" w:tplc="B9DA8068" w:tentative="1">
      <w:start w:val="1"/>
      <w:numFmt w:val="lowerRoman"/>
      <w:lvlText w:val="%9."/>
      <w:lvlJc w:val="right"/>
      <w:pPr>
        <w:tabs>
          <w:tab w:val="num" w:pos="6120"/>
        </w:tabs>
        <w:ind w:left="6120" w:hanging="180"/>
      </w:pPr>
      <w:rPr>
        <w:rFonts w:cs="Times New Roman"/>
      </w:rPr>
    </w:lvl>
  </w:abstractNum>
  <w:abstractNum w:abstractNumId="28" w15:restartNumberingAfterBreak="0">
    <w:nsid w:val="20B62DFB"/>
    <w:multiLevelType w:val="hybridMultilevel"/>
    <w:tmpl w:val="47A4C72E"/>
    <w:lvl w:ilvl="0" w:tplc="FFFFFFFF">
      <w:start w:val="1"/>
      <w:numFmt w:val="lowerLetter"/>
      <w:lvlText w:val="%1."/>
      <w:lvlJc w:val="left"/>
      <w:pPr>
        <w:tabs>
          <w:tab w:val="num" w:pos="1211"/>
        </w:tabs>
        <w:ind w:left="1211"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2EE2E98"/>
    <w:multiLevelType w:val="hybridMultilevel"/>
    <w:tmpl w:val="50D6AF3A"/>
    <w:name w:val="WW8Num122"/>
    <w:lvl w:ilvl="0" w:tplc="C2164CDC">
      <w:start w:val="1"/>
      <w:numFmt w:val="lowerLetter"/>
      <w:lvlText w:val="%1)"/>
      <w:lvlJc w:val="left"/>
      <w:pPr>
        <w:ind w:left="720" w:hanging="360"/>
      </w:pPr>
    </w:lvl>
    <w:lvl w:ilvl="1" w:tplc="15FA660E" w:tentative="1">
      <w:start w:val="1"/>
      <w:numFmt w:val="lowerLetter"/>
      <w:lvlText w:val="%2."/>
      <w:lvlJc w:val="left"/>
      <w:pPr>
        <w:ind w:left="1440" w:hanging="360"/>
      </w:pPr>
    </w:lvl>
    <w:lvl w:ilvl="2" w:tplc="C254A598" w:tentative="1">
      <w:start w:val="1"/>
      <w:numFmt w:val="lowerRoman"/>
      <w:lvlText w:val="%3."/>
      <w:lvlJc w:val="right"/>
      <w:pPr>
        <w:ind w:left="2160" w:hanging="180"/>
      </w:pPr>
    </w:lvl>
    <w:lvl w:ilvl="3" w:tplc="30C08DDE" w:tentative="1">
      <w:start w:val="1"/>
      <w:numFmt w:val="decimal"/>
      <w:lvlText w:val="%4."/>
      <w:lvlJc w:val="left"/>
      <w:pPr>
        <w:ind w:left="2880" w:hanging="360"/>
      </w:pPr>
    </w:lvl>
    <w:lvl w:ilvl="4" w:tplc="E0944034" w:tentative="1">
      <w:start w:val="1"/>
      <w:numFmt w:val="lowerLetter"/>
      <w:lvlText w:val="%5."/>
      <w:lvlJc w:val="left"/>
      <w:pPr>
        <w:ind w:left="3600" w:hanging="360"/>
      </w:pPr>
    </w:lvl>
    <w:lvl w:ilvl="5" w:tplc="75221A3A" w:tentative="1">
      <w:start w:val="1"/>
      <w:numFmt w:val="lowerRoman"/>
      <w:lvlText w:val="%6."/>
      <w:lvlJc w:val="right"/>
      <w:pPr>
        <w:ind w:left="4320" w:hanging="180"/>
      </w:pPr>
    </w:lvl>
    <w:lvl w:ilvl="6" w:tplc="9D4AC58C" w:tentative="1">
      <w:start w:val="1"/>
      <w:numFmt w:val="decimal"/>
      <w:lvlText w:val="%7."/>
      <w:lvlJc w:val="left"/>
      <w:pPr>
        <w:ind w:left="5040" w:hanging="360"/>
      </w:pPr>
    </w:lvl>
    <w:lvl w:ilvl="7" w:tplc="1A2EDC9A" w:tentative="1">
      <w:start w:val="1"/>
      <w:numFmt w:val="lowerLetter"/>
      <w:lvlText w:val="%8."/>
      <w:lvlJc w:val="left"/>
      <w:pPr>
        <w:ind w:left="5760" w:hanging="360"/>
      </w:pPr>
    </w:lvl>
    <w:lvl w:ilvl="8" w:tplc="B2FE6A1E" w:tentative="1">
      <w:start w:val="1"/>
      <w:numFmt w:val="lowerRoman"/>
      <w:lvlText w:val="%9."/>
      <w:lvlJc w:val="right"/>
      <w:pPr>
        <w:ind w:left="6480" w:hanging="180"/>
      </w:pPr>
    </w:lvl>
  </w:abstractNum>
  <w:abstractNum w:abstractNumId="31" w15:restartNumberingAfterBreak="0">
    <w:nsid w:val="23231BB7"/>
    <w:multiLevelType w:val="multilevel"/>
    <w:tmpl w:val="F072C8C6"/>
    <w:lvl w:ilvl="0">
      <w:start w:val="5"/>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lowerLetter"/>
      <w:lvlText w:val="%4."/>
      <w:lvlJc w:val="left"/>
      <w:pPr>
        <w:ind w:left="1288" w:hanging="720"/>
      </w:pPr>
      <w:rPr>
        <w:rFonts w:hint="default"/>
        <w:sz w:val="24"/>
        <w:szCs w:val="24"/>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2" w15:restartNumberingAfterBreak="0">
    <w:nsid w:val="242B4DE1"/>
    <w:multiLevelType w:val="multilevel"/>
    <w:tmpl w:val="FB3608EC"/>
    <w:lvl w:ilvl="0">
      <w:start w:val="5"/>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b w:val="0"/>
      </w:rPr>
    </w:lvl>
    <w:lvl w:ilvl="2">
      <w:start w:val="1"/>
      <w:numFmt w:val="decimal"/>
      <w:lvlText w:val="%1.%2.%3."/>
      <w:lvlJc w:val="left"/>
      <w:pPr>
        <w:ind w:left="720" w:hanging="720"/>
      </w:pPr>
      <w:rPr>
        <w:rFonts w:cs="Times New Roman" w:hint="default"/>
      </w:rPr>
    </w:lvl>
    <w:lvl w:ilvl="3">
      <w:start w:val="1"/>
      <w:numFmt w:val="lowerLetter"/>
      <w:lvlText w:val="%4."/>
      <w:lvlJc w:val="left"/>
      <w:pPr>
        <w:ind w:left="1288" w:hanging="720"/>
      </w:pPr>
      <w:rPr>
        <w:rFonts w:hint="default"/>
        <w:sz w:val="24"/>
        <w:szCs w:val="24"/>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3" w15:restartNumberingAfterBreak="0">
    <w:nsid w:val="26CA46BB"/>
    <w:multiLevelType w:val="hybridMultilevel"/>
    <w:tmpl w:val="F93626D0"/>
    <w:lvl w:ilvl="0" w:tplc="E438B8D2">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29EF6D85"/>
    <w:multiLevelType w:val="hybridMultilevel"/>
    <w:tmpl w:val="EF4E20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2C0F7CF2"/>
    <w:multiLevelType w:val="multilevel"/>
    <w:tmpl w:val="5758286E"/>
    <w:lvl w:ilvl="0">
      <w:start w:val="1"/>
      <w:numFmt w:val="decimal"/>
      <w:lvlText w:val="%1."/>
      <w:lvlJc w:val="left"/>
      <w:pPr>
        <w:tabs>
          <w:tab w:val="num" w:pos="360"/>
        </w:tabs>
        <w:ind w:left="360" w:hanging="360"/>
      </w:pPr>
      <w:rPr>
        <w:rFonts w:hint="default"/>
        <w:strike w:val="0"/>
      </w:rPr>
    </w:lvl>
    <w:lvl w:ilvl="1">
      <w:start w:val="1"/>
      <w:numFmt w:val="decimal"/>
      <w:lvlText w:val="%1.%2."/>
      <w:lvlJc w:val="left"/>
      <w:pPr>
        <w:tabs>
          <w:tab w:val="num" w:pos="792"/>
        </w:tabs>
        <w:ind w:left="792" w:hanging="432"/>
      </w:pPr>
      <w:rPr>
        <w:rFonts w:ascii="Times New Roman" w:hAnsi="Times New Roman" w:cs="Times New Roman" w:hint="default"/>
        <w:sz w:val="24"/>
        <w:szCs w:val="24"/>
      </w:rPr>
    </w:lvl>
    <w:lvl w:ilvl="2">
      <w:start w:val="1"/>
      <w:numFmt w:val="decimal"/>
      <w:lvlText w:val="%1.%2.%3."/>
      <w:lvlJc w:val="left"/>
      <w:pPr>
        <w:tabs>
          <w:tab w:val="num" w:pos="720"/>
        </w:tabs>
        <w:ind w:left="504" w:hanging="504"/>
      </w:pPr>
      <w:rPr>
        <w:rFonts w:ascii="Times New Roman" w:hAnsi="Times New Roman" w:cs="Times New Roman" w:hint="default"/>
        <w:b w:val="0"/>
      </w:rPr>
    </w:lvl>
    <w:lvl w:ilvl="3">
      <w:start w:val="1"/>
      <w:numFmt w:val="decimal"/>
      <w:lvlText w:val="%1.%2.%3.%4."/>
      <w:lvlJc w:val="left"/>
      <w:pPr>
        <w:tabs>
          <w:tab w:val="num" w:pos="1713"/>
        </w:tabs>
        <w:ind w:left="1641"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7"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38" w15:restartNumberingAfterBreak="0">
    <w:nsid w:val="32F76E51"/>
    <w:multiLevelType w:val="hybridMultilevel"/>
    <w:tmpl w:val="5D0AD5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352B77A4"/>
    <w:multiLevelType w:val="hybridMultilevel"/>
    <w:tmpl w:val="47A4C72E"/>
    <w:lvl w:ilvl="0" w:tplc="AA589FEA">
      <w:start w:val="1"/>
      <w:numFmt w:val="lowerLetter"/>
      <w:lvlText w:val="%1."/>
      <w:lvlJc w:val="left"/>
      <w:pPr>
        <w:tabs>
          <w:tab w:val="num" w:pos="1211"/>
        </w:tabs>
        <w:ind w:left="1211" w:hanging="360"/>
      </w:p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0" w15:restartNumberingAfterBreak="0">
    <w:nsid w:val="39DD073F"/>
    <w:multiLevelType w:val="multilevel"/>
    <w:tmpl w:val="570016AE"/>
    <w:name w:val="WW8Num42222"/>
    <w:lvl w:ilvl="0">
      <w:start w:val="13"/>
      <w:numFmt w:val="decimal"/>
      <w:lvlText w:val="%1."/>
      <w:lvlJc w:val="left"/>
      <w:pPr>
        <w:ind w:left="450" w:hanging="450"/>
      </w:pPr>
      <w:rPr>
        <w:rFonts w:cs="Times New Roman" w:hint="default"/>
      </w:rPr>
    </w:lvl>
    <w:lvl w:ilvl="1">
      <w:start w:val="2"/>
      <w:numFmt w:val="decimal"/>
      <w:lvlText w:val="%1.%2."/>
      <w:lvlJc w:val="left"/>
      <w:pPr>
        <w:ind w:left="450" w:hanging="450"/>
      </w:pPr>
      <w:rPr>
        <w:rFonts w:cs="Times New Roman" w:hint="default"/>
      </w:rPr>
    </w:lvl>
    <w:lvl w:ilvl="2">
      <w:start w:val="4"/>
      <w:numFmt w:val="decimal"/>
      <w:lvlText w:val="%1.%2.%3."/>
      <w:lvlJc w:val="left"/>
      <w:pPr>
        <w:ind w:left="720" w:hanging="720"/>
      </w:pPr>
      <w:rPr>
        <w:rFonts w:cs="Times New Roman" w:hint="default"/>
      </w:rPr>
    </w:lvl>
    <w:lvl w:ilvl="3">
      <w:start w:val="4"/>
      <w:numFmt w:val="lowerLetter"/>
      <w:lvlText w:val="%4."/>
      <w:lvlJc w:val="left"/>
      <w:pPr>
        <w:ind w:left="1288" w:hanging="720"/>
      </w:pPr>
      <w:rPr>
        <w:rFonts w:hint="default"/>
        <w:sz w:val="24"/>
        <w:szCs w:val="24"/>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1" w15:restartNumberingAfterBreak="0">
    <w:nsid w:val="3C6374E2"/>
    <w:multiLevelType w:val="hybridMultilevel"/>
    <w:tmpl w:val="47A4C72E"/>
    <w:lvl w:ilvl="0" w:tplc="04260017">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2" w15:restartNumberingAfterBreak="0">
    <w:nsid w:val="3CEE252A"/>
    <w:multiLevelType w:val="hybridMultilevel"/>
    <w:tmpl w:val="47A4C72E"/>
    <w:lvl w:ilvl="0" w:tplc="04190019">
      <w:start w:val="1"/>
      <w:numFmt w:val="lowerLetter"/>
      <w:lvlText w:val="%1."/>
      <w:lvlJc w:val="left"/>
      <w:pPr>
        <w:tabs>
          <w:tab w:val="num" w:pos="1211"/>
        </w:tabs>
        <w:ind w:left="1211" w:hanging="360"/>
      </w:p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3" w15:restartNumberingAfterBreak="0">
    <w:nsid w:val="3D6F137F"/>
    <w:multiLevelType w:val="singleLevel"/>
    <w:tmpl w:val="8DEE77E4"/>
    <w:lvl w:ilvl="0">
      <w:start w:val="1"/>
      <w:numFmt w:val="bullet"/>
      <w:pStyle w:val="NormalBulleted"/>
      <w:lvlText w:val=""/>
      <w:lvlJc w:val="left"/>
      <w:pPr>
        <w:tabs>
          <w:tab w:val="num" w:pos="720"/>
        </w:tabs>
        <w:ind w:left="648" w:hanging="288"/>
      </w:pPr>
      <w:rPr>
        <w:rFonts w:ascii="Symbol" w:hAnsi="Symbol" w:hint="default"/>
      </w:rPr>
    </w:lvl>
  </w:abstractNum>
  <w:abstractNum w:abstractNumId="44" w15:restartNumberingAfterBreak="0">
    <w:nsid w:val="3DD12993"/>
    <w:multiLevelType w:val="multilevel"/>
    <w:tmpl w:val="14C66776"/>
    <w:lvl w:ilvl="0">
      <w:start w:val="1"/>
      <w:numFmt w:val="upperRoman"/>
      <w:pStyle w:val="Numeracija"/>
      <w:suff w:val="space"/>
      <w:lvlText w:val="%1."/>
      <w:lvlJc w:val="left"/>
      <w:pPr>
        <w:ind w:left="2700" w:hanging="360"/>
      </w:pPr>
      <w:rPr>
        <w:rFonts w:ascii="Times New Roman" w:eastAsia="Times New Roman" w:hAnsi="Times New Roman" w:cs="Times New Roman" w:hint="default"/>
        <w:b/>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418"/>
        </w:tabs>
        <w:ind w:left="1418" w:hanging="1418"/>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45" w15:restartNumberingAfterBreak="0">
    <w:nsid w:val="3F850E6D"/>
    <w:multiLevelType w:val="multilevel"/>
    <w:tmpl w:val="1E365010"/>
    <w:name w:val="WW8Num4222"/>
    <w:lvl w:ilvl="0">
      <w:start w:val="1"/>
      <w:numFmt w:val="decimal"/>
      <w:lvlText w:val="%1."/>
      <w:lvlJc w:val="left"/>
      <w:pPr>
        <w:ind w:left="720" w:hanging="360"/>
      </w:pPr>
      <w:rPr>
        <w:rFonts w:hint="default"/>
      </w:rPr>
    </w:lvl>
    <w:lvl w:ilvl="1">
      <w:start w:val="1"/>
      <w:numFmt w:val="decimal"/>
      <w:isLgl/>
      <w:lvlText w:val="%1.%2."/>
      <w:lvlJc w:val="left"/>
      <w:pPr>
        <w:ind w:left="749"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6" w15:restartNumberingAfterBreak="0">
    <w:nsid w:val="41912A9B"/>
    <w:multiLevelType w:val="hybridMultilevel"/>
    <w:tmpl w:val="681A49E2"/>
    <w:lvl w:ilvl="0" w:tplc="04260017">
      <w:start w:val="1"/>
      <w:numFmt w:val="lowerLetter"/>
      <w:lvlText w:val="%1."/>
      <w:lvlJc w:val="left"/>
      <w:pPr>
        <w:tabs>
          <w:tab w:val="num" w:pos="1080"/>
        </w:tabs>
        <w:ind w:left="1080" w:hanging="360"/>
      </w:pPr>
      <w:rPr>
        <w:rFonts w:cs="Times New Roman" w:hint="default"/>
      </w:rPr>
    </w:lvl>
    <w:lvl w:ilvl="1" w:tplc="04260019">
      <w:start w:val="1"/>
      <w:numFmt w:val="bullet"/>
      <w:lvlText w:val="o"/>
      <w:lvlJc w:val="left"/>
      <w:pPr>
        <w:tabs>
          <w:tab w:val="num" w:pos="1800"/>
        </w:tabs>
        <w:ind w:left="1800" w:hanging="360"/>
      </w:pPr>
      <w:rPr>
        <w:rFonts w:ascii="Courier New" w:hAnsi="Courier New" w:hint="default"/>
      </w:rPr>
    </w:lvl>
    <w:lvl w:ilvl="2" w:tplc="0426001B">
      <w:start w:val="1"/>
      <w:numFmt w:val="bullet"/>
      <w:lvlText w:val=""/>
      <w:lvlJc w:val="left"/>
      <w:pPr>
        <w:tabs>
          <w:tab w:val="num" w:pos="2520"/>
        </w:tabs>
        <w:ind w:left="2520" w:hanging="360"/>
      </w:pPr>
      <w:rPr>
        <w:rFonts w:ascii="Wingdings" w:hAnsi="Wingdings" w:hint="default"/>
      </w:rPr>
    </w:lvl>
    <w:lvl w:ilvl="3" w:tplc="0426000F">
      <w:start w:val="1"/>
      <w:numFmt w:val="bullet"/>
      <w:lvlText w:val=""/>
      <w:lvlJc w:val="left"/>
      <w:pPr>
        <w:tabs>
          <w:tab w:val="num" w:pos="3240"/>
        </w:tabs>
        <w:ind w:left="3240" w:hanging="360"/>
      </w:pPr>
      <w:rPr>
        <w:rFonts w:ascii="Symbol" w:hAnsi="Symbol" w:hint="default"/>
      </w:rPr>
    </w:lvl>
    <w:lvl w:ilvl="4" w:tplc="04260019">
      <w:start w:val="1"/>
      <w:numFmt w:val="bullet"/>
      <w:lvlText w:val="o"/>
      <w:lvlJc w:val="left"/>
      <w:pPr>
        <w:tabs>
          <w:tab w:val="num" w:pos="3960"/>
        </w:tabs>
        <w:ind w:left="3960" w:hanging="360"/>
      </w:pPr>
      <w:rPr>
        <w:rFonts w:ascii="Courier New" w:hAnsi="Courier New" w:hint="default"/>
      </w:rPr>
    </w:lvl>
    <w:lvl w:ilvl="5" w:tplc="0426001B" w:tentative="1">
      <w:start w:val="1"/>
      <w:numFmt w:val="bullet"/>
      <w:lvlText w:val=""/>
      <w:lvlJc w:val="left"/>
      <w:pPr>
        <w:tabs>
          <w:tab w:val="num" w:pos="4680"/>
        </w:tabs>
        <w:ind w:left="4680" w:hanging="360"/>
      </w:pPr>
      <w:rPr>
        <w:rFonts w:ascii="Wingdings" w:hAnsi="Wingdings" w:hint="default"/>
      </w:rPr>
    </w:lvl>
    <w:lvl w:ilvl="6" w:tplc="0426000F" w:tentative="1">
      <w:start w:val="1"/>
      <w:numFmt w:val="bullet"/>
      <w:lvlText w:val=""/>
      <w:lvlJc w:val="left"/>
      <w:pPr>
        <w:tabs>
          <w:tab w:val="num" w:pos="5400"/>
        </w:tabs>
        <w:ind w:left="5400" w:hanging="360"/>
      </w:pPr>
      <w:rPr>
        <w:rFonts w:ascii="Symbol" w:hAnsi="Symbol" w:hint="default"/>
      </w:rPr>
    </w:lvl>
    <w:lvl w:ilvl="7" w:tplc="04260019" w:tentative="1">
      <w:start w:val="1"/>
      <w:numFmt w:val="bullet"/>
      <w:lvlText w:val="o"/>
      <w:lvlJc w:val="left"/>
      <w:pPr>
        <w:tabs>
          <w:tab w:val="num" w:pos="6120"/>
        </w:tabs>
        <w:ind w:left="6120" w:hanging="360"/>
      </w:pPr>
      <w:rPr>
        <w:rFonts w:ascii="Courier New" w:hAnsi="Courier New" w:hint="default"/>
      </w:rPr>
    </w:lvl>
    <w:lvl w:ilvl="8" w:tplc="0426001B"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48"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49" w15:restartNumberingAfterBreak="0">
    <w:nsid w:val="43055809"/>
    <w:multiLevelType w:val="hybridMultilevel"/>
    <w:tmpl w:val="50D6AF3A"/>
    <w:name w:val="Tiret 1"/>
    <w:lvl w:ilvl="0" w:tplc="BB1C923E">
      <w:start w:val="1"/>
      <w:numFmt w:val="lowerLetter"/>
      <w:lvlText w:val="%1)"/>
      <w:lvlJc w:val="left"/>
      <w:pPr>
        <w:ind w:left="720" w:hanging="360"/>
      </w:pPr>
    </w:lvl>
    <w:lvl w:ilvl="1" w:tplc="D818C7E2" w:tentative="1">
      <w:start w:val="1"/>
      <w:numFmt w:val="lowerLetter"/>
      <w:lvlText w:val="%2."/>
      <w:lvlJc w:val="left"/>
      <w:pPr>
        <w:ind w:left="1440" w:hanging="360"/>
      </w:pPr>
    </w:lvl>
    <w:lvl w:ilvl="2" w:tplc="D1809C52" w:tentative="1">
      <w:start w:val="1"/>
      <w:numFmt w:val="lowerRoman"/>
      <w:lvlText w:val="%3."/>
      <w:lvlJc w:val="right"/>
      <w:pPr>
        <w:ind w:left="2160" w:hanging="180"/>
      </w:pPr>
    </w:lvl>
    <w:lvl w:ilvl="3" w:tplc="81D8DBD2" w:tentative="1">
      <w:start w:val="1"/>
      <w:numFmt w:val="decimal"/>
      <w:lvlText w:val="%4."/>
      <w:lvlJc w:val="left"/>
      <w:pPr>
        <w:ind w:left="2880" w:hanging="360"/>
      </w:pPr>
    </w:lvl>
    <w:lvl w:ilvl="4" w:tplc="8FA4112A" w:tentative="1">
      <w:start w:val="1"/>
      <w:numFmt w:val="lowerLetter"/>
      <w:lvlText w:val="%5."/>
      <w:lvlJc w:val="left"/>
      <w:pPr>
        <w:ind w:left="3600" w:hanging="360"/>
      </w:pPr>
    </w:lvl>
    <w:lvl w:ilvl="5" w:tplc="CFA46BFA" w:tentative="1">
      <w:start w:val="1"/>
      <w:numFmt w:val="lowerRoman"/>
      <w:lvlText w:val="%6."/>
      <w:lvlJc w:val="right"/>
      <w:pPr>
        <w:ind w:left="4320" w:hanging="180"/>
      </w:pPr>
    </w:lvl>
    <w:lvl w:ilvl="6" w:tplc="B1D26D00" w:tentative="1">
      <w:start w:val="1"/>
      <w:numFmt w:val="decimal"/>
      <w:lvlText w:val="%7."/>
      <w:lvlJc w:val="left"/>
      <w:pPr>
        <w:ind w:left="5040" w:hanging="360"/>
      </w:pPr>
    </w:lvl>
    <w:lvl w:ilvl="7" w:tplc="25B4B2F6" w:tentative="1">
      <w:start w:val="1"/>
      <w:numFmt w:val="lowerLetter"/>
      <w:lvlText w:val="%8."/>
      <w:lvlJc w:val="left"/>
      <w:pPr>
        <w:ind w:left="5760" w:hanging="360"/>
      </w:pPr>
    </w:lvl>
    <w:lvl w:ilvl="8" w:tplc="16CA8134" w:tentative="1">
      <w:start w:val="1"/>
      <w:numFmt w:val="lowerRoman"/>
      <w:lvlText w:val="%9."/>
      <w:lvlJc w:val="right"/>
      <w:pPr>
        <w:ind w:left="6480" w:hanging="180"/>
      </w:pPr>
    </w:lvl>
  </w:abstractNum>
  <w:abstractNum w:abstractNumId="50"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51" w15:restartNumberingAfterBreak="0">
    <w:nsid w:val="4A056EF0"/>
    <w:multiLevelType w:val="hybridMultilevel"/>
    <w:tmpl w:val="388018CC"/>
    <w:lvl w:ilvl="0" w:tplc="04260017">
      <w:start w:val="1"/>
      <w:numFmt w:val="bullet"/>
      <w:pStyle w:val="ListBullet"/>
      <w:lvlText w:val=""/>
      <w:lvlJc w:val="left"/>
      <w:pPr>
        <w:ind w:left="677" w:hanging="360"/>
      </w:pPr>
      <w:rPr>
        <w:rFonts w:ascii="Symbol" w:hAnsi="Symbol" w:hint="default"/>
      </w:rPr>
    </w:lvl>
    <w:lvl w:ilvl="1" w:tplc="04260019" w:tentative="1">
      <w:start w:val="1"/>
      <w:numFmt w:val="bullet"/>
      <w:lvlText w:val="o"/>
      <w:lvlJc w:val="left"/>
      <w:pPr>
        <w:ind w:left="1397" w:hanging="360"/>
      </w:pPr>
      <w:rPr>
        <w:rFonts w:ascii="Courier New" w:hAnsi="Courier New" w:cs="Courier New" w:hint="default"/>
      </w:rPr>
    </w:lvl>
    <w:lvl w:ilvl="2" w:tplc="0426001B" w:tentative="1">
      <w:start w:val="1"/>
      <w:numFmt w:val="bullet"/>
      <w:lvlText w:val=""/>
      <w:lvlJc w:val="left"/>
      <w:pPr>
        <w:ind w:left="2117" w:hanging="360"/>
      </w:pPr>
      <w:rPr>
        <w:rFonts w:ascii="Wingdings" w:hAnsi="Wingdings" w:hint="default"/>
      </w:rPr>
    </w:lvl>
    <w:lvl w:ilvl="3" w:tplc="0426000F" w:tentative="1">
      <w:start w:val="1"/>
      <w:numFmt w:val="bullet"/>
      <w:lvlText w:val=""/>
      <w:lvlJc w:val="left"/>
      <w:pPr>
        <w:ind w:left="2837" w:hanging="360"/>
      </w:pPr>
      <w:rPr>
        <w:rFonts w:ascii="Symbol" w:hAnsi="Symbol" w:hint="default"/>
      </w:rPr>
    </w:lvl>
    <w:lvl w:ilvl="4" w:tplc="04260019" w:tentative="1">
      <w:start w:val="1"/>
      <w:numFmt w:val="bullet"/>
      <w:lvlText w:val="o"/>
      <w:lvlJc w:val="left"/>
      <w:pPr>
        <w:ind w:left="3557" w:hanging="360"/>
      </w:pPr>
      <w:rPr>
        <w:rFonts w:ascii="Courier New" w:hAnsi="Courier New" w:cs="Courier New" w:hint="default"/>
      </w:rPr>
    </w:lvl>
    <w:lvl w:ilvl="5" w:tplc="0426001B" w:tentative="1">
      <w:start w:val="1"/>
      <w:numFmt w:val="bullet"/>
      <w:lvlText w:val=""/>
      <w:lvlJc w:val="left"/>
      <w:pPr>
        <w:ind w:left="4277" w:hanging="360"/>
      </w:pPr>
      <w:rPr>
        <w:rFonts w:ascii="Wingdings" w:hAnsi="Wingdings" w:hint="default"/>
      </w:rPr>
    </w:lvl>
    <w:lvl w:ilvl="6" w:tplc="0426000F" w:tentative="1">
      <w:start w:val="1"/>
      <w:numFmt w:val="bullet"/>
      <w:lvlText w:val=""/>
      <w:lvlJc w:val="left"/>
      <w:pPr>
        <w:ind w:left="4997" w:hanging="360"/>
      </w:pPr>
      <w:rPr>
        <w:rFonts w:ascii="Symbol" w:hAnsi="Symbol" w:hint="default"/>
      </w:rPr>
    </w:lvl>
    <w:lvl w:ilvl="7" w:tplc="04260019" w:tentative="1">
      <w:start w:val="1"/>
      <w:numFmt w:val="bullet"/>
      <w:lvlText w:val="o"/>
      <w:lvlJc w:val="left"/>
      <w:pPr>
        <w:ind w:left="5717" w:hanging="360"/>
      </w:pPr>
      <w:rPr>
        <w:rFonts w:ascii="Courier New" w:hAnsi="Courier New" w:cs="Courier New" w:hint="default"/>
      </w:rPr>
    </w:lvl>
    <w:lvl w:ilvl="8" w:tplc="0426001B" w:tentative="1">
      <w:start w:val="1"/>
      <w:numFmt w:val="bullet"/>
      <w:lvlText w:val=""/>
      <w:lvlJc w:val="left"/>
      <w:pPr>
        <w:ind w:left="6437" w:hanging="360"/>
      </w:pPr>
      <w:rPr>
        <w:rFonts w:ascii="Wingdings" w:hAnsi="Wingdings" w:hint="default"/>
      </w:rPr>
    </w:lvl>
  </w:abstractNum>
  <w:abstractNum w:abstractNumId="52" w15:restartNumberingAfterBreak="0">
    <w:nsid w:val="4A782683"/>
    <w:multiLevelType w:val="multilevel"/>
    <w:tmpl w:val="FEAE21FA"/>
    <w:lvl w:ilvl="0">
      <w:start w:val="1"/>
      <w:numFmt w:val="decimal"/>
      <w:lvlText w:val="%1."/>
      <w:lvlJc w:val="left"/>
      <w:pPr>
        <w:ind w:left="360" w:hanging="360"/>
      </w:pPr>
      <w:rPr>
        <w:b/>
      </w:rPr>
    </w:lvl>
    <w:lvl w:ilvl="1">
      <w:start w:val="1"/>
      <w:numFmt w:val="decimal"/>
      <w:lvlText w:val="%1.%2."/>
      <w:lvlJc w:val="left"/>
      <w:pPr>
        <w:ind w:left="574" w:hanging="432"/>
      </w:pPr>
      <w:rPr>
        <w:rFonts w:ascii="Times New Roman" w:hAnsi="Times New Roman" w:cs="Times New Roman" w:hint="default"/>
        <w:b w:val="0"/>
        <w:color w:val="auto"/>
        <w:sz w:val="24"/>
        <w:szCs w:val="24"/>
      </w:rPr>
    </w:lvl>
    <w:lvl w:ilvl="2">
      <w:start w:val="1"/>
      <w:numFmt w:val="decimal"/>
      <w:lvlText w:val="%1.%2.%3."/>
      <w:lvlJc w:val="left"/>
      <w:pPr>
        <w:ind w:left="504" w:hanging="504"/>
      </w:pPr>
      <w:rPr>
        <w:b w:val="0"/>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4C592547"/>
    <w:multiLevelType w:val="multilevel"/>
    <w:tmpl w:val="62CA70C6"/>
    <w:lvl w:ilvl="0">
      <w:start w:val="4"/>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0"/>
      </w:pPr>
      <w:rPr>
        <w:rFonts w:ascii="Times New Roman" w:eastAsia="Times New Roman" w:hAnsi="Times New Roman" w:cs="Times New Roman"/>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54" w15:restartNumberingAfterBreak="0">
    <w:nsid w:val="4ED91EFB"/>
    <w:multiLevelType w:val="hybridMultilevel"/>
    <w:tmpl w:val="AC6C3B26"/>
    <w:lvl w:ilvl="0" w:tplc="0F8250F8">
      <w:start w:val="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56" w15:restartNumberingAfterBreak="0">
    <w:nsid w:val="56C04CFD"/>
    <w:multiLevelType w:val="multilevel"/>
    <w:tmpl w:val="865E3FA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56C63504"/>
    <w:multiLevelType w:val="hybridMultilevel"/>
    <w:tmpl w:val="D8944A4E"/>
    <w:lvl w:ilvl="0" w:tplc="3B6E5742">
      <w:start w:val="1"/>
      <w:numFmt w:val="bullet"/>
      <w:pStyle w:val="2ndlevelprovision"/>
      <w:lvlText w:val=""/>
      <w:lvlJc w:val="left"/>
      <w:pPr>
        <w:tabs>
          <w:tab w:val="num" w:pos="720"/>
        </w:tabs>
        <w:ind w:left="720" w:hanging="360"/>
      </w:pPr>
      <w:rPr>
        <w:rFonts w:ascii="Symbol" w:hAnsi="Symbol" w:hint="default"/>
      </w:rPr>
    </w:lvl>
    <w:lvl w:ilvl="1" w:tplc="D0DAB512">
      <w:numFmt w:val="bullet"/>
      <w:lvlText w:val=""/>
      <w:lvlJc w:val="left"/>
      <w:pPr>
        <w:tabs>
          <w:tab w:val="num" w:pos="1080"/>
        </w:tabs>
        <w:ind w:left="1080" w:hanging="360"/>
      </w:pPr>
      <w:rPr>
        <w:rFonts w:ascii="Symbol" w:eastAsia="Times New Roman" w:hAnsi="Symbol" w:cs="Times New Roman" w:hint="default"/>
      </w:rPr>
    </w:lvl>
    <w:lvl w:ilvl="2" w:tplc="16F2C63A" w:tentative="1">
      <w:start w:val="1"/>
      <w:numFmt w:val="lowerRoman"/>
      <w:lvlText w:val="%3."/>
      <w:lvlJc w:val="right"/>
      <w:pPr>
        <w:tabs>
          <w:tab w:val="num" w:pos="1800"/>
        </w:tabs>
        <w:ind w:left="1800" w:hanging="180"/>
      </w:pPr>
    </w:lvl>
    <w:lvl w:ilvl="3" w:tplc="44A26DA8" w:tentative="1">
      <w:start w:val="1"/>
      <w:numFmt w:val="decimal"/>
      <w:lvlText w:val="%4."/>
      <w:lvlJc w:val="left"/>
      <w:pPr>
        <w:tabs>
          <w:tab w:val="num" w:pos="2520"/>
        </w:tabs>
        <w:ind w:left="2520" w:hanging="360"/>
      </w:pPr>
    </w:lvl>
    <w:lvl w:ilvl="4" w:tplc="59E2ADE0" w:tentative="1">
      <w:start w:val="1"/>
      <w:numFmt w:val="lowerLetter"/>
      <w:lvlText w:val="%5."/>
      <w:lvlJc w:val="left"/>
      <w:pPr>
        <w:tabs>
          <w:tab w:val="num" w:pos="3240"/>
        </w:tabs>
        <w:ind w:left="3240" w:hanging="360"/>
      </w:pPr>
    </w:lvl>
    <w:lvl w:ilvl="5" w:tplc="1D14DFD0" w:tentative="1">
      <w:start w:val="1"/>
      <w:numFmt w:val="lowerRoman"/>
      <w:lvlText w:val="%6."/>
      <w:lvlJc w:val="right"/>
      <w:pPr>
        <w:tabs>
          <w:tab w:val="num" w:pos="3960"/>
        </w:tabs>
        <w:ind w:left="3960" w:hanging="180"/>
      </w:pPr>
    </w:lvl>
    <w:lvl w:ilvl="6" w:tplc="C192A074" w:tentative="1">
      <w:start w:val="1"/>
      <w:numFmt w:val="decimal"/>
      <w:lvlText w:val="%7."/>
      <w:lvlJc w:val="left"/>
      <w:pPr>
        <w:tabs>
          <w:tab w:val="num" w:pos="4680"/>
        </w:tabs>
        <w:ind w:left="4680" w:hanging="360"/>
      </w:pPr>
    </w:lvl>
    <w:lvl w:ilvl="7" w:tplc="E95AE292" w:tentative="1">
      <w:start w:val="1"/>
      <w:numFmt w:val="lowerLetter"/>
      <w:lvlText w:val="%8."/>
      <w:lvlJc w:val="left"/>
      <w:pPr>
        <w:tabs>
          <w:tab w:val="num" w:pos="5400"/>
        </w:tabs>
        <w:ind w:left="5400" w:hanging="360"/>
      </w:pPr>
    </w:lvl>
    <w:lvl w:ilvl="8" w:tplc="7E948B02" w:tentative="1">
      <w:start w:val="1"/>
      <w:numFmt w:val="lowerRoman"/>
      <w:lvlText w:val="%9."/>
      <w:lvlJc w:val="right"/>
      <w:pPr>
        <w:tabs>
          <w:tab w:val="num" w:pos="6120"/>
        </w:tabs>
        <w:ind w:left="6120" w:hanging="180"/>
      </w:pPr>
    </w:lvl>
  </w:abstractNum>
  <w:abstractNum w:abstractNumId="58" w15:restartNumberingAfterBreak="0">
    <w:nsid w:val="58D231D9"/>
    <w:multiLevelType w:val="multilevel"/>
    <w:tmpl w:val="1696E104"/>
    <w:lvl w:ilvl="0">
      <w:start w:val="1"/>
      <w:numFmt w:val="decimal"/>
      <w:lvlText w:val="%1."/>
      <w:lvlJc w:val="left"/>
      <w:pPr>
        <w:tabs>
          <w:tab w:val="num" w:pos="390"/>
        </w:tabs>
        <w:ind w:left="390" w:hanging="390"/>
      </w:pPr>
      <w:rPr>
        <w:rFonts w:ascii="Times New Roman" w:eastAsia="Times New Roman" w:hAnsi="Times New Roman" w:cs="Times New Roman"/>
        <w:b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60"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61"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62" w15:restartNumberingAfterBreak="0">
    <w:nsid w:val="5D0F58BA"/>
    <w:multiLevelType w:val="multilevel"/>
    <w:tmpl w:val="24E8661A"/>
    <w:name w:val="Tiret 0"/>
    <w:lvl w:ilvl="0">
      <w:start w:val="5"/>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lowerLetter"/>
      <w:lvlText w:val="%4."/>
      <w:lvlJc w:val="left"/>
      <w:pPr>
        <w:ind w:left="1288" w:hanging="720"/>
      </w:pPr>
      <w:rPr>
        <w:rFonts w:hint="default"/>
        <w:sz w:val="24"/>
        <w:szCs w:val="24"/>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63" w15:restartNumberingAfterBreak="0">
    <w:nsid w:val="5D9C6B7A"/>
    <w:multiLevelType w:val="multilevel"/>
    <w:tmpl w:val="D5CC9F5C"/>
    <w:lvl w:ilvl="0">
      <w:start w:val="10"/>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61037261"/>
    <w:multiLevelType w:val="hybridMultilevel"/>
    <w:tmpl w:val="7FF8D036"/>
    <w:name w:val="WW8Num142"/>
    <w:lvl w:ilvl="0" w:tplc="FE22F8EC">
      <w:start w:val="1"/>
      <w:numFmt w:val="decimal"/>
      <w:lvlText w:val="%1)"/>
      <w:lvlJc w:val="left"/>
      <w:pPr>
        <w:ind w:left="720" w:hanging="360"/>
      </w:pPr>
    </w:lvl>
    <w:lvl w:ilvl="1" w:tplc="FC969C3E" w:tentative="1">
      <w:start w:val="1"/>
      <w:numFmt w:val="lowerLetter"/>
      <w:lvlText w:val="%2."/>
      <w:lvlJc w:val="left"/>
      <w:pPr>
        <w:ind w:left="1440" w:hanging="360"/>
      </w:pPr>
    </w:lvl>
    <w:lvl w:ilvl="2" w:tplc="6BD406AA" w:tentative="1">
      <w:start w:val="1"/>
      <w:numFmt w:val="lowerRoman"/>
      <w:lvlText w:val="%3."/>
      <w:lvlJc w:val="right"/>
      <w:pPr>
        <w:ind w:left="2160" w:hanging="180"/>
      </w:pPr>
    </w:lvl>
    <w:lvl w:ilvl="3" w:tplc="08B6A926" w:tentative="1">
      <w:start w:val="1"/>
      <w:numFmt w:val="decimal"/>
      <w:lvlText w:val="%4."/>
      <w:lvlJc w:val="left"/>
      <w:pPr>
        <w:ind w:left="2880" w:hanging="360"/>
      </w:pPr>
    </w:lvl>
    <w:lvl w:ilvl="4" w:tplc="97ECC2BA" w:tentative="1">
      <w:start w:val="1"/>
      <w:numFmt w:val="lowerLetter"/>
      <w:lvlText w:val="%5."/>
      <w:lvlJc w:val="left"/>
      <w:pPr>
        <w:ind w:left="3600" w:hanging="360"/>
      </w:pPr>
    </w:lvl>
    <w:lvl w:ilvl="5" w:tplc="0056503E" w:tentative="1">
      <w:start w:val="1"/>
      <w:numFmt w:val="lowerRoman"/>
      <w:lvlText w:val="%6."/>
      <w:lvlJc w:val="right"/>
      <w:pPr>
        <w:ind w:left="4320" w:hanging="180"/>
      </w:pPr>
    </w:lvl>
    <w:lvl w:ilvl="6" w:tplc="F44CD180" w:tentative="1">
      <w:start w:val="1"/>
      <w:numFmt w:val="decimal"/>
      <w:lvlText w:val="%7."/>
      <w:lvlJc w:val="left"/>
      <w:pPr>
        <w:ind w:left="5040" w:hanging="360"/>
      </w:pPr>
    </w:lvl>
    <w:lvl w:ilvl="7" w:tplc="B8DEC6B2" w:tentative="1">
      <w:start w:val="1"/>
      <w:numFmt w:val="lowerLetter"/>
      <w:lvlText w:val="%8."/>
      <w:lvlJc w:val="left"/>
      <w:pPr>
        <w:ind w:left="5760" w:hanging="360"/>
      </w:pPr>
    </w:lvl>
    <w:lvl w:ilvl="8" w:tplc="0E064E26" w:tentative="1">
      <w:start w:val="1"/>
      <w:numFmt w:val="lowerRoman"/>
      <w:lvlText w:val="%9."/>
      <w:lvlJc w:val="right"/>
      <w:pPr>
        <w:ind w:left="6480" w:hanging="180"/>
      </w:pPr>
    </w:lvl>
  </w:abstractNum>
  <w:abstractNum w:abstractNumId="65" w15:restartNumberingAfterBreak="0">
    <w:nsid w:val="618A3A9B"/>
    <w:multiLevelType w:val="multilevel"/>
    <w:tmpl w:val="260E35E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5B1037A"/>
    <w:multiLevelType w:val="hybridMultilevel"/>
    <w:tmpl w:val="36085F62"/>
    <w:lvl w:ilvl="0" w:tplc="35FC82C8">
      <w:start w:val="8"/>
      <w:numFmt w:val="bullet"/>
      <w:lvlText w:val="-"/>
      <w:lvlJc w:val="left"/>
      <w:pPr>
        <w:ind w:left="783" w:hanging="360"/>
      </w:pPr>
      <w:rPr>
        <w:rFonts w:ascii="Times New Roman" w:eastAsia="Calibri" w:hAnsi="Times New Roman" w:cs="Times New Roman"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67" w15:restartNumberingAfterBreak="0">
    <w:nsid w:val="66075BFB"/>
    <w:multiLevelType w:val="hybridMultilevel"/>
    <w:tmpl w:val="45728B54"/>
    <w:name w:val="Heading"/>
    <w:lvl w:ilvl="0" w:tplc="DB98D772">
      <w:start w:val="1"/>
      <w:numFmt w:val="decimal"/>
      <w:lvlText w:val="%1."/>
      <w:lvlJc w:val="left"/>
      <w:pPr>
        <w:ind w:left="720" w:hanging="360"/>
      </w:pPr>
      <w:rPr>
        <w:b/>
      </w:rPr>
    </w:lvl>
    <w:lvl w:ilvl="1" w:tplc="DD46679E" w:tentative="1">
      <w:start w:val="1"/>
      <w:numFmt w:val="lowerLetter"/>
      <w:lvlText w:val="%2."/>
      <w:lvlJc w:val="left"/>
      <w:pPr>
        <w:ind w:left="1440" w:hanging="360"/>
      </w:pPr>
    </w:lvl>
    <w:lvl w:ilvl="2" w:tplc="8FA89D72" w:tentative="1">
      <w:start w:val="1"/>
      <w:numFmt w:val="lowerRoman"/>
      <w:lvlText w:val="%3."/>
      <w:lvlJc w:val="right"/>
      <w:pPr>
        <w:ind w:left="2160" w:hanging="180"/>
      </w:pPr>
    </w:lvl>
    <w:lvl w:ilvl="3" w:tplc="8ACE675E" w:tentative="1">
      <w:start w:val="1"/>
      <w:numFmt w:val="decimal"/>
      <w:lvlText w:val="%4."/>
      <w:lvlJc w:val="left"/>
      <w:pPr>
        <w:ind w:left="2880" w:hanging="360"/>
      </w:pPr>
    </w:lvl>
    <w:lvl w:ilvl="4" w:tplc="F710D238" w:tentative="1">
      <w:start w:val="1"/>
      <w:numFmt w:val="lowerLetter"/>
      <w:lvlText w:val="%5."/>
      <w:lvlJc w:val="left"/>
      <w:pPr>
        <w:ind w:left="3600" w:hanging="360"/>
      </w:pPr>
    </w:lvl>
    <w:lvl w:ilvl="5" w:tplc="2A3458DC" w:tentative="1">
      <w:start w:val="1"/>
      <w:numFmt w:val="lowerRoman"/>
      <w:lvlText w:val="%6."/>
      <w:lvlJc w:val="right"/>
      <w:pPr>
        <w:ind w:left="4320" w:hanging="180"/>
      </w:pPr>
    </w:lvl>
    <w:lvl w:ilvl="6" w:tplc="82C06330" w:tentative="1">
      <w:start w:val="1"/>
      <w:numFmt w:val="decimal"/>
      <w:lvlText w:val="%7."/>
      <w:lvlJc w:val="left"/>
      <w:pPr>
        <w:ind w:left="5040" w:hanging="360"/>
      </w:pPr>
    </w:lvl>
    <w:lvl w:ilvl="7" w:tplc="AB9AA6AE" w:tentative="1">
      <w:start w:val="1"/>
      <w:numFmt w:val="lowerLetter"/>
      <w:lvlText w:val="%8."/>
      <w:lvlJc w:val="left"/>
      <w:pPr>
        <w:ind w:left="5760" w:hanging="360"/>
      </w:pPr>
    </w:lvl>
    <w:lvl w:ilvl="8" w:tplc="E4AE7342" w:tentative="1">
      <w:start w:val="1"/>
      <w:numFmt w:val="lowerRoman"/>
      <w:lvlText w:val="%9."/>
      <w:lvlJc w:val="right"/>
      <w:pPr>
        <w:ind w:left="6480" w:hanging="180"/>
      </w:pPr>
    </w:lvl>
  </w:abstractNum>
  <w:abstractNum w:abstractNumId="68" w15:restartNumberingAfterBreak="0">
    <w:nsid w:val="674E6634"/>
    <w:multiLevelType w:val="hybridMultilevel"/>
    <w:tmpl w:val="47A4C72E"/>
    <w:lvl w:ilvl="0" w:tplc="3CFE4026">
      <w:start w:val="1"/>
      <w:numFmt w:val="lowerLetter"/>
      <w:lvlText w:val="%1."/>
      <w:lvlJc w:val="left"/>
      <w:pPr>
        <w:tabs>
          <w:tab w:val="num" w:pos="1211"/>
        </w:tabs>
        <w:ind w:left="1211" w:hanging="360"/>
      </w:pPr>
    </w:lvl>
    <w:lvl w:ilvl="1" w:tplc="751C4114" w:tentative="1">
      <w:start w:val="1"/>
      <w:numFmt w:val="lowerLetter"/>
      <w:lvlText w:val="%2."/>
      <w:lvlJc w:val="left"/>
      <w:pPr>
        <w:tabs>
          <w:tab w:val="num" w:pos="1440"/>
        </w:tabs>
        <w:ind w:left="1440" w:hanging="360"/>
      </w:pPr>
    </w:lvl>
    <w:lvl w:ilvl="2" w:tplc="ED5C7238" w:tentative="1">
      <w:start w:val="1"/>
      <w:numFmt w:val="lowerRoman"/>
      <w:lvlText w:val="%3."/>
      <w:lvlJc w:val="right"/>
      <w:pPr>
        <w:tabs>
          <w:tab w:val="num" w:pos="2160"/>
        </w:tabs>
        <w:ind w:left="2160" w:hanging="180"/>
      </w:pPr>
    </w:lvl>
    <w:lvl w:ilvl="3" w:tplc="538EF5B0" w:tentative="1">
      <w:start w:val="1"/>
      <w:numFmt w:val="decimal"/>
      <w:lvlText w:val="%4."/>
      <w:lvlJc w:val="left"/>
      <w:pPr>
        <w:tabs>
          <w:tab w:val="num" w:pos="2880"/>
        </w:tabs>
        <w:ind w:left="2880" w:hanging="360"/>
      </w:pPr>
    </w:lvl>
    <w:lvl w:ilvl="4" w:tplc="25E4F0FC" w:tentative="1">
      <w:start w:val="1"/>
      <w:numFmt w:val="lowerLetter"/>
      <w:lvlText w:val="%5."/>
      <w:lvlJc w:val="left"/>
      <w:pPr>
        <w:tabs>
          <w:tab w:val="num" w:pos="3600"/>
        </w:tabs>
        <w:ind w:left="3600" w:hanging="360"/>
      </w:pPr>
    </w:lvl>
    <w:lvl w:ilvl="5" w:tplc="907445BE" w:tentative="1">
      <w:start w:val="1"/>
      <w:numFmt w:val="lowerRoman"/>
      <w:lvlText w:val="%6."/>
      <w:lvlJc w:val="right"/>
      <w:pPr>
        <w:tabs>
          <w:tab w:val="num" w:pos="4320"/>
        </w:tabs>
        <w:ind w:left="4320" w:hanging="180"/>
      </w:pPr>
    </w:lvl>
    <w:lvl w:ilvl="6" w:tplc="E7682B46" w:tentative="1">
      <w:start w:val="1"/>
      <w:numFmt w:val="decimal"/>
      <w:lvlText w:val="%7."/>
      <w:lvlJc w:val="left"/>
      <w:pPr>
        <w:tabs>
          <w:tab w:val="num" w:pos="5040"/>
        </w:tabs>
        <w:ind w:left="5040" w:hanging="360"/>
      </w:pPr>
    </w:lvl>
    <w:lvl w:ilvl="7" w:tplc="91107546" w:tentative="1">
      <w:start w:val="1"/>
      <w:numFmt w:val="lowerLetter"/>
      <w:lvlText w:val="%8."/>
      <w:lvlJc w:val="left"/>
      <w:pPr>
        <w:tabs>
          <w:tab w:val="num" w:pos="5760"/>
        </w:tabs>
        <w:ind w:left="5760" w:hanging="360"/>
      </w:pPr>
    </w:lvl>
    <w:lvl w:ilvl="8" w:tplc="5AC48E5C" w:tentative="1">
      <w:start w:val="1"/>
      <w:numFmt w:val="lowerRoman"/>
      <w:lvlText w:val="%9."/>
      <w:lvlJc w:val="right"/>
      <w:pPr>
        <w:tabs>
          <w:tab w:val="num" w:pos="6480"/>
        </w:tabs>
        <w:ind w:left="6480" w:hanging="180"/>
      </w:pPr>
    </w:lvl>
  </w:abstractNum>
  <w:abstractNum w:abstractNumId="69" w15:restartNumberingAfterBreak="0">
    <w:nsid w:val="67B856F6"/>
    <w:multiLevelType w:val="singleLevel"/>
    <w:tmpl w:val="0AB28E9C"/>
    <w:lvl w:ilvl="0">
      <w:start w:val="1"/>
      <w:numFmt w:val="bullet"/>
      <w:lvlRestart w:val="0"/>
      <w:pStyle w:val="Tiret2"/>
      <w:lvlText w:val="–"/>
      <w:lvlJc w:val="left"/>
      <w:pPr>
        <w:tabs>
          <w:tab w:val="num" w:pos="1984"/>
        </w:tabs>
        <w:ind w:left="1984" w:hanging="567"/>
      </w:pPr>
    </w:lvl>
  </w:abstractNum>
  <w:abstractNum w:abstractNumId="70" w15:restartNumberingAfterBreak="0">
    <w:nsid w:val="69506E37"/>
    <w:multiLevelType w:val="multilevel"/>
    <w:tmpl w:val="F4D430DC"/>
    <w:lvl w:ilvl="0">
      <w:start w:val="1"/>
      <w:numFmt w:val="decimal"/>
      <w:lvlText w:val="%1."/>
      <w:lvlJc w:val="left"/>
      <w:pPr>
        <w:ind w:left="360" w:hanging="360"/>
      </w:pPr>
      <w:rPr>
        <w:b/>
      </w:rPr>
    </w:lvl>
    <w:lvl w:ilvl="1">
      <w:start w:val="1"/>
      <w:numFmt w:val="decimal"/>
      <w:lvlText w:val="%1.%2."/>
      <w:lvlJc w:val="left"/>
      <w:pPr>
        <w:ind w:left="574" w:hanging="432"/>
      </w:pPr>
      <w:rPr>
        <w:rFonts w:ascii="Times New Roman" w:hAnsi="Times New Roman" w:cs="Times New Roman" w:hint="default"/>
        <w:b w:val="0"/>
        <w:color w:val="auto"/>
        <w:sz w:val="24"/>
        <w:szCs w:val="24"/>
      </w:rPr>
    </w:lvl>
    <w:lvl w:ilvl="2">
      <w:start w:val="1"/>
      <w:numFmt w:val="bullet"/>
      <w:lvlText w:val=""/>
      <w:lvlJc w:val="left"/>
      <w:pPr>
        <w:ind w:left="646" w:hanging="504"/>
      </w:pPr>
      <w:rPr>
        <w:rFonts w:ascii="Symbol" w:hAnsi="Symbol"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6BDD4276"/>
    <w:multiLevelType w:val="hybridMultilevel"/>
    <w:tmpl w:val="D71615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6C31646B"/>
    <w:multiLevelType w:val="hybridMultilevel"/>
    <w:tmpl w:val="7034F6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3" w15:restartNumberingAfterBreak="0">
    <w:nsid w:val="6DA11789"/>
    <w:multiLevelType w:val="hybridMultilevel"/>
    <w:tmpl w:val="17F472BC"/>
    <w:name w:val="Tiret 2"/>
    <w:lvl w:ilvl="0" w:tplc="43F45330">
      <w:start w:val="1"/>
      <w:numFmt w:val="lowerLetter"/>
      <w:lvlText w:val="%1."/>
      <w:lvlJc w:val="left"/>
      <w:pPr>
        <w:tabs>
          <w:tab w:val="num" w:pos="1211"/>
        </w:tabs>
        <w:ind w:left="1211" w:hanging="360"/>
      </w:pPr>
    </w:lvl>
    <w:lvl w:ilvl="1" w:tplc="DF52F6DA" w:tentative="1">
      <w:start w:val="1"/>
      <w:numFmt w:val="lowerLetter"/>
      <w:lvlText w:val="%2."/>
      <w:lvlJc w:val="left"/>
      <w:pPr>
        <w:tabs>
          <w:tab w:val="num" w:pos="2291"/>
        </w:tabs>
        <w:ind w:left="2291" w:hanging="360"/>
      </w:pPr>
    </w:lvl>
    <w:lvl w:ilvl="2" w:tplc="92BCA8D2" w:tentative="1">
      <w:start w:val="1"/>
      <w:numFmt w:val="lowerRoman"/>
      <w:lvlText w:val="%3."/>
      <w:lvlJc w:val="right"/>
      <w:pPr>
        <w:tabs>
          <w:tab w:val="num" w:pos="3011"/>
        </w:tabs>
        <w:ind w:left="3011" w:hanging="180"/>
      </w:pPr>
    </w:lvl>
    <w:lvl w:ilvl="3" w:tplc="0C9C321A" w:tentative="1">
      <w:start w:val="1"/>
      <w:numFmt w:val="decimal"/>
      <w:lvlText w:val="%4."/>
      <w:lvlJc w:val="left"/>
      <w:pPr>
        <w:tabs>
          <w:tab w:val="num" w:pos="3731"/>
        </w:tabs>
        <w:ind w:left="3731" w:hanging="360"/>
      </w:pPr>
    </w:lvl>
    <w:lvl w:ilvl="4" w:tplc="7D76A906" w:tentative="1">
      <w:start w:val="1"/>
      <w:numFmt w:val="lowerLetter"/>
      <w:lvlText w:val="%5."/>
      <w:lvlJc w:val="left"/>
      <w:pPr>
        <w:tabs>
          <w:tab w:val="num" w:pos="4451"/>
        </w:tabs>
        <w:ind w:left="4451" w:hanging="360"/>
      </w:pPr>
    </w:lvl>
    <w:lvl w:ilvl="5" w:tplc="CD4EA690" w:tentative="1">
      <w:start w:val="1"/>
      <w:numFmt w:val="lowerRoman"/>
      <w:lvlText w:val="%6."/>
      <w:lvlJc w:val="right"/>
      <w:pPr>
        <w:tabs>
          <w:tab w:val="num" w:pos="5171"/>
        </w:tabs>
        <w:ind w:left="5171" w:hanging="180"/>
      </w:pPr>
    </w:lvl>
    <w:lvl w:ilvl="6" w:tplc="89C00234" w:tentative="1">
      <w:start w:val="1"/>
      <w:numFmt w:val="decimal"/>
      <w:lvlText w:val="%7."/>
      <w:lvlJc w:val="left"/>
      <w:pPr>
        <w:tabs>
          <w:tab w:val="num" w:pos="5891"/>
        </w:tabs>
        <w:ind w:left="5891" w:hanging="360"/>
      </w:pPr>
    </w:lvl>
    <w:lvl w:ilvl="7" w:tplc="07FCCBFE" w:tentative="1">
      <w:start w:val="1"/>
      <w:numFmt w:val="lowerLetter"/>
      <w:lvlText w:val="%8."/>
      <w:lvlJc w:val="left"/>
      <w:pPr>
        <w:tabs>
          <w:tab w:val="num" w:pos="6611"/>
        </w:tabs>
        <w:ind w:left="6611" w:hanging="360"/>
      </w:pPr>
    </w:lvl>
    <w:lvl w:ilvl="8" w:tplc="4E2EBC0C" w:tentative="1">
      <w:start w:val="1"/>
      <w:numFmt w:val="lowerRoman"/>
      <w:lvlText w:val="%9."/>
      <w:lvlJc w:val="right"/>
      <w:pPr>
        <w:tabs>
          <w:tab w:val="num" w:pos="7331"/>
        </w:tabs>
        <w:ind w:left="7331" w:hanging="180"/>
      </w:pPr>
    </w:lvl>
  </w:abstractNum>
  <w:abstractNum w:abstractNumId="74" w15:restartNumberingAfterBreak="0">
    <w:nsid w:val="6F637A2B"/>
    <w:multiLevelType w:val="multilevel"/>
    <w:tmpl w:val="11E28A4A"/>
    <w:lvl w:ilvl="0">
      <w:start w:val="4"/>
      <w:numFmt w:val="decimal"/>
      <w:lvlText w:val="%1."/>
      <w:lvlJc w:val="left"/>
      <w:pPr>
        <w:tabs>
          <w:tab w:val="num" w:pos="0"/>
        </w:tabs>
        <w:ind w:left="720" w:hanging="360"/>
      </w:pPr>
      <w:rPr>
        <w:rFonts w:hint="default"/>
      </w:rPr>
    </w:lvl>
    <w:lvl w:ilvl="1">
      <w:start w:val="1"/>
      <w:numFmt w:val="decimal"/>
      <w:lvlText w:val="%1.%2."/>
      <w:lvlJc w:val="left"/>
      <w:pPr>
        <w:tabs>
          <w:tab w:val="num" w:pos="0"/>
        </w:tabs>
        <w:ind w:left="1080" w:hanging="360"/>
      </w:pPr>
      <w:rPr>
        <w:rFonts w:hint="default"/>
      </w:rPr>
    </w:lvl>
    <w:lvl w:ilvl="2">
      <w:start w:val="1"/>
      <w:numFmt w:val="decimal"/>
      <w:lvlText w:val="%1.%2.%3."/>
      <w:lvlJc w:val="left"/>
      <w:pPr>
        <w:tabs>
          <w:tab w:val="num" w:pos="0"/>
        </w:tabs>
        <w:ind w:left="1800" w:hanging="720"/>
      </w:pPr>
      <w:rPr>
        <w:rFonts w:hint="default"/>
      </w:rPr>
    </w:lvl>
    <w:lvl w:ilvl="3">
      <w:start w:val="1"/>
      <w:numFmt w:val="decimal"/>
      <w:lvlText w:val="%1.%2.%3.%4."/>
      <w:lvlJc w:val="left"/>
      <w:pPr>
        <w:tabs>
          <w:tab w:val="num" w:pos="0"/>
        </w:tabs>
        <w:ind w:left="2160" w:hanging="720"/>
      </w:pPr>
      <w:rPr>
        <w:rFonts w:hint="default"/>
      </w:rPr>
    </w:lvl>
    <w:lvl w:ilvl="4">
      <w:start w:val="1"/>
      <w:numFmt w:val="decimal"/>
      <w:lvlText w:val="%1.%2.%3.%4.%5."/>
      <w:lvlJc w:val="left"/>
      <w:pPr>
        <w:tabs>
          <w:tab w:val="num" w:pos="0"/>
        </w:tabs>
        <w:ind w:left="2880" w:hanging="1080"/>
      </w:pPr>
      <w:rPr>
        <w:rFonts w:hint="default"/>
      </w:rPr>
    </w:lvl>
    <w:lvl w:ilvl="5">
      <w:start w:val="1"/>
      <w:numFmt w:val="decimal"/>
      <w:lvlText w:val="%1.%2.%3.%4.%5.%6."/>
      <w:lvlJc w:val="left"/>
      <w:pPr>
        <w:tabs>
          <w:tab w:val="num" w:pos="0"/>
        </w:tabs>
        <w:ind w:left="3240" w:hanging="1080"/>
      </w:pPr>
      <w:rPr>
        <w:rFonts w:hint="default"/>
      </w:rPr>
    </w:lvl>
    <w:lvl w:ilvl="6">
      <w:start w:val="1"/>
      <w:numFmt w:val="decimal"/>
      <w:lvlText w:val="%1.%2.%3.%4.%5.%6.%7."/>
      <w:lvlJc w:val="left"/>
      <w:pPr>
        <w:tabs>
          <w:tab w:val="num" w:pos="0"/>
        </w:tabs>
        <w:ind w:left="3960" w:hanging="1440"/>
      </w:pPr>
      <w:rPr>
        <w:rFonts w:hint="default"/>
      </w:rPr>
    </w:lvl>
    <w:lvl w:ilvl="7">
      <w:start w:val="1"/>
      <w:numFmt w:val="decimal"/>
      <w:lvlText w:val="%1.%2.%3.%4.%5.%6.%7.%8."/>
      <w:lvlJc w:val="left"/>
      <w:pPr>
        <w:tabs>
          <w:tab w:val="num" w:pos="0"/>
        </w:tabs>
        <w:ind w:left="4320" w:hanging="1440"/>
      </w:pPr>
      <w:rPr>
        <w:rFonts w:hint="default"/>
      </w:rPr>
    </w:lvl>
    <w:lvl w:ilvl="8">
      <w:start w:val="1"/>
      <w:numFmt w:val="decimal"/>
      <w:lvlText w:val="%1.%2.%3.%4.%5.%6.%7.%8.%9."/>
      <w:lvlJc w:val="left"/>
      <w:pPr>
        <w:tabs>
          <w:tab w:val="num" w:pos="0"/>
        </w:tabs>
        <w:ind w:left="5040" w:hanging="1800"/>
      </w:pPr>
      <w:rPr>
        <w:rFonts w:hint="default"/>
      </w:rPr>
    </w:lvl>
  </w:abstractNum>
  <w:abstractNum w:abstractNumId="75" w15:restartNumberingAfterBreak="0">
    <w:nsid w:val="720C7B80"/>
    <w:multiLevelType w:val="hybridMultilevel"/>
    <w:tmpl w:val="3C8672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6" w15:restartNumberingAfterBreak="0">
    <w:nsid w:val="72F03329"/>
    <w:multiLevelType w:val="multilevel"/>
    <w:tmpl w:val="E7C635F0"/>
    <w:lvl w:ilvl="0">
      <w:start w:val="1"/>
      <w:numFmt w:val="decimal"/>
      <w:lvlText w:val="%1."/>
      <w:lvlJc w:val="left"/>
      <w:pPr>
        <w:ind w:left="360" w:hanging="360"/>
      </w:pPr>
      <w:rPr>
        <w:b/>
      </w:rPr>
    </w:lvl>
    <w:lvl w:ilvl="1">
      <w:start w:val="1"/>
      <w:numFmt w:val="decimal"/>
      <w:lvlText w:val="%1.%2."/>
      <w:lvlJc w:val="left"/>
      <w:pPr>
        <w:ind w:left="574" w:hanging="432"/>
      </w:pPr>
      <w:rPr>
        <w:rFonts w:ascii="Times New Roman" w:hAnsi="Times New Roman" w:cs="Times New Roman" w:hint="default"/>
        <w:b w:val="0"/>
        <w:color w:val="auto"/>
        <w:sz w:val="24"/>
        <w:szCs w:val="24"/>
      </w:rPr>
    </w:lvl>
    <w:lvl w:ilvl="2">
      <w:start w:val="1"/>
      <w:numFmt w:val="decimal"/>
      <w:lvlText w:val="%1.%2.%3."/>
      <w:lvlJc w:val="left"/>
      <w:pPr>
        <w:ind w:left="3055"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76D76EB0"/>
    <w:multiLevelType w:val="hybridMultilevel"/>
    <w:tmpl w:val="4A4E0C90"/>
    <w:name w:val="WW8Num132"/>
    <w:lvl w:ilvl="0" w:tplc="80E8AAB8">
      <w:start w:val="1"/>
      <w:numFmt w:val="decimal"/>
      <w:lvlText w:val="%1)"/>
      <w:lvlJc w:val="left"/>
      <w:pPr>
        <w:ind w:left="402" w:hanging="360"/>
      </w:pPr>
      <w:rPr>
        <w:rFonts w:hint="default"/>
      </w:rPr>
    </w:lvl>
    <w:lvl w:ilvl="1" w:tplc="02B084AC" w:tentative="1">
      <w:start w:val="1"/>
      <w:numFmt w:val="lowerLetter"/>
      <w:lvlText w:val="%2."/>
      <w:lvlJc w:val="left"/>
      <w:pPr>
        <w:ind w:left="1440" w:hanging="360"/>
      </w:pPr>
    </w:lvl>
    <w:lvl w:ilvl="2" w:tplc="4E74258A" w:tentative="1">
      <w:start w:val="1"/>
      <w:numFmt w:val="lowerRoman"/>
      <w:lvlText w:val="%3."/>
      <w:lvlJc w:val="right"/>
      <w:pPr>
        <w:ind w:left="2160" w:hanging="180"/>
      </w:pPr>
    </w:lvl>
    <w:lvl w:ilvl="3" w:tplc="78223B72" w:tentative="1">
      <w:start w:val="1"/>
      <w:numFmt w:val="decimal"/>
      <w:lvlText w:val="%4."/>
      <w:lvlJc w:val="left"/>
      <w:pPr>
        <w:ind w:left="2880" w:hanging="360"/>
      </w:pPr>
    </w:lvl>
    <w:lvl w:ilvl="4" w:tplc="EEAA6FA2" w:tentative="1">
      <w:start w:val="1"/>
      <w:numFmt w:val="lowerLetter"/>
      <w:lvlText w:val="%5."/>
      <w:lvlJc w:val="left"/>
      <w:pPr>
        <w:ind w:left="3600" w:hanging="360"/>
      </w:pPr>
    </w:lvl>
    <w:lvl w:ilvl="5" w:tplc="0478B78A" w:tentative="1">
      <w:start w:val="1"/>
      <w:numFmt w:val="lowerRoman"/>
      <w:lvlText w:val="%6."/>
      <w:lvlJc w:val="right"/>
      <w:pPr>
        <w:ind w:left="4320" w:hanging="180"/>
      </w:pPr>
    </w:lvl>
    <w:lvl w:ilvl="6" w:tplc="D7BE0B9C" w:tentative="1">
      <w:start w:val="1"/>
      <w:numFmt w:val="decimal"/>
      <w:lvlText w:val="%7."/>
      <w:lvlJc w:val="left"/>
      <w:pPr>
        <w:ind w:left="5040" w:hanging="360"/>
      </w:pPr>
    </w:lvl>
    <w:lvl w:ilvl="7" w:tplc="E2A09DF6" w:tentative="1">
      <w:start w:val="1"/>
      <w:numFmt w:val="lowerLetter"/>
      <w:lvlText w:val="%8."/>
      <w:lvlJc w:val="left"/>
      <w:pPr>
        <w:ind w:left="5760" w:hanging="360"/>
      </w:pPr>
    </w:lvl>
    <w:lvl w:ilvl="8" w:tplc="71DEDC18" w:tentative="1">
      <w:start w:val="1"/>
      <w:numFmt w:val="lowerRoman"/>
      <w:lvlText w:val="%9."/>
      <w:lvlJc w:val="right"/>
      <w:pPr>
        <w:ind w:left="6480" w:hanging="180"/>
      </w:pPr>
    </w:lvl>
  </w:abstractNum>
  <w:abstractNum w:abstractNumId="78" w15:restartNumberingAfterBreak="0">
    <w:nsid w:val="79D24133"/>
    <w:multiLevelType w:val="singleLevel"/>
    <w:tmpl w:val="781A0DE4"/>
    <w:lvl w:ilvl="0">
      <w:start w:val="1"/>
      <w:numFmt w:val="bullet"/>
      <w:pStyle w:val="Aizzme1"/>
      <w:lvlText w:val=""/>
      <w:lvlJc w:val="left"/>
      <w:pPr>
        <w:tabs>
          <w:tab w:val="num" w:pos="1304"/>
        </w:tabs>
        <w:ind w:left="1304" w:hanging="453"/>
      </w:pPr>
      <w:rPr>
        <w:rFonts w:ascii="Symbol" w:hAnsi="Symbol" w:hint="default"/>
      </w:rPr>
    </w:lvl>
  </w:abstractNum>
  <w:abstractNum w:abstractNumId="79" w15:restartNumberingAfterBreak="0">
    <w:nsid w:val="7B2052C9"/>
    <w:multiLevelType w:val="multilevel"/>
    <w:tmpl w:val="A960559C"/>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1004" w:hanging="720"/>
      </w:pPr>
      <w:rPr>
        <w:rFonts w:ascii="Times New Roman" w:hAnsi="Times New Roman" w:cs="Times New Roman" w:hint="default"/>
        <w:sz w:val="24"/>
      </w:rPr>
    </w:lvl>
    <w:lvl w:ilvl="4">
      <w:start w:val="1"/>
      <w:numFmt w:val="decimal"/>
      <w:lvlText w:val="%1.%2.%3.%4.%5."/>
      <w:lvlJc w:val="left"/>
      <w:pPr>
        <w:ind w:left="2215" w:hanging="1080"/>
      </w:pPr>
      <w:rPr>
        <w:rFonts w:ascii="Times New Roman" w:hAnsi="Times New Roman" w:cs="Times New Roman" w:hint="default"/>
      </w:rPr>
    </w:lvl>
    <w:lvl w:ilvl="5">
      <w:start w:val="1"/>
      <w:numFmt w:val="decimal"/>
      <w:lvlText w:val="%1.%2.%3.%4.%5.%6."/>
      <w:lvlJc w:val="left"/>
      <w:pPr>
        <w:ind w:left="6042"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7B5A7251"/>
    <w:multiLevelType w:val="multilevel"/>
    <w:tmpl w:val="B590FC04"/>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pStyle w:val="h3body1"/>
      <w:lvlText w:val="%1.%2."/>
      <w:lvlJc w:val="left"/>
      <w:pPr>
        <w:tabs>
          <w:tab w:val="num" w:pos="1283"/>
        </w:tabs>
        <w:ind w:left="1283" w:hanging="432"/>
      </w:pPr>
      <w:rPr>
        <w:rFonts w:ascii="Times New Roman" w:hAnsi="Times New Roman" w:hint="default"/>
        <w:b/>
        <w:i w:val="0"/>
        <w:sz w:val="24"/>
        <w:szCs w:val="24"/>
      </w:rPr>
    </w:lvl>
    <w:lvl w:ilvl="2">
      <w:start w:val="1"/>
      <w:numFmt w:val="decimal"/>
      <w:lvlText w:val="%1.%2.%3."/>
      <w:lvlJc w:val="left"/>
      <w:pPr>
        <w:tabs>
          <w:tab w:val="num" w:pos="1224"/>
        </w:tabs>
        <w:ind w:left="1224" w:hanging="504"/>
      </w:pPr>
      <w:rPr>
        <w:rFonts w:ascii="Times New Roman" w:hAnsi="Times New Roman" w:hint="default"/>
        <w:b/>
        <w:i w:val="0"/>
        <w:sz w:val="24"/>
        <w:szCs w:val="24"/>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1" w15:restartNumberingAfterBreak="0">
    <w:nsid w:val="7B925ECB"/>
    <w:multiLevelType w:val="multilevel"/>
    <w:tmpl w:val="9ED6F924"/>
    <w:lvl w:ilvl="0">
      <w:start w:val="11"/>
      <w:numFmt w:val="decimal"/>
      <w:lvlText w:val="%1."/>
      <w:lvlJc w:val="left"/>
      <w:pPr>
        <w:ind w:left="840" w:hanging="840"/>
      </w:pPr>
      <w:rPr>
        <w:rFonts w:hint="default"/>
      </w:rPr>
    </w:lvl>
    <w:lvl w:ilvl="1">
      <w:start w:val="1"/>
      <w:numFmt w:val="decimal"/>
      <w:lvlText w:val="%1.%2."/>
      <w:lvlJc w:val="left"/>
      <w:pPr>
        <w:ind w:left="840" w:hanging="840"/>
      </w:pPr>
      <w:rPr>
        <w:rFonts w:hint="default"/>
      </w:rPr>
    </w:lvl>
    <w:lvl w:ilvl="2">
      <w:start w:val="6"/>
      <w:numFmt w:val="decimal"/>
      <w:lvlText w:val="%1.%2.%3."/>
      <w:lvlJc w:val="left"/>
      <w:pPr>
        <w:ind w:left="840" w:hanging="840"/>
      </w:pPr>
      <w:rPr>
        <w:rFonts w:hint="default"/>
      </w:rPr>
    </w:lvl>
    <w:lvl w:ilvl="3">
      <w:start w:val="1"/>
      <w:numFmt w:val="decimal"/>
      <w:lvlText w:val="%1.%2.%3.%4."/>
      <w:lvlJc w:val="left"/>
      <w:pPr>
        <w:ind w:left="840" w:hanging="84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7"/>
  </w:num>
  <w:num w:numId="2">
    <w:abstractNumId w:val="35"/>
  </w:num>
  <w:num w:numId="3">
    <w:abstractNumId w:val="78"/>
  </w:num>
  <w:num w:numId="4">
    <w:abstractNumId w:val="18"/>
  </w:num>
  <w:num w:numId="5">
    <w:abstractNumId w:val="19"/>
  </w:num>
  <w:num w:numId="6">
    <w:abstractNumId w:val="73"/>
  </w:num>
  <w:num w:numId="7">
    <w:abstractNumId w:val="22"/>
  </w:num>
  <w:num w:numId="8">
    <w:abstractNumId w:val="28"/>
  </w:num>
  <w:num w:numId="9">
    <w:abstractNumId w:val="25"/>
  </w:num>
  <w:num w:numId="10">
    <w:abstractNumId w:val="23"/>
  </w:num>
  <w:num w:numId="11">
    <w:abstractNumId w:val="51"/>
  </w:num>
  <w:num w:numId="12">
    <w:abstractNumId w:val="27"/>
  </w:num>
  <w:num w:numId="13">
    <w:abstractNumId w:val="68"/>
  </w:num>
  <w:num w:numId="14">
    <w:abstractNumId w:val="39"/>
  </w:num>
  <w:num w:numId="15">
    <w:abstractNumId w:val="41"/>
  </w:num>
  <w:num w:numId="16">
    <w:abstractNumId w:val="42"/>
  </w:num>
  <w:num w:numId="17">
    <w:abstractNumId w:val="63"/>
  </w:num>
  <w:num w:numId="18">
    <w:abstractNumId w:val="32"/>
  </w:num>
  <w:num w:numId="19">
    <w:abstractNumId w:val="46"/>
  </w:num>
  <w:num w:numId="20">
    <w:abstractNumId w:val="79"/>
  </w:num>
  <w:num w:numId="21">
    <w:abstractNumId w:val="65"/>
  </w:num>
  <w:num w:numId="22">
    <w:abstractNumId w:val="14"/>
  </w:num>
  <w:num w:numId="23">
    <w:abstractNumId w:val="56"/>
  </w:num>
  <w:num w:numId="24">
    <w:abstractNumId w:val="74"/>
  </w:num>
  <w:num w:numId="25">
    <w:abstractNumId w:val="61"/>
    <w:lvlOverride w:ilvl="0">
      <w:startOverride w:val="1"/>
    </w:lvlOverride>
  </w:num>
  <w:num w:numId="26">
    <w:abstractNumId w:val="47"/>
    <w:lvlOverride w:ilvl="0">
      <w:startOverride w:val="1"/>
    </w:lvlOverride>
  </w:num>
  <w:num w:numId="27">
    <w:abstractNumId w:val="5"/>
  </w:num>
  <w:num w:numId="28">
    <w:abstractNumId w:val="4"/>
  </w:num>
  <w:num w:numId="29">
    <w:abstractNumId w:val="3"/>
  </w:num>
  <w:num w:numId="30">
    <w:abstractNumId w:val="6"/>
  </w:num>
  <w:num w:numId="31">
    <w:abstractNumId w:val="2"/>
  </w:num>
  <w:num w:numId="32">
    <w:abstractNumId w:val="1"/>
  </w:num>
  <w:num w:numId="33">
    <w:abstractNumId w:val="0"/>
  </w:num>
  <w:num w:numId="34">
    <w:abstractNumId w:val="29"/>
  </w:num>
  <w:num w:numId="35">
    <w:abstractNumId w:val="69"/>
  </w:num>
  <w:num w:numId="36">
    <w:abstractNumId w:val="37"/>
  </w:num>
  <w:num w:numId="37">
    <w:abstractNumId w:val="48"/>
  </w:num>
  <w:num w:numId="38">
    <w:abstractNumId w:val="24"/>
  </w:num>
  <w:num w:numId="39">
    <w:abstractNumId w:val="50"/>
  </w:num>
  <w:num w:numId="40">
    <w:abstractNumId w:val="59"/>
  </w:num>
  <w:num w:numId="41">
    <w:abstractNumId w:val="60"/>
  </w:num>
  <w:num w:numId="42">
    <w:abstractNumId w:val="36"/>
  </w:num>
  <w:num w:numId="43">
    <w:abstractNumId w:val="55"/>
  </w:num>
  <w:num w:numId="44">
    <w:abstractNumId w:val="82"/>
  </w:num>
  <w:num w:numId="45">
    <w:abstractNumId w:val="80"/>
  </w:num>
  <w:num w:numId="46">
    <w:abstractNumId w:val="81"/>
  </w:num>
  <w:num w:numId="47">
    <w:abstractNumId w:val="62"/>
  </w:num>
  <w:num w:numId="48">
    <w:abstractNumId w:val="26"/>
  </w:num>
  <w:num w:numId="49">
    <w:abstractNumId w:val="31"/>
  </w:num>
  <w:num w:numId="50">
    <w:abstractNumId w:val="16"/>
  </w:num>
  <w:num w:numId="51">
    <w:abstractNumId w:val="43"/>
  </w:num>
  <w:num w:numId="52">
    <w:abstractNumId w:val="44"/>
  </w:num>
  <w:num w:numId="53">
    <w:abstractNumId w:val="58"/>
  </w:num>
  <w:num w:numId="54">
    <w:abstractNumId w:val="54"/>
  </w:num>
  <w:num w:numId="55">
    <w:abstractNumId w:val="33"/>
  </w:num>
  <w:num w:numId="56">
    <w:abstractNumId w:val="53"/>
  </w:num>
  <w:num w:numId="57">
    <w:abstractNumId w:val="75"/>
  </w:num>
  <w:num w:numId="58">
    <w:abstractNumId w:val="17"/>
  </w:num>
  <w:num w:numId="59">
    <w:abstractNumId w:val="15"/>
  </w:num>
  <w:num w:numId="60">
    <w:abstractNumId w:val="52"/>
  </w:num>
  <w:num w:numId="61">
    <w:abstractNumId w:val="20"/>
  </w:num>
  <w:num w:numId="62">
    <w:abstractNumId w:val="66"/>
  </w:num>
  <w:num w:numId="63">
    <w:abstractNumId w:val="76"/>
  </w:num>
  <w:num w:numId="64">
    <w:abstractNumId w:val="70"/>
  </w:num>
  <w:num w:numId="65">
    <w:abstractNumId w:val="71"/>
  </w:num>
  <w:num w:numId="66">
    <w:abstractNumId w:val="34"/>
  </w:num>
  <w:num w:numId="67">
    <w:abstractNumId w:val="21"/>
  </w:num>
  <w:num w:numId="68">
    <w:abstractNumId w:val="72"/>
  </w:num>
  <w:num w:numId="69">
    <w:abstractNumId w:val="3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2"/>
  </w:compat>
  <w:rsids>
    <w:rsidRoot w:val="00527FBA"/>
    <w:rsid w:val="000001C9"/>
    <w:rsid w:val="00000B29"/>
    <w:rsid w:val="00001807"/>
    <w:rsid w:val="000019EB"/>
    <w:rsid w:val="0000206E"/>
    <w:rsid w:val="0000224A"/>
    <w:rsid w:val="00002C92"/>
    <w:rsid w:val="00002D96"/>
    <w:rsid w:val="00003C82"/>
    <w:rsid w:val="00004947"/>
    <w:rsid w:val="00004C85"/>
    <w:rsid w:val="00005C97"/>
    <w:rsid w:val="0000631C"/>
    <w:rsid w:val="0000677E"/>
    <w:rsid w:val="00006CC1"/>
    <w:rsid w:val="00007A7C"/>
    <w:rsid w:val="00007EDD"/>
    <w:rsid w:val="00010273"/>
    <w:rsid w:val="00010C9F"/>
    <w:rsid w:val="00010FFD"/>
    <w:rsid w:val="00011375"/>
    <w:rsid w:val="000113CC"/>
    <w:rsid w:val="000118A0"/>
    <w:rsid w:val="00011BA3"/>
    <w:rsid w:val="00011C0D"/>
    <w:rsid w:val="00012211"/>
    <w:rsid w:val="00012B53"/>
    <w:rsid w:val="00012C11"/>
    <w:rsid w:val="0001322B"/>
    <w:rsid w:val="000136AD"/>
    <w:rsid w:val="0001376E"/>
    <w:rsid w:val="000138E9"/>
    <w:rsid w:val="00014463"/>
    <w:rsid w:val="0001449A"/>
    <w:rsid w:val="0001478D"/>
    <w:rsid w:val="000150B4"/>
    <w:rsid w:val="00015AE3"/>
    <w:rsid w:val="00015BD8"/>
    <w:rsid w:val="00015E45"/>
    <w:rsid w:val="000160DF"/>
    <w:rsid w:val="0001625F"/>
    <w:rsid w:val="00016AD0"/>
    <w:rsid w:val="00016C24"/>
    <w:rsid w:val="00016F1A"/>
    <w:rsid w:val="00017CB5"/>
    <w:rsid w:val="00017DA8"/>
    <w:rsid w:val="00020191"/>
    <w:rsid w:val="0002039C"/>
    <w:rsid w:val="00021559"/>
    <w:rsid w:val="00021B3D"/>
    <w:rsid w:val="00022B55"/>
    <w:rsid w:val="000233CD"/>
    <w:rsid w:val="00024081"/>
    <w:rsid w:val="000247E8"/>
    <w:rsid w:val="00024AA9"/>
    <w:rsid w:val="00025A18"/>
    <w:rsid w:val="00025B8B"/>
    <w:rsid w:val="00026460"/>
    <w:rsid w:val="000268B0"/>
    <w:rsid w:val="00026DAA"/>
    <w:rsid w:val="00026DDD"/>
    <w:rsid w:val="00026F1D"/>
    <w:rsid w:val="00027619"/>
    <w:rsid w:val="00027BBE"/>
    <w:rsid w:val="00027D93"/>
    <w:rsid w:val="0003012A"/>
    <w:rsid w:val="000305FF"/>
    <w:rsid w:val="00031596"/>
    <w:rsid w:val="00031639"/>
    <w:rsid w:val="00031CC1"/>
    <w:rsid w:val="00032129"/>
    <w:rsid w:val="00032667"/>
    <w:rsid w:val="000331A9"/>
    <w:rsid w:val="00033239"/>
    <w:rsid w:val="00033EB3"/>
    <w:rsid w:val="00033F4D"/>
    <w:rsid w:val="00034D6F"/>
    <w:rsid w:val="00034FA2"/>
    <w:rsid w:val="0003510F"/>
    <w:rsid w:val="000356ED"/>
    <w:rsid w:val="00036093"/>
    <w:rsid w:val="00036188"/>
    <w:rsid w:val="00036EB7"/>
    <w:rsid w:val="00037CD9"/>
    <w:rsid w:val="00040CCC"/>
    <w:rsid w:val="0004155A"/>
    <w:rsid w:val="00041C72"/>
    <w:rsid w:val="00041D40"/>
    <w:rsid w:val="00042410"/>
    <w:rsid w:val="000433A8"/>
    <w:rsid w:val="00043647"/>
    <w:rsid w:val="000444F9"/>
    <w:rsid w:val="00044A03"/>
    <w:rsid w:val="00045280"/>
    <w:rsid w:val="00045589"/>
    <w:rsid w:val="00045BCB"/>
    <w:rsid w:val="00046EC4"/>
    <w:rsid w:val="00047132"/>
    <w:rsid w:val="000473C0"/>
    <w:rsid w:val="00047607"/>
    <w:rsid w:val="00047684"/>
    <w:rsid w:val="000479AD"/>
    <w:rsid w:val="000527BD"/>
    <w:rsid w:val="000534CD"/>
    <w:rsid w:val="000542E0"/>
    <w:rsid w:val="00054D42"/>
    <w:rsid w:val="000552B8"/>
    <w:rsid w:val="00055A1E"/>
    <w:rsid w:val="00055A9C"/>
    <w:rsid w:val="00056BD5"/>
    <w:rsid w:val="00056F6B"/>
    <w:rsid w:val="0005786F"/>
    <w:rsid w:val="00057C34"/>
    <w:rsid w:val="00060298"/>
    <w:rsid w:val="0006096D"/>
    <w:rsid w:val="00060DB1"/>
    <w:rsid w:val="00060FF2"/>
    <w:rsid w:val="00061DB5"/>
    <w:rsid w:val="000620F4"/>
    <w:rsid w:val="00063248"/>
    <w:rsid w:val="000637B7"/>
    <w:rsid w:val="000639B6"/>
    <w:rsid w:val="0006413A"/>
    <w:rsid w:val="000643CA"/>
    <w:rsid w:val="00065500"/>
    <w:rsid w:val="000664BE"/>
    <w:rsid w:val="0006650B"/>
    <w:rsid w:val="000666AC"/>
    <w:rsid w:val="00066FF5"/>
    <w:rsid w:val="00067058"/>
    <w:rsid w:val="000675C1"/>
    <w:rsid w:val="00067B2E"/>
    <w:rsid w:val="0007056E"/>
    <w:rsid w:val="00070C63"/>
    <w:rsid w:val="0007159E"/>
    <w:rsid w:val="0007174F"/>
    <w:rsid w:val="0007197D"/>
    <w:rsid w:val="000723CC"/>
    <w:rsid w:val="000725A4"/>
    <w:rsid w:val="0007419F"/>
    <w:rsid w:val="00074659"/>
    <w:rsid w:val="00075163"/>
    <w:rsid w:val="0007553D"/>
    <w:rsid w:val="00075F24"/>
    <w:rsid w:val="00076166"/>
    <w:rsid w:val="000768B9"/>
    <w:rsid w:val="00077C82"/>
    <w:rsid w:val="000802CE"/>
    <w:rsid w:val="00081D45"/>
    <w:rsid w:val="00081FFB"/>
    <w:rsid w:val="00082E5A"/>
    <w:rsid w:val="00083361"/>
    <w:rsid w:val="00083644"/>
    <w:rsid w:val="000839CE"/>
    <w:rsid w:val="00083ED9"/>
    <w:rsid w:val="00084417"/>
    <w:rsid w:val="0008458E"/>
    <w:rsid w:val="0008464E"/>
    <w:rsid w:val="00084A7F"/>
    <w:rsid w:val="00084FD8"/>
    <w:rsid w:val="00085110"/>
    <w:rsid w:val="00085667"/>
    <w:rsid w:val="00085EE9"/>
    <w:rsid w:val="00085F6B"/>
    <w:rsid w:val="0008676E"/>
    <w:rsid w:val="00086CE1"/>
    <w:rsid w:val="00086F56"/>
    <w:rsid w:val="000873F0"/>
    <w:rsid w:val="000873FE"/>
    <w:rsid w:val="000874C0"/>
    <w:rsid w:val="00087AF9"/>
    <w:rsid w:val="00087C08"/>
    <w:rsid w:val="00087FE7"/>
    <w:rsid w:val="000903E0"/>
    <w:rsid w:val="0009079B"/>
    <w:rsid w:val="000909F1"/>
    <w:rsid w:val="000910F8"/>
    <w:rsid w:val="000916B7"/>
    <w:rsid w:val="000925EE"/>
    <w:rsid w:val="00092EAC"/>
    <w:rsid w:val="00093137"/>
    <w:rsid w:val="0009343F"/>
    <w:rsid w:val="00093493"/>
    <w:rsid w:val="00094125"/>
    <w:rsid w:val="0009455A"/>
    <w:rsid w:val="00094604"/>
    <w:rsid w:val="00094666"/>
    <w:rsid w:val="00094D99"/>
    <w:rsid w:val="00094E6B"/>
    <w:rsid w:val="00095181"/>
    <w:rsid w:val="000957F0"/>
    <w:rsid w:val="00095E9C"/>
    <w:rsid w:val="00096FEF"/>
    <w:rsid w:val="000970CE"/>
    <w:rsid w:val="00097607"/>
    <w:rsid w:val="000A06D5"/>
    <w:rsid w:val="000A0F52"/>
    <w:rsid w:val="000A1F7C"/>
    <w:rsid w:val="000A2719"/>
    <w:rsid w:val="000A2ED4"/>
    <w:rsid w:val="000A323F"/>
    <w:rsid w:val="000A3469"/>
    <w:rsid w:val="000A4850"/>
    <w:rsid w:val="000A5014"/>
    <w:rsid w:val="000A5A8B"/>
    <w:rsid w:val="000A62B7"/>
    <w:rsid w:val="000A62EA"/>
    <w:rsid w:val="000A6813"/>
    <w:rsid w:val="000B0143"/>
    <w:rsid w:val="000B064E"/>
    <w:rsid w:val="000B0C48"/>
    <w:rsid w:val="000B0E34"/>
    <w:rsid w:val="000B12A6"/>
    <w:rsid w:val="000B17EB"/>
    <w:rsid w:val="000B1BDA"/>
    <w:rsid w:val="000B1DA9"/>
    <w:rsid w:val="000B2569"/>
    <w:rsid w:val="000B2700"/>
    <w:rsid w:val="000B3014"/>
    <w:rsid w:val="000B3A87"/>
    <w:rsid w:val="000B3B22"/>
    <w:rsid w:val="000B42AB"/>
    <w:rsid w:val="000B4D10"/>
    <w:rsid w:val="000B5809"/>
    <w:rsid w:val="000B59F3"/>
    <w:rsid w:val="000B59FC"/>
    <w:rsid w:val="000B61F8"/>
    <w:rsid w:val="000B6324"/>
    <w:rsid w:val="000B6595"/>
    <w:rsid w:val="000B6ADD"/>
    <w:rsid w:val="000B7168"/>
    <w:rsid w:val="000B75C2"/>
    <w:rsid w:val="000B7709"/>
    <w:rsid w:val="000B77B6"/>
    <w:rsid w:val="000C0A58"/>
    <w:rsid w:val="000C0A86"/>
    <w:rsid w:val="000C1D85"/>
    <w:rsid w:val="000C3F27"/>
    <w:rsid w:val="000C453A"/>
    <w:rsid w:val="000C46DC"/>
    <w:rsid w:val="000C4730"/>
    <w:rsid w:val="000C5B76"/>
    <w:rsid w:val="000C5F1C"/>
    <w:rsid w:val="000C6036"/>
    <w:rsid w:val="000C697A"/>
    <w:rsid w:val="000C710C"/>
    <w:rsid w:val="000C728D"/>
    <w:rsid w:val="000C77E8"/>
    <w:rsid w:val="000C7A9E"/>
    <w:rsid w:val="000C7E35"/>
    <w:rsid w:val="000C7E9B"/>
    <w:rsid w:val="000D02E1"/>
    <w:rsid w:val="000D0755"/>
    <w:rsid w:val="000D0C44"/>
    <w:rsid w:val="000D10EA"/>
    <w:rsid w:val="000D26B3"/>
    <w:rsid w:val="000D32E0"/>
    <w:rsid w:val="000D3810"/>
    <w:rsid w:val="000D4830"/>
    <w:rsid w:val="000D4982"/>
    <w:rsid w:val="000D57D1"/>
    <w:rsid w:val="000D7A03"/>
    <w:rsid w:val="000E01A2"/>
    <w:rsid w:val="000E0BF6"/>
    <w:rsid w:val="000E0CD0"/>
    <w:rsid w:val="000E0CE3"/>
    <w:rsid w:val="000E0ED0"/>
    <w:rsid w:val="000E0FDA"/>
    <w:rsid w:val="000E1BED"/>
    <w:rsid w:val="000E1E6C"/>
    <w:rsid w:val="000E2A34"/>
    <w:rsid w:val="000E3303"/>
    <w:rsid w:val="000E3351"/>
    <w:rsid w:val="000E3A9A"/>
    <w:rsid w:val="000E43A5"/>
    <w:rsid w:val="000E498D"/>
    <w:rsid w:val="000E4AD7"/>
    <w:rsid w:val="000E58A0"/>
    <w:rsid w:val="000E5950"/>
    <w:rsid w:val="000E5B8C"/>
    <w:rsid w:val="000E712E"/>
    <w:rsid w:val="000F03A4"/>
    <w:rsid w:val="000F03A9"/>
    <w:rsid w:val="000F06E4"/>
    <w:rsid w:val="000F2025"/>
    <w:rsid w:val="000F2656"/>
    <w:rsid w:val="000F2D3F"/>
    <w:rsid w:val="000F2F80"/>
    <w:rsid w:val="000F2F8A"/>
    <w:rsid w:val="000F385A"/>
    <w:rsid w:val="000F4B0E"/>
    <w:rsid w:val="000F4DC4"/>
    <w:rsid w:val="000F611E"/>
    <w:rsid w:val="000F61F7"/>
    <w:rsid w:val="000F6B00"/>
    <w:rsid w:val="000F6E3B"/>
    <w:rsid w:val="000F75AD"/>
    <w:rsid w:val="001003B1"/>
    <w:rsid w:val="0010092E"/>
    <w:rsid w:val="00101046"/>
    <w:rsid w:val="0010218A"/>
    <w:rsid w:val="00102841"/>
    <w:rsid w:val="00102D20"/>
    <w:rsid w:val="001032F4"/>
    <w:rsid w:val="001045D8"/>
    <w:rsid w:val="00105477"/>
    <w:rsid w:val="00105509"/>
    <w:rsid w:val="001056B0"/>
    <w:rsid w:val="001066B4"/>
    <w:rsid w:val="001066EB"/>
    <w:rsid w:val="00106940"/>
    <w:rsid w:val="00106F9B"/>
    <w:rsid w:val="0010712B"/>
    <w:rsid w:val="00111381"/>
    <w:rsid w:val="00111749"/>
    <w:rsid w:val="00111D04"/>
    <w:rsid w:val="00111FBE"/>
    <w:rsid w:val="0011259A"/>
    <w:rsid w:val="00112DA3"/>
    <w:rsid w:val="00113017"/>
    <w:rsid w:val="00113389"/>
    <w:rsid w:val="00113B06"/>
    <w:rsid w:val="00113D4F"/>
    <w:rsid w:val="001143E6"/>
    <w:rsid w:val="0011457F"/>
    <w:rsid w:val="00114E84"/>
    <w:rsid w:val="00114E91"/>
    <w:rsid w:val="0011575C"/>
    <w:rsid w:val="00115E94"/>
    <w:rsid w:val="0011643E"/>
    <w:rsid w:val="00116DA9"/>
    <w:rsid w:val="0011738E"/>
    <w:rsid w:val="0011751E"/>
    <w:rsid w:val="0011777D"/>
    <w:rsid w:val="00117C4D"/>
    <w:rsid w:val="00117D79"/>
    <w:rsid w:val="00122539"/>
    <w:rsid w:val="001232C0"/>
    <w:rsid w:val="0012401B"/>
    <w:rsid w:val="0012430E"/>
    <w:rsid w:val="0012432B"/>
    <w:rsid w:val="00124748"/>
    <w:rsid w:val="00124A01"/>
    <w:rsid w:val="00124C66"/>
    <w:rsid w:val="00124CB4"/>
    <w:rsid w:val="0012506B"/>
    <w:rsid w:val="0012583E"/>
    <w:rsid w:val="00126D6D"/>
    <w:rsid w:val="00126D86"/>
    <w:rsid w:val="0012761D"/>
    <w:rsid w:val="00127AF5"/>
    <w:rsid w:val="00127C0F"/>
    <w:rsid w:val="001303F9"/>
    <w:rsid w:val="001309EC"/>
    <w:rsid w:val="00130C80"/>
    <w:rsid w:val="00130CD8"/>
    <w:rsid w:val="00130E1A"/>
    <w:rsid w:val="001311FA"/>
    <w:rsid w:val="00131991"/>
    <w:rsid w:val="00131F01"/>
    <w:rsid w:val="00131FDB"/>
    <w:rsid w:val="00132733"/>
    <w:rsid w:val="00132B3E"/>
    <w:rsid w:val="0013324D"/>
    <w:rsid w:val="00133CE0"/>
    <w:rsid w:val="00134112"/>
    <w:rsid w:val="00134945"/>
    <w:rsid w:val="001349B5"/>
    <w:rsid w:val="00134BE9"/>
    <w:rsid w:val="001354DB"/>
    <w:rsid w:val="001359FC"/>
    <w:rsid w:val="00136BB5"/>
    <w:rsid w:val="00136BBD"/>
    <w:rsid w:val="00136CE5"/>
    <w:rsid w:val="00137155"/>
    <w:rsid w:val="00137D19"/>
    <w:rsid w:val="0014085A"/>
    <w:rsid w:val="00140FE5"/>
    <w:rsid w:val="0014122C"/>
    <w:rsid w:val="001416F5"/>
    <w:rsid w:val="001418A0"/>
    <w:rsid w:val="00141EEB"/>
    <w:rsid w:val="00143220"/>
    <w:rsid w:val="00143313"/>
    <w:rsid w:val="00145041"/>
    <w:rsid w:val="001453FB"/>
    <w:rsid w:val="00145A49"/>
    <w:rsid w:val="00145CD2"/>
    <w:rsid w:val="001460F0"/>
    <w:rsid w:val="00146732"/>
    <w:rsid w:val="00146895"/>
    <w:rsid w:val="00147573"/>
    <w:rsid w:val="00147930"/>
    <w:rsid w:val="00147E6F"/>
    <w:rsid w:val="00147E7E"/>
    <w:rsid w:val="001504A0"/>
    <w:rsid w:val="00150B21"/>
    <w:rsid w:val="00150E91"/>
    <w:rsid w:val="00151BE6"/>
    <w:rsid w:val="001528C9"/>
    <w:rsid w:val="00152C32"/>
    <w:rsid w:val="0015334A"/>
    <w:rsid w:val="00153CFE"/>
    <w:rsid w:val="00153DB6"/>
    <w:rsid w:val="001547EE"/>
    <w:rsid w:val="0015492A"/>
    <w:rsid w:val="00154FAE"/>
    <w:rsid w:val="001552E6"/>
    <w:rsid w:val="00155BDB"/>
    <w:rsid w:val="0015604B"/>
    <w:rsid w:val="00156450"/>
    <w:rsid w:val="00156BC2"/>
    <w:rsid w:val="00157A81"/>
    <w:rsid w:val="00157B31"/>
    <w:rsid w:val="001603B7"/>
    <w:rsid w:val="001603E7"/>
    <w:rsid w:val="00160C2D"/>
    <w:rsid w:val="00162ADC"/>
    <w:rsid w:val="00163ADD"/>
    <w:rsid w:val="00163AF9"/>
    <w:rsid w:val="0016408F"/>
    <w:rsid w:val="00164A22"/>
    <w:rsid w:val="0016580E"/>
    <w:rsid w:val="00165A7F"/>
    <w:rsid w:val="001660D9"/>
    <w:rsid w:val="00170BC7"/>
    <w:rsid w:val="00170C20"/>
    <w:rsid w:val="00171AC9"/>
    <w:rsid w:val="00171BAD"/>
    <w:rsid w:val="001732B1"/>
    <w:rsid w:val="00173757"/>
    <w:rsid w:val="00174011"/>
    <w:rsid w:val="0017402A"/>
    <w:rsid w:val="001746D3"/>
    <w:rsid w:val="00175A9F"/>
    <w:rsid w:val="0017776B"/>
    <w:rsid w:val="00180558"/>
    <w:rsid w:val="0018090C"/>
    <w:rsid w:val="00182528"/>
    <w:rsid w:val="00182F39"/>
    <w:rsid w:val="00183DE7"/>
    <w:rsid w:val="00183E9A"/>
    <w:rsid w:val="00184293"/>
    <w:rsid w:val="00184B14"/>
    <w:rsid w:val="00184BE2"/>
    <w:rsid w:val="0018577D"/>
    <w:rsid w:val="00186468"/>
    <w:rsid w:val="00186EED"/>
    <w:rsid w:val="00186EF8"/>
    <w:rsid w:val="00187505"/>
    <w:rsid w:val="00187929"/>
    <w:rsid w:val="00187C44"/>
    <w:rsid w:val="00187FD6"/>
    <w:rsid w:val="001908BC"/>
    <w:rsid w:val="00190C5F"/>
    <w:rsid w:val="00190DB3"/>
    <w:rsid w:val="00191057"/>
    <w:rsid w:val="00191728"/>
    <w:rsid w:val="00191D64"/>
    <w:rsid w:val="00195012"/>
    <w:rsid w:val="0019523D"/>
    <w:rsid w:val="00195612"/>
    <w:rsid w:val="00196657"/>
    <w:rsid w:val="00196897"/>
    <w:rsid w:val="001A0787"/>
    <w:rsid w:val="001A14BD"/>
    <w:rsid w:val="001A1A2A"/>
    <w:rsid w:val="001A1F4E"/>
    <w:rsid w:val="001A23BE"/>
    <w:rsid w:val="001A318A"/>
    <w:rsid w:val="001A35FD"/>
    <w:rsid w:val="001A3CBC"/>
    <w:rsid w:val="001A3E0F"/>
    <w:rsid w:val="001A59ED"/>
    <w:rsid w:val="001A6229"/>
    <w:rsid w:val="001A6352"/>
    <w:rsid w:val="001A63C9"/>
    <w:rsid w:val="001A6792"/>
    <w:rsid w:val="001A6B0D"/>
    <w:rsid w:val="001A72FE"/>
    <w:rsid w:val="001A73C0"/>
    <w:rsid w:val="001A76EC"/>
    <w:rsid w:val="001A7813"/>
    <w:rsid w:val="001B08D6"/>
    <w:rsid w:val="001B0B69"/>
    <w:rsid w:val="001B10DC"/>
    <w:rsid w:val="001B1AE3"/>
    <w:rsid w:val="001B264B"/>
    <w:rsid w:val="001B32E1"/>
    <w:rsid w:val="001B35B8"/>
    <w:rsid w:val="001B388C"/>
    <w:rsid w:val="001B3A96"/>
    <w:rsid w:val="001B4ADA"/>
    <w:rsid w:val="001B5140"/>
    <w:rsid w:val="001B5B0F"/>
    <w:rsid w:val="001B5EF7"/>
    <w:rsid w:val="001B6616"/>
    <w:rsid w:val="001B6737"/>
    <w:rsid w:val="001B6FA1"/>
    <w:rsid w:val="001B74B5"/>
    <w:rsid w:val="001B7727"/>
    <w:rsid w:val="001B788B"/>
    <w:rsid w:val="001B78D5"/>
    <w:rsid w:val="001C01AB"/>
    <w:rsid w:val="001C05E8"/>
    <w:rsid w:val="001C0931"/>
    <w:rsid w:val="001C0A25"/>
    <w:rsid w:val="001C1EF3"/>
    <w:rsid w:val="001C224A"/>
    <w:rsid w:val="001C23BB"/>
    <w:rsid w:val="001C2553"/>
    <w:rsid w:val="001C30B5"/>
    <w:rsid w:val="001C337E"/>
    <w:rsid w:val="001C35DE"/>
    <w:rsid w:val="001C3707"/>
    <w:rsid w:val="001C3BEF"/>
    <w:rsid w:val="001C5201"/>
    <w:rsid w:val="001C64DC"/>
    <w:rsid w:val="001C7AAD"/>
    <w:rsid w:val="001D07E6"/>
    <w:rsid w:val="001D08FF"/>
    <w:rsid w:val="001D105C"/>
    <w:rsid w:val="001D1485"/>
    <w:rsid w:val="001D1551"/>
    <w:rsid w:val="001D1BD7"/>
    <w:rsid w:val="001D1D58"/>
    <w:rsid w:val="001D28D8"/>
    <w:rsid w:val="001D2E77"/>
    <w:rsid w:val="001D3619"/>
    <w:rsid w:val="001D36B7"/>
    <w:rsid w:val="001D3752"/>
    <w:rsid w:val="001D379F"/>
    <w:rsid w:val="001D3D2B"/>
    <w:rsid w:val="001D47A7"/>
    <w:rsid w:val="001D5074"/>
    <w:rsid w:val="001D6E06"/>
    <w:rsid w:val="001D71D0"/>
    <w:rsid w:val="001D7BDF"/>
    <w:rsid w:val="001E088F"/>
    <w:rsid w:val="001E0D18"/>
    <w:rsid w:val="001E18A3"/>
    <w:rsid w:val="001E274B"/>
    <w:rsid w:val="001E2ACD"/>
    <w:rsid w:val="001E2C27"/>
    <w:rsid w:val="001E2C5D"/>
    <w:rsid w:val="001E3277"/>
    <w:rsid w:val="001E482B"/>
    <w:rsid w:val="001E4CBA"/>
    <w:rsid w:val="001E4FD2"/>
    <w:rsid w:val="001E526E"/>
    <w:rsid w:val="001E52DC"/>
    <w:rsid w:val="001E5E73"/>
    <w:rsid w:val="001E657A"/>
    <w:rsid w:val="001E69A4"/>
    <w:rsid w:val="001E6F05"/>
    <w:rsid w:val="001F18D1"/>
    <w:rsid w:val="001F1FA9"/>
    <w:rsid w:val="001F264F"/>
    <w:rsid w:val="001F2C36"/>
    <w:rsid w:val="001F2C38"/>
    <w:rsid w:val="001F3B4E"/>
    <w:rsid w:val="001F4707"/>
    <w:rsid w:val="001F4E19"/>
    <w:rsid w:val="001F55C1"/>
    <w:rsid w:val="001F5C4D"/>
    <w:rsid w:val="001F67B0"/>
    <w:rsid w:val="001F695E"/>
    <w:rsid w:val="00200094"/>
    <w:rsid w:val="002007BB"/>
    <w:rsid w:val="0020118D"/>
    <w:rsid w:val="00201C7D"/>
    <w:rsid w:val="00201CF9"/>
    <w:rsid w:val="00201DA3"/>
    <w:rsid w:val="00202777"/>
    <w:rsid w:val="00202F76"/>
    <w:rsid w:val="00204F15"/>
    <w:rsid w:val="002056E0"/>
    <w:rsid w:val="00205881"/>
    <w:rsid w:val="002071B4"/>
    <w:rsid w:val="002076C2"/>
    <w:rsid w:val="00207B06"/>
    <w:rsid w:val="0021074C"/>
    <w:rsid w:val="00210961"/>
    <w:rsid w:val="00210AAE"/>
    <w:rsid w:val="002123F5"/>
    <w:rsid w:val="00212B42"/>
    <w:rsid w:val="00212FB6"/>
    <w:rsid w:val="00213089"/>
    <w:rsid w:val="0021353B"/>
    <w:rsid w:val="00214241"/>
    <w:rsid w:val="00214A28"/>
    <w:rsid w:val="00217146"/>
    <w:rsid w:val="0021770F"/>
    <w:rsid w:val="00217EA8"/>
    <w:rsid w:val="0022012C"/>
    <w:rsid w:val="0022020E"/>
    <w:rsid w:val="002202F7"/>
    <w:rsid w:val="00220892"/>
    <w:rsid w:val="00221422"/>
    <w:rsid w:val="00222EA5"/>
    <w:rsid w:val="002230A8"/>
    <w:rsid w:val="00223226"/>
    <w:rsid w:val="002238C8"/>
    <w:rsid w:val="0022391C"/>
    <w:rsid w:val="00226142"/>
    <w:rsid w:val="00226512"/>
    <w:rsid w:val="00226A36"/>
    <w:rsid w:val="00226E05"/>
    <w:rsid w:val="002300CC"/>
    <w:rsid w:val="002304AA"/>
    <w:rsid w:val="002322B5"/>
    <w:rsid w:val="00233164"/>
    <w:rsid w:val="00233340"/>
    <w:rsid w:val="00233AB9"/>
    <w:rsid w:val="00234282"/>
    <w:rsid w:val="002349EF"/>
    <w:rsid w:val="00234BBC"/>
    <w:rsid w:val="0023522E"/>
    <w:rsid w:val="00235311"/>
    <w:rsid w:val="00235E67"/>
    <w:rsid w:val="00235F0E"/>
    <w:rsid w:val="0023678D"/>
    <w:rsid w:val="002367BF"/>
    <w:rsid w:val="00236DD7"/>
    <w:rsid w:val="00237291"/>
    <w:rsid w:val="00237377"/>
    <w:rsid w:val="002402A0"/>
    <w:rsid w:val="002414BA"/>
    <w:rsid w:val="0024181C"/>
    <w:rsid w:val="0024196F"/>
    <w:rsid w:val="00241BB6"/>
    <w:rsid w:val="00241D47"/>
    <w:rsid w:val="00241E2D"/>
    <w:rsid w:val="00242336"/>
    <w:rsid w:val="00243E6D"/>
    <w:rsid w:val="00243EF5"/>
    <w:rsid w:val="002452E9"/>
    <w:rsid w:val="00246083"/>
    <w:rsid w:val="002464B3"/>
    <w:rsid w:val="0024659F"/>
    <w:rsid w:val="00246836"/>
    <w:rsid w:val="00246924"/>
    <w:rsid w:val="00246DC7"/>
    <w:rsid w:val="0024750C"/>
    <w:rsid w:val="00247B09"/>
    <w:rsid w:val="00247BFD"/>
    <w:rsid w:val="00250D2A"/>
    <w:rsid w:val="00251470"/>
    <w:rsid w:val="00251A21"/>
    <w:rsid w:val="00251A70"/>
    <w:rsid w:val="00253198"/>
    <w:rsid w:val="00253206"/>
    <w:rsid w:val="002539BC"/>
    <w:rsid w:val="00254B71"/>
    <w:rsid w:val="00255231"/>
    <w:rsid w:val="00255680"/>
    <w:rsid w:val="00255B80"/>
    <w:rsid w:val="00256B51"/>
    <w:rsid w:val="00256DD8"/>
    <w:rsid w:val="0025707B"/>
    <w:rsid w:val="00257085"/>
    <w:rsid w:val="002570D9"/>
    <w:rsid w:val="00257256"/>
    <w:rsid w:val="00257594"/>
    <w:rsid w:val="0025761D"/>
    <w:rsid w:val="0026029A"/>
    <w:rsid w:val="00260E4E"/>
    <w:rsid w:val="00260EB8"/>
    <w:rsid w:val="0026155E"/>
    <w:rsid w:val="002620A3"/>
    <w:rsid w:val="002628F3"/>
    <w:rsid w:val="00262B24"/>
    <w:rsid w:val="00263A58"/>
    <w:rsid w:val="00263F76"/>
    <w:rsid w:val="002648DA"/>
    <w:rsid w:val="00265858"/>
    <w:rsid w:val="00266220"/>
    <w:rsid w:val="002671C4"/>
    <w:rsid w:val="00267C58"/>
    <w:rsid w:val="00270249"/>
    <w:rsid w:val="0027186A"/>
    <w:rsid w:val="00273113"/>
    <w:rsid w:val="002734B7"/>
    <w:rsid w:val="00273E54"/>
    <w:rsid w:val="00273FA0"/>
    <w:rsid w:val="00274157"/>
    <w:rsid w:val="002742C7"/>
    <w:rsid w:val="002744B2"/>
    <w:rsid w:val="002749A7"/>
    <w:rsid w:val="00274AB8"/>
    <w:rsid w:val="00275032"/>
    <w:rsid w:val="002752F9"/>
    <w:rsid w:val="002753FC"/>
    <w:rsid w:val="002755C8"/>
    <w:rsid w:val="00275DB7"/>
    <w:rsid w:val="00276E39"/>
    <w:rsid w:val="00277795"/>
    <w:rsid w:val="002777FB"/>
    <w:rsid w:val="00280100"/>
    <w:rsid w:val="002812AB"/>
    <w:rsid w:val="002821A0"/>
    <w:rsid w:val="00282294"/>
    <w:rsid w:val="00282C5E"/>
    <w:rsid w:val="002834B7"/>
    <w:rsid w:val="002849C1"/>
    <w:rsid w:val="002858D2"/>
    <w:rsid w:val="00285F6D"/>
    <w:rsid w:val="00286516"/>
    <w:rsid w:val="00287351"/>
    <w:rsid w:val="0028777A"/>
    <w:rsid w:val="0029111C"/>
    <w:rsid w:val="002912E6"/>
    <w:rsid w:val="00291B5F"/>
    <w:rsid w:val="00291D23"/>
    <w:rsid w:val="002929DB"/>
    <w:rsid w:val="00294242"/>
    <w:rsid w:val="00294460"/>
    <w:rsid w:val="0029517F"/>
    <w:rsid w:val="002953B2"/>
    <w:rsid w:val="0029586C"/>
    <w:rsid w:val="00296C31"/>
    <w:rsid w:val="00297008"/>
    <w:rsid w:val="0029735D"/>
    <w:rsid w:val="002A0E73"/>
    <w:rsid w:val="002A10B1"/>
    <w:rsid w:val="002A215A"/>
    <w:rsid w:val="002A29A8"/>
    <w:rsid w:val="002A3035"/>
    <w:rsid w:val="002A3A4B"/>
    <w:rsid w:val="002A3CBA"/>
    <w:rsid w:val="002A4B1F"/>
    <w:rsid w:val="002A4D5D"/>
    <w:rsid w:val="002A5027"/>
    <w:rsid w:val="002A5931"/>
    <w:rsid w:val="002A597B"/>
    <w:rsid w:val="002A673F"/>
    <w:rsid w:val="002A7108"/>
    <w:rsid w:val="002A7DD8"/>
    <w:rsid w:val="002A7E0B"/>
    <w:rsid w:val="002B0005"/>
    <w:rsid w:val="002B0E00"/>
    <w:rsid w:val="002B1D5C"/>
    <w:rsid w:val="002B21B8"/>
    <w:rsid w:val="002B2561"/>
    <w:rsid w:val="002B25FF"/>
    <w:rsid w:val="002B2B2E"/>
    <w:rsid w:val="002B2EA8"/>
    <w:rsid w:val="002B311F"/>
    <w:rsid w:val="002B4B72"/>
    <w:rsid w:val="002B5AA6"/>
    <w:rsid w:val="002B5D5F"/>
    <w:rsid w:val="002B61B0"/>
    <w:rsid w:val="002B6425"/>
    <w:rsid w:val="002B6B1C"/>
    <w:rsid w:val="002B6E07"/>
    <w:rsid w:val="002B6E1D"/>
    <w:rsid w:val="002B7251"/>
    <w:rsid w:val="002B7A14"/>
    <w:rsid w:val="002B7C5C"/>
    <w:rsid w:val="002B7FF5"/>
    <w:rsid w:val="002C0259"/>
    <w:rsid w:val="002C04AD"/>
    <w:rsid w:val="002C0550"/>
    <w:rsid w:val="002C081C"/>
    <w:rsid w:val="002C14A7"/>
    <w:rsid w:val="002C2120"/>
    <w:rsid w:val="002C24FA"/>
    <w:rsid w:val="002C254A"/>
    <w:rsid w:val="002C2873"/>
    <w:rsid w:val="002C2EB4"/>
    <w:rsid w:val="002C4001"/>
    <w:rsid w:val="002C4353"/>
    <w:rsid w:val="002C4360"/>
    <w:rsid w:val="002C5026"/>
    <w:rsid w:val="002C532D"/>
    <w:rsid w:val="002C5A41"/>
    <w:rsid w:val="002C5A9A"/>
    <w:rsid w:val="002C5B7C"/>
    <w:rsid w:val="002C63DF"/>
    <w:rsid w:val="002C6CDE"/>
    <w:rsid w:val="002C6E6A"/>
    <w:rsid w:val="002D05AA"/>
    <w:rsid w:val="002D10D4"/>
    <w:rsid w:val="002D10F7"/>
    <w:rsid w:val="002D15DF"/>
    <w:rsid w:val="002D1922"/>
    <w:rsid w:val="002D19E1"/>
    <w:rsid w:val="002D248D"/>
    <w:rsid w:val="002D2976"/>
    <w:rsid w:val="002D2AD4"/>
    <w:rsid w:val="002D37CA"/>
    <w:rsid w:val="002D393F"/>
    <w:rsid w:val="002D3CCA"/>
    <w:rsid w:val="002D4F67"/>
    <w:rsid w:val="002D4FA4"/>
    <w:rsid w:val="002D558D"/>
    <w:rsid w:val="002D6448"/>
    <w:rsid w:val="002D644B"/>
    <w:rsid w:val="002D7868"/>
    <w:rsid w:val="002D79A3"/>
    <w:rsid w:val="002E03E6"/>
    <w:rsid w:val="002E09A6"/>
    <w:rsid w:val="002E0ECA"/>
    <w:rsid w:val="002E0F01"/>
    <w:rsid w:val="002E168F"/>
    <w:rsid w:val="002E1BDF"/>
    <w:rsid w:val="002E1DCA"/>
    <w:rsid w:val="002E24B7"/>
    <w:rsid w:val="002E300B"/>
    <w:rsid w:val="002E3111"/>
    <w:rsid w:val="002E3C91"/>
    <w:rsid w:val="002E4CA7"/>
    <w:rsid w:val="002E5B9B"/>
    <w:rsid w:val="002E6458"/>
    <w:rsid w:val="002E6CA4"/>
    <w:rsid w:val="002E763B"/>
    <w:rsid w:val="002E7806"/>
    <w:rsid w:val="002E7AFA"/>
    <w:rsid w:val="002E7FE5"/>
    <w:rsid w:val="002F09C0"/>
    <w:rsid w:val="002F0B80"/>
    <w:rsid w:val="002F0E7A"/>
    <w:rsid w:val="002F15E8"/>
    <w:rsid w:val="002F27D4"/>
    <w:rsid w:val="002F2CED"/>
    <w:rsid w:val="002F388B"/>
    <w:rsid w:val="002F43E8"/>
    <w:rsid w:val="002F517D"/>
    <w:rsid w:val="002F6338"/>
    <w:rsid w:val="002F6999"/>
    <w:rsid w:val="002F6A4E"/>
    <w:rsid w:val="002F6E2E"/>
    <w:rsid w:val="002F7992"/>
    <w:rsid w:val="002F7C94"/>
    <w:rsid w:val="00301C32"/>
    <w:rsid w:val="00301C3C"/>
    <w:rsid w:val="00302A33"/>
    <w:rsid w:val="00302C49"/>
    <w:rsid w:val="00303CE9"/>
    <w:rsid w:val="0030481C"/>
    <w:rsid w:val="0030492E"/>
    <w:rsid w:val="00304AE0"/>
    <w:rsid w:val="00305BC3"/>
    <w:rsid w:val="003062FA"/>
    <w:rsid w:val="00306C89"/>
    <w:rsid w:val="00310113"/>
    <w:rsid w:val="0031063C"/>
    <w:rsid w:val="00311F9F"/>
    <w:rsid w:val="00313373"/>
    <w:rsid w:val="00313EAB"/>
    <w:rsid w:val="0031442C"/>
    <w:rsid w:val="00314F45"/>
    <w:rsid w:val="0031596C"/>
    <w:rsid w:val="00316761"/>
    <w:rsid w:val="00316B68"/>
    <w:rsid w:val="00316E40"/>
    <w:rsid w:val="00317C10"/>
    <w:rsid w:val="0032009C"/>
    <w:rsid w:val="0032071A"/>
    <w:rsid w:val="003213F8"/>
    <w:rsid w:val="0032196A"/>
    <w:rsid w:val="00321C04"/>
    <w:rsid w:val="00322170"/>
    <w:rsid w:val="003224EB"/>
    <w:rsid w:val="00323590"/>
    <w:rsid w:val="003237E5"/>
    <w:rsid w:val="00323980"/>
    <w:rsid w:val="00324370"/>
    <w:rsid w:val="0032470A"/>
    <w:rsid w:val="00324CBC"/>
    <w:rsid w:val="00324D73"/>
    <w:rsid w:val="00327398"/>
    <w:rsid w:val="00327646"/>
    <w:rsid w:val="003278C6"/>
    <w:rsid w:val="0033022F"/>
    <w:rsid w:val="00330E1F"/>
    <w:rsid w:val="00330E91"/>
    <w:rsid w:val="00331569"/>
    <w:rsid w:val="00331EDC"/>
    <w:rsid w:val="0033295A"/>
    <w:rsid w:val="00332FC1"/>
    <w:rsid w:val="0033327E"/>
    <w:rsid w:val="003338AA"/>
    <w:rsid w:val="003339AC"/>
    <w:rsid w:val="0033526D"/>
    <w:rsid w:val="00335615"/>
    <w:rsid w:val="00335E97"/>
    <w:rsid w:val="003363E4"/>
    <w:rsid w:val="00337890"/>
    <w:rsid w:val="00337A65"/>
    <w:rsid w:val="003419EF"/>
    <w:rsid w:val="00341F81"/>
    <w:rsid w:val="003428A0"/>
    <w:rsid w:val="003437B3"/>
    <w:rsid w:val="003441C5"/>
    <w:rsid w:val="00344969"/>
    <w:rsid w:val="00344D4F"/>
    <w:rsid w:val="00345375"/>
    <w:rsid w:val="00345453"/>
    <w:rsid w:val="003454E7"/>
    <w:rsid w:val="0034598D"/>
    <w:rsid w:val="00345DED"/>
    <w:rsid w:val="00345E1F"/>
    <w:rsid w:val="003460A6"/>
    <w:rsid w:val="0034619D"/>
    <w:rsid w:val="0034739F"/>
    <w:rsid w:val="00347A99"/>
    <w:rsid w:val="00347B42"/>
    <w:rsid w:val="00347E4D"/>
    <w:rsid w:val="00350065"/>
    <w:rsid w:val="00350908"/>
    <w:rsid w:val="00351787"/>
    <w:rsid w:val="00352A32"/>
    <w:rsid w:val="003530F4"/>
    <w:rsid w:val="00353C0A"/>
    <w:rsid w:val="00354B47"/>
    <w:rsid w:val="003550C3"/>
    <w:rsid w:val="003558B6"/>
    <w:rsid w:val="00355AC9"/>
    <w:rsid w:val="00356C0F"/>
    <w:rsid w:val="00357005"/>
    <w:rsid w:val="003576D4"/>
    <w:rsid w:val="003576D6"/>
    <w:rsid w:val="003576EA"/>
    <w:rsid w:val="00357DDE"/>
    <w:rsid w:val="0036060D"/>
    <w:rsid w:val="00360E0C"/>
    <w:rsid w:val="00360EF5"/>
    <w:rsid w:val="0036151D"/>
    <w:rsid w:val="003631CC"/>
    <w:rsid w:val="00363556"/>
    <w:rsid w:val="0036445E"/>
    <w:rsid w:val="003644AA"/>
    <w:rsid w:val="00365051"/>
    <w:rsid w:val="00365FE3"/>
    <w:rsid w:val="00366428"/>
    <w:rsid w:val="003668D3"/>
    <w:rsid w:val="00367184"/>
    <w:rsid w:val="003673BA"/>
    <w:rsid w:val="00367441"/>
    <w:rsid w:val="0036795C"/>
    <w:rsid w:val="00367BDD"/>
    <w:rsid w:val="003703B2"/>
    <w:rsid w:val="00370514"/>
    <w:rsid w:val="00370601"/>
    <w:rsid w:val="00370899"/>
    <w:rsid w:val="00370BE6"/>
    <w:rsid w:val="003713C6"/>
    <w:rsid w:val="00371EBB"/>
    <w:rsid w:val="00371FA8"/>
    <w:rsid w:val="003720F6"/>
    <w:rsid w:val="003729F2"/>
    <w:rsid w:val="003731F9"/>
    <w:rsid w:val="003732CC"/>
    <w:rsid w:val="0037350E"/>
    <w:rsid w:val="00374D72"/>
    <w:rsid w:val="00374F50"/>
    <w:rsid w:val="0037502D"/>
    <w:rsid w:val="00375817"/>
    <w:rsid w:val="0037597F"/>
    <w:rsid w:val="00375CBC"/>
    <w:rsid w:val="00376564"/>
    <w:rsid w:val="003767B4"/>
    <w:rsid w:val="00377182"/>
    <w:rsid w:val="003772F8"/>
    <w:rsid w:val="00377BD4"/>
    <w:rsid w:val="003804A5"/>
    <w:rsid w:val="0038050C"/>
    <w:rsid w:val="0038218D"/>
    <w:rsid w:val="00384D81"/>
    <w:rsid w:val="00385786"/>
    <w:rsid w:val="00386415"/>
    <w:rsid w:val="00390020"/>
    <w:rsid w:val="003914C9"/>
    <w:rsid w:val="003915DC"/>
    <w:rsid w:val="003920A6"/>
    <w:rsid w:val="0039231F"/>
    <w:rsid w:val="00392531"/>
    <w:rsid w:val="0039254B"/>
    <w:rsid w:val="0039285F"/>
    <w:rsid w:val="003928A2"/>
    <w:rsid w:val="00393D92"/>
    <w:rsid w:val="00394197"/>
    <w:rsid w:val="0039450A"/>
    <w:rsid w:val="0039479C"/>
    <w:rsid w:val="0039484B"/>
    <w:rsid w:val="003956A1"/>
    <w:rsid w:val="003959A4"/>
    <w:rsid w:val="0039656E"/>
    <w:rsid w:val="00396ABA"/>
    <w:rsid w:val="00397192"/>
    <w:rsid w:val="00397579"/>
    <w:rsid w:val="0039769A"/>
    <w:rsid w:val="003A0214"/>
    <w:rsid w:val="003A182D"/>
    <w:rsid w:val="003A1C1E"/>
    <w:rsid w:val="003A27B7"/>
    <w:rsid w:val="003A2D28"/>
    <w:rsid w:val="003A3719"/>
    <w:rsid w:val="003A577D"/>
    <w:rsid w:val="003A5AA8"/>
    <w:rsid w:val="003A5BB7"/>
    <w:rsid w:val="003A6B1C"/>
    <w:rsid w:val="003A6E47"/>
    <w:rsid w:val="003A7220"/>
    <w:rsid w:val="003B0190"/>
    <w:rsid w:val="003B0B87"/>
    <w:rsid w:val="003B0EED"/>
    <w:rsid w:val="003B11EA"/>
    <w:rsid w:val="003B18AB"/>
    <w:rsid w:val="003B18C4"/>
    <w:rsid w:val="003B4907"/>
    <w:rsid w:val="003B49E5"/>
    <w:rsid w:val="003B4A3A"/>
    <w:rsid w:val="003B755F"/>
    <w:rsid w:val="003B7896"/>
    <w:rsid w:val="003C0214"/>
    <w:rsid w:val="003C035E"/>
    <w:rsid w:val="003C0398"/>
    <w:rsid w:val="003C0AA1"/>
    <w:rsid w:val="003C0C4D"/>
    <w:rsid w:val="003C1446"/>
    <w:rsid w:val="003C1657"/>
    <w:rsid w:val="003C1684"/>
    <w:rsid w:val="003C1E8F"/>
    <w:rsid w:val="003C3CFB"/>
    <w:rsid w:val="003C4028"/>
    <w:rsid w:val="003C493D"/>
    <w:rsid w:val="003C4E02"/>
    <w:rsid w:val="003C4ED9"/>
    <w:rsid w:val="003C5F70"/>
    <w:rsid w:val="003C6058"/>
    <w:rsid w:val="003C62AC"/>
    <w:rsid w:val="003C6BAF"/>
    <w:rsid w:val="003C7115"/>
    <w:rsid w:val="003C72D5"/>
    <w:rsid w:val="003C73E4"/>
    <w:rsid w:val="003C76A4"/>
    <w:rsid w:val="003D0326"/>
    <w:rsid w:val="003D060F"/>
    <w:rsid w:val="003D10C6"/>
    <w:rsid w:val="003D17E9"/>
    <w:rsid w:val="003D20ED"/>
    <w:rsid w:val="003D23CC"/>
    <w:rsid w:val="003D23D9"/>
    <w:rsid w:val="003D267B"/>
    <w:rsid w:val="003D307C"/>
    <w:rsid w:val="003D3EC8"/>
    <w:rsid w:val="003D51E1"/>
    <w:rsid w:val="003D5271"/>
    <w:rsid w:val="003D54E2"/>
    <w:rsid w:val="003D5AA4"/>
    <w:rsid w:val="003D5D6A"/>
    <w:rsid w:val="003D6C9B"/>
    <w:rsid w:val="003D726A"/>
    <w:rsid w:val="003E00EC"/>
    <w:rsid w:val="003E087F"/>
    <w:rsid w:val="003E2918"/>
    <w:rsid w:val="003E359D"/>
    <w:rsid w:val="003E37AE"/>
    <w:rsid w:val="003E3F90"/>
    <w:rsid w:val="003E4971"/>
    <w:rsid w:val="003E50D8"/>
    <w:rsid w:val="003E520A"/>
    <w:rsid w:val="003E54EF"/>
    <w:rsid w:val="003E5F41"/>
    <w:rsid w:val="003E70E3"/>
    <w:rsid w:val="003E72BE"/>
    <w:rsid w:val="003E742A"/>
    <w:rsid w:val="003E7C92"/>
    <w:rsid w:val="003F03BE"/>
    <w:rsid w:val="003F0AF5"/>
    <w:rsid w:val="003F0B48"/>
    <w:rsid w:val="003F18A3"/>
    <w:rsid w:val="003F1AE9"/>
    <w:rsid w:val="003F1B6F"/>
    <w:rsid w:val="003F33E0"/>
    <w:rsid w:val="003F4214"/>
    <w:rsid w:val="003F4625"/>
    <w:rsid w:val="003F4DB2"/>
    <w:rsid w:val="003F50E8"/>
    <w:rsid w:val="003F54F7"/>
    <w:rsid w:val="003F580E"/>
    <w:rsid w:val="003F6B84"/>
    <w:rsid w:val="003F7C7B"/>
    <w:rsid w:val="0040018D"/>
    <w:rsid w:val="00400760"/>
    <w:rsid w:val="004015AB"/>
    <w:rsid w:val="00401B15"/>
    <w:rsid w:val="00401BC1"/>
    <w:rsid w:val="00401EB4"/>
    <w:rsid w:val="00402091"/>
    <w:rsid w:val="00402697"/>
    <w:rsid w:val="004028F3"/>
    <w:rsid w:val="0040297E"/>
    <w:rsid w:val="00402B70"/>
    <w:rsid w:val="00402B9A"/>
    <w:rsid w:val="00402C24"/>
    <w:rsid w:val="00402C95"/>
    <w:rsid w:val="00404034"/>
    <w:rsid w:val="0040413A"/>
    <w:rsid w:val="004042B6"/>
    <w:rsid w:val="00404646"/>
    <w:rsid w:val="0040535E"/>
    <w:rsid w:val="00405466"/>
    <w:rsid w:val="004055B3"/>
    <w:rsid w:val="004057C0"/>
    <w:rsid w:val="004063F7"/>
    <w:rsid w:val="00406B18"/>
    <w:rsid w:val="00407F44"/>
    <w:rsid w:val="00411FE5"/>
    <w:rsid w:val="00413507"/>
    <w:rsid w:val="004135DA"/>
    <w:rsid w:val="004140C6"/>
    <w:rsid w:val="00414363"/>
    <w:rsid w:val="00415496"/>
    <w:rsid w:val="004155A2"/>
    <w:rsid w:val="00415777"/>
    <w:rsid w:val="00415A57"/>
    <w:rsid w:val="004163A8"/>
    <w:rsid w:val="0041722B"/>
    <w:rsid w:val="0041770F"/>
    <w:rsid w:val="004177DC"/>
    <w:rsid w:val="00417CB5"/>
    <w:rsid w:val="00420300"/>
    <w:rsid w:val="00420466"/>
    <w:rsid w:val="004209DB"/>
    <w:rsid w:val="004219CD"/>
    <w:rsid w:val="00422278"/>
    <w:rsid w:val="00422DE1"/>
    <w:rsid w:val="004230A2"/>
    <w:rsid w:val="00423E47"/>
    <w:rsid w:val="00423EDB"/>
    <w:rsid w:val="00424339"/>
    <w:rsid w:val="004245FF"/>
    <w:rsid w:val="00424820"/>
    <w:rsid w:val="00424BED"/>
    <w:rsid w:val="004252F6"/>
    <w:rsid w:val="004254E6"/>
    <w:rsid w:val="00426E4C"/>
    <w:rsid w:val="004301F8"/>
    <w:rsid w:val="00430711"/>
    <w:rsid w:val="0043092F"/>
    <w:rsid w:val="00432D43"/>
    <w:rsid w:val="00432F9E"/>
    <w:rsid w:val="00433463"/>
    <w:rsid w:val="0043383E"/>
    <w:rsid w:val="00433F54"/>
    <w:rsid w:val="00434289"/>
    <w:rsid w:val="00434674"/>
    <w:rsid w:val="0043556F"/>
    <w:rsid w:val="00435726"/>
    <w:rsid w:val="00435AC6"/>
    <w:rsid w:val="00435BF5"/>
    <w:rsid w:val="0043685B"/>
    <w:rsid w:val="00436B28"/>
    <w:rsid w:val="00436D43"/>
    <w:rsid w:val="0043769E"/>
    <w:rsid w:val="0043783C"/>
    <w:rsid w:val="00437AAE"/>
    <w:rsid w:val="00437BAE"/>
    <w:rsid w:val="00440555"/>
    <w:rsid w:val="00440CC0"/>
    <w:rsid w:val="00440CE1"/>
    <w:rsid w:val="004424C9"/>
    <w:rsid w:val="00442AB5"/>
    <w:rsid w:val="00442FD4"/>
    <w:rsid w:val="00443582"/>
    <w:rsid w:val="00443DF3"/>
    <w:rsid w:val="004440C6"/>
    <w:rsid w:val="00444C40"/>
    <w:rsid w:val="00444D70"/>
    <w:rsid w:val="00444E0B"/>
    <w:rsid w:val="00444F27"/>
    <w:rsid w:val="0044518B"/>
    <w:rsid w:val="00445656"/>
    <w:rsid w:val="00445C44"/>
    <w:rsid w:val="00446620"/>
    <w:rsid w:val="004469E4"/>
    <w:rsid w:val="00450570"/>
    <w:rsid w:val="00450B80"/>
    <w:rsid w:val="004518BE"/>
    <w:rsid w:val="0045290A"/>
    <w:rsid w:val="0045324A"/>
    <w:rsid w:val="004536A7"/>
    <w:rsid w:val="004538FF"/>
    <w:rsid w:val="004553E8"/>
    <w:rsid w:val="00455A2B"/>
    <w:rsid w:val="00456743"/>
    <w:rsid w:val="004571D6"/>
    <w:rsid w:val="00457326"/>
    <w:rsid w:val="004573DB"/>
    <w:rsid w:val="0045782C"/>
    <w:rsid w:val="004579FE"/>
    <w:rsid w:val="00461F93"/>
    <w:rsid w:val="00462A23"/>
    <w:rsid w:val="0046361C"/>
    <w:rsid w:val="00466788"/>
    <w:rsid w:val="004675BC"/>
    <w:rsid w:val="00467841"/>
    <w:rsid w:val="004678EE"/>
    <w:rsid w:val="00470556"/>
    <w:rsid w:val="004708BC"/>
    <w:rsid w:val="00470AE1"/>
    <w:rsid w:val="00472278"/>
    <w:rsid w:val="004725F2"/>
    <w:rsid w:val="00472BDC"/>
    <w:rsid w:val="00473F3D"/>
    <w:rsid w:val="00473FD4"/>
    <w:rsid w:val="004747A5"/>
    <w:rsid w:val="004751AA"/>
    <w:rsid w:val="004752C7"/>
    <w:rsid w:val="00476619"/>
    <w:rsid w:val="00477BEB"/>
    <w:rsid w:val="00477DD1"/>
    <w:rsid w:val="00477E2F"/>
    <w:rsid w:val="0048030C"/>
    <w:rsid w:val="0048056C"/>
    <w:rsid w:val="004809B9"/>
    <w:rsid w:val="00480E03"/>
    <w:rsid w:val="004817F9"/>
    <w:rsid w:val="004821AE"/>
    <w:rsid w:val="00482C29"/>
    <w:rsid w:val="00482FFE"/>
    <w:rsid w:val="004834E8"/>
    <w:rsid w:val="0048402E"/>
    <w:rsid w:val="0048479C"/>
    <w:rsid w:val="004848EE"/>
    <w:rsid w:val="00484958"/>
    <w:rsid w:val="00484AF8"/>
    <w:rsid w:val="00484DEA"/>
    <w:rsid w:val="00484E53"/>
    <w:rsid w:val="004855AA"/>
    <w:rsid w:val="004857B6"/>
    <w:rsid w:val="00486237"/>
    <w:rsid w:val="004865B3"/>
    <w:rsid w:val="00486A99"/>
    <w:rsid w:val="00486AE5"/>
    <w:rsid w:val="00486B4A"/>
    <w:rsid w:val="00486F63"/>
    <w:rsid w:val="004872C7"/>
    <w:rsid w:val="004873B7"/>
    <w:rsid w:val="004874F7"/>
    <w:rsid w:val="0048776D"/>
    <w:rsid w:val="00487C62"/>
    <w:rsid w:val="004902ED"/>
    <w:rsid w:val="0049044A"/>
    <w:rsid w:val="00490AB3"/>
    <w:rsid w:val="00490CF0"/>
    <w:rsid w:val="0049117B"/>
    <w:rsid w:val="004912A1"/>
    <w:rsid w:val="00491978"/>
    <w:rsid w:val="00491A42"/>
    <w:rsid w:val="004922E8"/>
    <w:rsid w:val="004933E3"/>
    <w:rsid w:val="0049456A"/>
    <w:rsid w:val="00495766"/>
    <w:rsid w:val="00495ABB"/>
    <w:rsid w:val="00495E24"/>
    <w:rsid w:val="004961F6"/>
    <w:rsid w:val="0049645F"/>
    <w:rsid w:val="004971DD"/>
    <w:rsid w:val="004A00B0"/>
    <w:rsid w:val="004A05C6"/>
    <w:rsid w:val="004A078D"/>
    <w:rsid w:val="004A101E"/>
    <w:rsid w:val="004A1150"/>
    <w:rsid w:val="004A12E2"/>
    <w:rsid w:val="004A162B"/>
    <w:rsid w:val="004A1D8A"/>
    <w:rsid w:val="004A212E"/>
    <w:rsid w:val="004A2485"/>
    <w:rsid w:val="004A2AEB"/>
    <w:rsid w:val="004A413E"/>
    <w:rsid w:val="004A4380"/>
    <w:rsid w:val="004A4B9D"/>
    <w:rsid w:val="004A4E5F"/>
    <w:rsid w:val="004A5526"/>
    <w:rsid w:val="004A5A6E"/>
    <w:rsid w:val="004A5A98"/>
    <w:rsid w:val="004A5C87"/>
    <w:rsid w:val="004A5E67"/>
    <w:rsid w:val="004A67F9"/>
    <w:rsid w:val="004A6FFC"/>
    <w:rsid w:val="004B0517"/>
    <w:rsid w:val="004B07BA"/>
    <w:rsid w:val="004B0E0C"/>
    <w:rsid w:val="004B1738"/>
    <w:rsid w:val="004B2BEB"/>
    <w:rsid w:val="004B2C3B"/>
    <w:rsid w:val="004B2FE7"/>
    <w:rsid w:val="004B48E6"/>
    <w:rsid w:val="004B4AAD"/>
    <w:rsid w:val="004B4DCD"/>
    <w:rsid w:val="004B505F"/>
    <w:rsid w:val="004B53C2"/>
    <w:rsid w:val="004B5D60"/>
    <w:rsid w:val="004B6083"/>
    <w:rsid w:val="004B629F"/>
    <w:rsid w:val="004B723F"/>
    <w:rsid w:val="004C04E6"/>
    <w:rsid w:val="004C0672"/>
    <w:rsid w:val="004C13EA"/>
    <w:rsid w:val="004C1944"/>
    <w:rsid w:val="004C1CF7"/>
    <w:rsid w:val="004C1DC2"/>
    <w:rsid w:val="004C262D"/>
    <w:rsid w:val="004C27DE"/>
    <w:rsid w:val="004C2A9B"/>
    <w:rsid w:val="004C47B5"/>
    <w:rsid w:val="004C52D4"/>
    <w:rsid w:val="004C532B"/>
    <w:rsid w:val="004C5415"/>
    <w:rsid w:val="004C56D6"/>
    <w:rsid w:val="004C61F3"/>
    <w:rsid w:val="004C6F10"/>
    <w:rsid w:val="004C7C00"/>
    <w:rsid w:val="004D0CDC"/>
    <w:rsid w:val="004D0D62"/>
    <w:rsid w:val="004D1939"/>
    <w:rsid w:val="004D33B0"/>
    <w:rsid w:val="004D3B7C"/>
    <w:rsid w:val="004D3E99"/>
    <w:rsid w:val="004D3ED8"/>
    <w:rsid w:val="004D3F51"/>
    <w:rsid w:val="004D47F2"/>
    <w:rsid w:val="004D4B8D"/>
    <w:rsid w:val="004D58C7"/>
    <w:rsid w:val="004D5C09"/>
    <w:rsid w:val="004D6707"/>
    <w:rsid w:val="004D69DC"/>
    <w:rsid w:val="004D76E4"/>
    <w:rsid w:val="004E0619"/>
    <w:rsid w:val="004E0F88"/>
    <w:rsid w:val="004E1B85"/>
    <w:rsid w:val="004E328E"/>
    <w:rsid w:val="004E37CB"/>
    <w:rsid w:val="004E415D"/>
    <w:rsid w:val="004E4411"/>
    <w:rsid w:val="004E4489"/>
    <w:rsid w:val="004E49D9"/>
    <w:rsid w:val="004E647F"/>
    <w:rsid w:val="004E6532"/>
    <w:rsid w:val="004E7239"/>
    <w:rsid w:val="004F057E"/>
    <w:rsid w:val="004F1D31"/>
    <w:rsid w:val="004F1F99"/>
    <w:rsid w:val="004F2E91"/>
    <w:rsid w:val="004F3250"/>
    <w:rsid w:val="004F3A2E"/>
    <w:rsid w:val="004F3BE6"/>
    <w:rsid w:val="004F3FB1"/>
    <w:rsid w:val="004F4CEA"/>
    <w:rsid w:val="004F4DC1"/>
    <w:rsid w:val="004F4E34"/>
    <w:rsid w:val="004F5582"/>
    <w:rsid w:val="004F56D3"/>
    <w:rsid w:val="004F65E0"/>
    <w:rsid w:val="004F66A5"/>
    <w:rsid w:val="004F790D"/>
    <w:rsid w:val="00501DD9"/>
    <w:rsid w:val="00502CA7"/>
    <w:rsid w:val="0050332D"/>
    <w:rsid w:val="00503656"/>
    <w:rsid w:val="005038C9"/>
    <w:rsid w:val="00503BA5"/>
    <w:rsid w:val="0050408E"/>
    <w:rsid w:val="005044F5"/>
    <w:rsid w:val="00505392"/>
    <w:rsid w:val="00505420"/>
    <w:rsid w:val="00505CCF"/>
    <w:rsid w:val="00505E55"/>
    <w:rsid w:val="00506261"/>
    <w:rsid w:val="00506301"/>
    <w:rsid w:val="00507061"/>
    <w:rsid w:val="005071FC"/>
    <w:rsid w:val="00507613"/>
    <w:rsid w:val="0050773F"/>
    <w:rsid w:val="005101F7"/>
    <w:rsid w:val="00510E8C"/>
    <w:rsid w:val="00511129"/>
    <w:rsid w:val="00513A2C"/>
    <w:rsid w:val="00513F8F"/>
    <w:rsid w:val="00514757"/>
    <w:rsid w:val="00514BCF"/>
    <w:rsid w:val="00515680"/>
    <w:rsid w:val="0051606E"/>
    <w:rsid w:val="0051660E"/>
    <w:rsid w:val="00516C82"/>
    <w:rsid w:val="005200C3"/>
    <w:rsid w:val="00520486"/>
    <w:rsid w:val="005208D3"/>
    <w:rsid w:val="00520DDC"/>
    <w:rsid w:val="0052208F"/>
    <w:rsid w:val="005223AA"/>
    <w:rsid w:val="005224DD"/>
    <w:rsid w:val="00523A1C"/>
    <w:rsid w:val="00523CB8"/>
    <w:rsid w:val="00524279"/>
    <w:rsid w:val="0052465F"/>
    <w:rsid w:val="005246D3"/>
    <w:rsid w:val="00524B1F"/>
    <w:rsid w:val="0052544F"/>
    <w:rsid w:val="0052561B"/>
    <w:rsid w:val="00525FD0"/>
    <w:rsid w:val="005265EE"/>
    <w:rsid w:val="00526677"/>
    <w:rsid w:val="0052688B"/>
    <w:rsid w:val="00526D04"/>
    <w:rsid w:val="00527FBA"/>
    <w:rsid w:val="005300B9"/>
    <w:rsid w:val="00530941"/>
    <w:rsid w:val="00531469"/>
    <w:rsid w:val="005318D0"/>
    <w:rsid w:val="00531FD8"/>
    <w:rsid w:val="0053237B"/>
    <w:rsid w:val="00532381"/>
    <w:rsid w:val="005331E1"/>
    <w:rsid w:val="00533370"/>
    <w:rsid w:val="00533AA7"/>
    <w:rsid w:val="00533B9B"/>
    <w:rsid w:val="005349F2"/>
    <w:rsid w:val="00534D46"/>
    <w:rsid w:val="005358AE"/>
    <w:rsid w:val="005361BC"/>
    <w:rsid w:val="00536986"/>
    <w:rsid w:val="00536DAF"/>
    <w:rsid w:val="00537557"/>
    <w:rsid w:val="00537D79"/>
    <w:rsid w:val="00540108"/>
    <w:rsid w:val="0054037C"/>
    <w:rsid w:val="005405D2"/>
    <w:rsid w:val="005407A9"/>
    <w:rsid w:val="005408C2"/>
    <w:rsid w:val="005410B5"/>
    <w:rsid w:val="005411EF"/>
    <w:rsid w:val="00542300"/>
    <w:rsid w:val="00542881"/>
    <w:rsid w:val="005433D5"/>
    <w:rsid w:val="00543970"/>
    <w:rsid w:val="00543DF0"/>
    <w:rsid w:val="00543E5A"/>
    <w:rsid w:val="00543F87"/>
    <w:rsid w:val="00544060"/>
    <w:rsid w:val="005447C6"/>
    <w:rsid w:val="00545D08"/>
    <w:rsid w:val="005462F4"/>
    <w:rsid w:val="00547EC6"/>
    <w:rsid w:val="00551063"/>
    <w:rsid w:val="00552747"/>
    <w:rsid w:val="0055349C"/>
    <w:rsid w:val="00553DFB"/>
    <w:rsid w:val="00554C45"/>
    <w:rsid w:val="005554C7"/>
    <w:rsid w:val="00555E36"/>
    <w:rsid w:val="00556466"/>
    <w:rsid w:val="005564AF"/>
    <w:rsid w:val="00556CAB"/>
    <w:rsid w:val="00556F27"/>
    <w:rsid w:val="00557BD1"/>
    <w:rsid w:val="00557DDA"/>
    <w:rsid w:val="00560786"/>
    <w:rsid w:val="005613F5"/>
    <w:rsid w:val="00561529"/>
    <w:rsid w:val="00561AAD"/>
    <w:rsid w:val="00561C60"/>
    <w:rsid w:val="00562D3A"/>
    <w:rsid w:val="005635FA"/>
    <w:rsid w:val="00563D1D"/>
    <w:rsid w:val="00564DF1"/>
    <w:rsid w:val="005650A8"/>
    <w:rsid w:val="00565958"/>
    <w:rsid w:val="00566213"/>
    <w:rsid w:val="00567780"/>
    <w:rsid w:val="00567CD6"/>
    <w:rsid w:val="0057033D"/>
    <w:rsid w:val="005706BE"/>
    <w:rsid w:val="005718A9"/>
    <w:rsid w:val="0057225D"/>
    <w:rsid w:val="00572744"/>
    <w:rsid w:val="00572ABA"/>
    <w:rsid w:val="00573520"/>
    <w:rsid w:val="005741B6"/>
    <w:rsid w:val="00574C00"/>
    <w:rsid w:val="00574E06"/>
    <w:rsid w:val="00575177"/>
    <w:rsid w:val="005757AD"/>
    <w:rsid w:val="005765FF"/>
    <w:rsid w:val="00576B9D"/>
    <w:rsid w:val="00576EF2"/>
    <w:rsid w:val="00577483"/>
    <w:rsid w:val="00577552"/>
    <w:rsid w:val="00577A8D"/>
    <w:rsid w:val="00577E9D"/>
    <w:rsid w:val="00580898"/>
    <w:rsid w:val="00580D88"/>
    <w:rsid w:val="00580F55"/>
    <w:rsid w:val="005811B5"/>
    <w:rsid w:val="00581458"/>
    <w:rsid w:val="00582A1B"/>
    <w:rsid w:val="00582A64"/>
    <w:rsid w:val="005836E6"/>
    <w:rsid w:val="00583C24"/>
    <w:rsid w:val="0058400F"/>
    <w:rsid w:val="005841F6"/>
    <w:rsid w:val="005860E3"/>
    <w:rsid w:val="00586363"/>
    <w:rsid w:val="005863F1"/>
    <w:rsid w:val="005867FF"/>
    <w:rsid w:val="00586960"/>
    <w:rsid w:val="005869C2"/>
    <w:rsid w:val="00586AB6"/>
    <w:rsid w:val="00587D50"/>
    <w:rsid w:val="00587EEF"/>
    <w:rsid w:val="00587F0F"/>
    <w:rsid w:val="00587FF9"/>
    <w:rsid w:val="005905A5"/>
    <w:rsid w:val="0059060D"/>
    <w:rsid w:val="005908A9"/>
    <w:rsid w:val="00590902"/>
    <w:rsid w:val="0059106E"/>
    <w:rsid w:val="0059162D"/>
    <w:rsid w:val="00593CCC"/>
    <w:rsid w:val="005948D1"/>
    <w:rsid w:val="005950C0"/>
    <w:rsid w:val="00595130"/>
    <w:rsid w:val="005952DA"/>
    <w:rsid w:val="0059593C"/>
    <w:rsid w:val="00595CE2"/>
    <w:rsid w:val="0059653C"/>
    <w:rsid w:val="00596614"/>
    <w:rsid w:val="00596E27"/>
    <w:rsid w:val="005971CC"/>
    <w:rsid w:val="00597ABC"/>
    <w:rsid w:val="005A323D"/>
    <w:rsid w:val="005A37BF"/>
    <w:rsid w:val="005A39A7"/>
    <w:rsid w:val="005A3BE9"/>
    <w:rsid w:val="005A4909"/>
    <w:rsid w:val="005A4C44"/>
    <w:rsid w:val="005A4D10"/>
    <w:rsid w:val="005A554A"/>
    <w:rsid w:val="005A5BFD"/>
    <w:rsid w:val="005A6464"/>
    <w:rsid w:val="005A667D"/>
    <w:rsid w:val="005A6B58"/>
    <w:rsid w:val="005A71EF"/>
    <w:rsid w:val="005A7268"/>
    <w:rsid w:val="005A73A9"/>
    <w:rsid w:val="005A7E21"/>
    <w:rsid w:val="005B05D2"/>
    <w:rsid w:val="005B089A"/>
    <w:rsid w:val="005B0F27"/>
    <w:rsid w:val="005B0F79"/>
    <w:rsid w:val="005B1508"/>
    <w:rsid w:val="005B24BC"/>
    <w:rsid w:val="005B2C0E"/>
    <w:rsid w:val="005B2CB3"/>
    <w:rsid w:val="005B2CC4"/>
    <w:rsid w:val="005B2DCE"/>
    <w:rsid w:val="005B328A"/>
    <w:rsid w:val="005B3420"/>
    <w:rsid w:val="005B4138"/>
    <w:rsid w:val="005B5434"/>
    <w:rsid w:val="005B556E"/>
    <w:rsid w:val="005B5911"/>
    <w:rsid w:val="005B5DD1"/>
    <w:rsid w:val="005B68FD"/>
    <w:rsid w:val="005B69C7"/>
    <w:rsid w:val="005B728A"/>
    <w:rsid w:val="005B7558"/>
    <w:rsid w:val="005B7988"/>
    <w:rsid w:val="005B7FEC"/>
    <w:rsid w:val="005C06CA"/>
    <w:rsid w:val="005C1A0D"/>
    <w:rsid w:val="005C1ED6"/>
    <w:rsid w:val="005C22C0"/>
    <w:rsid w:val="005C27E8"/>
    <w:rsid w:val="005C2896"/>
    <w:rsid w:val="005C3481"/>
    <w:rsid w:val="005C373D"/>
    <w:rsid w:val="005C40FB"/>
    <w:rsid w:val="005C4E2F"/>
    <w:rsid w:val="005C50C2"/>
    <w:rsid w:val="005C5252"/>
    <w:rsid w:val="005C5C72"/>
    <w:rsid w:val="005C5CC1"/>
    <w:rsid w:val="005C5F58"/>
    <w:rsid w:val="005C6FBA"/>
    <w:rsid w:val="005C768B"/>
    <w:rsid w:val="005C773D"/>
    <w:rsid w:val="005D010F"/>
    <w:rsid w:val="005D0682"/>
    <w:rsid w:val="005D088A"/>
    <w:rsid w:val="005D09D2"/>
    <w:rsid w:val="005D1839"/>
    <w:rsid w:val="005D1AE5"/>
    <w:rsid w:val="005D225B"/>
    <w:rsid w:val="005D2451"/>
    <w:rsid w:val="005D2536"/>
    <w:rsid w:val="005D26EA"/>
    <w:rsid w:val="005D3DBB"/>
    <w:rsid w:val="005D48B0"/>
    <w:rsid w:val="005D6530"/>
    <w:rsid w:val="005D6C6E"/>
    <w:rsid w:val="005D76AB"/>
    <w:rsid w:val="005E13AC"/>
    <w:rsid w:val="005E1A60"/>
    <w:rsid w:val="005E2038"/>
    <w:rsid w:val="005E23AA"/>
    <w:rsid w:val="005E30E2"/>
    <w:rsid w:val="005E4D97"/>
    <w:rsid w:val="005E55C1"/>
    <w:rsid w:val="005E5BCE"/>
    <w:rsid w:val="005E6D42"/>
    <w:rsid w:val="005E6E35"/>
    <w:rsid w:val="005E7006"/>
    <w:rsid w:val="005E768A"/>
    <w:rsid w:val="005E793A"/>
    <w:rsid w:val="005F00CA"/>
    <w:rsid w:val="005F013F"/>
    <w:rsid w:val="005F01D8"/>
    <w:rsid w:val="005F01F7"/>
    <w:rsid w:val="005F06A4"/>
    <w:rsid w:val="005F1FBA"/>
    <w:rsid w:val="005F2671"/>
    <w:rsid w:val="005F302C"/>
    <w:rsid w:val="005F3AE7"/>
    <w:rsid w:val="005F4562"/>
    <w:rsid w:val="005F5796"/>
    <w:rsid w:val="005F5AC1"/>
    <w:rsid w:val="005F64E1"/>
    <w:rsid w:val="005F6735"/>
    <w:rsid w:val="005F6966"/>
    <w:rsid w:val="005F7327"/>
    <w:rsid w:val="005F796D"/>
    <w:rsid w:val="005F7B42"/>
    <w:rsid w:val="006012C7"/>
    <w:rsid w:val="00601367"/>
    <w:rsid w:val="006014DC"/>
    <w:rsid w:val="00601A9B"/>
    <w:rsid w:val="00602746"/>
    <w:rsid w:val="006027F8"/>
    <w:rsid w:val="00602938"/>
    <w:rsid w:val="00602F40"/>
    <w:rsid w:val="00603628"/>
    <w:rsid w:val="00603732"/>
    <w:rsid w:val="00603947"/>
    <w:rsid w:val="006045A2"/>
    <w:rsid w:val="006048BE"/>
    <w:rsid w:val="006049D8"/>
    <w:rsid w:val="00604EB6"/>
    <w:rsid w:val="0060549E"/>
    <w:rsid w:val="00605A49"/>
    <w:rsid w:val="00605B25"/>
    <w:rsid w:val="0060610D"/>
    <w:rsid w:val="00606516"/>
    <w:rsid w:val="00606A47"/>
    <w:rsid w:val="00606B9B"/>
    <w:rsid w:val="0061093A"/>
    <w:rsid w:val="00610C64"/>
    <w:rsid w:val="00612031"/>
    <w:rsid w:val="00612255"/>
    <w:rsid w:val="0061242E"/>
    <w:rsid w:val="00612E27"/>
    <w:rsid w:val="00612FD8"/>
    <w:rsid w:val="00613103"/>
    <w:rsid w:val="006140BE"/>
    <w:rsid w:val="0061430A"/>
    <w:rsid w:val="00614C36"/>
    <w:rsid w:val="00615A8C"/>
    <w:rsid w:val="00617CBB"/>
    <w:rsid w:val="00621743"/>
    <w:rsid w:val="0062194C"/>
    <w:rsid w:val="0062214C"/>
    <w:rsid w:val="00622490"/>
    <w:rsid w:val="00622656"/>
    <w:rsid w:val="00622B9B"/>
    <w:rsid w:val="00622DEC"/>
    <w:rsid w:val="00622E48"/>
    <w:rsid w:val="00624736"/>
    <w:rsid w:val="0062477F"/>
    <w:rsid w:val="00624878"/>
    <w:rsid w:val="00624D63"/>
    <w:rsid w:val="00625E54"/>
    <w:rsid w:val="006277DB"/>
    <w:rsid w:val="00627FB6"/>
    <w:rsid w:val="00630053"/>
    <w:rsid w:val="00630653"/>
    <w:rsid w:val="00630B56"/>
    <w:rsid w:val="0063158A"/>
    <w:rsid w:val="00631730"/>
    <w:rsid w:val="006324FD"/>
    <w:rsid w:val="00633788"/>
    <w:rsid w:val="00633DB1"/>
    <w:rsid w:val="006344C6"/>
    <w:rsid w:val="00634841"/>
    <w:rsid w:val="0063564A"/>
    <w:rsid w:val="0063590D"/>
    <w:rsid w:val="00635A52"/>
    <w:rsid w:val="00635FA2"/>
    <w:rsid w:val="00636249"/>
    <w:rsid w:val="00636856"/>
    <w:rsid w:val="00637DAA"/>
    <w:rsid w:val="00637DEB"/>
    <w:rsid w:val="006400EC"/>
    <w:rsid w:val="0064125C"/>
    <w:rsid w:val="0064205E"/>
    <w:rsid w:val="0064217E"/>
    <w:rsid w:val="006421E1"/>
    <w:rsid w:val="00642A84"/>
    <w:rsid w:val="00642AAE"/>
    <w:rsid w:val="00642FA0"/>
    <w:rsid w:val="00644D24"/>
    <w:rsid w:val="00644FE1"/>
    <w:rsid w:val="006455F6"/>
    <w:rsid w:val="0064573F"/>
    <w:rsid w:val="0064596D"/>
    <w:rsid w:val="00645BF1"/>
    <w:rsid w:val="0064602C"/>
    <w:rsid w:val="00646A53"/>
    <w:rsid w:val="00647B1B"/>
    <w:rsid w:val="0065029E"/>
    <w:rsid w:val="006505AC"/>
    <w:rsid w:val="00650D02"/>
    <w:rsid w:val="00650E21"/>
    <w:rsid w:val="00651202"/>
    <w:rsid w:val="006518B4"/>
    <w:rsid w:val="006531B0"/>
    <w:rsid w:val="0065470A"/>
    <w:rsid w:val="00654B5F"/>
    <w:rsid w:val="0065508B"/>
    <w:rsid w:val="006551BC"/>
    <w:rsid w:val="00655678"/>
    <w:rsid w:val="0065600F"/>
    <w:rsid w:val="00656309"/>
    <w:rsid w:val="00656CF8"/>
    <w:rsid w:val="0065711A"/>
    <w:rsid w:val="006571C0"/>
    <w:rsid w:val="00657AA9"/>
    <w:rsid w:val="00657BE7"/>
    <w:rsid w:val="006606D7"/>
    <w:rsid w:val="00660A28"/>
    <w:rsid w:val="00660EB8"/>
    <w:rsid w:val="0066129C"/>
    <w:rsid w:val="006616F1"/>
    <w:rsid w:val="00661AA7"/>
    <w:rsid w:val="00661F8B"/>
    <w:rsid w:val="006622A8"/>
    <w:rsid w:val="006624EB"/>
    <w:rsid w:val="0066298D"/>
    <w:rsid w:val="00663391"/>
    <w:rsid w:val="006634C8"/>
    <w:rsid w:val="00663E52"/>
    <w:rsid w:val="00665717"/>
    <w:rsid w:val="00665963"/>
    <w:rsid w:val="00667B8B"/>
    <w:rsid w:val="0067078E"/>
    <w:rsid w:val="006713F3"/>
    <w:rsid w:val="0067182D"/>
    <w:rsid w:val="0067231B"/>
    <w:rsid w:val="006723C4"/>
    <w:rsid w:val="006723DA"/>
    <w:rsid w:val="006726C8"/>
    <w:rsid w:val="00672A87"/>
    <w:rsid w:val="00672BC2"/>
    <w:rsid w:val="006735C7"/>
    <w:rsid w:val="0067361E"/>
    <w:rsid w:val="006739DA"/>
    <w:rsid w:val="0067410F"/>
    <w:rsid w:val="006747E5"/>
    <w:rsid w:val="00674AF7"/>
    <w:rsid w:val="00675297"/>
    <w:rsid w:val="00675C14"/>
    <w:rsid w:val="0067699F"/>
    <w:rsid w:val="00676AFD"/>
    <w:rsid w:val="00676B77"/>
    <w:rsid w:val="00676EC2"/>
    <w:rsid w:val="00676ED6"/>
    <w:rsid w:val="0067764A"/>
    <w:rsid w:val="006777E8"/>
    <w:rsid w:val="00677D31"/>
    <w:rsid w:val="00680391"/>
    <w:rsid w:val="00680A8A"/>
    <w:rsid w:val="00680F44"/>
    <w:rsid w:val="006813C6"/>
    <w:rsid w:val="00681C50"/>
    <w:rsid w:val="006823EE"/>
    <w:rsid w:val="00682C91"/>
    <w:rsid w:val="00683530"/>
    <w:rsid w:val="0068371C"/>
    <w:rsid w:val="00683871"/>
    <w:rsid w:val="006846BA"/>
    <w:rsid w:val="00684DF7"/>
    <w:rsid w:val="00684E4E"/>
    <w:rsid w:val="00684FC9"/>
    <w:rsid w:val="00685002"/>
    <w:rsid w:val="00685183"/>
    <w:rsid w:val="006852A7"/>
    <w:rsid w:val="0068628A"/>
    <w:rsid w:val="00691912"/>
    <w:rsid w:val="00691A01"/>
    <w:rsid w:val="00691A2D"/>
    <w:rsid w:val="00692352"/>
    <w:rsid w:val="00693652"/>
    <w:rsid w:val="006938DB"/>
    <w:rsid w:val="00694973"/>
    <w:rsid w:val="00694F9C"/>
    <w:rsid w:val="00695513"/>
    <w:rsid w:val="00695E01"/>
    <w:rsid w:val="006963D3"/>
    <w:rsid w:val="00696800"/>
    <w:rsid w:val="00696C1D"/>
    <w:rsid w:val="00696E4D"/>
    <w:rsid w:val="0069728D"/>
    <w:rsid w:val="006972C4"/>
    <w:rsid w:val="00697586"/>
    <w:rsid w:val="006979D0"/>
    <w:rsid w:val="006979FE"/>
    <w:rsid w:val="00697F92"/>
    <w:rsid w:val="006A06B3"/>
    <w:rsid w:val="006A07C0"/>
    <w:rsid w:val="006A07C5"/>
    <w:rsid w:val="006A0908"/>
    <w:rsid w:val="006A0A35"/>
    <w:rsid w:val="006A0EDC"/>
    <w:rsid w:val="006A13DD"/>
    <w:rsid w:val="006A1528"/>
    <w:rsid w:val="006A2120"/>
    <w:rsid w:val="006A25A0"/>
    <w:rsid w:val="006A2ED5"/>
    <w:rsid w:val="006A33DD"/>
    <w:rsid w:val="006A353E"/>
    <w:rsid w:val="006A57AC"/>
    <w:rsid w:val="006A5971"/>
    <w:rsid w:val="006A5D9A"/>
    <w:rsid w:val="006A626D"/>
    <w:rsid w:val="006A6BBC"/>
    <w:rsid w:val="006A6CA1"/>
    <w:rsid w:val="006A6F55"/>
    <w:rsid w:val="006A6FA5"/>
    <w:rsid w:val="006A7D58"/>
    <w:rsid w:val="006B0CCB"/>
    <w:rsid w:val="006B15A8"/>
    <w:rsid w:val="006B17C2"/>
    <w:rsid w:val="006B23DC"/>
    <w:rsid w:val="006B2C25"/>
    <w:rsid w:val="006B329F"/>
    <w:rsid w:val="006B32BD"/>
    <w:rsid w:val="006B39D6"/>
    <w:rsid w:val="006B3BFD"/>
    <w:rsid w:val="006B4E8E"/>
    <w:rsid w:val="006B5013"/>
    <w:rsid w:val="006B6479"/>
    <w:rsid w:val="006B6FF1"/>
    <w:rsid w:val="006B734A"/>
    <w:rsid w:val="006B744A"/>
    <w:rsid w:val="006B7501"/>
    <w:rsid w:val="006B7F10"/>
    <w:rsid w:val="006C04CA"/>
    <w:rsid w:val="006C0995"/>
    <w:rsid w:val="006C0B97"/>
    <w:rsid w:val="006C1516"/>
    <w:rsid w:val="006C38AC"/>
    <w:rsid w:val="006C3E01"/>
    <w:rsid w:val="006C48A3"/>
    <w:rsid w:val="006C4EDE"/>
    <w:rsid w:val="006C5391"/>
    <w:rsid w:val="006C5742"/>
    <w:rsid w:val="006C5A24"/>
    <w:rsid w:val="006C64BC"/>
    <w:rsid w:val="006C650B"/>
    <w:rsid w:val="006C72D4"/>
    <w:rsid w:val="006C7383"/>
    <w:rsid w:val="006C7EEA"/>
    <w:rsid w:val="006D014F"/>
    <w:rsid w:val="006D06A4"/>
    <w:rsid w:val="006D0917"/>
    <w:rsid w:val="006D0D2A"/>
    <w:rsid w:val="006D0D5D"/>
    <w:rsid w:val="006D0E06"/>
    <w:rsid w:val="006D214A"/>
    <w:rsid w:val="006D2154"/>
    <w:rsid w:val="006D33E9"/>
    <w:rsid w:val="006D3ACC"/>
    <w:rsid w:val="006D40F7"/>
    <w:rsid w:val="006D50A8"/>
    <w:rsid w:val="006D5131"/>
    <w:rsid w:val="006D52CB"/>
    <w:rsid w:val="006D565A"/>
    <w:rsid w:val="006D7D80"/>
    <w:rsid w:val="006E069C"/>
    <w:rsid w:val="006E06FB"/>
    <w:rsid w:val="006E07F0"/>
    <w:rsid w:val="006E115C"/>
    <w:rsid w:val="006E124A"/>
    <w:rsid w:val="006E135F"/>
    <w:rsid w:val="006E1709"/>
    <w:rsid w:val="006E277D"/>
    <w:rsid w:val="006E28DD"/>
    <w:rsid w:val="006E2CC5"/>
    <w:rsid w:val="006E30C1"/>
    <w:rsid w:val="006E32F1"/>
    <w:rsid w:val="006E3920"/>
    <w:rsid w:val="006E4228"/>
    <w:rsid w:val="006E4DD5"/>
    <w:rsid w:val="006E62E4"/>
    <w:rsid w:val="006E66BD"/>
    <w:rsid w:val="006E694C"/>
    <w:rsid w:val="006E6F7E"/>
    <w:rsid w:val="006E7F72"/>
    <w:rsid w:val="006F0794"/>
    <w:rsid w:val="006F085C"/>
    <w:rsid w:val="006F0DE5"/>
    <w:rsid w:val="006F213C"/>
    <w:rsid w:val="006F21F2"/>
    <w:rsid w:val="006F2606"/>
    <w:rsid w:val="006F3018"/>
    <w:rsid w:val="006F3038"/>
    <w:rsid w:val="006F3D67"/>
    <w:rsid w:val="006F3DD6"/>
    <w:rsid w:val="006F4A0F"/>
    <w:rsid w:val="006F4BDF"/>
    <w:rsid w:val="006F580A"/>
    <w:rsid w:val="006F5B89"/>
    <w:rsid w:val="006F63B3"/>
    <w:rsid w:val="006F68DF"/>
    <w:rsid w:val="006F6C00"/>
    <w:rsid w:val="00700175"/>
    <w:rsid w:val="00700382"/>
    <w:rsid w:val="007003F1"/>
    <w:rsid w:val="00700F2D"/>
    <w:rsid w:val="00701424"/>
    <w:rsid w:val="00701749"/>
    <w:rsid w:val="00701BB9"/>
    <w:rsid w:val="00702008"/>
    <w:rsid w:val="00702A2E"/>
    <w:rsid w:val="00702EE4"/>
    <w:rsid w:val="0070317E"/>
    <w:rsid w:val="00703DBF"/>
    <w:rsid w:val="007048C6"/>
    <w:rsid w:val="00704B5C"/>
    <w:rsid w:val="00706158"/>
    <w:rsid w:val="00707DD0"/>
    <w:rsid w:val="00710B6A"/>
    <w:rsid w:val="007118CD"/>
    <w:rsid w:val="00711A5F"/>
    <w:rsid w:val="00712BCB"/>
    <w:rsid w:val="00713FEF"/>
    <w:rsid w:val="00714AED"/>
    <w:rsid w:val="007151E1"/>
    <w:rsid w:val="00715872"/>
    <w:rsid w:val="007167BE"/>
    <w:rsid w:val="00716C06"/>
    <w:rsid w:val="00716D51"/>
    <w:rsid w:val="00716F96"/>
    <w:rsid w:val="00717CB4"/>
    <w:rsid w:val="00717D94"/>
    <w:rsid w:val="00717FCB"/>
    <w:rsid w:val="007201B4"/>
    <w:rsid w:val="00720AA8"/>
    <w:rsid w:val="00720AE3"/>
    <w:rsid w:val="00720F60"/>
    <w:rsid w:val="00721107"/>
    <w:rsid w:val="007212D3"/>
    <w:rsid w:val="007217C3"/>
    <w:rsid w:val="00722A45"/>
    <w:rsid w:val="00723302"/>
    <w:rsid w:val="00724960"/>
    <w:rsid w:val="00724977"/>
    <w:rsid w:val="00725D25"/>
    <w:rsid w:val="007271D0"/>
    <w:rsid w:val="007272F9"/>
    <w:rsid w:val="007273C7"/>
    <w:rsid w:val="00727CBC"/>
    <w:rsid w:val="00727F4D"/>
    <w:rsid w:val="0073029A"/>
    <w:rsid w:val="00730956"/>
    <w:rsid w:val="007314CA"/>
    <w:rsid w:val="00731CE2"/>
    <w:rsid w:val="00731F47"/>
    <w:rsid w:val="00732076"/>
    <w:rsid w:val="00732DFC"/>
    <w:rsid w:val="00732E8F"/>
    <w:rsid w:val="00732F73"/>
    <w:rsid w:val="0073373E"/>
    <w:rsid w:val="00733CDF"/>
    <w:rsid w:val="0073444A"/>
    <w:rsid w:val="00735EB0"/>
    <w:rsid w:val="00736282"/>
    <w:rsid w:val="00736772"/>
    <w:rsid w:val="00736884"/>
    <w:rsid w:val="00737AFC"/>
    <w:rsid w:val="00737E8B"/>
    <w:rsid w:val="007414C9"/>
    <w:rsid w:val="00742034"/>
    <w:rsid w:val="007426C0"/>
    <w:rsid w:val="00742961"/>
    <w:rsid w:val="00742BBA"/>
    <w:rsid w:val="0074304A"/>
    <w:rsid w:val="007441D7"/>
    <w:rsid w:val="00744827"/>
    <w:rsid w:val="00744A58"/>
    <w:rsid w:val="00744DD2"/>
    <w:rsid w:val="00744E90"/>
    <w:rsid w:val="00745499"/>
    <w:rsid w:val="00745E1C"/>
    <w:rsid w:val="00746FED"/>
    <w:rsid w:val="007471B2"/>
    <w:rsid w:val="007502B1"/>
    <w:rsid w:val="0075043E"/>
    <w:rsid w:val="00750F13"/>
    <w:rsid w:val="00751092"/>
    <w:rsid w:val="00751670"/>
    <w:rsid w:val="00751B61"/>
    <w:rsid w:val="007523BE"/>
    <w:rsid w:val="00752E63"/>
    <w:rsid w:val="007531F3"/>
    <w:rsid w:val="00753722"/>
    <w:rsid w:val="007548F3"/>
    <w:rsid w:val="00754F86"/>
    <w:rsid w:val="0075556D"/>
    <w:rsid w:val="0075630B"/>
    <w:rsid w:val="00757632"/>
    <w:rsid w:val="00757FF2"/>
    <w:rsid w:val="0076009B"/>
    <w:rsid w:val="00760287"/>
    <w:rsid w:val="00760356"/>
    <w:rsid w:val="00760E1B"/>
    <w:rsid w:val="00761B90"/>
    <w:rsid w:val="0076336D"/>
    <w:rsid w:val="00763F8D"/>
    <w:rsid w:val="007640D2"/>
    <w:rsid w:val="007641AD"/>
    <w:rsid w:val="0076491F"/>
    <w:rsid w:val="0076564A"/>
    <w:rsid w:val="00765C1C"/>
    <w:rsid w:val="00766D21"/>
    <w:rsid w:val="00766E23"/>
    <w:rsid w:val="0076765A"/>
    <w:rsid w:val="00767AE2"/>
    <w:rsid w:val="00767B7B"/>
    <w:rsid w:val="00770026"/>
    <w:rsid w:val="0077087A"/>
    <w:rsid w:val="00770972"/>
    <w:rsid w:val="00770E44"/>
    <w:rsid w:val="00771123"/>
    <w:rsid w:val="00771B6A"/>
    <w:rsid w:val="00771DA2"/>
    <w:rsid w:val="00772461"/>
    <w:rsid w:val="00773122"/>
    <w:rsid w:val="00774598"/>
    <w:rsid w:val="00774D76"/>
    <w:rsid w:val="00774DC6"/>
    <w:rsid w:val="007754CD"/>
    <w:rsid w:val="00775B9F"/>
    <w:rsid w:val="00775D32"/>
    <w:rsid w:val="00776013"/>
    <w:rsid w:val="00776F5B"/>
    <w:rsid w:val="00777176"/>
    <w:rsid w:val="00777C2B"/>
    <w:rsid w:val="007801A4"/>
    <w:rsid w:val="007804B7"/>
    <w:rsid w:val="00780AC7"/>
    <w:rsid w:val="00780D16"/>
    <w:rsid w:val="0078182B"/>
    <w:rsid w:val="007824F3"/>
    <w:rsid w:val="00782F22"/>
    <w:rsid w:val="0078318B"/>
    <w:rsid w:val="007835CF"/>
    <w:rsid w:val="00783645"/>
    <w:rsid w:val="00783937"/>
    <w:rsid w:val="0078394B"/>
    <w:rsid w:val="0078406C"/>
    <w:rsid w:val="007842AA"/>
    <w:rsid w:val="00784E07"/>
    <w:rsid w:val="00785642"/>
    <w:rsid w:val="00785F9B"/>
    <w:rsid w:val="00786837"/>
    <w:rsid w:val="00786BC3"/>
    <w:rsid w:val="00786F26"/>
    <w:rsid w:val="00787070"/>
    <w:rsid w:val="007870D8"/>
    <w:rsid w:val="007875C7"/>
    <w:rsid w:val="00787F9A"/>
    <w:rsid w:val="007901C5"/>
    <w:rsid w:val="00790BC7"/>
    <w:rsid w:val="00791D73"/>
    <w:rsid w:val="0079233D"/>
    <w:rsid w:val="00792C63"/>
    <w:rsid w:val="00792DF3"/>
    <w:rsid w:val="00792EFB"/>
    <w:rsid w:val="00793241"/>
    <w:rsid w:val="007936F2"/>
    <w:rsid w:val="00793A13"/>
    <w:rsid w:val="007949E1"/>
    <w:rsid w:val="00794A5E"/>
    <w:rsid w:val="007958A1"/>
    <w:rsid w:val="0079634A"/>
    <w:rsid w:val="007964E5"/>
    <w:rsid w:val="00796E42"/>
    <w:rsid w:val="007973E7"/>
    <w:rsid w:val="007973F7"/>
    <w:rsid w:val="007974A9"/>
    <w:rsid w:val="00797F74"/>
    <w:rsid w:val="007A0618"/>
    <w:rsid w:val="007A1704"/>
    <w:rsid w:val="007A2A22"/>
    <w:rsid w:val="007A2BD4"/>
    <w:rsid w:val="007A319E"/>
    <w:rsid w:val="007A421E"/>
    <w:rsid w:val="007A4808"/>
    <w:rsid w:val="007A5C12"/>
    <w:rsid w:val="007A6278"/>
    <w:rsid w:val="007A66E0"/>
    <w:rsid w:val="007A6AD0"/>
    <w:rsid w:val="007A6F6F"/>
    <w:rsid w:val="007A75A9"/>
    <w:rsid w:val="007A7CC6"/>
    <w:rsid w:val="007B1068"/>
    <w:rsid w:val="007B1348"/>
    <w:rsid w:val="007B23BD"/>
    <w:rsid w:val="007B425A"/>
    <w:rsid w:val="007B4D17"/>
    <w:rsid w:val="007B578D"/>
    <w:rsid w:val="007B6B90"/>
    <w:rsid w:val="007B7655"/>
    <w:rsid w:val="007B77B2"/>
    <w:rsid w:val="007B792F"/>
    <w:rsid w:val="007B7CDB"/>
    <w:rsid w:val="007C01F7"/>
    <w:rsid w:val="007C0DB5"/>
    <w:rsid w:val="007C1016"/>
    <w:rsid w:val="007C10FB"/>
    <w:rsid w:val="007C1D68"/>
    <w:rsid w:val="007C1E27"/>
    <w:rsid w:val="007C29A5"/>
    <w:rsid w:val="007C4297"/>
    <w:rsid w:val="007C55F3"/>
    <w:rsid w:val="007C5783"/>
    <w:rsid w:val="007C5E25"/>
    <w:rsid w:val="007C5EC5"/>
    <w:rsid w:val="007C7CBB"/>
    <w:rsid w:val="007C7F27"/>
    <w:rsid w:val="007D0113"/>
    <w:rsid w:val="007D03C0"/>
    <w:rsid w:val="007D047D"/>
    <w:rsid w:val="007D07EA"/>
    <w:rsid w:val="007D10C9"/>
    <w:rsid w:val="007D1541"/>
    <w:rsid w:val="007D15D2"/>
    <w:rsid w:val="007D1D1D"/>
    <w:rsid w:val="007D2DA9"/>
    <w:rsid w:val="007D30B2"/>
    <w:rsid w:val="007D30EB"/>
    <w:rsid w:val="007D3EE9"/>
    <w:rsid w:val="007D41F2"/>
    <w:rsid w:val="007D45AB"/>
    <w:rsid w:val="007D5035"/>
    <w:rsid w:val="007D56CD"/>
    <w:rsid w:val="007D5A27"/>
    <w:rsid w:val="007D652A"/>
    <w:rsid w:val="007D65B6"/>
    <w:rsid w:val="007D6A25"/>
    <w:rsid w:val="007D6B79"/>
    <w:rsid w:val="007D763E"/>
    <w:rsid w:val="007D76BC"/>
    <w:rsid w:val="007E0792"/>
    <w:rsid w:val="007E07F1"/>
    <w:rsid w:val="007E10C4"/>
    <w:rsid w:val="007E1600"/>
    <w:rsid w:val="007E1657"/>
    <w:rsid w:val="007E188B"/>
    <w:rsid w:val="007E19AA"/>
    <w:rsid w:val="007E1A25"/>
    <w:rsid w:val="007E27AC"/>
    <w:rsid w:val="007E2ED9"/>
    <w:rsid w:val="007E3EF4"/>
    <w:rsid w:val="007E4D2B"/>
    <w:rsid w:val="007E4F0D"/>
    <w:rsid w:val="007E5FAB"/>
    <w:rsid w:val="007E62EF"/>
    <w:rsid w:val="007E6930"/>
    <w:rsid w:val="007E6A4A"/>
    <w:rsid w:val="007E6D13"/>
    <w:rsid w:val="007E7349"/>
    <w:rsid w:val="007E7476"/>
    <w:rsid w:val="007E7A3B"/>
    <w:rsid w:val="007F021B"/>
    <w:rsid w:val="007F128B"/>
    <w:rsid w:val="007F26F3"/>
    <w:rsid w:val="007F2CD9"/>
    <w:rsid w:val="007F36A7"/>
    <w:rsid w:val="007F44E4"/>
    <w:rsid w:val="007F48AC"/>
    <w:rsid w:val="007F5C0A"/>
    <w:rsid w:val="007F7074"/>
    <w:rsid w:val="007F718C"/>
    <w:rsid w:val="007F72D8"/>
    <w:rsid w:val="007F7369"/>
    <w:rsid w:val="007F78DA"/>
    <w:rsid w:val="0080055A"/>
    <w:rsid w:val="00800880"/>
    <w:rsid w:val="00800A9F"/>
    <w:rsid w:val="0080103E"/>
    <w:rsid w:val="0080177E"/>
    <w:rsid w:val="00802367"/>
    <w:rsid w:val="0080240E"/>
    <w:rsid w:val="0080283E"/>
    <w:rsid w:val="00802FA7"/>
    <w:rsid w:val="00803A7B"/>
    <w:rsid w:val="00803EEB"/>
    <w:rsid w:val="008048CE"/>
    <w:rsid w:val="00804A8A"/>
    <w:rsid w:val="00804EAD"/>
    <w:rsid w:val="008053F1"/>
    <w:rsid w:val="00805F9F"/>
    <w:rsid w:val="008076EA"/>
    <w:rsid w:val="0081091B"/>
    <w:rsid w:val="00810ADB"/>
    <w:rsid w:val="0081156C"/>
    <w:rsid w:val="008116DB"/>
    <w:rsid w:val="0081176A"/>
    <w:rsid w:val="00812058"/>
    <w:rsid w:val="00812359"/>
    <w:rsid w:val="0081247F"/>
    <w:rsid w:val="008132C7"/>
    <w:rsid w:val="00814023"/>
    <w:rsid w:val="008148D8"/>
    <w:rsid w:val="008150A9"/>
    <w:rsid w:val="008157E9"/>
    <w:rsid w:val="00815CC0"/>
    <w:rsid w:val="00816594"/>
    <w:rsid w:val="00816817"/>
    <w:rsid w:val="00817476"/>
    <w:rsid w:val="00817496"/>
    <w:rsid w:val="008202D5"/>
    <w:rsid w:val="00820540"/>
    <w:rsid w:val="00821614"/>
    <w:rsid w:val="00823235"/>
    <w:rsid w:val="008233E8"/>
    <w:rsid w:val="00823776"/>
    <w:rsid w:val="008239C4"/>
    <w:rsid w:val="008256B1"/>
    <w:rsid w:val="00825BE8"/>
    <w:rsid w:val="00826403"/>
    <w:rsid w:val="00826EA9"/>
    <w:rsid w:val="008275D0"/>
    <w:rsid w:val="00827846"/>
    <w:rsid w:val="00827D71"/>
    <w:rsid w:val="00827EC6"/>
    <w:rsid w:val="0083030B"/>
    <w:rsid w:val="00830577"/>
    <w:rsid w:val="008316AB"/>
    <w:rsid w:val="00831ABF"/>
    <w:rsid w:val="008325B0"/>
    <w:rsid w:val="00833476"/>
    <w:rsid w:val="00833491"/>
    <w:rsid w:val="008346FF"/>
    <w:rsid w:val="00834BBB"/>
    <w:rsid w:val="00834DA9"/>
    <w:rsid w:val="00834EC7"/>
    <w:rsid w:val="00835049"/>
    <w:rsid w:val="00835251"/>
    <w:rsid w:val="00835396"/>
    <w:rsid w:val="00835F99"/>
    <w:rsid w:val="00836009"/>
    <w:rsid w:val="008366B8"/>
    <w:rsid w:val="008374A8"/>
    <w:rsid w:val="0083758D"/>
    <w:rsid w:val="00837B33"/>
    <w:rsid w:val="00840BC6"/>
    <w:rsid w:val="00840D01"/>
    <w:rsid w:val="0084167A"/>
    <w:rsid w:val="00841D85"/>
    <w:rsid w:val="00842399"/>
    <w:rsid w:val="00842DB3"/>
    <w:rsid w:val="008434F3"/>
    <w:rsid w:val="00843BFA"/>
    <w:rsid w:val="00844044"/>
    <w:rsid w:val="00844B5A"/>
    <w:rsid w:val="00844EBE"/>
    <w:rsid w:val="008458E9"/>
    <w:rsid w:val="00845926"/>
    <w:rsid w:val="00845931"/>
    <w:rsid w:val="0084609A"/>
    <w:rsid w:val="008469E9"/>
    <w:rsid w:val="008472AB"/>
    <w:rsid w:val="008473E4"/>
    <w:rsid w:val="0085007C"/>
    <w:rsid w:val="00850D28"/>
    <w:rsid w:val="00851FA6"/>
    <w:rsid w:val="00852C63"/>
    <w:rsid w:val="0085303A"/>
    <w:rsid w:val="00853515"/>
    <w:rsid w:val="00853AD9"/>
    <w:rsid w:val="00853CAC"/>
    <w:rsid w:val="00853F66"/>
    <w:rsid w:val="00854F83"/>
    <w:rsid w:val="008552E2"/>
    <w:rsid w:val="008558D1"/>
    <w:rsid w:val="00855909"/>
    <w:rsid w:val="00855CF0"/>
    <w:rsid w:val="008573C1"/>
    <w:rsid w:val="00861174"/>
    <w:rsid w:val="00861B8F"/>
    <w:rsid w:val="00862612"/>
    <w:rsid w:val="00862889"/>
    <w:rsid w:val="00862A22"/>
    <w:rsid w:val="008635F3"/>
    <w:rsid w:val="008642A3"/>
    <w:rsid w:val="0086560C"/>
    <w:rsid w:val="008656E8"/>
    <w:rsid w:val="00865C94"/>
    <w:rsid w:val="008668C6"/>
    <w:rsid w:val="008671F7"/>
    <w:rsid w:val="00870094"/>
    <w:rsid w:val="00870800"/>
    <w:rsid w:val="0087164C"/>
    <w:rsid w:val="00872F94"/>
    <w:rsid w:val="00873152"/>
    <w:rsid w:val="008732EB"/>
    <w:rsid w:val="00873A40"/>
    <w:rsid w:val="00873C34"/>
    <w:rsid w:val="008742FA"/>
    <w:rsid w:val="00874485"/>
    <w:rsid w:val="008744D5"/>
    <w:rsid w:val="00874B26"/>
    <w:rsid w:val="00874D5A"/>
    <w:rsid w:val="00874DE4"/>
    <w:rsid w:val="00875A93"/>
    <w:rsid w:val="008762F5"/>
    <w:rsid w:val="00876CDA"/>
    <w:rsid w:val="008772E5"/>
    <w:rsid w:val="0087730C"/>
    <w:rsid w:val="00880155"/>
    <w:rsid w:val="0088057E"/>
    <w:rsid w:val="00880A3D"/>
    <w:rsid w:val="008810A0"/>
    <w:rsid w:val="008810C5"/>
    <w:rsid w:val="0088153D"/>
    <w:rsid w:val="0088195A"/>
    <w:rsid w:val="00881DDD"/>
    <w:rsid w:val="0088286B"/>
    <w:rsid w:val="00883B90"/>
    <w:rsid w:val="00883F72"/>
    <w:rsid w:val="0088403D"/>
    <w:rsid w:val="00884F43"/>
    <w:rsid w:val="0088511E"/>
    <w:rsid w:val="0088561B"/>
    <w:rsid w:val="00885801"/>
    <w:rsid w:val="008858D1"/>
    <w:rsid w:val="008859E9"/>
    <w:rsid w:val="00885AA7"/>
    <w:rsid w:val="00885FB0"/>
    <w:rsid w:val="008869D7"/>
    <w:rsid w:val="00887A9D"/>
    <w:rsid w:val="0089039C"/>
    <w:rsid w:val="0089154B"/>
    <w:rsid w:val="00891855"/>
    <w:rsid w:val="008918EE"/>
    <w:rsid w:val="00891939"/>
    <w:rsid w:val="00892F24"/>
    <w:rsid w:val="008935A7"/>
    <w:rsid w:val="00893B4B"/>
    <w:rsid w:val="00893BC7"/>
    <w:rsid w:val="00895308"/>
    <w:rsid w:val="00895C35"/>
    <w:rsid w:val="00895FA8"/>
    <w:rsid w:val="008962AB"/>
    <w:rsid w:val="00896750"/>
    <w:rsid w:val="00897631"/>
    <w:rsid w:val="00897768"/>
    <w:rsid w:val="008A025E"/>
    <w:rsid w:val="008A0262"/>
    <w:rsid w:val="008A0B94"/>
    <w:rsid w:val="008A0CAF"/>
    <w:rsid w:val="008A12C8"/>
    <w:rsid w:val="008A1328"/>
    <w:rsid w:val="008A2303"/>
    <w:rsid w:val="008A2F0D"/>
    <w:rsid w:val="008A3F4F"/>
    <w:rsid w:val="008A48EB"/>
    <w:rsid w:val="008A4A61"/>
    <w:rsid w:val="008A5980"/>
    <w:rsid w:val="008A5A5F"/>
    <w:rsid w:val="008A6709"/>
    <w:rsid w:val="008A7406"/>
    <w:rsid w:val="008A7BC2"/>
    <w:rsid w:val="008A7D0D"/>
    <w:rsid w:val="008B0217"/>
    <w:rsid w:val="008B0D29"/>
    <w:rsid w:val="008B0D61"/>
    <w:rsid w:val="008B0F6E"/>
    <w:rsid w:val="008B1629"/>
    <w:rsid w:val="008B1752"/>
    <w:rsid w:val="008B1BC2"/>
    <w:rsid w:val="008B1C3C"/>
    <w:rsid w:val="008B1D29"/>
    <w:rsid w:val="008B329A"/>
    <w:rsid w:val="008B3336"/>
    <w:rsid w:val="008B3376"/>
    <w:rsid w:val="008B3412"/>
    <w:rsid w:val="008B56CF"/>
    <w:rsid w:val="008B6298"/>
    <w:rsid w:val="008B6882"/>
    <w:rsid w:val="008B6C4A"/>
    <w:rsid w:val="008B7815"/>
    <w:rsid w:val="008C0201"/>
    <w:rsid w:val="008C0630"/>
    <w:rsid w:val="008C0D87"/>
    <w:rsid w:val="008C191B"/>
    <w:rsid w:val="008C1AEC"/>
    <w:rsid w:val="008C24B9"/>
    <w:rsid w:val="008C2560"/>
    <w:rsid w:val="008C3ED4"/>
    <w:rsid w:val="008C3FB5"/>
    <w:rsid w:val="008C4154"/>
    <w:rsid w:val="008C4785"/>
    <w:rsid w:val="008C4E84"/>
    <w:rsid w:val="008C54E2"/>
    <w:rsid w:val="008C685F"/>
    <w:rsid w:val="008C6BC0"/>
    <w:rsid w:val="008C717E"/>
    <w:rsid w:val="008C735C"/>
    <w:rsid w:val="008C744A"/>
    <w:rsid w:val="008C74A8"/>
    <w:rsid w:val="008C77CC"/>
    <w:rsid w:val="008D0356"/>
    <w:rsid w:val="008D039D"/>
    <w:rsid w:val="008D0F25"/>
    <w:rsid w:val="008D0FA3"/>
    <w:rsid w:val="008D174A"/>
    <w:rsid w:val="008D2AE9"/>
    <w:rsid w:val="008D2B04"/>
    <w:rsid w:val="008D2DAB"/>
    <w:rsid w:val="008D3215"/>
    <w:rsid w:val="008D357A"/>
    <w:rsid w:val="008D35DE"/>
    <w:rsid w:val="008D3D15"/>
    <w:rsid w:val="008D3D1D"/>
    <w:rsid w:val="008D4284"/>
    <w:rsid w:val="008D4537"/>
    <w:rsid w:val="008D52D8"/>
    <w:rsid w:val="008D544D"/>
    <w:rsid w:val="008D5631"/>
    <w:rsid w:val="008D5A32"/>
    <w:rsid w:val="008D5C7A"/>
    <w:rsid w:val="008D6098"/>
    <w:rsid w:val="008D60A9"/>
    <w:rsid w:val="008D6F70"/>
    <w:rsid w:val="008D7172"/>
    <w:rsid w:val="008D7D9F"/>
    <w:rsid w:val="008E0083"/>
    <w:rsid w:val="008E01D5"/>
    <w:rsid w:val="008E0946"/>
    <w:rsid w:val="008E0D59"/>
    <w:rsid w:val="008E0F44"/>
    <w:rsid w:val="008E2412"/>
    <w:rsid w:val="008E264E"/>
    <w:rsid w:val="008E2AAB"/>
    <w:rsid w:val="008E33CC"/>
    <w:rsid w:val="008E380A"/>
    <w:rsid w:val="008E40FE"/>
    <w:rsid w:val="008E448F"/>
    <w:rsid w:val="008E57F9"/>
    <w:rsid w:val="008E59A6"/>
    <w:rsid w:val="008E6098"/>
    <w:rsid w:val="008E6A68"/>
    <w:rsid w:val="008E710D"/>
    <w:rsid w:val="008E74F9"/>
    <w:rsid w:val="008E7F62"/>
    <w:rsid w:val="008F0041"/>
    <w:rsid w:val="008F0905"/>
    <w:rsid w:val="008F120F"/>
    <w:rsid w:val="008F1381"/>
    <w:rsid w:val="008F1845"/>
    <w:rsid w:val="008F2440"/>
    <w:rsid w:val="008F24AE"/>
    <w:rsid w:val="008F2948"/>
    <w:rsid w:val="008F2DCA"/>
    <w:rsid w:val="008F2ED5"/>
    <w:rsid w:val="008F305A"/>
    <w:rsid w:val="008F3627"/>
    <w:rsid w:val="008F4C38"/>
    <w:rsid w:val="008F5552"/>
    <w:rsid w:val="008F564F"/>
    <w:rsid w:val="008F579B"/>
    <w:rsid w:val="008F62AA"/>
    <w:rsid w:val="008F6768"/>
    <w:rsid w:val="008F7155"/>
    <w:rsid w:val="00900014"/>
    <w:rsid w:val="009003A3"/>
    <w:rsid w:val="00901309"/>
    <w:rsid w:val="00901A31"/>
    <w:rsid w:val="009045C9"/>
    <w:rsid w:val="009046E9"/>
    <w:rsid w:val="00904F09"/>
    <w:rsid w:val="00905005"/>
    <w:rsid w:val="00905214"/>
    <w:rsid w:val="009059EC"/>
    <w:rsid w:val="00906605"/>
    <w:rsid w:val="0090689F"/>
    <w:rsid w:val="00906978"/>
    <w:rsid w:val="00906BA7"/>
    <w:rsid w:val="009078E9"/>
    <w:rsid w:val="009108B5"/>
    <w:rsid w:val="00910A44"/>
    <w:rsid w:val="00911B94"/>
    <w:rsid w:val="00911DB1"/>
    <w:rsid w:val="00912B2E"/>
    <w:rsid w:val="009132AA"/>
    <w:rsid w:val="00913EDA"/>
    <w:rsid w:val="0091407A"/>
    <w:rsid w:val="00914083"/>
    <w:rsid w:val="0091410C"/>
    <w:rsid w:val="009142E3"/>
    <w:rsid w:val="00914A24"/>
    <w:rsid w:val="009157AA"/>
    <w:rsid w:val="00916522"/>
    <w:rsid w:val="0092057D"/>
    <w:rsid w:val="0092073B"/>
    <w:rsid w:val="00920C9F"/>
    <w:rsid w:val="00920FC0"/>
    <w:rsid w:val="00921105"/>
    <w:rsid w:val="009214B9"/>
    <w:rsid w:val="009219B0"/>
    <w:rsid w:val="00921D34"/>
    <w:rsid w:val="00921E8E"/>
    <w:rsid w:val="009221D0"/>
    <w:rsid w:val="00922D03"/>
    <w:rsid w:val="00922DA9"/>
    <w:rsid w:val="0092373C"/>
    <w:rsid w:val="00924063"/>
    <w:rsid w:val="009247F4"/>
    <w:rsid w:val="00924930"/>
    <w:rsid w:val="009253CC"/>
    <w:rsid w:val="00925C01"/>
    <w:rsid w:val="009262BD"/>
    <w:rsid w:val="00926FF2"/>
    <w:rsid w:val="009270FA"/>
    <w:rsid w:val="00927428"/>
    <w:rsid w:val="00927A02"/>
    <w:rsid w:val="00927AD5"/>
    <w:rsid w:val="00927B89"/>
    <w:rsid w:val="00927D8F"/>
    <w:rsid w:val="00927F72"/>
    <w:rsid w:val="00930501"/>
    <w:rsid w:val="00930663"/>
    <w:rsid w:val="00930A57"/>
    <w:rsid w:val="00930B05"/>
    <w:rsid w:val="00930BA1"/>
    <w:rsid w:val="00931070"/>
    <w:rsid w:val="009311C8"/>
    <w:rsid w:val="00932538"/>
    <w:rsid w:val="00932D1E"/>
    <w:rsid w:val="00932F41"/>
    <w:rsid w:val="009339EB"/>
    <w:rsid w:val="00933BE2"/>
    <w:rsid w:val="00934887"/>
    <w:rsid w:val="009348DD"/>
    <w:rsid w:val="00934DE6"/>
    <w:rsid w:val="0093524B"/>
    <w:rsid w:val="009375BE"/>
    <w:rsid w:val="00937909"/>
    <w:rsid w:val="0094038F"/>
    <w:rsid w:val="00940A8C"/>
    <w:rsid w:val="00940D15"/>
    <w:rsid w:val="0094102D"/>
    <w:rsid w:val="009418E3"/>
    <w:rsid w:val="0094292A"/>
    <w:rsid w:val="00942C1B"/>
    <w:rsid w:val="009433F7"/>
    <w:rsid w:val="00943A6E"/>
    <w:rsid w:val="009441CD"/>
    <w:rsid w:val="0094431C"/>
    <w:rsid w:val="009445F3"/>
    <w:rsid w:val="00944EA5"/>
    <w:rsid w:val="00945073"/>
    <w:rsid w:val="009459AE"/>
    <w:rsid w:val="00945BD8"/>
    <w:rsid w:val="0094604E"/>
    <w:rsid w:val="009466E5"/>
    <w:rsid w:val="0094686B"/>
    <w:rsid w:val="009469AB"/>
    <w:rsid w:val="00946F68"/>
    <w:rsid w:val="00947226"/>
    <w:rsid w:val="009472C3"/>
    <w:rsid w:val="00947697"/>
    <w:rsid w:val="00950904"/>
    <w:rsid w:val="00951008"/>
    <w:rsid w:val="009513EF"/>
    <w:rsid w:val="0095145A"/>
    <w:rsid w:val="00951DD1"/>
    <w:rsid w:val="00952CF4"/>
    <w:rsid w:val="00953880"/>
    <w:rsid w:val="00954521"/>
    <w:rsid w:val="00955348"/>
    <w:rsid w:val="009553D7"/>
    <w:rsid w:val="00955573"/>
    <w:rsid w:val="00955A48"/>
    <w:rsid w:val="00955F28"/>
    <w:rsid w:val="00956435"/>
    <w:rsid w:val="00956832"/>
    <w:rsid w:val="00956BCC"/>
    <w:rsid w:val="00956E9C"/>
    <w:rsid w:val="00957A0C"/>
    <w:rsid w:val="00960C7C"/>
    <w:rsid w:val="00960E32"/>
    <w:rsid w:val="00960FDA"/>
    <w:rsid w:val="0096103A"/>
    <w:rsid w:val="00961375"/>
    <w:rsid w:val="00961948"/>
    <w:rsid w:val="00961CB5"/>
    <w:rsid w:val="0096265B"/>
    <w:rsid w:val="00962870"/>
    <w:rsid w:val="00962A9B"/>
    <w:rsid w:val="00962EBD"/>
    <w:rsid w:val="0096442D"/>
    <w:rsid w:val="00964D16"/>
    <w:rsid w:val="00964DE9"/>
    <w:rsid w:val="00965EA3"/>
    <w:rsid w:val="00965F8F"/>
    <w:rsid w:val="009664AE"/>
    <w:rsid w:val="00966A55"/>
    <w:rsid w:val="0096727B"/>
    <w:rsid w:val="00967A82"/>
    <w:rsid w:val="00967DA0"/>
    <w:rsid w:val="00967E6A"/>
    <w:rsid w:val="009708BF"/>
    <w:rsid w:val="00970E1A"/>
    <w:rsid w:val="009717CE"/>
    <w:rsid w:val="009717CF"/>
    <w:rsid w:val="0097275B"/>
    <w:rsid w:val="00972D72"/>
    <w:rsid w:val="0097322F"/>
    <w:rsid w:val="009734A5"/>
    <w:rsid w:val="009734B3"/>
    <w:rsid w:val="00973A6C"/>
    <w:rsid w:val="00973D4C"/>
    <w:rsid w:val="00973ED9"/>
    <w:rsid w:val="00974548"/>
    <w:rsid w:val="009757D7"/>
    <w:rsid w:val="00975DDC"/>
    <w:rsid w:val="00976A0D"/>
    <w:rsid w:val="009808C0"/>
    <w:rsid w:val="00981914"/>
    <w:rsid w:val="00981F99"/>
    <w:rsid w:val="00981FCE"/>
    <w:rsid w:val="0098301E"/>
    <w:rsid w:val="0098322B"/>
    <w:rsid w:val="009832F5"/>
    <w:rsid w:val="00983B47"/>
    <w:rsid w:val="00984577"/>
    <w:rsid w:val="009845B0"/>
    <w:rsid w:val="009847D5"/>
    <w:rsid w:val="00984C52"/>
    <w:rsid w:val="00984E0A"/>
    <w:rsid w:val="009860F0"/>
    <w:rsid w:val="00990B4D"/>
    <w:rsid w:val="00990D19"/>
    <w:rsid w:val="0099254F"/>
    <w:rsid w:val="00992873"/>
    <w:rsid w:val="00992AEC"/>
    <w:rsid w:val="00992CF1"/>
    <w:rsid w:val="0099369E"/>
    <w:rsid w:val="009938B8"/>
    <w:rsid w:val="00993FC3"/>
    <w:rsid w:val="0099440C"/>
    <w:rsid w:val="009945C0"/>
    <w:rsid w:val="00994633"/>
    <w:rsid w:val="00994A94"/>
    <w:rsid w:val="00994C70"/>
    <w:rsid w:val="00994E34"/>
    <w:rsid w:val="00995008"/>
    <w:rsid w:val="009951C9"/>
    <w:rsid w:val="00995349"/>
    <w:rsid w:val="00995402"/>
    <w:rsid w:val="00997011"/>
    <w:rsid w:val="009971F1"/>
    <w:rsid w:val="00997EF6"/>
    <w:rsid w:val="009A0123"/>
    <w:rsid w:val="009A0589"/>
    <w:rsid w:val="009A0758"/>
    <w:rsid w:val="009A0CB4"/>
    <w:rsid w:val="009A2523"/>
    <w:rsid w:val="009A2CBC"/>
    <w:rsid w:val="009A32E2"/>
    <w:rsid w:val="009A34C3"/>
    <w:rsid w:val="009A4FF6"/>
    <w:rsid w:val="009A5153"/>
    <w:rsid w:val="009A550E"/>
    <w:rsid w:val="009A5B35"/>
    <w:rsid w:val="009A5E43"/>
    <w:rsid w:val="009A5FD5"/>
    <w:rsid w:val="009A655A"/>
    <w:rsid w:val="009A6800"/>
    <w:rsid w:val="009A7A25"/>
    <w:rsid w:val="009B0AE1"/>
    <w:rsid w:val="009B12F4"/>
    <w:rsid w:val="009B1E9E"/>
    <w:rsid w:val="009B2169"/>
    <w:rsid w:val="009B2EE1"/>
    <w:rsid w:val="009B54E4"/>
    <w:rsid w:val="009B55D1"/>
    <w:rsid w:val="009B5CBD"/>
    <w:rsid w:val="009B5DC7"/>
    <w:rsid w:val="009B5E91"/>
    <w:rsid w:val="009B67C8"/>
    <w:rsid w:val="009B6E5F"/>
    <w:rsid w:val="009C0C51"/>
    <w:rsid w:val="009C1271"/>
    <w:rsid w:val="009C175E"/>
    <w:rsid w:val="009C1BE0"/>
    <w:rsid w:val="009C1F67"/>
    <w:rsid w:val="009C2685"/>
    <w:rsid w:val="009C2DCA"/>
    <w:rsid w:val="009C3245"/>
    <w:rsid w:val="009C3BC4"/>
    <w:rsid w:val="009C43F0"/>
    <w:rsid w:val="009C4905"/>
    <w:rsid w:val="009C541F"/>
    <w:rsid w:val="009C57A6"/>
    <w:rsid w:val="009C58CB"/>
    <w:rsid w:val="009C5A94"/>
    <w:rsid w:val="009C5CDD"/>
    <w:rsid w:val="009C60E6"/>
    <w:rsid w:val="009C66DA"/>
    <w:rsid w:val="009C680E"/>
    <w:rsid w:val="009C69DE"/>
    <w:rsid w:val="009C6DEB"/>
    <w:rsid w:val="009C748D"/>
    <w:rsid w:val="009C7A2B"/>
    <w:rsid w:val="009C7A9E"/>
    <w:rsid w:val="009C7DD9"/>
    <w:rsid w:val="009D0371"/>
    <w:rsid w:val="009D0DAD"/>
    <w:rsid w:val="009D0FCB"/>
    <w:rsid w:val="009D10EC"/>
    <w:rsid w:val="009D1DDB"/>
    <w:rsid w:val="009D1FEE"/>
    <w:rsid w:val="009D25F9"/>
    <w:rsid w:val="009D310F"/>
    <w:rsid w:val="009D3676"/>
    <w:rsid w:val="009D3BC1"/>
    <w:rsid w:val="009D3CF5"/>
    <w:rsid w:val="009D3E28"/>
    <w:rsid w:val="009D41B0"/>
    <w:rsid w:val="009D46AB"/>
    <w:rsid w:val="009D4D4C"/>
    <w:rsid w:val="009D5018"/>
    <w:rsid w:val="009D529A"/>
    <w:rsid w:val="009D5B59"/>
    <w:rsid w:val="009D6043"/>
    <w:rsid w:val="009D62B9"/>
    <w:rsid w:val="009D65AF"/>
    <w:rsid w:val="009D65D0"/>
    <w:rsid w:val="009D714D"/>
    <w:rsid w:val="009D7F9D"/>
    <w:rsid w:val="009E0389"/>
    <w:rsid w:val="009E1400"/>
    <w:rsid w:val="009E14F3"/>
    <w:rsid w:val="009E19CF"/>
    <w:rsid w:val="009E2E7D"/>
    <w:rsid w:val="009E2F90"/>
    <w:rsid w:val="009E3888"/>
    <w:rsid w:val="009E39F9"/>
    <w:rsid w:val="009E41B1"/>
    <w:rsid w:val="009E43F0"/>
    <w:rsid w:val="009E4535"/>
    <w:rsid w:val="009E4D83"/>
    <w:rsid w:val="009E5BBA"/>
    <w:rsid w:val="009E6724"/>
    <w:rsid w:val="009F0058"/>
    <w:rsid w:val="009F08A2"/>
    <w:rsid w:val="009F09D9"/>
    <w:rsid w:val="009F0C1F"/>
    <w:rsid w:val="009F10C3"/>
    <w:rsid w:val="009F1605"/>
    <w:rsid w:val="009F3770"/>
    <w:rsid w:val="009F3FF2"/>
    <w:rsid w:val="009F4B5C"/>
    <w:rsid w:val="009F4CCC"/>
    <w:rsid w:val="009F51A1"/>
    <w:rsid w:val="009F5387"/>
    <w:rsid w:val="009F5930"/>
    <w:rsid w:val="009F673B"/>
    <w:rsid w:val="009F7A04"/>
    <w:rsid w:val="009F7FD9"/>
    <w:rsid w:val="00A00512"/>
    <w:rsid w:val="00A00746"/>
    <w:rsid w:val="00A0120D"/>
    <w:rsid w:val="00A01A78"/>
    <w:rsid w:val="00A0218F"/>
    <w:rsid w:val="00A0238E"/>
    <w:rsid w:val="00A033C2"/>
    <w:rsid w:val="00A034CF"/>
    <w:rsid w:val="00A0397D"/>
    <w:rsid w:val="00A051FB"/>
    <w:rsid w:val="00A05F1D"/>
    <w:rsid w:val="00A0630A"/>
    <w:rsid w:val="00A064EE"/>
    <w:rsid w:val="00A06790"/>
    <w:rsid w:val="00A069E9"/>
    <w:rsid w:val="00A07650"/>
    <w:rsid w:val="00A07AA5"/>
    <w:rsid w:val="00A07AF3"/>
    <w:rsid w:val="00A103C4"/>
    <w:rsid w:val="00A10CDB"/>
    <w:rsid w:val="00A11A28"/>
    <w:rsid w:val="00A12A42"/>
    <w:rsid w:val="00A12B9E"/>
    <w:rsid w:val="00A12C7A"/>
    <w:rsid w:val="00A1365B"/>
    <w:rsid w:val="00A14D39"/>
    <w:rsid w:val="00A1554C"/>
    <w:rsid w:val="00A1595A"/>
    <w:rsid w:val="00A15F47"/>
    <w:rsid w:val="00A16206"/>
    <w:rsid w:val="00A16226"/>
    <w:rsid w:val="00A162C7"/>
    <w:rsid w:val="00A164EC"/>
    <w:rsid w:val="00A1671B"/>
    <w:rsid w:val="00A169AA"/>
    <w:rsid w:val="00A16E6E"/>
    <w:rsid w:val="00A16F41"/>
    <w:rsid w:val="00A178C4"/>
    <w:rsid w:val="00A17C9C"/>
    <w:rsid w:val="00A201FA"/>
    <w:rsid w:val="00A204CF"/>
    <w:rsid w:val="00A216F3"/>
    <w:rsid w:val="00A21B6C"/>
    <w:rsid w:val="00A22234"/>
    <w:rsid w:val="00A22247"/>
    <w:rsid w:val="00A22417"/>
    <w:rsid w:val="00A22A56"/>
    <w:rsid w:val="00A23756"/>
    <w:rsid w:val="00A23C62"/>
    <w:rsid w:val="00A2474A"/>
    <w:rsid w:val="00A24BD5"/>
    <w:rsid w:val="00A24DD5"/>
    <w:rsid w:val="00A250EA"/>
    <w:rsid w:val="00A25E10"/>
    <w:rsid w:val="00A267BC"/>
    <w:rsid w:val="00A270C1"/>
    <w:rsid w:val="00A27937"/>
    <w:rsid w:val="00A279FB"/>
    <w:rsid w:val="00A30501"/>
    <w:rsid w:val="00A313F4"/>
    <w:rsid w:val="00A318C1"/>
    <w:rsid w:val="00A3241E"/>
    <w:rsid w:val="00A324EF"/>
    <w:rsid w:val="00A32F5C"/>
    <w:rsid w:val="00A338B3"/>
    <w:rsid w:val="00A345E6"/>
    <w:rsid w:val="00A3481A"/>
    <w:rsid w:val="00A3533B"/>
    <w:rsid w:val="00A363D7"/>
    <w:rsid w:val="00A374E6"/>
    <w:rsid w:val="00A37CB7"/>
    <w:rsid w:val="00A40458"/>
    <w:rsid w:val="00A411F1"/>
    <w:rsid w:val="00A413CE"/>
    <w:rsid w:val="00A416C0"/>
    <w:rsid w:val="00A41944"/>
    <w:rsid w:val="00A425B4"/>
    <w:rsid w:val="00A428FD"/>
    <w:rsid w:val="00A42A9E"/>
    <w:rsid w:val="00A43378"/>
    <w:rsid w:val="00A43506"/>
    <w:rsid w:val="00A43A15"/>
    <w:rsid w:val="00A44159"/>
    <w:rsid w:val="00A44817"/>
    <w:rsid w:val="00A44A5F"/>
    <w:rsid w:val="00A44ABD"/>
    <w:rsid w:val="00A454B4"/>
    <w:rsid w:val="00A469BC"/>
    <w:rsid w:val="00A46C96"/>
    <w:rsid w:val="00A46CC2"/>
    <w:rsid w:val="00A46F6B"/>
    <w:rsid w:val="00A476EA"/>
    <w:rsid w:val="00A5013A"/>
    <w:rsid w:val="00A518F1"/>
    <w:rsid w:val="00A51EF1"/>
    <w:rsid w:val="00A52BE1"/>
    <w:rsid w:val="00A52CAB"/>
    <w:rsid w:val="00A52E64"/>
    <w:rsid w:val="00A53870"/>
    <w:rsid w:val="00A53AC7"/>
    <w:rsid w:val="00A53CF2"/>
    <w:rsid w:val="00A54746"/>
    <w:rsid w:val="00A547E2"/>
    <w:rsid w:val="00A557B4"/>
    <w:rsid w:val="00A5590E"/>
    <w:rsid w:val="00A57496"/>
    <w:rsid w:val="00A5769B"/>
    <w:rsid w:val="00A57C9C"/>
    <w:rsid w:val="00A60E83"/>
    <w:rsid w:val="00A61127"/>
    <w:rsid w:val="00A61762"/>
    <w:rsid w:val="00A61D6C"/>
    <w:rsid w:val="00A62313"/>
    <w:rsid w:val="00A628AE"/>
    <w:rsid w:val="00A62AB2"/>
    <w:rsid w:val="00A62E21"/>
    <w:rsid w:val="00A62E78"/>
    <w:rsid w:val="00A63188"/>
    <w:rsid w:val="00A647AA"/>
    <w:rsid w:val="00A64F4E"/>
    <w:rsid w:val="00A65914"/>
    <w:rsid w:val="00A661C2"/>
    <w:rsid w:val="00A661F8"/>
    <w:rsid w:val="00A666DF"/>
    <w:rsid w:val="00A6705A"/>
    <w:rsid w:val="00A673F3"/>
    <w:rsid w:val="00A674CD"/>
    <w:rsid w:val="00A67869"/>
    <w:rsid w:val="00A700CC"/>
    <w:rsid w:val="00A71727"/>
    <w:rsid w:val="00A7196E"/>
    <w:rsid w:val="00A720C5"/>
    <w:rsid w:val="00A74648"/>
    <w:rsid w:val="00A74D5D"/>
    <w:rsid w:val="00A74DD0"/>
    <w:rsid w:val="00A74FF5"/>
    <w:rsid w:val="00A75341"/>
    <w:rsid w:val="00A75953"/>
    <w:rsid w:val="00A760AB"/>
    <w:rsid w:val="00A76624"/>
    <w:rsid w:val="00A76664"/>
    <w:rsid w:val="00A76A3E"/>
    <w:rsid w:val="00A76AC3"/>
    <w:rsid w:val="00A76B93"/>
    <w:rsid w:val="00A76C8C"/>
    <w:rsid w:val="00A77573"/>
    <w:rsid w:val="00A77751"/>
    <w:rsid w:val="00A7797D"/>
    <w:rsid w:val="00A77B00"/>
    <w:rsid w:val="00A77D17"/>
    <w:rsid w:val="00A80932"/>
    <w:rsid w:val="00A811FE"/>
    <w:rsid w:val="00A81515"/>
    <w:rsid w:val="00A817F8"/>
    <w:rsid w:val="00A81896"/>
    <w:rsid w:val="00A82950"/>
    <w:rsid w:val="00A83224"/>
    <w:rsid w:val="00A83233"/>
    <w:rsid w:val="00A8334B"/>
    <w:rsid w:val="00A8381A"/>
    <w:rsid w:val="00A839B8"/>
    <w:rsid w:val="00A84A4A"/>
    <w:rsid w:val="00A85A92"/>
    <w:rsid w:val="00A8669F"/>
    <w:rsid w:val="00A86AA8"/>
    <w:rsid w:val="00A86BCA"/>
    <w:rsid w:val="00A87C9A"/>
    <w:rsid w:val="00A87D09"/>
    <w:rsid w:val="00A87D1E"/>
    <w:rsid w:val="00A900B6"/>
    <w:rsid w:val="00A9138A"/>
    <w:rsid w:val="00A9186A"/>
    <w:rsid w:val="00A925BB"/>
    <w:rsid w:val="00A92C00"/>
    <w:rsid w:val="00A92F84"/>
    <w:rsid w:val="00A9409C"/>
    <w:rsid w:val="00A962CC"/>
    <w:rsid w:val="00A96B67"/>
    <w:rsid w:val="00A97216"/>
    <w:rsid w:val="00A97C15"/>
    <w:rsid w:val="00AA1316"/>
    <w:rsid w:val="00AA1672"/>
    <w:rsid w:val="00AA1682"/>
    <w:rsid w:val="00AA1B68"/>
    <w:rsid w:val="00AA261F"/>
    <w:rsid w:val="00AA2A02"/>
    <w:rsid w:val="00AA2A8A"/>
    <w:rsid w:val="00AA2DCA"/>
    <w:rsid w:val="00AA36B8"/>
    <w:rsid w:val="00AA378D"/>
    <w:rsid w:val="00AA38E7"/>
    <w:rsid w:val="00AA3A5F"/>
    <w:rsid w:val="00AA4540"/>
    <w:rsid w:val="00AA4597"/>
    <w:rsid w:val="00AA4952"/>
    <w:rsid w:val="00AA4D51"/>
    <w:rsid w:val="00AA4F78"/>
    <w:rsid w:val="00AA5166"/>
    <w:rsid w:val="00AA6361"/>
    <w:rsid w:val="00AA6CC8"/>
    <w:rsid w:val="00AA6CE9"/>
    <w:rsid w:val="00AA6EC1"/>
    <w:rsid w:val="00AA78F1"/>
    <w:rsid w:val="00AB0A57"/>
    <w:rsid w:val="00AB1464"/>
    <w:rsid w:val="00AB1F30"/>
    <w:rsid w:val="00AB2BEE"/>
    <w:rsid w:val="00AB2F59"/>
    <w:rsid w:val="00AB3123"/>
    <w:rsid w:val="00AB329B"/>
    <w:rsid w:val="00AB3A72"/>
    <w:rsid w:val="00AB4460"/>
    <w:rsid w:val="00AB4758"/>
    <w:rsid w:val="00AB4CB9"/>
    <w:rsid w:val="00AB515C"/>
    <w:rsid w:val="00AB5824"/>
    <w:rsid w:val="00AB583E"/>
    <w:rsid w:val="00AB5D15"/>
    <w:rsid w:val="00AB5ECF"/>
    <w:rsid w:val="00AB72A4"/>
    <w:rsid w:val="00AB77BE"/>
    <w:rsid w:val="00AB786D"/>
    <w:rsid w:val="00AC109A"/>
    <w:rsid w:val="00AC1C7E"/>
    <w:rsid w:val="00AC1FD0"/>
    <w:rsid w:val="00AC27F3"/>
    <w:rsid w:val="00AC314C"/>
    <w:rsid w:val="00AC3BCC"/>
    <w:rsid w:val="00AC41F3"/>
    <w:rsid w:val="00AC4DCF"/>
    <w:rsid w:val="00AC56EA"/>
    <w:rsid w:val="00AC59B5"/>
    <w:rsid w:val="00AC5B07"/>
    <w:rsid w:val="00AC5BB1"/>
    <w:rsid w:val="00AC6290"/>
    <w:rsid w:val="00AC712D"/>
    <w:rsid w:val="00AC71B3"/>
    <w:rsid w:val="00AC78C0"/>
    <w:rsid w:val="00AD046C"/>
    <w:rsid w:val="00AD07B8"/>
    <w:rsid w:val="00AD2297"/>
    <w:rsid w:val="00AD2A0D"/>
    <w:rsid w:val="00AD317C"/>
    <w:rsid w:val="00AD33D2"/>
    <w:rsid w:val="00AD358B"/>
    <w:rsid w:val="00AD4993"/>
    <w:rsid w:val="00AD4F63"/>
    <w:rsid w:val="00AD54F8"/>
    <w:rsid w:val="00AD57D0"/>
    <w:rsid w:val="00AD5BD9"/>
    <w:rsid w:val="00AD5E07"/>
    <w:rsid w:val="00AD754A"/>
    <w:rsid w:val="00AD7DCC"/>
    <w:rsid w:val="00AD7E28"/>
    <w:rsid w:val="00AD7FA6"/>
    <w:rsid w:val="00AE0227"/>
    <w:rsid w:val="00AE0BEC"/>
    <w:rsid w:val="00AE143E"/>
    <w:rsid w:val="00AE18A0"/>
    <w:rsid w:val="00AE18CB"/>
    <w:rsid w:val="00AE2A66"/>
    <w:rsid w:val="00AE3359"/>
    <w:rsid w:val="00AE3394"/>
    <w:rsid w:val="00AE3955"/>
    <w:rsid w:val="00AE3D05"/>
    <w:rsid w:val="00AE3E4D"/>
    <w:rsid w:val="00AE4E7B"/>
    <w:rsid w:val="00AE5BED"/>
    <w:rsid w:val="00AE5D07"/>
    <w:rsid w:val="00AE67B5"/>
    <w:rsid w:val="00AE72C0"/>
    <w:rsid w:val="00AE76BF"/>
    <w:rsid w:val="00AE7DF7"/>
    <w:rsid w:val="00AF0A37"/>
    <w:rsid w:val="00AF0C92"/>
    <w:rsid w:val="00AF10C7"/>
    <w:rsid w:val="00AF11C5"/>
    <w:rsid w:val="00AF1253"/>
    <w:rsid w:val="00AF2045"/>
    <w:rsid w:val="00AF2EE7"/>
    <w:rsid w:val="00AF57CC"/>
    <w:rsid w:val="00AF5FCB"/>
    <w:rsid w:val="00AF65C2"/>
    <w:rsid w:val="00AF7722"/>
    <w:rsid w:val="00AF7A82"/>
    <w:rsid w:val="00AF7F16"/>
    <w:rsid w:val="00B02050"/>
    <w:rsid w:val="00B02171"/>
    <w:rsid w:val="00B021B2"/>
    <w:rsid w:val="00B02C66"/>
    <w:rsid w:val="00B02C74"/>
    <w:rsid w:val="00B03A0E"/>
    <w:rsid w:val="00B03BDD"/>
    <w:rsid w:val="00B03EE5"/>
    <w:rsid w:val="00B04565"/>
    <w:rsid w:val="00B05192"/>
    <w:rsid w:val="00B06748"/>
    <w:rsid w:val="00B06C3B"/>
    <w:rsid w:val="00B07EAB"/>
    <w:rsid w:val="00B10D5A"/>
    <w:rsid w:val="00B10E66"/>
    <w:rsid w:val="00B119AC"/>
    <w:rsid w:val="00B12159"/>
    <w:rsid w:val="00B126EF"/>
    <w:rsid w:val="00B12EE2"/>
    <w:rsid w:val="00B13D51"/>
    <w:rsid w:val="00B14642"/>
    <w:rsid w:val="00B15A61"/>
    <w:rsid w:val="00B16368"/>
    <w:rsid w:val="00B16622"/>
    <w:rsid w:val="00B1676C"/>
    <w:rsid w:val="00B16AEE"/>
    <w:rsid w:val="00B16CD2"/>
    <w:rsid w:val="00B16D78"/>
    <w:rsid w:val="00B1775A"/>
    <w:rsid w:val="00B17879"/>
    <w:rsid w:val="00B179BA"/>
    <w:rsid w:val="00B17A51"/>
    <w:rsid w:val="00B21288"/>
    <w:rsid w:val="00B22F3C"/>
    <w:rsid w:val="00B23B0B"/>
    <w:rsid w:val="00B23C24"/>
    <w:rsid w:val="00B24149"/>
    <w:rsid w:val="00B246A8"/>
    <w:rsid w:val="00B247DC"/>
    <w:rsid w:val="00B249F8"/>
    <w:rsid w:val="00B26410"/>
    <w:rsid w:val="00B268CE"/>
    <w:rsid w:val="00B2730B"/>
    <w:rsid w:val="00B27988"/>
    <w:rsid w:val="00B27B93"/>
    <w:rsid w:val="00B27D52"/>
    <w:rsid w:val="00B30234"/>
    <w:rsid w:val="00B30399"/>
    <w:rsid w:val="00B3097F"/>
    <w:rsid w:val="00B31152"/>
    <w:rsid w:val="00B31483"/>
    <w:rsid w:val="00B31538"/>
    <w:rsid w:val="00B325DA"/>
    <w:rsid w:val="00B32739"/>
    <w:rsid w:val="00B33840"/>
    <w:rsid w:val="00B34540"/>
    <w:rsid w:val="00B34929"/>
    <w:rsid w:val="00B34B2C"/>
    <w:rsid w:val="00B34BC3"/>
    <w:rsid w:val="00B35076"/>
    <w:rsid w:val="00B37564"/>
    <w:rsid w:val="00B404D0"/>
    <w:rsid w:val="00B40589"/>
    <w:rsid w:val="00B40F52"/>
    <w:rsid w:val="00B412D9"/>
    <w:rsid w:val="00B4161E"/>
    <w:rsid w:val="00B41D29"/>
    <w:rsid w:val="00B4256C"/>
    <w:rsid w:val="00B42CDA"/>
    <w:rsid w:val="00B42FEA"/>
    <w:rsid w:val="00B43422"/>
    <w:rsid w:val="00B43674"/>
    <w:rsid w:val="00B43D21"/>
    <w:rsid w:val="00B447C8"/>
    <w:rsid w:val="00B4556C"/>
    <w:rsid w:val="00B45AD6"/>
    <w:rsid w:val="00B45B3A"/>
    <w:rsid w:val="00B45D02"/>
    <w:rsid w:val="00B461BB"/>
    <w:rsid w:val="00B46655"/>
    <w:rsid w:val="00B46B66"/>
    <w:rsid w:val="00B46E99"/>
    <w:rsid w:val="00B4726E"/>
    <w:rsid w:val="00B47B32"/>
    <w:rsid w:val="00B50000"/>
    <w:rsid w:val="00B50460"/>
    <w:rsid w:val="00B52074"/>
    <w:rsid w:val="00B52A32"/>
    <w:rsid w:val="00B534E3"/>
    <w:rsid w:val="00B53AD9"/>
    <w:rsid w:val="00B548C0"/>
    <w:rsid w:val="00B552B5"/>
    <w:rsid w:val="00B55A03"/>
    <w:rsid w:val="00B55DBA"/>
    <w:rsid w:val="00B5673F"/>
    <w:rsid w:val="00B5685C"/>
    <w:rsid w:val="00B56E5A"/>
    <w:rsid w:val="00B57114"/>
    <w:rsid w:val="00B5742D"/>
    <w:rsid w:val="00B57DE2"/>
    <w:rsid w:val="00B60141"/>
    <w:rsid w:val="00B608C6"/>
    <w:rsid w:val="00B613FB"/>
    <w:rsid w:val="00B61E30"/>
    <w:rsid w:val="00B62ADD"/>
    <w:rsid w:val="00B6306C"/>
    <w:rsid w:val="00B630A3"/>
    <w:rsid w:val="00B6338F"/>
    <w:rsid w:val="00B6356F"/>
    <w:rsid w:val="00B64BCA"/>
    <w:rsid w:val="00B6516E"/>
    <w:rsid w:val="00B66132"/>
    <w:rsid w:val="00B66749"/>
    <w:rsid w:val="00B669BA"/>
    <w:rsid w:val="00B676A3"/>
    <w:rsid w:val="00B67BFE"/>
    <w:rsid w:val="00B67C42"/>
    <w:rsid w:val="00B708C7"/>
    <w:rsid w:val="00B70CC6"/>
    <w:rsid w:val="00B70E59"/>
    <w:rsid w:val="00B714E4"/>
    <w:rsid w:val="00B718EE"/>
    <w:rsid w:val="00B71D09"/>
    <w:rsid w:val="00B72411"/>
    <w:rsid w:val="00B72852"/>
    <w:rsid w:val="00B72C61"/>
    <w:rsid w:val="00B73480"/>
    <w:rsid w:val="00B7492B"/>
    <w:rsid w:val="00B74A58"/>
    <w:rsid w:val="00B7568E"/>
    <w:rsid w:val="00B75F33"/>
    <w:rsid w:val="00B767CA"/>
    <w:rsid w:val="00B769B7"/>
    <w:rsid w:val="00B7757A"/>
    <w:rsid w:val="00B77939"/>
    <w:rsid w:val="00B77DC8"/>
    <w:rsid w:val="00B80E5F"/>
    <w:rsid w:val="00B8147A"/>
    <w:rsid w:val="00B815FA"/>
    <w:rsid w:val="00B81BF2"/>
    <w:rsid w:val="00B81F52"/>
    <w:rsid w:val="00B82343"/>
    <w:rsid w:val="00B8243E"/>
    <w:rsid w:val="00B824DD"/>
    <w:rsid w:val="00B82519"/>
    <w:rsid w:val="00B826E3"/>
    <w:rsid w:val="00B82E40"/>
    <w:rsid w:val="00B849DB"/>
    <w:rsid w:val="00B84AF4"/>
    <w:rsid w:val="00B856A7"/>
    <w:rsid w:val="00B85CEA"/>
    <w:rsid w:val="00B86A9C"/>
    <w:rsid w:val="00B87E1B"/>
    <w:rsid w:val="00B907CC"/>
    <w:rsid w:val="00B91063"/>
    <w:rsid w:val="00B91B30"/>
    <w:rsid w:val="00B9331A"/>
    <w:rsid w:val="00B9368D"/>
    <w:rsid w:val="00B936C5"/>
    <w:rsid w:val="00B94341"/>
    <w:rsid w:val="00B94B47"/>
    <w:rsid w:val="00B95BB3"/>
    <w:rsid w:val="00B95DCC"/>
    <w:rsid w:val="00B962C9"/>
    <w:rsid w:val="00B9630A"/>
    <w:rsid w:val="00B9732C"/>
    <w:rsid w:val="00B97D4D"/>
    <w:rsid w:val="00BA193A"/>
    <w:rsid w:val="00BA1F8B"/>
    <w:rsid w:val="00BA2610"/>
    <w:rsid w:val="00BA2A0B"/>
    <w:rsid w:val="00BA3478"/>
    <w:rsid w:val="00BA3E89"/>
    <w:rsid w:val="00BA40D2"/>
    <w:rsid w:val="00BA4297"/>
    <w:rsid w:val="00BA4378"/>
    <w:rsid w:val="00BA49B3"/>
    <w:rsid w:val="00BA51F5"/>
    <w:rsid w:val="00BA5581"/>
    <w:rsid w:val="00BA6325"/>
    <w:rsid w:val="00BA685A"/>
    <w:rsid w:val="00BA7F3C"/>
    <w:rsid w:val="00BB0254"/>
    <w:rsid w:val="00BB02CA"/>
    <w:rsid w:val="00BB05E5"/>
    <w:rsid w:val="00BB0898"/>
    <w:rsid w:val="00BB0C4B"/>
    <w:rsid w:val="00BB11B1"/>
    <w:rsid w:val="00BB1305"/>
    <w:rsid w:val="00BB2683"/>
    <w:rsid w:val="00BB2C7E"/>
    <w:rsid w:val="00BB2DBF"/>
    <w:rsid w:val="00BB3F01"/>
    <w:rsid w:val="00BB41C7"/>
    <w:rsid w:val="00BB4D06"/>
    <w:rsid w:val="00BB4F91"/>
    <w:rsid w:val="00BB578F"/>
    <w:rsid w:val="00BB5BA0"/>
    <w:rsid w:val="00BB6082"/>
    <w:rsid w:val="00BB6414"/>
    <w:rsid w:val="00BB709E"/>
    <w:rsid w:val="00BB739D"/>
    <w:rsid w:val="00BB7687"/>
    <w:rsid w:val="00BC0DC4"/>
    <w:rsid w:val="00BC22AB"/>
    <w:rsid w:val="00BC2720"/>
    <w:rsid w:val="00BC2751"/>
    <w:rsid w:val="00BC3B17"/>
    <w:rsid w:val="00BC402D"/>
    <w:rsid w:val="00BC489F"/>
    <w:rsid w:val="00BC4C45"/>
    <w:rsid w:val="00BC4D67"/>
    <w:rsid w:val="00BC66C6"/>
    <w:rsid w:val="00BC718D"/>
    <w:rsid w:val="00BC73EB"/>
    <w:rsid w:val="00BC762D"/>
    <w:rsid w:val="00BC7ACF"/>
    <w:rsid w:val="00BD02D7"/>
    <w:rsid w:val="00BD208D"/>
    <w:rsid w:val="00BD24EE"/>
    <w:rsid w:val="00BD3690"/>
    <w:rsid w:val="00BD6621"/>
    <w:rsid w:val="00BD6D0B"/>
    <w:rsid w:val="00BD6FAA"/>
    <w:rsid w:val="00BD75A5"/>
    <w:rsid w:val="00BD7CC0"/>
    <w:rsid w:val="00BE198A"/>
    <w:rsid w:val="00BE2305"/>
    <w:rsid w:val="00BE3882"/>
    <w:rsid w:val="00BE3ADA"/>
    <w:rsid w:val="00BE3E20"/>
    <w:rsid w:val="00BE3FE1"/>
    <w:rsid w:val="00BE4822"/>
    <w:rsid w:val="00BE4C4B"/>
    <w:rsid w:val="00BE4D1F"/>
    <w:rsid w:val="00BE57C4"/>
    <w:rsid w:val="00BE5907"/>
    <w:rsid w:val="00BE6794"/>
    <w:rsid w:val="00BE6ADE"/>
    <w:rsid w:val="00BF0310"/>
    <w:rsid w:val="00BF12DA"/>
    <w:rsid w:val="00BF21BF"/>
    <w:rsid w:val="00BF24F4"/>
    <w:rsid w:val="00BF3167"/>
    <w:rsid w:val="00BF319E"/>
    <w:rsid w:val="00BF3A72"/>
    <w:rsid w:val="00BF3BCF"/>
    <w:rsid w:val="00BF4747"/>
    <w:rsid w:val="00BF5065"/>
    <w:rsid w:val="00BF5225"/>
    <w:rsid w:val="00BF588A"/>
    <w:rsid w:val="00BF5D1A"/>
    <w:rsid w:val="00BF645E"/>
    <w:rsid w:val="00BF666F"/>
    <w:rsid w:val="00BF7DA8"/>
    <w:rsid w:val="00C00D09"/>
    <w:rsid w:val="00C01028"/>
    <w:rsid w:val="00C01AB7"/>
    <w:rsid w:val="00C01B65"/>
    <w:rsid w:val="00C021E3"/>
    <w:rsid w:val="00C02FA0"/>
    <w:rsid w:val="00C03374"/>
    <w:rsid w:val="00C0341A"/>
    <w:rsid w:val="00C03E31"/>
    <w:rsid w:val="00C043EE"/>
    <w:rsid w:val="00C0530C"/>
    <w:rsid w:val="00C05602"/>
    <w:rsid w:val="00C05F5C"/>
    <w:rsid w:val="00C062D1"/>
    <w:rsid w:val="00C068FC"/>
    <w:rsid w:val="00C069D7"/>
    <w:rsid w:val="00C072E8"/>
    <w:rsid w:val="00C076E7"/>
    <w:rsid w:val="00C07FE4"/>
    <w:rsid w:val="00C10B49"/>
    <w:rsid w:val="00C11762"/>
    <w:rsid w:val="00C123F5"/>
    <w:rsid w:val="00C12413"/>
    <w:rsid w:val="00C12A98"/>
    <w:rsid w:val="00C12AAD"/>
    <w:rsid w:val="00C1372E"/>
    <w:rsid w:val="00C1384A"/>
    <w:rsid w:val="00C157B1"/>
    <w:rsid w:val="00C1599F"/>
    <w:rsid w:val="00C15CF6"/>
    <w:rsid w:val="00C1601E"/>
    <w:rsid w:val="00C16595"/>
    <w:rsid w:val="00C16CF0"/>
    <w:rsid w:val="00C16DB7"/>
    <w:rsid w:val="00C20F5C"/>
    <w:rsid w:val="00C213D2"/>
    <w:rsid w:val="00C215E4"/>
    <w:rsid w:val="00C21F67"/>
    <w:rsid w:val="00C22784"/>
    <w:rsid w:val="00C22CFF"/>
    <w:rsid w:val="00C23015"/>
    <w:rsid w:val="00C236C4"/>
    <w:rsid w:val="00C23A77"/>
    <w:rsid w:val="00C240A9"/>
    <w:rsid w:val="00C24232"/>
    <w:rsid w:val="00C25415"/>
    <w:rsid w:val="00C256BC"/>
    <w:rsid w:val="00C25711"/>
    <w:rsid w:val="00C25E6E"/>
    <w:rsid w:val="00C25EAF"/>
    <w:rsid w:val="00C26918"/>
    <w:rsid w:val="00C26B59"/>
    <w:rsid w:val="00C276B1"/>
    <w:rsid w:val="00C30EB6"/>
    <w:rsid w:val="00C314AB"/>
    <w:rsid w:val="00C31AEA"/>
    <w:rsid w:val="00C3231C"/>
    <w:rsid w:val="00C32959"/>
    <w:rsid w:val="00C32B69"/>
    <w:rsid w:val="00C33DC4"/>
    <w:rsid w:val="00C33FEC"/>
    <w:rsid w:val="00C34CE8"/>
    <w:rsid w:val="00C35ABC"/>
    <w:rsid w:val="00C35CAC"/>
    <w:rsid w:val="00C361AD"/>
    <w:rsid w:val="00C36601"/>
    <w:rsid w:val="00C36AD5"/>
    <w:rsid w:val="00C37034"/>
    <w:rsid w:val="00C37E6C"/>
    <w:rsid w:val="00C40013"/>
    <w:rsid w:val="00C401B9"/>
    <w:rsid w:val="00C402F2"/>
    <w:rsid w:val="00C40EB6"/>
    <w:rsid w:val="00C414C9"/>
    <w:rsid w:val="00C41549"/>
    <w:rsid w:val="00C41A91"/>
    <w:rsid w:val="00C41ECA"/>
    <w:rsid w:val="00C42B9C"/>
    <w:rsid w:val="00C42CE4"/>
    <w:rsid w:val="00C43525"/>
    <w:rsid w:val="00C43DE3"/>
    <w:rsid w:val="00C43E08"/>
    <w:rsid w:val="00C44A50"/>
    <w:rsid w:val="00C44E74"/>
    <w:rsid w:val="00C450A6"/>
    <w:rsid w:val="00C4510C"/>
    <w:rsid w:val="00C45702"/>
    <w:rsid w:val="00C46759"/>
    <w:rsid w:val="00C46828"/>
    <w:rsid w:val="00C47CC9"/>
    <w:rsid w:val="00C47DA3"/>
    <w:rsid w:val="00C50D14"/>
    <w:rsid w:val="00C50F4E"/>
    <w:rsid w:val="00C512B5"/>
    <w:rsid w:val="00C521DA"/>
    <w:rsid w:val="00C529E3"/>
    <w:rsid w:val="00C52D49"/>
    <w:rsid w:val="00C5317B"/>
    <w:rsid w:val="00C536A6"/>
    <w:rsid w:val="00C54097"/>
    <w:rsid w:val="00C541D4"/>
    <w:rsid w:val="00C5461A"/>
    <w:rsid w:val="00C54885"/>
    <w:rsid w:val="00C5531E"/>
    <w:rsid w:val="00C554F6"/>
    <w:rsid w:val="00C55D79"/>
    <w:rsid w:val="00C561D9"/>
    <w:rsid w:val="00C570D4"/>
    <w:rsid w:val="00C575B6"/>
    <w:rsid w:val="00C57C55"/>
    <w:rsid w:val="00C60F80"/>
    <w:rsid w:val="00C614DE"/>
    <w:rsid w:val="00C6170F"/>
    <w:rsid w:val="00C623C3"/>
    <w:rsid w:val="00C6252A"/>
    <w:rsid w:val="00C62E6D"/>
    <w:rsid w:val="00C63013"/>
    <w:rsid w:val="00C6638F"/>
    <w:rsid w:val="00C676CC"/>
    <w:rsid w:val="00C67BBB"/>
    <w:rsid w:val="00C67BC9"/>
    <w:rsid w:val="00C67CB7"/>
    <w:rsid w:val="00C70093"/>
    <w:rsid w:val="00C70591"/>
    <w:rsid w:val="00C70B98"/>
    <w:rsid w:val="00C715EE"/>
    <w:rsid w:val="00C724B7"/>
    <w:rsid w:val="00C7274E"/>
    <w:rsid w:val="00C727DA"/>
    <w:rsid w:val="00C73717"/>
    <w:rsid w:val="00C745DA"/>
    <w:rsid w:val="00C74A0B"/>
    <w:rsid w:val="00C7547E"/>
    <w:rsid w:val="00C7631C"/>
    <w:rsid w:val="00C76F01"/>
    <w:rsid w:val="00C777E8"/>
    <w:rsid w:val="00C80547"/>
    <w:rsid w:val="00C80A11"/>
    <w:rsid w:val="00C80EDA"/>
    <w:rsid w:val="00C81710"/>
    <w:rsid w:val="00C821E3"/>
    <w:rsid w:val="00C82236"/>
    <w:rsid w:val="00C82D34"/>
    <w:rsid w:val="00C839DD"/>
    <w:rsid w:val="00C8420D"/>
    <w:rsid w:val="00C84F29"/>
    <w:rsid w:val="00C85CB5"/>
    <w:rsid w:val="00C85EDC"/>
    <w:rsid w:val="00C86A4A"/>
    <w:rsid w:val="00C8707C"/>
    <w:rsid w:val="00C87778"/>
    <w:rsid w:val="00C879A4"/>
    <w:rsid w:val="00C907BB"/>
    <w:rsid w:val="00C90C2B"/>
    <w:rsid w:val="00C91AEB"/>
    <w:rsid w:val="00C9274D"/>
    <w:rsid w:val="00C9305D"/>
    <w:rsid w:val="00C93275"/>
    <w:rsid w:val="00C93558"/>
    <w:rsid w:val="00C93FB9"/>
    <w:rsid w:val="00C94791"/>
    <w:rsid w:val="00C95AD7"/>
    <w:rsid w:val="00C95C07"/>
    <w:rsid w:val="00C95C34"/>
    <w:rsid w:val="00C95E65"/>
    <w:rsid w:val="00C96B90"/>
    <w:rsid w:val="00C971E0"/>
    <w:rsid w:val="00C97776"/>
    <w:rsid w:val="00C97B2B"/>
    <w:rsid w:val="00CA0285"/>
    <w:rsid w:val="00CA0A80"/>
    <w:rsid w:val="00CA1674"/>
    <w:rsid w:val="00CA1872"/>
    <w:rsid w:val="00CA18BB"/>
    <w:rsid w:val="00CA1C0B"/>
    <w:rsid w:val="00CA35C7"/>
    <w:rsid w:val="00CA39E4"/>
    <w:rsid w:val="00CA3DE3"/>
    <w:rsid w:val="00CA49A9"/>
    <w:rsid w:val="00CA5D94"/>
    <w:rsid w:val="00CA64EA"/>
    <w:rsid w:val="00CA6940"/>
    <w:rsid w:val="00CA69E2"/>
    <w:rsid w:val="00CA6B5B"/>
    <w:rsid w:val="00CA773F"/>
    <w:rsid w:val="00CB0004"/>
    <w:rsid w:val="00CB03D4"/>
    <w:rsid w:val="00CB062C"/>
    <w:rsid w:val="00CB0A45"/>
    <w:rsid w:val="00CB1194"/>
    <w:rsid w:val="00CB21DA"/>
    <w:rsid w:val="00CB275A"/>
    <w:rsid w:val="00CB2874"/>
    <w:rsid w:val="00CB303D"/>
    <w:rsid w:val="00CB3595"/>
    <w:rsid w:val="00CB3DFA"/>
    <w:rsid w:val="00CB4556"/>
    <w:rsid w:val="00CB4FD6"/>
    <w:rsid w:val="00CB5303"/>
    <w:rsid w:val="00CB58BD"/>
    <w:rsid w:val="00CB5B50"/>
    <w:rsid w:val="00CB61BA"/>
    <w:rsid w:val="00CB62CB"/>
    <w:rsid w:val="00CB6398"/>
    <w:rsid w:val="00CB658B"/>
    <w:rsid w:val="00CB65B8"/>
    <w:rsid w:val="00CB7041"/>
    <w:rsid w:val="00CB7076"/>
    <w:rsid w:val="00CB7120"/>
    <w:rsid w:val="00CB76EB"/>
    <w:rsid w:val="00CB7745"/>
    <w:rsid w:val="00CC02C9"/>
    <w:rsid w:val="00CC0C3E"/>
    <w:rsid w:val="00CC2C13"/>
    <w:rsid w:val="00CC335B"/>
    <w:rsid w:val="00CC48F1"/>
    <w:rsid w:val="00CC4ED0"/>
    <w:rsid w:val="00CC53B1"/>
    <w:rsid w:val="00CC543F"/>
    <w:rsid w:val="00CC5651"/>
    <w:rsid w:val="00CC5821"/>
    <w:rsid w:val="00CC63CE"/>
    <w:rsid w:val="00CC64EE"/>
    <w:rsid w:val="00CC680F"/>
    <w:rsid w:val="00CC74F8"/>
    <w:rsid w:val="00CD0AAB"/>
    <w:rsid w:val="00CD1104"/>
    <w:rsid w:val="00CD11B8"/>
    <w:rsid w:val="00CD1626"/>
    <w:rsid w:val="00CD1AB8"/>
    <w:rsid w:val="00CD29EE"/>
    <w:rsid w:val="00CD2E11"/>
    <w:rsid w:val="00CD2F5E"/>
    <w:rsid w:val="00CD2F7C"/>
    <w:rsid w:val="00CD2FEA"/>
    <w:rsid w:val="00CD3267"/>
    <w:rsid w:val="00CD3395"/>
    <w:rsid w:val="00CD36A8"/>
    <w:rsid w:val="00CD43F1"/>
    <w:rsid w:val="00CD562B"/>
    <w:rsid w:val="00CD5BB8"/>
    <w:rsid w:val="00CD6303"/>
    <w:rsid w:val="00CD6E96"/>
    <w:rsid w:val="00CD7102"/>
    <w:rsid w:val="00CE0860"/>
    <w:rsid w:val="00CE09FC"/>
    <w:rsid w:val="00CE0E55"/>
    <w:rsid w:val="00CE2451"/>
    <w:rsid w:val="00CE27F3"/>
    <w:rsid w:val="00CE2971"/>
    <w:rsid w:val="00CE37BA"/>
    <w:rsid w:val="00CE4D14"/>
    <w:rsid w:val="00CE4E12"/>
    <w:rsid w:val="00CE52E9"/>
    <w:rsid w:val="00CE57F6"/>
    <w:rsid w:val="00CE5873"/>
    <w:rsid w:val="00CE602F"/>
    <w:rsid w:val="00CE65F3"/>
    <w:rsid w:val="00CE663A"/>
    <w:rsid w:val="00CE6FB8"/>
    <w:rsid w:val="00CE7405"/>
    <w:rsid w:val="00CE7B38"/>
    <w:rsid w:val="00CF0E4A"/>
    <w:rsid w:val="00CF1595"/>
    <w:rsid w:val="00CF1792"/>
    <w:rsid w:val="00CF1B13"/>
    <w:rsid w:val="00CF1CCD"/>
    <w:rsid w:val="00CF2914"/>
    <w:rsid w:val="00CF2BEA"/>
    <w:rsid w:val="00CF308F"/>
    <w:rsid w:val="00CF3A9E"/>
    <w:rsid w:val="00CF3ABF"/>
    <w:rsid w:val="00CF495F"/>
    <w:rsid w:val="00CF4A04"/>
    <w:rsid w:val="00CF537C"/>
    <w:rsid w:val="00CF69AC"/>
    <w:rsid w:val="00CF7962"/>
    <w:rsid w:val="00D00D76"/>
    <w:rsid w:val="00D01046"/>
    <w:rsid w:val="00D011EB"/>
    <w:rsid w:val="00D02548"/>
    <w:rsid w:val="00D028E6"/>
    <w:rsid w:val="00D03C49"/>
    <w:rsid w:val="00D04186"/>
    <w:rsid w:val="00D04381"/>
    <w:rsid w:val="00D05226"/>
    <w:rsid w:val="00D0542B"/>
    <w:rsid w:val="00D064C3"/>
    <w:rsid w:val="00D0681F"/>
    <w:rsid w:val="00D0749D"/>
    <w:rsid w:val="00D074EB"/>
    <w:rsid w:val="00D1052E"/>
    <w:rsid w:val="00D10890"/>
    <w:rsid w:val="00D10ABA"/>
    <w:rsid w:val="00D10DCC"/>
    <w:rsid w:val="00D118F5"/>
    <w:rsid w:val="00D12A43"/>
    <w:rsid w:val="00D12ABF"/>
    <w:rsid w:val="00D12C3F"/>
    <w:rsid w:val="00D12DE7"/>
    <w:rsid w:val="00D131BE"/>
    <w:rsid w:val="00D1398A"/>
    <w:rsid w:val="00D139C1"/>
    <w:rsid w:val="00D13C8E"/>
    <w:rsid w:val="00D13DB6"/>
    <w:rsid w:val="00D15DB6"/>
    <w:rsid w:val="00D16D76"/>
    <w:rsid w:val="00D16EEE"/>
    <w:rsid w:val="00D17381"/>
    <w:rsid w:val="00D20071"/>
    <w:rsid w:val="00D20817"/>
    <w:rsid w:val="00D21289"/>
    <w:rsid w:val="00D21304"/>
    <w:rsid w:val="00D22519"/>
    <w:rsid w:val="00D236A3"/>
    <w:rsid w:val="00D23AB6"/>
    <w:rsid w:val="00D23BA5"/>
    <w:rsid w:val="00D24043"/>
    <w:rsid w:val="00D246B8"/>
    <w:rsid w:val="00D246CF"/>
    <w:rsid w:val="00D24BDD"/>
    <w:rsid w:val="00D2586E"/>
    <w:rsid w:val="00D25E7A"/>
    <w:rsid w:val="00D2651F"/>
    <w:rsid w:val="00D26AC3"/>
    <w:rsid w:val="00D26B4B"/>
    <w:rsid w:val="00D271EF"/>
    <w:rsid w:val="00D27352"/>
    <w:rsid w:val="00D27377"/>
    <w:rsid w:val="00D2765A"/>
    <w:rsid w:val="00D27BEA"/>
    <w:rsid w:val="00D30F10"/>
    <w:rsid w:val="00D310AA"/>
    <w:rsid w:val="00D31C9C"/>
    <w:rsid w:val="00D3245E"/>
    <w:rsid w:val="00D32997"/>
    <w:rsid w:val="00D32BCD"/>
    <w:rsid w:val="00D34976"/>
    <w:rsid w:val="00D34D94"/>
    <w:rsid w:val="00D3558C"/>
    <w:rsid w:val="00D36774"/>
    <w:rsid w:val="00D36DE8"/>
    <w:rsid w:val="00D36E4D"/>
    <w:rsid w:val="00D40CD5"/>
    <w:rsid w:val="00D40E3C"/>
    <w:rsid w:val="00D4113D"/>
    <w:rsid w:val="00D4134C"/>
    <w:rsid w:val="00D4172D"/>
    <w:rsid w:val="00D41C6A"/>
    <w:rsid w:val="00D41F76"/>
    <w:rsid w:val="00D42A7E"/>
    <w:rsid w:val="00D42CBA"/>
    <w:rsid w:val="00D42CF1"/>
    <w:rsid w:val="00D42D3F"/>
    <w:rsid w:val="00D437F1"/>
    <w:rsid w:val="00D43CF2"/>
    <w:rsid w:val="00D44561"/>
    <w:rsid w:val="00D4536D"/>
    <w:rsid w:val="00D45E9F"/>
    <w:rsid w:val="00D46430"/>
    <w:rsid w:val="00D46FBA"/>
    <w:rsid w:val="00D47561"/>
    <w:rsid w:val="00D5034F"/>
    <w:rsid w:val="00D506F7"/>
    <w:rsid w:val="00D51722"/>
    <w:rsid w:val="00D51762"/>
    <w:rsid w:val="00D52237"/>
    <w:rsid w:val="00D53BD6"/>
    <w:rsid w:val="00D53DBF"/>
    <w:rsid w:val="00D5404C"/>
    <w:rsid w:val="00D55857"/>
    <w:rsid w:val="00D568E0"/>
    <w:rsid w:val="00D56BE4"/>
    <w:rsid w:val="00D5706F"/>
    <w:rsid w:val="00D60065"/>
    <w:rsid w:val="00D60593"/>
    <w:rsid w:val="00D6135B"/>
    <w:rsid w:val="00D6138C"/>
    <w:rsid w:val="00D613CC"/>
    <w:rsid w:val="00D6148E"/>
    <w:rsid w:val="00D6171B"/>
    <w:rsid w:val="00D61751"/>
    <w:rsid w:val="00D61E76"/>
    <w:rsid w:val="00D62FA0"/>
    <w:rsid w:val="00D63514"/>
    <w:rsid w:val="00D63569"/>
    <w:rsid w:val="00D63599"/>
    <w:rsid w:val="00D639CB"/>
    <w:rsid w:val="00D639DE"/>
    <w:rsid w:val="00D644FD"/>
    <w:rsid w:val="00D6666C"/>
    <w:rsid w:val="00D677EB"/>
    <w:rsid w:val="00D67F66"/>
    <w:rsid w:val="00D70986"/>
    <w:rsid w:val="00D71100"/>
    <w:rsid w:val="00D71404"/>
    <w:rsid w:val="00D721AF"/>
    <w:rsid w:val="00D73169"/>
    <w:rsid w:val="00D73652"/>
    <w:rsid w:val="00D73F19"/>
    <w:rsid w:val="00D74534"/>
    <w:rsid w:val="00D74603"/>
    <w:rsid w:val="00D74F1E"/>
    <w:rsid w:val="00D75087"/>
    <w:rsid w:val="00D75D99"/>
    <w:rsid w:val="00D76659"/>
    <w:rsid w:val="00D76F51"/>
    <w:rsid w:val="00D772F9"/>
    <w:rsid w:val="00D77457"/>
    <w:rsid w:val="00D7748E"/>
    <w:rsid w:val="00D77512"/>
    <w:rsid w:val="00D77E47"/>
    <w:rsid w:val="00D8049F"/>
    <w:rsid w:val="00D80B29"/>
    <w:rsid w:val="00D80CDE"/>
    <w:rsid w:val="00D81A82"/>
    <w:rsid w:val="00D82184"/>
    <w:rsid w:val="00D823BD"/>
    <w:rsid w:val="00D82896"/>
    <w:rsid w:val="00D82A1D"/>
    <w:rsid w:val="00D82AF1"/>
    <w:rsid w:val="00D82B19"/>
    <w:rsid w:val="00D82DFB"/>
    <w:rsid w:val="00D83324"/>
    <w:rsid w:val="00D83E30"/>
    <w:rsid w:val="00D83FCD"/>
    <w:rsid w:val="00D84CFB"/>
    <w:rsid w:val="00D8588E"/>
    <w:rsid w:val="00D85CC7"/>
    <w:rsid w:val="00D8600A"/>
    <w:rsid w:val="00D865DA"/>
    <w:rsid w:val="00D86A04"/>
    <w:rsid w:val="00D86C01"/>
    <w:rsid w:val="00D9016E"/>
    <w:rsid w:val="00D9020D"/>
    <w:rsid w:val="00D906E3"/>
    <w:rsid w:val="00D90E80"/>
    <w:rsid w:val="00D92F99"/>
    <w:rsid w:val="00D930DC"/>
    <w:rsid w:val="00D9316B"/>
    <w:rsid w:val="00D933C1"/>
    <w:rsid w:val="00D935B1"/>
    <w:rsid w:val="00D937B5"/>
    <w:rsid w:val="00D93DF2"/>
    <w:rsid w:val="00D948DC"/>
    <w:rsid w:val="00D94BC3"/>
    <w:rsid w:val="00D9523C"/>
    <w:rsid w:val="00D9588F"/>
    <w:rsid w:val="00D961C4"/>
    <w:rsid w:val="00D96799"/>
    <w:rsid w:val="00D96B66"/>
    <w:rsid w:val="00D97112"/>
    <w:rsid w:val="00D97416"/>
    <w:rsid w:val="00D97565"/>
    <w:rsid w:val="00DA05D8"/>
    <w:rsid w:val="00DA0727"/>
    <w:rsid w:val="00DA0EB9"/>
    <w:rsid w:val="00DA0ECB"/>
    <w:rsid w:val="00DA0FD1"/>
    <w:rsid w:val="00DA1544"/>
    <w:rsid w:val="00DA298B"/>
    <w:rsid w:val="00DA2AFB"/>
    <w:rsid w:val="00DA32D3"/>
    <w:rsid w:val="00DA3A16"/>
    <w:rsid w:val="00DA3FE3"/>
    <w:rsid w:val="00DA5A59"/>
    <w:rsid w:val="00DA71DC"/>
    <w:rsid w:val="00DA742B"/>
    <w:rsid w:val="00DA77B9"/>
    <w:rsid w:val="00DA7943"/>
    <w:rsid w:val="00DB0116"/>
    <w:rsid w:val="00DB1040"/>
    <w:rsid w:val="00DB1779"/>
    <w:rsid w:val="00DB1D93"/>
    <w:rsid w:val="00DB2C9E"/>
    <w:rsid w:val="00DB40F9"/>
    <w:rsid w:val="00DB4400"/>
    <w:rsid w:val="00DB492C"/>
    <w:rsid w:val="00DB55AF"/>
    <w:rsid w:val="00DB634D"/>
    <w:rsid w:val="00DB6650"/>
    <w:rsid w:val="00DB6B10"/>
    <w:rsid w:val="00DB73E2"/>
    <w:rsid w:val="00DB7504"/>
    <w:rsid w:val="00DB7CF6"/>
    <w:rsid w:val="00DB7D77"/>
    <w:rsid w:val="00DC0E90"/>
    <w:rsid w:val="00DC1664"/>
    <w:rsid w:val="00DC167B"/>
    <w:rsid w:val="00DC1C46"/>
    <w:rsid w:val="00DC306E"/>
    <w:rsid w:val="00DC3391"/>
    <w:rsid w:val="00DC3EBD"/>
    <w:rsid w:val="00DC452F"/>
    <w:rsid w:val="00DC4719"/>
    <w:rsid w:val="00DC47CD"/>
    <w:rsid w:val="00DC4BB1"/>
    <w:rsid w:val="00DC5046"/>
    <w:rsid w:val="00DC51C4"/>
    <w:rsid w:val="00DC5EC8"/>
    <w:rsid w:val="00DC6670"/>
    <w:rsid w:val="00DC695F"/>
    <w:rsid w:val="00DC71FF"/>
    <w:rsid w:val="00DC7CE0"/>
    <w:rsid w:val="00DD0BCD"/>
    <w:rsid w:val="00DD0D32"/>
    <w:rsid w:val="00DD180B"/>
    <w:rsid w:val="00DD191D"/>
    <w:rsid w:val="00DD2890"/>
    <w:rsid w:val="00DD2963"/>
    <w:rsid w:val="00DD30B4"/>
    <w:rsid w:val="00DD341F"/>
    <w:rsid w:val="00DD36E6"/>
    <w:rsid w:val="00DD3889"/>
    <w:rsid w:val="00DD3C92"/>
    <w:rsid w:val="00DD4178"/>
    <w:rsid w:val="00DD4392"/>
    <w:rsid w:val="00DD4609"/>
    <w:rsid w:val="00DD484E"/>
    <w:rsid w:val="00DD5431"/>
    <w:rsid w:val="00DD5FD2"/>
    <w:rsid w:val="00DD79D1"/>
    <w:rsid w:val="00DE0B82"/>
    <w:rsid w:val="00DE2043"/>
    <w:rsid w:val="00DE3A8D"/>
    <w:rsid w:val="00DE4755"/>
    <w:rsid w:val="00DE4B2F"/>
    <w:rsid w:val="00DE4C84"/>
    <w:rsid w:val="00DE5E20"/>
    <w:rsid w:val="00DE5F2F"/>
    <w:rsid w:val="00DE661A"/>
    <w:rsid w:val="00DE6CBF"/>
    <w:rsid w:val="00DE75C2"/>
    <w:rsid w:val="00DE7D70"/>
    <w:rsid w:val="00DE7FF0"/>
    <w:rsid w:val="00DF05FE"/>
    <w:rsid w:val="00DF0600"/>
    <w:rsid w:val="00DF063E"/>
    <w:rsid w:val="00DF069A"/>
    <w:rsid w:val="00DF12C3"/>
    <w:rsid w:val="00DF16EB"/>
    <w:rsid w:val="00DF19F4"/>
    <w:rsid w:val="00DF1B15"/>
    <w:rsid w:val="00DF1F8A"/>
    <w:rsid w:val="00DF22EE"/>
    <w:rsid w:val="00DF2A4C"/>
    <w:rsid w:val="00DF2DFC"/>
    <w:rsid w:val="00DF46DF"/>
    <w:rsid w:val="00DF5274"/>
    <w:rsid w:val="00DF56B1"/>
    <w:rsid w:val="00DF5D73"/>
    <w:rsid w:val="00DF62A8"/>
    <w:rsid w:val="00DF73D2"/>
    <w:rsid w:val="00DF7533"/>
    <w:rsid w:val="00E00264"/>
    <w:rsid w:val="00E005DA"/>
    <w:rsid w:val="00E00960"/>
    <w:rsid w:val="00E00F41"/>
    <w:rsid w:val="00E00F61"/>
    <w:rsid w:val="00E0110D"/>
    <w:rsid w:val="00E01110"/>
    <w:rsid w:val="00E012D1"/>
    <w:rsid w:val="00E02877"/>
    <w:rsid w:val="00E0377E"/>
    <w:rsid w:val="00E03780"/>
    <w:rsid w:val="00E03A91"/>
    <w:rsid w:val="00E03C5C"/>
    <w:rsid w:val="00E04471"/>
    <w:rsid w:val="00E04DBE"/>
    <w:rsid w:val="00E05D73"/>
    <w:rsid w:val="00E06D26"/>
    <w:rsid w:val="00E07281"/>
    <w:rsid w:val="00E074BC"/>
    <w:rsid w:val="00E074C4"/>
    <w:rsid w:val="00E07BFD"/>
    <w:rsid w:val="00E07F36"/>
    <w:rsid w:val="00E1034B"/>
    <w:rsid w:val="00E104E3"/>
    <w:rsid w:val="00E1088A"/>
    <w:rsid w:val="00E111D1"/>
    <w:rsid w:val="00E1120B"/>
    <w:rsid w:val="00E112D0"/>
    <w:rsid w:val="00E12E2A"/>
    <w:rsid w:val="00E1306B"/>
    <w:rsid w:val="00E130E6"/>
    <w:rsid w:val="00E13940"/>
    <w:rsid w:val="00E14072"/>
    <w:rsid w:val="00E14A7A"/>
    <w:rsid w:val="00E152BD"/>
    <w:rsid w:val="00E15A84"/>
    <w:rsid w:val="00E16674"/>
    <w:rsid w:val="00E17BBE"/>
    <w:rsid w:val="00E17F07"/>
    <w:rsid w:val="00E2023E"/>
    <w:rsid w:val="00E20879"/>
    <w:rsid w:val="00E20C8F"/>
    <w:rsid w:val="00E20CE7"/>
    <w:rsid w:val="00E21B06"/>
    <w:rsid w:val="00E21B11"/>
    <w:rsid w:val="00E21D3D"/>
    <w:rsid w:val="00E223D6"/>
    <w:rsid w:val="00E224A1"/>
    <w:rsid w:val="00E2310B"/>
    <w:rsid w:val="00E234CD"/>
    <w:rsid w:val="00E234DC"/>
    <w:rsid w:val="00E238A5"/>
    <w:rsid w:val="00E239DA"/>
    <w:rsid w:val="00E23B3B"/>
    <w:rsid w:val="00E23DB6"/>
    <w:rsid w:val="00E2416B"/>
    <w:rsid w:val="00E24D07"/>
    <w:rsid w:val="00E25412"/>
    <w:rsid w:val="00E257A1"/>
    <w:rsid w:val="00E25AA1"/>
    <w:rsid w:val="00E25F7D"/>
    <w:rsid w:val="00E27072"/>
    <w:rsid w:val="00E2738F"/>
    <w:rsid w:val="00E27504"/>
    <w:rsid w:val="00E27B08"/>
    <w:rsid w:val="00E3352A"/>
    <w:rsid w:val="00E348EE"/>
    <w:rsid w:val="00E34C23"/>
    <w:rsid w:val="00E35619"/>
    <w:rsid w:val="00E35A1C"/>
    <w:rsid w:val="00E371A0"/>
    <w:rsid w:val="00E37DE8"/>
    <w:rsid w:val="00E4026F"/>
    <w:rsid w:val="00E407D9"/>
    <w:rsid w:val="00E40A3A"/>
    <w:rsid w:val="00E41A2E"/>
    <w:rsid w:val="00E425ED"/>
    <w:rsid w:val="00E428DF"/>
    <w:rsid w:val="00E42989"/>
    <w:rsid w:val="00E42C8A"/>
    <w:rsid w:val="00E43749"/>
    <w:rsid w:val="00E43848"/>
    <w:rsid w:val="00E448C1"/>
    <w:rsid w:val="00E46A20"/>
    <w:rsid w:val="00E474B3"/>
    <w:rsid w:val="00E475E6"/>
    <w:rsid w:val="00E47CF2"/>
    <w:rsid w:val="00E502E1"/>
    <w:rsid w:val="00E505A9"/>
    <w:rsid w:val="00E50BA0"/>
    <w:rsid w:val="00E5167B"/>
    <w:rsid w:val="00E5169A"/>
    <w:rsid w:val="00E52465"/>
    <w:rsid w:val="00E5376E"/>
    <w:rsid w:val="00E53B0E"/>
    <w:rsid w:val="00E53DCC"/>
    <w:rsid w:val="00E54FAE"/>
    <w:rsid w:val="00E557F7"/>
    <w:rsid w:val="00E55973"/>
    <w:rsid w:val="00E56A40"/>
    <w:rsid w:val="00E56DCE"/>
    <w:rsid w:val="00E5706D"/>
    <w:rsid w:val="00E576F9"/>
    <w:rsid w:val="00E601CA"/>
    <w:rsid w:val="00E60EA6"/>
    <w:rsid w:val="00E61456"/>
    <w:rsid w:val="00E61483"/>
    <w:rsid w:val="00E61616"/>
    <w:rsid w:val="00E61B64"/>
    <w:rsid w:val="00E62636"/>
    <w:rsid w:val="00E62774"/>
    <w:rsid w:val="00E62DAA"/>
    <w:rsid w:val="00E638B2"/>
    <w:rsid w:val="00E63AEE"/>
    <w:rsid w:val="00E6427C"/>
    <w:rsid w:val="00E6430F"/>
    <w:rsid w:val="00E64856"/>
    <w:rsid w:val="00E64AB3"/>
    <w:rsid w:val="00E64C8E"/>
    <w:rsid w:val="00E66CA6"/>
    <w:rsid w:val="00E6720E"/>
    <w:rsid w:val="00E67AF6"/>
    <w:rsid w:val="00E71086"/>
    <w:rsid w:val="00E7111B"/>
    <w:rsid w:val="00E72EA0"/>
    <w:rsid w:val="00E738DC"/>
    <w:rsid w:val="00E73DA3"/>
    <w:rsid w:val="00E7438C"/>
    <w:rsid w:val="00E744BB"/>
    <w:rsid w:val="00E74514"/>
    <w:rsid w:val="00E748CE"/>
    <w:rsid w:val="00E752D5"/>
    <w:rsid w:val="00E7546A"/>
    <w:rsid w:val="00E75547"/>
    <w:rsid w:val="00E756AB"/>
    <w:rsid w:val="00E76777"/>
    <w:rsid w:val="00E76B61"/>
    <w:rsid w:val="00E76FD1"/>
    <w:rsid w:val="00E770AE"/>
    <w:rsid w:val="00E772A8"/>
    <w:rsid w:val="00E7759C"/>
    <w:rsid w:val="00E7768B"/>
    <w:rsid w:val="00E802B1"/>
    <w:rsid w:val="00E802E4"/>
    <w:rsid w:val="00E807FF"/>
    <w:rsid w:val="00E809B2"/>
    <w:rsid w:val="00E80CF6"/>
    <w:rsid w:val="00E8264F"/>
    <w:rsid w:val="00E82799"/>
    <w:rsid w:val="00E8282F"/>
    <w:rsid w:val="00E82CBB"/>
    <w:rsid w:val="00E83F6C"/>
    <w:rsid w:val="00E8415B"/>
    <w:rsid w:val="00E8421A"/>
    <w:rsid w:val="00E84652"/>
    <w:rsid w:val="00E85222"/>
    <w:rsid w:val="00E86AB7"/>
    <w:rsid w:val="00E86AE9"/>
    <w:rsid w:val="00E86BE3"/>
    <w:rsid w:val="00E870F0"/>
    <w:rsid w:val="00E875D9"/>
    <w:rsid w:val="00E91407"/>
    <w:rsid w:val="00E91525"/>
    <w:rsid w:val="00E91941"/>
    <w:rsid w:val="00E919ED"/>
    <w:rsid w:val="00E920C0"/>
    <w:rsid w:val="00E9223A"/>
    <w:rsid w:val="00E92873"/>
    <w:rsid w:val="00E9289E"/>
    <w:rsid w:val="00E929F0"/>
    <w:rsid w:val="00E9300A"/>
    <w:rsid w:val="00E93635"/>
    <w:rsid w:val="00E947B5"/>
    <w:rsid w:val="00E94C92"/>
    <w:rsid w:val="00E957CE"/>
    <w:rsid w:val="00E95D14"/>
    <w:rsid w:val="00E975AA"/>
    <w:rsid w:val="00E977D1"/>
    <w:rsid w:val="00EA0097"/>
    <w:rsid w:val="00EA0EE7"/>
    <w:rsid w:val="00EA1904"/>
    <w:rsid w:val="00EA1F97"/>
    <w:rsid w:val="00EA24C7"/>
    <w:rsid w:val="00EA3072"/>
    <w:rsid w:val="00EA33A3"/>
    <w:rsid w:val="00EA35FC"/>
    <w:rsid w:val="00EA36DF"/>
    <w:rsid w:val="00EA3A62"/>
    <w:rsid w:val="00EA3C0E"/>
    <w:rsid w:val="00EA4250"/>
    <w:rsid w:val="00EA4458"/>
    <w:rsid w:val="00EA47A3"/>
    <w:rsid w:val="00EA4B63"/>
    <w:rsid w:val="00EA4F45"/>
    <w:rsid w:val="00EA5074"/>
    <w:rsid w:val="00EA5A7A"/>
    <w:rsid w:val="00EA5B37"/>
    <w:rsid w:val="00EA7415"/>
    <w:rsid w:val="00EA75FA"/>
    <w:rsid w:val="00EB1410"/>
    <w:rsid w:val="00EB1AE2"/>
    <w:rsid w:val="00EB1B8D"/>
    <w:rsid w:val="00EB286C"/>
    <w:rsid w:val="00EB3E0A"/>
    <w:rsid w:val="00EB41A5"/>
    <w:rsid w:val="00EB59DA"/>
    <w:rsid w:val="00EB5C02"/>
    <w:rsid w:val="00EB603D"/>
    <w:rsid w:val="00EB6319"/>
    <w:rsid w:val="00EB74BB"/>
    <w:rsid w:val="00EC0C74"/>
    <w:rsid w:val="00EC2443"/>
    <w:rsid w:val="00EC2D2A"/>
    <w:rsid w:val="00EC32F1"/>
    <w:rsid w:val="00EC4C8B"/>
    <w:rsid w:val="00EC4D9C"/>
    <w:rsid w:val="00EC4DF2"/>
    <w:rsid w:val="00EC4F9B"/>
    <w:rsid w:val="00EC500B"/>
    <w:rsid w:val="00EC5877"/>
    <w:rsid w:val="00EC5AF1"/>
    <w:rsid w:val="00EC5BCD"/>
    <w:rsid w:val="00EC6BBA"/>
    <w:rsid w:val="00EC72B2"/>
    <w:rsid w:val="00EC748D"/>
    <w:rsid w:val="00EC7533"/>
    <w:rsid w:val="00EC7655"/>
    <w:rsid w:val="00EC7EAF"/>
    <w:rsid w:val="00ED030A"/>
    <w:rsid w:val="00ED03A7"/>
    <w:rsid w:val="00ED1211"/>
    <w:rsid w:val="00ED140C"/>
    <w:rsid w:val="00ED1A40"/>
    <w:rsid w:val="00ED1E79"/>
    <w:rsid w:val="00ED205F"/>
    <w:rsid w:val="00ED255F"/>
    <w:rsid w:val="00ED2ECB"/>
    <w:rsid w:val="00ED4226"/>
    <w:rsid w:val="00ED4F61"/>
    <w:rsid w:val="00ED4FF7"/>
    <w:rsid w:val="00ED5763"/>
    <w:rsid w:val="00ED586D"/>
    <w:rsid w:val="00ED5B40"/>
    <w:rsid w:val="00ED625B"/>
    <w:rsid w:val="00ED62A2"/>
    <w:rsid w:val="00ED6CBB"/>
    <w:rsid w:val="00ED7BA9"/>
    <w:rsid w:val="00EE0255"/>
    <w:rsid w:val="00EE0EA9"/>
    <w:rsid w:val="00EE2A58"/>
    <w:rsid w:val="00EE41FA"/>
    <w:rsid w:val="00EE4A56"/>
    <w:rsid w:val="00EE4E6C"/>
    <w:rsid w:val="00EE4F08"/>
    <w:rsid w:val="00EE4F50"/>
    <w:rsid w:val="00EE6A3D"/>
    <w:rsid w:val="00EE6CD4"/>
    <w:rsid w:val="00EE7141"/>
    <w:rsid w:val="00EE7194"/>
    <w:rsid w:val="00EE72B4"/>
    <w:rsid w:val="00EE7869"/>
    <w:rsid w:val="00EE79D1"/>
    <w:rsid w:val="00EF02A6"/>
    <w:rsid w:val="00EF0798"/>
    <w:rsid w:val="00EF07D0"/>
    <w:rsid w:val="00EF10CD"/>
    <w:rsid w:val="00EF20F3"/>
    <w:rsid w:val="00EF23C6"/>
    <w:rsid w:val="00EF365A"/>
    <w:rsid w:val="00EF3A44"/>
    <w:rsid w:val="00EF3D40"/>
    <w:rsid w:val="00EF63B2"/>
    <w:rsid w:val="00EF655A"/>
    <w:rsid w:val="00EF6590"/>
    <w:rsid w:val="00EF6837"/>
    <w:rsid w:val="00EF75FD"/>
    <w:rsid w:val="00EF7E0A"/>
    <w:rsid w:val="00F00464"/>
    <w:rsid w:val="00F0074B"/>
    <w:rsid w:val="00F00EC8"/>
    <w:rsid w:val="00F01CAB"/>
    <w:rsid w:val="00F0215D"/>
    <w:rsid w:val="00F02465"/>
    <w:rsid w:val="00F0251E"/>
    <w:rsid w:val="00F02D2D"/>
    <w:rsid w:val="00F03396"/>
    <w:rsid w:val="00F03B8C"/>
    <w:rsid w:val="00F04613"/>
    <w:rsid w:val="00F04855"/>
    <w:rsid w:val="00F05184"/>
    <w:rsid w:val="00F052DF"/>
    <w:rsid w:val="00F05E3F"/>
    <w:rsid w:val="00F06299"/>
    <w:rsid w:val="00F06917"/>
    <w:rsid w:val="00F069C5"/>
    <w:rsid w:val="00F06BCB"/>
    <w:rsid w:val="00F073E3"/>
    <w:rsid w:val="00F07B9B"/>
    <w:rsid w:val="00F07D04"/>
    <w:rsid w:val="00F07F97"/>
    <w:rsid w:val="00F07FF2"/>
    <w:rsid w:val="00F1014D"/>
    <w:rsid w:val="00F1027C"/>
    <w:rsid w:val="00F10448"/>
    <w:rsid w:val="00F104FB"/>
    <w:rsid w:val="00F11248"/>
    <w:rsid w:val="00F11979"/>
    <w:rsid w:val="00F12366"/>
    <w:rsid w:val="00F12B72"/>
    <w:rsid w:val="00F12DEB"/>
    <w:rsid w:val="00F1368A"/>
    <w:rsid w:val="00F14189"/>
    <w:rsid w:val="00F1447F"/>
    <w:rsid w:val="00F15699"/>
    <w:rsid w:val="00F15A86"/>
    <w:rsid w:val="00F15B81"/>
    <w:rsid w:val="00F168B6"/>
    <w:rsid w:val="00F16DDC"/>
    <w:rsid w:val="00F17586"/>
    <w:rsid w:val="00F20471"/>
    <w:rsid w:val="00F2064B"/>
    <w:rsid w:val="00F2073A"/>
    <w:rsid w:val="00F20C14"/>
    <w:rsid w:val="00F21631"/>
    <w:rsid w:val="00F21A5A"/>
    <w:rsid w:val="00F21CD1"/>
    <w:rsid w:val="00F2233F"/>
    <w:rsid w:val="00F226A6"/>
    <w:rsid w:val="00F226EF"/>
    <w:rsid w:val="00F2289C"/>
    <w:rsid w:val="00F22B6B"/>
    <w:rsid w:val="00F22E33"/>
    <w:rsid w:val="00F237F7"/>
    <w:rsid w:val="00F23C4B"/>
    <w:rsid w:val="00F23D33"/>
    <w:rsid w:val="00F24319"/>
    <w:rsid w:val="00F24A16"/>
    <w:rsid w:val="00F24DDA"/>
    <w:rsid w:val="00F24E61"/>
    <w:rsid w:val="00F254D9"/>
    <w:rsid w:val="00F25E73"/>
    <w:rsid w:val="00F26B60"/>
    <w:rsid w:val="00F26BFC"/>
    <w:rsid w:val="00F2704B"/>
    <w:rsid w:val="00F2726F"/>
    <w:rsid w:val="00F302C7"/>
    <w:rsid w:val="00F30E08"/>
    <w:rsid w:val="00F3139B"/>
    <w:rsid w:val="00F3154E"/>
    <w:rsid w:val="00F32E1D"/>
    <w:rsid w:val="00F32FF8"/>
    <w:rsid w:val="00F33CF8"/>
    <w:rsid w:val="00F342D9"/>
    <w:rsid w:val="00F34925"/>
    <w:rsid w:val="00F34E46"/>
    <w:rsid w:val="00F34F2D"/>
    <w:rsid w:val="00F357A7"/>
    <w:rsid w:val="00F35A8B"/>
    <w:rsid w:val="00F36784"/>
    <w:rsid w:val="00F37A19"/>
    <w:rsid w:val="00F40368"/>
    <w:rsid w:val="00F4091A"/>
    <w:rsid w:val="00F411AC"/>
    <w:rsid w:val="00F41476"/>
    <w:rsid w:val="00F41A13"/>
    <w:rsid w:val="00F42152"/>
    <w:rsid w:val="00F42E99"/>
    <w:rsid w:val="00F43295"/>
    <w:rsid w:val="00F434FF"/>
    <w:rsid w:val="00F44092"/>
    <w:rsid w:val="00F444CC"/>
    <w:rsid w:val="00F44901"/>
    <w:rsid w:val="00F45FFC"/>
    <w:rsid w:val="00F464BB"/>
    <w:rsid w:val="00F46B75"/>
    <w:rsid w:val="00F46BAE"/>
    <w:rsid w:val="00F46DB5"/>
    <w:rsid w:val="00F472C9"/>
    <w:rsid w:val="00F473FA"/>
    <w:rsid w:val="00F50612"/>
    <w:rsid w:val="00F50D6A"/>
    <w:rsid w:val="00F50F99"/>
    <w:rsid w:val="00F51E2F"/>
    <w:rsid w:val="00F51F91"/>
    <w:rsid w:val="00F52421"/>
    <w:rsid w:val="00F526F4"/>
    <w:rsid w:val="00F5337B"/>
    <w:rsid w:val="00F538AE"/>
    <w:rsid w:val="00F53981"/>
    <w:rsid w:val="00F53EBB"/>
    <w:rsid w:val="00F54519"/>
    <w:rsid w:val="00F55414"/>
    <w:rsid w:val="00F561AD"/>
    <w:rsid w:val="00F5641D"/>
    <w:rsid w:val="00F5736A"/>
    <w:rsid w:val="00F576DA"/>
    <w:rsid w:val="00F57A47"/>
    <w:rsid w:val="00F57A88"/>
    <w:rsid w:val="00F6073A"/>
    <w:rsid w:val="00F609B6"/>
    <w:rsid w:val="00F60CDB"/>
    <w:rsid w:val="00F61254"/>
    <w:rsid w:val="00F62175"/>
    <w:rsid w:val="00F62910"/>
    <w:rsid w:val="00F62A04"/>
    <w:rsid w:val="00F63519"/>
    <w:rsid w:val="00F6357A"/>
    <w:rsid w:val="00F63D8F"/>
    <w:rsid w:val="00F648F3"/>
    <w:rsid w:val="00F649AF"/>
    <w:rsid w:val="00F64D27"/>
    <w:rsid w:val="00F6547A"/>
    <w:rsid w:val="00F65974"/>
    <w:rsid w:val="00F66E97"/>
    <w:rsid w:val="00F66FD3"/>
    <w:rsid w:val="00F67972"/>
    <w:rsid w:val="00F679DF"/>
    <w:rsid w:val="00F67ADF"/>
    <w:rsid w:val="00F67B75"/>
    <w:rsid w:val="00F70383"/>
    <w:rsid w:val="00F71369"/>
    <w:rsid w:val="00F71442"/>
    <w:rsid w:val="00F7199A"/>
    <w:rsid w:val="00F71CF8"/>
    <w:rsid w:val="00F74039"/>
    <w:rsid w:val="00F747DD"/>
    <w:rsid w:val="00F75452"/>
    <w:rsid w:val="00F75DF4"/>
    <w:rsid w:val="00F75E2D"/>
    <w:rsid w:val="00F761D1"/>
    <w:rsid w:val="00F76269"/>
    <w:rsid w:val="00F77580"/>
    <w:rsid w:val="00F777AE"/>
    <w:rsid w:val="00F77839"/>
    <w:rsid w:val="00F77B01"/>
    <w:rsid w:val="00F801E7"/>
    <w:rsid w:val="00F80A3F"/>
    <w:rsid w:val="00F80C2C"/>
    <w:rsid w:val="00F8134E"/>
    <w:rsid w:val="00F815B8"/>
    <w:rsid w:val="00F81E45"/>
    <w:rsid w:val="00F825F9"/>
    <w:rsid w:val="00F82C22"/>
    <w:rsid w:val="00F8399F"/>
    <w:rsid w:val="00F83A8F"/>
    <w:rsid w:val="00F845FE"/>
    <w:rsid w:val="00F84B92"/>
    <w:rsid w:val="00F85586"/>
    <w:rsid w:val="00F85A1B"/>
    <w:rsid w:val="00F85FB7"/>
    <w:rsid w:val="00F86DE6"/>
    <w:rsid w:val="00F87F01"/>
    <w:rsid w:val="00F902D7"/>
    <w:rsid w:val="00F908C1"/>
    <w:rsid w:val="00F90DDE"/>
    <w:rsid w:val="00F9106D"/>
    <w:rsid w:val="00F9136C"/>
    <w:rsid w:val="00F914A5"/>
    <w:rsid w:val="00F919A5"/>
    <w:rsid w:val="00F92605"/>
    <w:rsid w:val="00F92E8F"/>
    <w:rsid w:val="00F937E0"/>
    <w:rsid w:val="00F9418A"/>
    <w:rsid w:val="00F9549A"/>
    <w:rsid w:val="00F956CE"/>
    <w:rsid w:val="00F962D0"/>
    <w:rsid w:val="00F97132"/>
    <w:rsid w:val="00F97442"/>
    <w:rsid w:val="00F975CD"/>
    <w:rsid w:val="00F97721"/>
    <w:rsid w:val="00F978D1"/>
    <w:rsid w:val="00F97955"/>
    <w:rsid w:val="00F979DD"/>
    <w:rsid w:val="00FA000E"/>
    <w:rsid w:val="00FA0136"/>
    <w:rsid w:val="00FA059A"/>
    <w:rsid w:val="00FA1749"/>
    <w:rsid w:val="00FA379C"/>
    <w:rsid w:val="00FA422F"/>
    <w:rsid w:val="00FA4313"/>
    <w:rsid w:val="00FA4F13"/>
    <w:rsid w:val="00FA58FF"/>
    <w:rsid w:val="00FA594C"/>
    <w:rsid w:val="00FA5E87"/>
    <w:rsid w:val="00FA5EB3"/>
    <w:rsid w:val="00FA612A"/>
    <w:rsid w:val="00FA6C6D"/>
    <w:rsid w:val="00FA6EFF"/>
    <w:rsid w:val="00FA7814"/>
    <w:rsid w:val="00FA781F"/>
    <w:rsid w:val="00FA7DB2"/>
    <w:rsid w:val="00FB104F"/>
    <w:rsid w:val="00FB1BA8"/>
    <w:rsid w:val="00FB207C"/>
    <w:rsid w:val="00FB21D0"/>
    <w:rsid w:val="00FB23F6"/>
    <w:rsid w:val="00FB26D7"/>
    <w:rsid w:val="00FB35C2"/>
    <w:rsid w:val="00FB3D4E"/>
    <w:rsid w:val="00FB438C"/>
    <w:rsid w:val="00FB46E7"/>
    <w:rsid w:val="00FB544E"/>
    <w:rsid w:val="00FB5690"/>
    <w:rsid w:val="00FB66E0"/>
    <w:rsid w:val="00FB7308"/>
    <w:rsid w:val="00FC0250"/>
    <w:rsid w:val="00FC04B3"/>
    <w:rsid w:val="00FC061D"/>
    <w:rsid w:val="00FC0959"/>
    <w:rsid w:val="00FC09C1"/>
    <w:rsid w:val="00FC0F69"/>
    <w:rsid w:val="00FC109D"/>
    <w:rsid w:val="00FC116B"/>
    <w:rsid w:val="00FC15B5"/>
    <w:rsid w:val="00FC2DC4"/>
    <w:rsid w:val="00FC33F9"/>
    <w:rsid w:val="00FC3621"/>
    <w:rsid w:val="00FC46C5"/>
    <w:rsid w:val="00FC4885"/>
    <w:rsid w:val="00FC4F02"/>
    <w:rsid w:val="00FC5262"/>
    <w:rsid w:val="00FC5B85"/>
    <w:rsid w:val="00FC662D"/>
    <w:rsid w:val="00FC6E2D"/>
    <w:rsid w:val="00FC7424"/>
    <w:rsid w:val="00FC7C49"/>
    <w:rsid w:val="00FC7D09"/>
    <w:rsid w:val="00FD11CD"/>
    <w:rsid w:val="00FD15CF"/>
    <w:rsid w:val="00FD1FB8"/>
    <w:rsid w:val="00FD22B7"/>
    <w:rsid w:val="00FD270F"/>
    <w:rsid w:val="00FD2793"/>
    <w:rsid w:val="00FD29A9"/>
    <w:rsid w:val="00FD2A00"/>
    <w:rsid w:val="00FD3FB0"/>
    <w:rsid w:val="00FD3FE5"/>
    <w:rsid w:val="00FD507D"/>
    <w:rsid w:val="00FD56CF"/>
    <w:rsid w:val="00FD57A8"/>
    <w:rsid w:val="00FD6A29"/>
    <w:rsid w:val="00FD6C5F"/>
    <w:rsid w:val="00FD77EE"/>
    <w:rsid w:val="00FE04EE"/>
    <w:rsid w:val="00FE0B50"/>
    <w:rsid w:val="00FE0CAC"/>
    <w:rsid w:val="00FE123D"/>
    <w:rsid w:val="00FE15D0"/>
    <w:rsid w:val="00FE1C39"/>
    <w:rsid w:val="00FE23E0"/>
    <w:rsid w:val="00FE240B"/>
    <w:rsid w:val="00FE50DA"/>
    <w:rsid w:val="00FE5F0C"/>
    <w:rsid w:val="00FE6365"/>
    <w:rsid w:val="00FE68BD"/>
    <w:rsid w:val="00FE6F35"/>
    <w:rsid w:val="00FE7FF7"/>
    <w:rsid w:val="00FF03C7"/>
    <w:rsid w:val="00FF049F"/>
    <w:rsid w:val="00FF06A6"/>
    <w:rsid w:val="00FF08D9"/>
    <w:rsid w:val="00FF101B"/>
    <w:rsid w:val="00FF1322"/>
    <w:rsid w:val="00FF1D59"/>
    <w:rsid w:val="00FF216E"/>
    <w:rsid w:val="00FF2B49"/>
    <w:rsid w:val="00FF30AE"/>
    <w:rsid w:val="00FF317A"/>
    <w:rsid w:val="00FF34C6"/>
    <w:rsid w:val="00FF50E4"/>
    <w:rsid w:val="00FF59F3"/>
    <w:rsid w:val="00FF5BE7"/>
    <w:rsid w:val="00FF60D9"/>
    <w:rsid w:val="00FF6283"/>
    <w:rsid w:val="00FF6498"/>
    <w:rsid w:val="00FF65E8"/>
    <w:rsid w:val="00FF6B92"/>
    <w:rsid w:val="00FF7004"/>
    <w:rsid w:val="00FF70F4"/>
    <w:rsid w:val="00FF7DA2"/>
    <w:rsid w:val="00FF7E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phone"/>
  <w:smartTagType w:namespaceuri="schemas-tilde-lv/tildestengine" w:name="veidnes"/>
  <w:smartTagType w:namespaceuri="urn:schemas-microsoft-com:office:smarttags" w:name="PersonName"/>
  <w:shapeDefaults>
    <o:shapedefaults v:ext="edit" spidmax="51201"/>
    <o:shapelayout v:ext="edit">
      <o:idmap v:ext="edit" data="1"/>
    </o:shapelayout>
  </w:shapeDefaults>
  <w:decimalSymbol w:val=","/>
  <w:listSeparator w:val=";"/>
  <w15:docId w15:val="{2E1F20C2-9EF6-4100-B1F8-B2526C75D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29B"/>
    <w:rPr>
      <w:sz w:val="24"/>
      <w:szCs w:val="24"/>
      <w:lang w:eastAsia="en-US"/>
    </w:rPr>
  </w:style>
  <w:style w:type="paragraph" w:styleId="Heading1">
    <w:name w:val="heading 1"/>
    <w:aliases w:val="H1,First subtitle"/>
    <w:basedOn w:val="Normal"/>
    <w:next w:val="Normal"/>
    <w:link w:val="Heading1Char"/>
    <w:qFormat/>
    <w:rsid w:val="00027BBE"/>
    <w:pPr>
      <w:keepNext/>
      <w:spacing w:before="240" w:after="60"/>
      <w:outlineLvl w:val="0"/>
    </w:pPr>
    <w:rPr>
      <w:rFonts w:ascii="Arial" w:hAnsi="Arial"/>
      <w:b/>
      <w:bCs/>
      <w:kern w:val="32"/>
      <w:sz w:val="32"/>
      <w:szCs w:val="32"/>
    </w:rPr>
  </w:style>
  <w:style w:type="paragraph" w:styleId="Heading2">
    <w:name w:val="heading 2"/>
    <w:aliases w:val="Heading 21,H2,H21"/>
    <w:basedOn w:val="Normal"/>
    <w:next w:val="Normal"/>
    <w:link w:val="Heading2Char"/>
    <w:qFormat/>
    <w:rsid w:val="002D2AD4"/>
    <w:pPr>
      <w:keepNext/>
      <w:spacing w:before="240" w:after="60"/>
      <w:outlineLvl w:val="1"/>
    </w:pPr>
    <w:rPr>
      <w:b/>
      <w:bCs/>
      <w:iCs/>
      <w:color w:val="000000"/>
      <w:sz w:val="28"/>
      <w:szCs w:val="28"/>
    </w:rPr>
  </w:style>
  <w:style w:type="paragraph" w:styleId="Heading3">
    <w:name w:val="heading 3"/>
    <w:basedOn w:val="Normal"/>
    <w:next w:val="Normal"/>
    <w:link w:val="Heading3Char"/>
    <w:qFormat/>
    <w:rsid w:val="002D2AD4"/>
    <w:pPr>
      <w:keepNext/>
      <w:spacing w:before="240" w:after="60"/>
      <w:outlineLvl w:val="2"/>
    </w:pPr>
    <w:rPr>
      <w:rFonts w:cs="Arial"/>
      <w:b/>
      <w:bCs/>
      <w:sz w:val="26"/>
      <w:szCs w:val="26"/>
      <w:lang w:val="en-GB"/>
    </w:rPr>
  </w:style>
  <w:style w:type="paragraph" w:styleId="Heading4">
    <w:name w:val="heading 4"/>
    <w:basedOn w:val="Normal"/>
    <w:next w:val="Normal"/>
    <w:link w:val="Heading4Char"/>
    <w:qFormat/>
    <w:rsid w:val="00AB1464"/>
    <w:pPr>
      <w:keepNext/>
      <w:spacing w:before="240" w:after="60"/>
      <w:outlineLvl w:val="3"/>
    </w:pPr>
    <w:rPr>
      <w:b/>
      <w:bCs/>
      <w:sz w:val="28"/>
      <w:szCs w:val="28"/>
      <w:lang w:val="en-GB"/>
    </w:rPr>
  </w:style>
  <w:style w:type="paragraph" w:styleId="Heading5">
    <w:name w:val="heading 5"/>
    <w:basedOn w:val="Normal"/>
    <w:next w:val="Normal"/>
    <w:link w:val="Heading5Char"/>
    <w:qFormat/>
    <w:rsid w:val="00760E1B"/>
    <w:pPr>
      <w:spacing w:before="240" w:after="60"/>
      <w:outlineLvl w:val="4"/>
    </w:pPr>
    <w:rPr>
      <w:b/>
      <w:bCs/>
      <w:i/>
      <w:iCs/>
      <w:sz w:val="26"/>
      <w:szCs w:val="26"/>
      <w:lang w:val="en-GB"/>
    </w:rPr>
  </w:style>
  <w:style w:type="paragraph" w:styleId="Heading6">
    <w:name w:val="heading 6"/>
    <w:basedOn w:val="Normal"/>
    <w:next w:val="Normal"/>
    <w:link w:val="Heading6Char"/>
    <w:qFormat/>
    <w:rsid w:val="00AB1464"/>
    <w:pPr>
      <w:spacing w:before="240" w:after="60"/>
      <w:outlineLvl w:val="5"/>
    </w:pPr>
    <w:rPr>
      <w:b/>
      <w:bCs/>
      <w:sz w:val="22"/>
      <w:szCs w:val="22"/>
      <w:lang w:val="en-GB"/>
    </w:rPr>
  </w:style>
  <w:style w:type="paragraph" w:styleId="Heading7">
    <w:name w:val="heading 7"/>
    <w:basedOn w:val="Normal"/>
    <w:next w:val="Normal"/>
    <w:link w:val="Heading7Char"/>
    <w:qFormat/>
    <w:rsid w:val="00760E1B"/>
    <w:pPr>
      <w:spacing w:before="240" w:after="60"/>
      <w:outlineLvl w:val="6"/>
    </w:pPr>
    <w:rPr>
      <w:lang w:val="en-GB"/>
    </w:rPr>
  </w:style>
  <w:style w:type="paragraph" w:styleId="Heading8">
    <w:name w:val="heading 8"/>
    <w:basedOn w:val="Normal"/>
    <w:next w:val="Normal"/>
    <w:link w:val="Heading8Char"/>
    <w:unhideWhenUsed/>
    <w:qFormat/>
    <w:rsid w:val="001F470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6A25A0"/>
    <w:pPr>
      <w:tabs>
        <w:tab w:val="num" w:pos="1584"/>
      </w:tabs>
      <w:spacing w:before="240" w:after="60"/>
      <w:ind w:left="1584" w:hanging="1584"/>
      <w:jc w:val="both"/>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Char5 Char"/>
    <w:basedOn w:val="Normal"/>
    <w:link w:val="FooterChar1"/>
    <w:uiPriority w:val="99"/>
    <w:rsid w:val="002D2AD4"/>
    <w:pPr>
      <w:tabs>
        <w:tab w:val="center" w:pos="4153"/>
        <w:tab w:val="right" w:pos="8306"/>
      </w:tabs>
    </w:pPr>
    <w:rPr>
      <w:lang w:val="en-GB"/>
    </w:rPr>
  </w:style>
  <w:style w:type="character" w:styleId="Hyperlink">
    <w:name w:val="Hyperlink"/>
    <w:uiPriority w:val="99"/>
    <w:rsid w:val="002D2AD4"/>
    <w:rPr>
      <w:color w:val="0000FF"/>
      <w:u w:val="single"/>
    </w:rPr>
  </w:style>
  <w:style w:type="paragraph" w:styleId="TOC1">
    <w:name w:val="toc 1"/>
    <w:basedOn w:val="Normal"/>
    <w:next w:val="Normal"/>
    <w:autoRedefine/>
    <w:uiPriority w:val="39"/>
    <w:rsid w:val="00E13940"/>
    <w:pPr>
      <w:tabs>
        <w:tab w:val="right" w:leader="dot" w:pos="8777"/>
      </w:tabs>
      <w:spacing w:before="120"/>
      <w:ind w:left="900"/>
    </w:pPr>
    <w:rPr>
      <w:rFonts w:ascii="Arial" w:hAnsi="Arial" w:cs="Arial"/>
      <w:b/>
      <w:bCs/>
      <w:caps/>
      <w:noProof/>
      <w:sz w:val="20"/>
    </w:rPr>
  </w:style>
  <w:style w:type="paragraph" w:styleId="FootnoteText">
    <w:name w:val="footnote text"/>
    <w:aliases w:val="Footnote,Fußnote,Fußnote Char,Fußnote Char Char Char, Char,-E Fußnotentext,footnote text,Fußnotentext Ursprung,(Diplomarbeit),(Diplomarbeit)1,(Diplomarbeit)2,(Diplomarbeit)3,(Diplomarbeit)4,(Diplomarbeit)5,(Diplomarbeit)6,(Diplomarbeit)7,o"/>
    <w:basedOn w:val="Normal"/>
    <w:link w:val="FootnoteTextChar"/>
    <w:uiPriority w:val="99"/>
    <w:qFormat/>
    <w:rsid w:val="002D2AD4"/>
    <w:rPr>
      <w:sz w:val="20"/>
      <w:szCs w:val="20"/>
    </w:rPr>
  </w:style>
  <w:style w:type="paragraph" w:customStyle="1" w:styleId="naisf">
    <w:name w:val="naisf"/>
    <w:basedOn w:val="Normal"/>
    <w:uiPriority w:val="99"/>
    <w:rsid w:val="002D2AD4"/>
    <w:pPr>
      <w:spacing w:before="100" w:beforeAutospacing="1" w:after="100" w:afterAutospacing="1"/>
      <w:jc w:val="both"/>
    </w:pPr>
    <w:rPr>
      <w:lang w:val="en-GB"/>
    </w:rPr>
  </w:style>
  <w:style w:type="paragraph" w:styleId="BodyTextIndent3">
    <w:name w:val="Body Text Indent 3"/>
    <w:basedOn w:val="Normal"/>
    <w:link w:val="BodyTextIndent3Char"/>
    <w:rsid w:val="002D2AD4"/>
    <w:pPr>
      <w:ind w:left="720"/>
      <w:jc w:val="both"/>
    </w:pPr>
  </w:style>
  <w:style w:type="paragraph" w:customStyle="1" w:styleId="Nodaa">
    <w:name w:val="Nodaļa"/>
    <w:basedOn w:val="Normal"/>
    <w:rsid w:val="002D2AD4"/>
    <w:rPr>
      <w:rFonts w:ascii="Arial" w:hAnsi="Arial" w:cs="Arial"/>
      <w:b/>
      <w:bCs/>
      <w:sz w:val="20"/>
    </w:rPr>
  </w:style>
  <w:style w:type="paragraph" w:customStyle="1" w:styleId="Punkts">
    <w:name w:val="Punkts"/>
    <w:basedOn w:val="Heading2"/>
    <w:rsid w:val="002D2AD4"/>
    <w:pPr>
      <w:tabs>
        <w:tab w:val="num" w:pos="720"/>
      </w:tabs>
      <w:spacing w:before="0" w:after="0"/>
      <w:ind w:left="540"/>
    </w:pPr>
    <w:rPr>
      <w:rFonts w:ascii="Arial" w:hAnsi="Arial"/>
      <w:sz w:val="20"/>
    </w:rPr>
  </w:style>
  <w:style w:type="paragraph" w:styleId="TOC2">
    <w:name w:val="toc 2"/>
    <w:basedOn w:val="Normal"/>
    <w:next w:val="Normal"/>
    <w:autoRedefine/>
    <w:uiPriority w:val="39"/>
    <w:rsid w:val="00445C44"/>
    <w:pPr>
      <w:keepNext/>
      <w:tabs>
        <w:tab w:val="right" w:leader="dot" w:pos="9540"/>
      </w:tabs>
      <w:ind w:left="240" w:right="-1134"/>
      <w:jc w:val="center"/>
    </w:pPr>
    <w:rPr>
      <w:rFonts w:ascii="Arial" w:hAnsi="Arial" w:cs="Arial"/>
      <w:b/>
      <w:smallCaps/>
      <w:sz w:val="20"/>
      <w:szCs w:val="20"/>
    </w:rPr>
  </w:style>
  <w:style w:type="paragraph" w:styleId="TOC3">
    <w:name w:val="toc 3"/>
    <w:basedOn w:val="Normal"/>
    <w:next w:val="Normal"/>
    <w:autoRedefine/>
    <w:uiPriority w:val="39"/>
    <w:rsid w:val="00835251"/>
    <w:pPr>
      <w:tabs>
        <w:tab w:val="left" w:pos="960"/>
        <w:tab w:val="right" w:leader="dot" w:pos="9061"/>
      </w:tabs>
      <w:ind w:left="180"/>
    </w:pPr>
    <w:rPr>
      <w:i/>
      <w:iCs/>
    </w:rPr>
  </w:style>
  <w:style w:type="character" w:styleId="PageNumber">
    <w:name w:val="page number"/>
    <w:basedOn w:val="DefaultParagraphFont"/>
    <w:rsid w:val="00D42D3F"/>
  </w:style>
  <w:style w:type="paragraph" w:styleId="BodyText2">
    <w:name w:val="Body Text 2"/>
    <w:basedOn w:val="Normal"/>
    <w:link w:val="BodyText2Char"/>
    <w:rsid w:val="00C623C3"/>
    <w:pPr>
      <w:spacing w:after="120" w:line="480" w:lineRule="auto"/>
    </w:pPr>
  </w:style>
  <w:style w:type="paragraph" w:styleId="BalloonText">
    <w:name w:val="Balloon Text"/>
    <w:basedOn w:val="Normal"/>
    <w:link w:val="BalloonTextChar"/>
    <w:semiHidden/>
    <w:rsid w:val="001D36B7"/>
    <w:rPr>
      <w:rFonts w:ascii="Tahoma" w:hAnsi="Tahoma"/>
      <w:sz w:val="16"/>
      <w:szCs w:val="16"/>
    </w:rPr>
  </w:style>
  <w:style w:type="paragraph" w:styleId="Header">
    <w:name w:val="header"/>
    <w:basedOn w:val="Normal"/>
    <w:link w:val="HeaderChar"/>
    <w:rsid w:val="004B1738"/>
    <w:pPr>
      <w:tabs>
        <w:tab w:val="center" w:pos="4153"/>
        <w:tab w:val="right" w:pos="8306"/>
      </w:tabs>
    </w:pPr>
  </w:style>
  <w:style w:type="character" w:styleId="CommentReference">
    <w:name w:val="annotation reference"/>
    <w:rsid w:val="00C554F6"/>
    <w:rPr>
      <w:sz w:val="16"/>
      <w:szCs w:val="16"/>
    </w:rPr>
  </w:style>
  <w:style w:type="paragraph" w:styleId="CommentText">
    <w:name w:val="annotation text"/>
    <w:basedOn w:val="Normal"/>
    <w:link w:val="CommentTextChar"/>
    <w:rsid w:val="00C554F6"/>
    <w:rPr>
      <w:sz w:val="20"/>
      <w:szCs w:val="20"/>
    </w:rPr>
  </w:style>
  <w:style w:type="paragraph" w:styleId="CommentSubject">
    <w:name w:val="annotation subject"/>
    <w:basedOn w:val="CommentText"/>
    <w:next w:val="CommentText"/>
    <w:link w:val="CommentSubjectChar"/>
    <w:semiHidden/>
    <w:rsid w:val="00C554F6"/>
    <w:rPr>
      <w:b/>
      <w:bCs/>
    </w:rPr>
  </w:style>
  <w:style w:type="paragraph" w:styleId="BodyText">
    <w:name w:val="Body Text"/>
    <w:aliases w:val="Body Text1"/>
    <w:basedOn w:val="Normal"/>
    <w:link w:val="BodyTextChar"/>
    <w:uiPriority w:val="99"/>
    <w:rsid w:val="00027BBE"/>
    <w:pPr>
      <w:spacing w:after="120"/>
    </w:pPr>
  </w:style>
  <w:style w:type="paragraph" w:customStyle="1" w:styleId="Pielikumi">
    <w:name w:val="Pielikumi"/>
    <w:basedOn w:val="BodyText"/>
    <w:uiPriority w:val="99"/>
    <w:rsid w:val="00027BBE"/>
    <w:pPr>
      <w:spacing w:after="0"/>
      <w:jc w:val="both"/>
    </w:pPr>
    <w:rPr>
      <w:rFonts w:ascii="Arial" w:hAnsi="Arial" w:cs="Arial"/>
      <w:b/>
      <w:bCs/>
      <w:sz w:val="20"/>
    </w:rPr>
  </w:style>
  <w:style w:type="paragraph" w:customStyle="1" w:styleId="basetext">
    <w:name w:val="base text"/>
    <w:rsid w:val="00027BBE"/>
    <w:pPr>
      <w:tabs>
        <w:tab w:val="left" w:pos="357"/>
        <w:tab w:val="left" w:pos="1304"/>
        <w:tab w:val="left" w:pos="2608"/>
        <w:tab w:val="left" w:pos="3912"/>
        <w:tab w:val="left" w:pos="5216"/>
        <w:tab w:val="right" w:pos="7655"/>
      </w:tabs>
      <w:spacing w:before="240"/>
      <w:jc w:val="both"/>
    </w:pPr>
    <w:rPr>
      <w:sz w:val="24"/>
      <w:lang w:val="en-US" w:eastAsia="en-US"/>
    </w:rPr>
  </w:style>
  <w:style w:type="paragraph" w:customStyle="1" w:styleId="Normaali">
    <w:name w:val="Normaali"/>
    <w:autoRedefine/>
    <w:rsid w:val="00027BBE"/>
    <w:pPr>
      <w:spacing w:after="120" w:line="270" w:lineRule="atLeast"/>
    </w:pPr>
    <w:rPr>
      <w:rFonts w:ascii="Garamond" w:hAnsi="Garamond"/>
      <w:snapToGrid w:val="0"/>
      <w:sz w:val="22"/>
    </w:rPr>
  </w:style>
  <w:style w:type="paragraph" w:customStyle="1" w:styleId="Aizzme1">
    <w:name w:val="Aizzīme 1"/>
    <w:basedOn w:val="Normal"/>
    <w:rsid w:val="00027BBE"/>
    <w:pPr>
      <w:numPr>
        <w:numId w:val="3"/>
      </w:numPr>
      <w:tabs>
        <w:tab w:val="clear" w:pos="1304"/>
        <w:tab w:val="left" w:pos="1134"/>
      </w:tabs>
      <w:spacing w:after="60" w:line="270" w:lineRule="exact"/>
      <w:ind w:left="1134" w:hanging="283"/>
    </w:pPr>
    <w:rPr>
      <w:rFonts w:ascii="Garamond" w:hAnsi="Garamond"/>
      <w:sz w:val="22"/>
      <w:szCs w:val="20"/>
    </w:rPr>
  </w:style>
  <w:style w:type="paragraph" w:styleId="BodyTextIndent">
    <w:name w:val="Body Text Indent"/>
    <w:basedOn w:val="Normal"/>
    <w:link w:val="BodyTextIndentChar"/>
    <w:rsid w:val="00760E1B"/>
    <w:pPr>
      <w:spacing w:after="120"/>
      <w:ind w:left="283"/>
    </w:pPr>
  </w:style>
  <w:style w:type="paragraph" w:styleId="Title">
    <w:name w:val="Title"/>
    <w:basedOn w:val="Normal"/>
    <w:link w:val="TitleChar"/>
    <w:qFormat/>
    <w:rsid w:val="00760E1B"/>
    <w:pPr>
      <w:autoSpaceDE w:val="0"/>
      <w:autoSpaceDN w:val="0"/>
      <w:adjustRightInd w:val="0"/>
      <w:jc w:val="center"/>
    </w:pPr>
    <w:rPr>
      <w:b/>
      <w:bCs/>
      <w:szCs w:val="20"/>
      <w:lang w:val="en-US"/>
    </w:rPr>
  </w:style>
  <w:style w:type="paragraph" w:styleId="Subtitle">
    <w:name w:val="Subtitle"/>
    <w:basedOn w:val="Normal"/>
    <w:link w:val="SubtitleChar1"/>
    <w:qFormat/>
    <w:rsid w:val="00AB1464"/>
    <w:pPr>
      <w:spacing w:line="360" w:lineRule="auto"/>
      <w:jc w:val="center"/>
    </w:pPr>
    <w:rPr>
      <w:b/>
      <w:i/>
      <w:iCs/>
    </w:rPr>
  </w:style>
  <w:style w:type="paragraph" w:styleId="Caption">
    <w:name w:val="caption"/>
    <w:basedOn w:val="Normal"/>
    <w:next w:val="Normal"/>
    <w:uiPriority w:val="35"/>
    <w:qFormat/>
    <w:rsid w:val="00AB1464"/>
    <w:pPr>
      <w:jc w:val="both"/>
    </w:pPr>
    <w:rPr>
      <w:rFonts w:ascii="Tahoma" w:hAnsi="Tahoma"/>
      <w:i/>
      <w:sz w:val="22"/>
      <w:szCs w:val="20"/>
    </w:rPr>
  </w:style>
  <w:style w:type="paragraph" w:styleId="NormalWeb">
    <w:name w:val="Normal (Web)"/>
    <w:basedOn w:val="Normal"/>
    <w:rsid w:val="00D568E0"/>
    <w:pPr>
      <w:spacing w:before="100" w:beforeAutospacing="1" w:after="100" w:afterAutospacing="1"/>
    </w:pPr>
    <w:rPr>
      <w:rFonts w:ascii="Arial Unicode MS" w:hAnsi="Arial Unicode MS"/>
      <w:color w:val="000000"/>
      <w:lang w:eastAsia="lv-LV"/>
    </w:rPr>
  </w:style>
  <w:style w:type="paragraph" w:styleId="DocumentMap">
    <w:name w:val="Document Map"/>
    <w:basedOn w:val="Normal"/>
    <w:link w:val="DocumentMapChar"/>
    <w:semiHidden/>
    <w:rsid w:val="00BB1305"/>
    <w:pPr>
      <w:shd w:val="clear" w:color="auto" w:fill="000080"/>
    </w:pPr>
    <w:rPr>
      <w:rFonts w:ascii="Tahoma" w:hAnsi="Tahoma" w:cs="Tahoma"/>
      <w:sz w:val="20"/>
      <w:szCs w:val="20"/>
    </w:rPr>
  </w:style>
  <w:style w:type="paragraph" w:customStyle="1" w:styleId="CharCharChar1Char">
    <w:name w:val="Char Char Char1 Char"/>
    <w:basedOn w:val="Normal"/>
    <w:rsid w:val="00601A9B"/>
    <w:pPr>
      <w:spacing w:after="160" w:line="240" w:lineRule="exact"/>
    </w:pPr>
    <w:rPr>
      <w:rFonts w:ascii="Tahoma" w:hAnsi="Tahoma"/>
      <w:sz w:val="20"/>
      <w:szCs w:val="20"/>
      <w:lang w:val="en-US"/>
    </w:rPr>
  </w:style>
  <w:style w:type="paragraph" w:customStyle="1" w:styleId="2ndlevelprovision">
    <w:name w:val="2nd level (provision)"/>
    <w:basedOn w:val="Normal"/>
    <w:rsid w:val="007F26F3"/>
    <w:pPr>
      <w:numPr>
        <w:numId w:val="1"/>
      </w:numPr>
      <w:tabs>
        <w:tab w:val="left" w:pos="1080"/>
      </w:tabs>
      <w:suppressAutoHyphens/>
      <w:overflowPunct w:val="0"/>
      <w:autoSpaceDE w:val="0"/>
      <w:spacing w:after="120"/>
      <w:jc w:val="both"/>
      <w:textAlignment w:val="baseline"/>
    </w:pPr>
    <w:rPr>
      <w:rFonts w:eastAsia="MS Mincho"/>
      <w:sz w:val="28"/>
      <w:szCs w:val="28"/>
      <w:lang w:eastAsia="ar-SA"/>
    </w:rPr>
  </w:style>
  <w:style w:type="paragraph" w:customStyle="1" w:styleId="Apakpunkts">
    <w:name w:val="Apakšpunkts"/>
    <w:basedOn w:val="Normal"/>
    <w:link w:val="ApakpunktsChar"/>
    <w:rsid w:val="00D03C49"/>
    <w:pPr>
      <w:tabs>
        <w:tab w:val="num" w:pos="851"/>
      </w:tabs>
      <w:ind w:left="851" w:hanging="851"/>
    </w:pPr>
    <w:rPr>
      <w:rFonts w:ascii="Arial" w:hAnsi="Arial"/>
      <w:b/>
      <w:sz w:val="20"/>
      <w:lang w:eastAsia="lv-LV"/>
    </w:rPr>
  </w:style>
  <w:style w:type="paragraph" w:customStyle="1" w:styleId="Paragrfs">
    <w:name w:val="Paragrāfs"/>
    <w:basedOn w:val="Normal"/>
    <w:next w:val="Normal"/>
    <w:link w:val="ParagrfsChar"/>
    <w:rsid w:val="00D03C49"/>
    <w:pPr>
      <w:tabs>
        <w:tab w:val="num" w:pos="851"/>
      </w:tabs>
      <w:ind w:left="851" w:hanging="851"/>
      <w:jc w:val="both"/>
    </w:pPr>
    <w:rPr>
      <w:rFonts w:ascii="Arial" w:hAnsi="Arial"/>
      <w:sz w:val="20"/>
      <w:lang w:eastAsia="lv-LV"/>
    </w:rPr>
  </w:style>
  <w:style w:type="paragraph" w:customStyle="1" w:styleId="Rindkopa">
    <w:name w:val="Rindkopa"/>
    <w:basedOn w:val="Normal"/>
    <w:next w:val="Punkts"/>
    <w:rsid w:val="00C7631C"/>
    <w:pPr>
      <w:ind w:left="851"/>
      <w:jc w:val="both"/>
    </w:pPr>
    <w:rPr>
      <w:rFonts w:ascii="Arial" w:hAnsi="Arial"/>
      <w:sz w:val="20"/>
      <w:lang w:eastAsia="lv-LV"/>
    </w:rPr>
  </w:style>
  <w:style w:type="character" w:styleId="FootnoteReference">
    <w:name w:val="footnote reference"/>
    <w:aliases w:val="number,SUPERS,BVI fnr,Footnote symbol,Footnote symboFußnotenzeichen,Footnote sign,Footnote Reference Superscript,Footnote number,-E Fußnotenzeichen,EN Footnote Reference,-E Fuﬂnotenzeichen,-E Fuûnotenzeichen,stylish,(Footnote Referen"/>
    <w:link w:val="FootnoteRefernece"/>
    <w:uiPriority w:val="99"/>
    <w:qFormat/>
    <w:rsid w:val="003F0AF5"/>
    <w:rPr>
      <w:vertAlign w:val="superscript"/>
    </w:rPr>
  </w:style>
  <w:style w:type="character" w:customStyle="1" w:styleId="ApakpunktsChar">
    <w:name w:val="Apakšpunkts Char"/>
    <w:link w:val="Apakpunkts"/>
    <w:rsid w:val="003F0AF5"/>
    <w:rPr>
      <w:rFonts w:ascii="Arial" w:hAnsi="Arial"/>
      <w:b/>
      <w:szCs w:val="24"/>
      <w:lang w:val="lv-LV" w:eastAsia="lv-LV" w:bidi="ar-SA"/>
    </w:rPr>
  </w:style>
  <w:style w:type="character" w:styleId="Emphasis">
    <w:name w:val="Emphasis"/>
    <w:uiPriority w:val="20"/>
    <w:qFormat/>
    <w:rsid w:val="00D42CBA"/>
    <w:rPr>
      <w:b/>
      <w:bCs/>
      <w:i w:val="0"/>
      <w:iCs w:val="0"/>
    </w:rPr>
  </w:style>
  <w:style w:type="character" w:styleId="Strong">
    <w:name w:val="Strong"/>
    <w:uiPriority w:val="22"/>
    <w:qFormat/>
    <w:rsid w:val="009247F4"/>
    <w:rPr>
      <w:b/>
      <w:bCs/>
    </w:rPr>
  </w:style>
  <w:style w:type="paragraph" w:customStyle="1" w:styleId="naislab">
    <w:name w:val="naislab"/>
    <w:basedOn w:val="Normal"/>
    <w:rsid w:val="009247F4"/>
    <w:pPr>
      <w:spacing w:before="75" w:after="75"/>
      <w:jc w:val="right"/>
    </w:pPr>
    <w:rPr>
      <w:lang w:eastAsia="lv-LV"/>
    </w:rPr>
  </w:style>
  <w:style w:type="paragraph" w:styleId="Revision">
    <w:name w:val="Revision"/>
    <w:hidden/>
    <w:uiPriority w:val="99"/>
    <w:semiHidden/>
    <w:rsid w:val="001143E6"/>
    <w:rPr>
      <w:sz w:val="24"/>
      <w:szCs w:val="24"/>
      <w:lang w:eastAsia="en-US"/>
    </w:rPr>
  </w:style>
  <w:style w:type="table" w:styleId="TableGrid">
    <w:name w:val="Table Grid"/>
    <w:basedOn w:val="TableNormal"/>
    <w:rsid w:val="00C82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1">
    <w:name w:val="Subtitle Char1"/>
    <w:link w:val="Subtitle"/>
    <w:rsid w:val="003278C6"/>
    <w:rPr>
      <w:b/>
      <w:i/>
      <w:iCs/>
      <w:sz w:val="24"/>
      <w:szCs w:val="24"/>
      <w:lang w:val="lv-LV" w:eastAsia="en-US" w:bidi="ar-SA"/>
    </w:rPr>
  </w:style>
  <w:style w:type="paragraph" w:customStyle="1" w:styleId="Sarakstarindkopa1">
    <w:name w:val="Saraksta rindkopa1"/>
    <w:basedOn w:val="Normal"/>
    <w:qFormat/>
    <w:rsid w:val="003278C6"/>
    <w:pPr>
      <w:spacing w:after="200" w:line="276" w:lineRule="auto"/>
      <w:ind w:left="720"/>
      <w:contextualSpacing/>
    </w:pPr>
    <w:rPr>
      <w:rFonts w:ascii="Calibri" w:eastAsia="Calibri" w:hAnsi="Calibri"/>
      <w:sz w:val="22"/>
      <w:szCs w:val="22"/>
    </w:rPr>
  </w:style>
  <w:style w:type="paragraph" w:styleId="NoSpacing">
    <w:name w:val="No Spacing"/>
    <w:uiPriority w:val="1"/>
    <w:qFormat/>
    <w:rsid w:val="003278C6"/>
    <w:rPr>
      <w:rFonts w:ascii="Calibri" w:eastAsia="Calibri" w:hAnsi="Calibri"/>
      <w:sz w:val="22"/>
      <w:szCs w:val="22"/>
      <w:lang w:eastAsia="en-US"/>
    </w:rPr>
  </w:style>
  <w:style w:type="paragraph" w:customStyle="1" w:styleId="Default">
    <w:name w:val="Default"/>
    <w:rsid w:val="00F956CE"/>
    <w:pPr>
      <w:autoSpaceDE w:val="0"/>
      <w:autoSpaceDN w:val="0"/>
      <w:adjustRightInd w:val="0"/>
    </w:pPr>
    <w:rPr>
      <w:color w:val="000000"/>
      <w:sz w:val="24"/>
      <w:szCs w:val="24"/>
    </w:rPr>
  </w:style>
  <w:style w:type="character" w:customStyle="1" w:styleId="FooterChar1">
    <w:name w:val="Footer Char1"/>
    <w:aliases w:val="Char5 Char Char"/>
    <w:link w:val="Footer"/>
    <w:rsid w:val="00F956CE"/>
    <w:rPr>
      <w:sz w:val="24"/>
      <w:szCs w:val="24"/>
      <w:lang w:val="en-GB" w:eastAsia="en-US"/>
    </w:rPr>
  </w:style>
  <w:style w:type="paragraph" w:styleId="ListParagraph">
    <w:name w:val="List Paragraph"/>
    <w:aliases w:val="2,Numbered Para 1,Dot pt,List Paragraph Char Char Char,Indicator Text,List Paragraph1,Bullet Points,MAIN CONTENT,IFCL - List Paragraph,List Paragraph12,OBC Bullet,F5 List Paragraph,Colorful List - Accent 11,Bullet Styl"/>
    <w:basedOn w:val="Normal"/>
    <w:link w:val="ListParagraphChar"/>
    <w:uiPriority w:val="99"/>
    <w:qFormat/>
    <w:rsid w:val="001C05E8"/>
    <w:pPr>
      <w:spacing w:after="200" w:line="276" w:lineRule="auto"/>
      <w:ind w:left="720"/>
      <w:contextualSpacing/>
    </w:pPr>
    <w:rPr>
      <w:rFonts w:ascii="Calibri" w:eastAsia="Calibri" w:hAnsi="Calibri"/>
      <w:sz w:val="22"/>
      <w:szCs w:val="22"/>
    </w:rPr>
  </w:style>
  <w:style w:type="paragraph" w:customStyle="1" w:styleId="NoSpacing1">
    <w:name w:val="No Spacing1"/>
    <w:qFormat/>
    <w:rsid w:val="001C05E8"/>
    <w:rPr>
      <w:rFonts w:ascii="Calibri" w:eastAsia="Calibri" w:hAnsi="Calibri"/>
      <w:sz w:val="22"/>
      <w:szCs w:val="22"/>
      <w:lang w:eastAsia="en-US"/>
    </w:rPr>
  </w:style>
  <w:style w:type="paragraph" w:customStyle="1" w:styleId="Atsauce">
    <w:name w:val="Atsauce"/>
    <w:basedOn w:val="FootnoteText"/>
    <w:rsid w:val="004C1CF7"/>
    <w:rPr>
      <w:rFonts w:ascii="Arial" w:hAnsi="Arial" w:cs="Arial"/>
      <w:sz w:val="16"/>
      <w:szCs w:val="16"/>
    </w:rPr>
  </w:style>
  <w:style w:type="paragraph" w:customStyle="1" w:styleId="nDaa">
    <w:name w:val="nDaļa"/>
    <w:basedOn w:val="Normal"/>
    <w:rsid w:val="004C1CF7"/>
    <w:pPr>
      <w:jc w:val="center"/>
    </w:pPr>
    <w:rPr>
      <w:rFonts w:ascii="Arial" w:hAnsi="Arial" w:cs="Arial"/>
      <w:b/>
      <w:bCs/>
      <w:sz w:val="20"/>
    </w:rPr>
  </w:style>
  <w:style w:type="character" w:customStyle="1" w:styleId="apple-style-span">
    <w:name w:val="apple-style-span"/>
    <w:basedOn w:val="DefaultParagraphFont"/>
    <w:rsid w:val="00126D86"/>
  </w:style>
  <w:style w:type="paragraph" w:customStyle="1" w:styleId="CharChar2RakstzRakstzCharCharRakstzRakstzCharCharRakstzRakstzRakstzCharChar">
    <w:name w:val="Char Char2 Rakstz. Rakstz. Char Char Rakstz. Rakstz. Char Char Rakstz. Rakstz. Rakstz. Char Char"/>
    <w:basedOn w:val="Normal"/>
    <w:rsid w:val="007272F9"/>
    <w:pPr>
      <w:spacing w:before="40"/>
    </w:pPr>
    <w:rPr>
      <w:lang w:val="pl-PL" w:eastAsia="pl-PL"/>
    </w:rPr>
  </w:style>
  <w:style w:type="paragraph" w:styleId="ListBullet">
    <w:name w:val="List Bullet"/>
    <w:basedOn w:val="Normal"/>
    <w:link w:val="ListBulletChar"/>
    <w:autoRedefine/>
    <w:uiPriority w:val="99"/>
    <w:rsid w:val="002C5A9A"/>
    <w:pPr>
      <w:numPr>
        <w:numId w:val="11"/>
      </w:numPr>
      <w:spacing w:before="120" w:after="120"/>
      <w:jc w:val="both"/>
    </w:pPr>
  </w:style>
  <w:style w:type="character" w:customStyle="1" w:styleId="ListBulletChar">
    <w:name w:val="List Bullet Char"/>
    <w:link w:val="ListBullet"/>
    <w:uiPriority w:val="99"/>
    <w:rsid w:val="002C5A9A"/>
    <w:rPr>
      <w:sz w:val="24"/>
      <w:szCs w:val="24"/>
      <w:lang w:eastAsia="en-US"/>
    </w:rPr>
  </w:style>
  <w:style w:type="character" w:customStyle="1" w:styleId="ParagrfsChar">
    <w:name w:val="Paragrāfs Char"/>
    <w:link w:val="Paragrfs"/>
    <w:rsid w:val="00B179BA"/>
    <w:rPr>
      <w:rFonts w:ascii="Arial" w:hAnsi="Arial"/>
      <w:szCs w:val="24"/>
      <w:lang w:val="lv-LV" w:eastAsia="lv-LV" w:bidi="ar-SA"/>
    </w:rPr>
  </w:style>
  <w:style w:type="paragraph" w:styleId="BodyText3">
    <w:name w:val="Body Text 3"/>
    <w:basedOn w:val="Normal"/>
    <w:link w:val="BodyText3Char"/>
    <w:rsid w:val="00174011"/>
    <w:pPr>
      <w:spacing w:after="120"/>
    </w:pPr>
    <w:rPr>
      <w:sz w:val="16"/>
      <w:szCs w:val="16"/>
    </w:rPr>
  </w:style>
  <w:style w:type="character" w:customStyle="1" w:styleId="FooterChar">
    <w:name w:val="Footer Char"/>
    <w:uiPriority w:val="99"/>
    <w:locked/>
    <w:rsid w:val="00B82519"/>
    <w:rPr>
      <w:rFonts w:ascii="Times New Roman" w:hAnsi="Times New Roman" w:cs="Times New Roman"/>
      <w:sz w:val="24"/>
      <w:szCs w:val="24"/>
      <w:lang w:val="en-GB"/>
    </w:rPr>
  </w:style>
  <w:style w:type="character" w:customStyle="1" w:styleId="HeaderChar">
    <w:name w:val="Header Char"/>
    <w:link w:val="Header"/>
    <w:locked/>
    <w:rsid w:val="00B82519"/>
    <w:rPr>
      <w:sz w:val="24"/>
      <w:szCs w:val="24"/>
      <w:lang w:val="lv-LV" w:eastAsia="en-US" w:bidi="ar-SA"/>
    </w:rPr>
  </w:style>
  <w:style w:type="character" w:customStyle="1" w:styleId="BodyTextChar">
    <w:name w:val="Body Text Char"/>
    <w:aliases w:val="Body Text1 Char"/>
    <w:link w:val="BodyText"/>
    <w:uiPriority w:val="99"/>
    <w:locked/>
    <w:rsid w:val="00B82519"/>
    <w:rPr>
      <w:sz w:val="24"/>
      <w:szCs w:val="24"/>
      <w:lang w:val="lv-LV" w:eastAsia="en-US" w:bidi="ar-SA"/>
    </w:rPr>
  </w:style>
  <w:style w:type="character" w:customStyle="1" w:styleId="FootnoteTextChar">
    <w:name w:val="Footnote Text Char"/>
    <w:aliases w:val="Footnote Char,Fußnote Char1,Fußnote Char Char,Fußnote Char Char Char Char, Char Char,-E Fußnotentext Char,footnote text Char,Fußnotentext Ursprung Char,(Diplomarbeit) Char,(Diplomarbeit)1 Char,(Diplomarbeit)2 Char,(Diplomarbeit)3 Char"/>
    <w:link w:val="FootnoteText"/>
    <w:uiPriority w:val="99"/>
    <w:locked/>
    <w:rsid w:val="00B82519"/>
    <w:rPr>
      <w:lang w:val="lv-LV" w:eastAsia="en-US" w:bidi="ar-SA"/>
    </w:rPr>
  </w:style>
  <w:style w:type="character" w:customStyle="1" w:styleId="TitleChar">
    <w:name w:val="Title Char"/>
    <w:link w:val="Title"/>
    <w:locked/>
    <w:rsid w:val="00B82519"/>
    <w:rPr>
      <w:b/>
      <w:bCs/>
      <w:sz w:val="24"/>
      <w:lang w:val="en-US" w:eastAsia="en-US" w:bidi="ar-SA"/>
    </w:rPr>
  </w:style>
  <w:style w:type="character" w:customStyle="1" w:styleId="SubtitleChar">
    <w:name w:val="Subtitle Char"/>
    <w:locked/>
    <w:rsid w:val="00B82519"/>
    <w:rPr>
      <w:rFonts w:ascii="Times New Roman" w:hAnsi="Times New Roman" w:cs="Times New Roman"/>
      <w:b/>
      <w:i/>
      <w:iCs/>
      <w:sz w:val="24"/>
      <w:szCs w:val="24"/>
    </w:rPr>
  </w:style>
  <w:style w:type="character" w:customStyle="1" w:styleId="CommentTextChar">
    <w:name w:val="Comment Text Char"/>
    <w:link w:val="CommentText"/>
    <w:rsid w:val="0023522E"/>
    <w:rPr>
      <w:lang w:eastAsia="en-US"/>
    </w:rPr>
  </w:style>
  <w:style w:type="character" w:customStyle="1" w:styleId="Heading5Char">
    <w:name w:val="Heading 5 Char"/>
    <w:link w:val="Heading5"/>
    <w:rsid w:val="001D3D2B"/>
    <w:rPr>
      <w:b/>
      <w:bCs/>
      <w:i/>
      <w:iCs/>
      <w:sz w:val="26"/>
      <w:szCs w:val="26"/>
      <w:lang w:val="en-GB" w:eastAsia="en-US"/>
    </w:rPr>
  </w:style>
  <w:style w:type="character" w:customStyle="1" w:styleId="Heading1Char">
    <w:name w:val="Heading 1 Char"/>
    <w:aliases w:val="H1 Char,First subtitle Char"/>
    <w:link w:val="Heading1"/>
    <w:rsid w:val="004B4AAD"/>
    <w:rPr>
      <w:rFonts w:ascii="Arial" w:hAnsi="Arial" w:cs="Arial"/>
      <w:b/>
      <w:bCs/>
      <w:kern w:val="32"/>
      <w:sz w:val="32"/>
      <w:szCs w:val="32"/>
      <w:lang w:eastAsia="en-US"/>
    </w:rPr>
  </w:style>
  <w:style w:type="character" w:customStyle="1" w:styleId="c1">
    <w:name w:val="c1"/>
    <w:rsid w:val="0043783C"/>
  </w:style>
  <w:style w:type="character" w:styleId="FollowedHyperlink">
    <w:name w:val="FollowedHyperlink"/>
    <w:rsid w:val="00D9523C"/>
    <w:rPr>
      <w:color w:val="800080"/>
      <w:u w:val="single"/>
    </w:rPr>
  </w:style>
  <w:style w:type="paragraph" w:customStyle="1" w:styleId="Point0">
    <w:name w:val="Point 0"/>
    <w:basedOn w:val="Normal"/>
    <w:rsid w:val="00FB66E0"/>
    <w:pPr>
      <w:spacing w:before="120" w:after="120" w:line="360" w:lineRule="auto"/>
      <w:ind w:left="850" w:hanging="850"/>
    </w:pPr>
    <w:rPr>
      <w:szCs w:val="20"/>
    </w:rPr>
  </w:style>
  <w:style w:type="character" w:customStyle="1" w:styleId="translatelong">
    <w:name w:val="translate_long"/>
    <w:basedOn w:val="DefaultParagraphFont"/>
    <w:rsid w:val="00B4726E"/>
  </w:style>
  <w:style w:type="paragraph" w:customStyle="1" w:styleId="tv213">
    <w:name w:val="tv213"/>
    <w:basedOn w:val="Normal"/>
    <w:rsid w:val="00AE0227"/>
    <w:pPr>
      <w:spacing w:before="100" w:beforeAutospacing="1" w:after="100" w:afterAutospacing="1"/>
    </w:pPr>
    <w:rPr>
      <w:lang w:val="en-GB"/>
    </w:rPr>
  </w:style>
  <w:style w:type="paragraph" w:customStyle="1" w:styleId="tv213limenis2">
    <w:name w:val="tv213 limenis2"/>
    <w:basedOn w:val="Normal"/>
    <w:rsid w:val="00AE0227"/>
    <w:pPr>
      <w:spacing w:before="100" w:beforeAutospacing="1" w:after="100" w:afterAutospacing="1"/>
    </w:pPr>
    <w:rPr>
      <w:lang w:val="en-GB"/>
    </w:rPr>
  </w:style>
  <w:style w:type="paragraph" w:customStyle="1" w:styleId="tv213limenis3">
    <w:name w:val="tv213 limenis3"/>
    <w:basedOn w:val="Normal"/>
    <w:rsid w:val="00AE0227"/>
    <w:pPr>
      <w:spacing w:before="100" w:beforeAutospacing="1" w:after="100" w:afterAutospacing="1"/>
    </w:pPr>
    <w:rPr>
      <w:lang w:val="en-GB"/>
    </w:rPr>
  </w:style>
  <w:style w:type="character" w:customStyle="1" w:styleId="Heading2Char">
    <w:name w:val="Heading 2 Char"/>
    <w:aliases w:val="Heading 21 Char,H2 Char,H21 Char"/>
    <w:link w:val="Heading2"/>
    <w:locked/>
    <w:rsid w:val="009E41B1"/>
    <w:rPr>
      <w:rFonts w:cs="Arial"/>
      <w:b/>
      <w:bCs/>
      <w:iCs/>
      <w:color w:val="000000"/>
      <w:sz w:val="28"/>
      <w:szCs w:val="28"/>
      <w:lang w:val="lv-LV"/>
    </w:rPr>
  </w:style>
  <w:style w:type="numbering" w:customStyle="1" w:styleId="NoList1">
    <w:name w:val="No List1"/>
    <w:next w:val="NoList"/>
    <w:uiPriority w:val="99"/>
    <w:semiHidden/>
    <w:unhideWhenUsed/>
    <w:rsid w:val="002D10D4"/>
  </w:style>
  <w:style w:type="character" w:customStyle="1" w:styleId="BalloonTextChar">
    <w:name w:val="Balloon Text Char"/>
    <w:link w:val="BalloonText"/>
    <w:semiHidden/>
    <w:rsid w:val="002D10D4"/>
    <w:rPr>
      <w:rFonts w:ascii="Tahoma" w:hAnsi="Tahoma" w:cs="Tahoma"/>
      <w:sz w:val="16"/>
      <w:szCs w:val="16"/>
      <w:lang w:eastAsia="en-US"/>
    </w:rPr>
  </w:style>
  <w:style w:type="character" w:customStyle="1" w:styleId="CommentSubjectChar">
    <w:name w:val="Comment Subject Char"/>
    <w:link w:val="CommentSubject"/>
    <w:semiHidden/>
    <w:rsid w:val="002D10D4"/>
    <w:rPr>
      <w:b/>
      <w:bCs/>
      <w:lang w:eastAsia="en-US"/>
    </w:rPr>
  </w:style>
  <w:style w:type="character" w:customStyle="1" w:styleId="st1">
    <w:name w:val="st1"/>
    <w:rsid w:val="002D10D4"/>
  </w:style>
  <w:style w:type="numbering" w:customStyle="1" w:styleId="NoList2">
    <w:name w:val="No List2"/>
    <w:next w:val="NoList"/>
    <w:uiPriority w:val="99"/>
    <w:semiHidden/>
    <w:unhideWhenUsed/>
    <w:rsid w:val="009441CD"/>
  </w:style>
  <w:style w:type="paragraph" w:styleId="EndnoteText">
    <w:name w:val="endnote text"/>
    <w:basedOn w:val="Normal"/>
    <w:link w:val="EndnoteTextChar"/>
    <w:rsid w:val="00830577"/>
    <w:rPr>
      <w:sz w:val="20"/>
      <w:szCs w:val="20"/>
    </w:rPr>
  </w:style>
  <w:style w:type="character" w:customStyle="1" w:styleId="EndnoteTextChar">
    <w:name w:val="Endnote Text Char"/>
    <w:link w:val="EndnoteText"/>
    <w:rsid w:val="00830577"/>
    <w:rPr>
      <w:lang w:eastAsia="en-US"/>
    </w:rPr>
  </w:style>
  <w:style w:type="character" w:styleId="EndnoteReference">
    <w:name w:val="endnote reference"/>
    <w:rsid w:val="00830577"/>
    <w:rPr>
      <w:vertAlign w:val="superscript"/>
    </w:rPr>
  </w:style>
  <w:style w:type="character" w:customStyle="1" w:styleId="ListParagraphChar">
    <w:name w:val="List Paragraph Char"/>
    <w:aliases w:val="2 Char,Numbered Para 1 Char,Dot pt Char,List Paragraph Char Char Char Char,Indicator Text Char,List Paragraph1 Char,Bullet Points Char,MAIN CONTENT Char,IFCL - List Paragraph Char,List Paragraph12 Char,OBC Bullet Char"/>
    <w:link w:val="ListParagraph"/>
    <w:uiPriority w:val="99"/>
    <w:qFormat/>
    <w:locked/>
    <w:rsid w:val="00F2289C"/>
    <w:rPr>
      <w:rFonts w:ascii="Calibri" w:eastAsia="Calibri" w:hAnsi="Calibri"/>
      <w:sz w:val="22"/>
      <w:szCs w:val="22"/>
      <w:lang w:eastAsia="en-US"/>
    </w:rPr>
  </w:style>
  <w:style w:type="character" w:customStyle="1" w:styleId="FontStyle12">
    <w:name w:val="Font Style12"/>
    <w:rsid w:val="00B247DC"/>
    <w:rPr>
      <w:rFonts w:ascii="Times New Roman" w:hAnsi="Times New Roman" w:cs="Times New Roman"/>
      <w:b/>
      <w:bCs/>
      <w:sz w:val="22"/>
      <w:szCs w:val="22"/>
    </w:rPr>
  </w:style>
  <w:style w:type="character" w:customStyle="1" w:styleId="FontStyle21">
    <w:name w:val="Font Style21"/>
    <w:rsid w:val="00B247DC"/>
    <w:rPr>
      <w:rFonts w:ascii="Times New Roman" w:hAnsi="Times New Roman" w:cs="Times New Roman" w:hint="default"/>
      <w:sz w:val="22"/>
      <w:szCs w:val="22"/>
    </w:rPr>
  </w:style>
  <w:style w:type="paragraph" w:styleId="PlainText">
    <w:name w:val="Plain Text"/>
    <w:basedOn w:val="Normal"/>
    <w:link w:val="PlainTextChar"/>
    <w:uiPriority w:val="99"/>
    <w:rsid w:val="00872F94"/>
    <w:rPr>
      <w:rFonts w:ascii="Consolas" w:eastAsia="Calibri" w:hAnsi="Consolas"/>
      <w:kern w:val="1"/>
      <w:sz w:val="21"/>
      <w:szCs w:val="21"/>
      <w:lang w:eastAsia="zh-CN"/>
    </w:rPr>
  </w:style>
  <w:style w:type="character" w:customStyle="1" w:styleId="PlainTextChar">
    <w:name w:val="Plain Text Char"/>
    <w:basedOn w:val="DefaultParagraphFont"/>
    <w:link w:val="PlainText"/>
    <w:uiPriority w:val="99"/>
    <w:rsid w:val="00872F94"/>
    <w:rPr>
      <w:rFonts w:ascii="Consolas" w:eastAsia="Calibri" w:hAnsi="Consolas"/>
      <w:kern w:val="1"/>
      <w:sz w:val="21"/>
      <w:szCs w:val="21"/>
      <w:lang w:eastAsia="zh-CN"/>
    </w:rPr>
  </w:style>
  <w:style w:type="character" w:customStyle="1" w:styleId="apple-converted-space">
    <w:name w:val="apple-converted-space"/>
    <w:basedOn w:val="DefaultParagraphFont"/>
    <w:rsid w:val="003928A2"/>
  </w:style>
  <w:style w:type="paragraph" w:customStyle="1" w:styleId="FootnoteRefernece">
    <w:name w:val="Footnote Refernece"/>
    <w:aliases w:val="ftref,Odwołanie przypisu,Footnotes refss,Ref,de nota al pie,E,E FNZ"/>
    <w:basedOn w:val="Normal"/>
    <w:next w:val="Normal"/>
    <w:link w:val="FootnoteReference"/>
    <w:uiPriority w:val="99"/>
    <w:rsid w:val="002A7DD8"/>
    <w:pPr>
      <w:spacing w:after="160" w:line="240" w:lineRule="exact"/>
      <w:jc w:val="both"/>
      <w:textAlignment w:val="baseline"/>
    </w:pPr>
    <w:rPr>
      <w:sz w:val="20"/>
      <w:szCs w:val="20"/>
      <w:vertAlign w:val="superscript"/>
      <w:lang w:eastAsia="lv-LV"/>
    </w:rPr>
  </w:style>
  <w:style w:type="paragraph" w:customStyle="1" w:styleId="NormalBold">
    <w:name w:val="NormalBold"/>
    <w:basedOn w:val="Normal"/>
    <w:link w:val="NormalBoldChar"/>
    <w:rsid w:val="00186468"/>
    <w:pPr>
      <w:widowControl w:val="0"/>
    </w:pPr>
    <w:rPr>
      <w:b/>
      <w:szCs w:val="20"/>
      <w:lang w:eastAsia="en-GB"/>
    </w:rPr>
  </w:style>
  <w:style w:type="character" w:customStyle="1" w:styleId="NormalBoldChar">
    <w:name w:val="NormalBold Char"/>
    <w:link w:val="NormalBold"/>
    <w:locked/>
    <w:rsid w:val="00186468"/>
    <w:rPr>
      <w:b/>
      <w:sz w:val="24"/>
      <w:lang w:eastAsia="en-GB"/>
    </w:rPr>
  </w:style>
  <w:style w:type="paragraph" w:styleId="TableofFigures">
    <w:name w:val="table of figures"/>
    <w:basedOn w:val="Normal"/>
    <w:next w:val="Normal"/>
    <w:uiPriority w:val="99"/>
    <w:semiHidden/>
    <w:unhideWhenUsed/>
    <w:rsid w:val="00186468"/>
    <w:pPr>
      <w:spacing w:before="120" w:after="120"/>
      <w:jc w:val="both"/>
    </w:pPr>
    <w:rPr>
      <w:rFonts w:eastAsia="Calibri"/>
      <w:szCs w:val="22"/>
      <w:lang w:eastAsia="en-GB"/>
    </w:rPr>
  </w:style>
  <w:style w:type="paragraph" w:styleId="ListBullet2">
    <w:name w:val="List Bullet 2"/>
    <w:basedOn w:val="Normal"/>
    <w:uiPriority w:val="99"/>
    <w:semiHidden/>
    <w:unhideWhenUsed/>
    <w:rsid w:val="00186468"/>
    <w:pPr>
      <w:numPr>
        <w:numId w:val="27"/>
      </w:numPr>
      <w:spacing w:before="120" w:after="120"/>
      <w:contextualSpacing/>
      <w:jc w:val="both"/>
    </w:pPr>
    <w:rPr>
      <w:rFonts w:eastAsia="Calibri"/>
      <w:szCs w:val="22"/>
      <w:lang w:eastAsia="en-GB"/>
    </w:rPr>
  </w:style>
  <w:style w:type="paragraph" w:styleId="ListBullet3">
    <w:name w:val="List Bullet 3"/>
    <w:basedOn w:val="Normal"/>
    <w:uiPriority w:val="99"/>
    <w:semiHidden/>
    <w:unhideWhenUsed/>
    <w:rsid w:val="00186468"/>
    <w:pPr>
      <w:numPr>
        <w:numId w:val="28"/>
      </w:numPr>
      <w:spacing w:before="120" w:after="120"/>
      <w:contextualSpacing/>
      <w:jc w:val="both"/>
    </w:pPr>
    <w:rPr>
      <w:rFonts w:eastAsia="Calibri"/>
      <w:szCs w:val="22"/>
      <w:lang w:eastAsia="en-GB"/>
    </w:rPr>
  </w:style>
  <w:style w:type="paragraph" w:styleId="ListBullet4">
    <w:name w:val="List Bullet 4"/>
    <w:basedOn w:val="Normal"/>
    <w:uiPriority w:val="99"/>
    <w:semiHidden/>
    <w:unhideWhenUsed/>
    <w:rsid w:val="00186468"/>
    <w:pPr>
      <w:numPr>
        <w:numId w:val="29"/>
      </w:numPr>
      <w:spacing w:before="120" w:after="120"/>
      <w:contextualSpacing/>
      <w:jc w:val="both"/>
    </w:pPr>
    <w:rPr>
      <w:rFonts w:eastAsia="Calibri"/>
      <w:szCs w:val="22"/>
      <w:lang w:eastAsia="en-GB"/>
    </w:rPr>
  </w:style>
  <w:style w:type="paragraph" w:styleId="ListNumber">
    <w:name w:val="List Number"/>
    <w:basedOn w:val="Normal"/>
    <w:uiPriority w:val="99"/>
    <w:unhideWhenUsed/>
    <w:rsid w:val="00186468"/>
    <w:pPr>
      <w:numPr>
        <w:numId w:val="30"/>
      </w:numPr>
      <w:spacing w:before="120" w:after="120"/>
      <w:contextualSpacing/>
      <w:jc w:val="both"/>
    </w:pPr>
    <w:rPr>
      <w:rFonts w:eastAsia="Calibri"/>
      <w:szCs w:val="22"/>
      <w:lang w:eastAsia="en-GB"/>
    </w:rPr>
  </w:style>
  <w:style w:type="paragraph" w:styleId="ListNumber2">
    <w:name w:val="List Number 2"/>
    <w:basedOn w:val="Normal"/>
    <w:uiPriority w:val="99"/>
    <w:semiHidden/>
    <w:unhideWhenUsed/>
    <w:rsid w:val="00186468"/>
    <w:pPr>
      <w:numPr>
        <w:numId w:val="31"/>
      </w:numPr>
      <w:spacing w:before="120" w:after="120"/>
      <w:contextualSpacing/>
      <w:jc w:val="both"/>
    </w:pPr>
    <w:rPr>
      <w:rFonts w:eastAsia="Calibri"/>
      <w:szCs w:val="22"/>
      <w:lang w:eastAsia="en-GB"/>
    </w:rPr>
  </w:style>
  <w:style w:type="paragraph" w:styleId="ListNumber3">
    <w:name w:val="List Number 3"/>
    <w:basedOn w:val="Normal"/>
    <w:uiPriority w:val="99"/>
    <w:semiHidden/>
    <w:unhideWhenUsed/>
    <w:rsid w:val="00186468"/>
    <w:pPr>
      <w:numPr>
        <w:numId w:val="32"/>
      </w:numPr>
      <w:spacing w:before="120" w:after="120"/>
      <w:contextualSpacing/>
      <w:jc w:val="both"/>
    </w:pPr>
    <w:rPr>
      <w:rFonts w:eastAsia="Calibri"/>
      <w:szCs w:val="22"/>
      <w:lang w:eastAsia="en-GB"/>
    </w:rPr>
  </w:style>
  <w:style w:type="paragraph" w:styleId="ListNumber4">
    <w:name w:val="List Number 4"/>
    <w:basedOn w:val="Normal"/>
    <w:uiPriority w:val="99"/>
    <w:semiHidden/>
    <w:unhideWhenUsed/>
    <w:rsid w:val="00186468"/>
    <w:pPr>
      <w:numPr>
        <w:numId w:val="33"/>
      </w:numPr>
      <w:spacing w:before="120" w:after="120"/>
      <w:contextualSpacing/>
      <w:jc w:val="both"/>
    </w:pPr>
    <w:rPr>
      <w:rFonts w:eastAsia="Calibri"/>
      <w:szCs w:val="22"/>
      <w:lang w:eastAsia="en-GB"/>
    </w:rPr>
  </w:style>
  <w:style w:type="character" w:customStyle="1" w:styleId="DeltaViewInsertion">
    <w:name w:val="DeltaView Insertion"/>
    <w:rsid w:val="00186468"/>
    <w:rPr>
      <w:b/>
      <w:i/>
      <w:spacing w:val="0"/>
      <w:lang w:val="lv-LV" w:eastAsia="lv-LV"/>
    </w:rPr>
  </w:style>
  <w:style w:type="character" w:customStyle="1" w:styleId="Point0Char">
    <w:name w:val="Point 0 Char"/>
    <w:locked/>
    <w:rsid w:val="00186468"/>
    <w:rPr>
      <w:rFonts w:ascii="Times New Roman" w:hAnsi="Times New Roman"/>
      <w:sz w:val="24"/>
      <w:lang w:val="lv-LV" w:eastAsia="lv-LV"/>
    </w:rPr>
  </w:style>
  <w:style w:type="paragraph" w:customStyle="1" w:styleId="CM11">
    <w:name w:val="CM1+1"/>
    <w:basedOn w:val="Normal"/>
    <w:next w:val="Normal"/>
    <w:uiPriority w:val="99"/>
    <w:rsid w:val="00186468"/>
    <w:pPr>
      <w:autoSpaceDE w:val="0"/>
      <w:autoSpaceDN w:val="0"/>
      <w:adjustRightInd w:val="0"/>
    </w:pPr>
    <w:rPr>
      <w:rFonts w:ascii="EUAlbertina" w:eastAsia="Calibri" w:hAnsi="EUAlbertina"/>
      <w:lang w:eastAsia="en-GB"/>
    </w:rPr>
  </w:style>
  <w:style w:type="paragraph" w:customStyle="1" w:styleId="CM31">
    <w:name w:val="CM3+1"/>
    <w:basedOn w:val="Normal"/>
    <w:next w:val="Normal"/>
    <w:uiPriority w:val="99"/>
    <w:rsid w:val="00186468"/>
    <w:pPr>
      <w:autoSpaceDE w:val="0"/>
      <w:autoSpaceDN w:val="0"/>
      <w:adjustRightInd w:val="0"/>
    </w:pPr>
    <w:rPr>
      <w:rFonts w:ascii="EUAlbertina" w:eastAsia="Calibri" w:hAnsi="EUAlbertina"/>
      <w:lang w:eastAsia="en-GB"/>
    </w:rPr>
  </w:style>
  <w:style w:type="paragraph" w:customStyle="1" w:styleId="CM41">
    <w:name w:val="CM4+1"/>
    <w:basedOn w:val="Normal"/>
    <w:next w:val="Normal"/>
    <w:uiPriority w:val="99"/>
    <w:rsid w:val="00186468"/>
    <w:pPr>
      <w:autoSpaceDE w:val="0"/>
      <w:autoSpaceDN w:val="0"/>
      <w:adjustRightInd w:val="0"/>
    </w:pPr>
    <w:rPr>
      <w:rFonts w:ascii="EUAlbertina" w:eastAsia="Calibri" w:hAnsi="EUAlbertina"/>
      <w:lang w:eastAsia="en-GB"/>
    </w:rPr>
  </w:style>
  <w:style w:type="paragraph" w:customStyle="1" w:styleId="CM1">
    <w:name w:val="CM1"/>
    <w:basedOn w:val="Normal"/>
    <w:next w:val="Normal"/>
    <w:uiPriority w:val="99"/>
    <w:rsid w:val="00186468"/>
    <w:pPr>
      <w:autoSpaceDE w:val="0"/>
      <w:autoSpaceDN w:val="0"/>
      <w:adjustRightInd w:val="0"/>
    </w:pPr>
    <w:rPr>
      <w:rFonts w:ascii="EUAlbertina" w:eastAsia="Calibri" w:hAnsi="EUAlbertina"/>
      <w:lang w:eastAsia="en-GB"/>
    </w:rPr>
  </w:style>
  <w:style w:type="paragraph" w:customStyle="1" w:styleId="CM3">
    <w:name w:val="CM3"/>
    <w:basedOn w:val="Normal"/>
    <w:next w:val="Normal"/>
    <w:uiPriority w:val="99"/>
    <w:rsid w:val="00186468"/>
    <w:pPr>
      <w:autoSpaceDE w:val="0"/>
      <w:autoSpaceDN w:val="0"/>
      <w:adjustRightInd w:val="0"/>
    </w:pPr>
    <w:rPr>
      <w:rFonts w:ascii="EUAlbertina" w:eastAsia="Calibri" w:hAnsi="EUAlbertina"/>
      <w:lang w:eastAsia="en-GB"/>
    </w:rPr>
  </w:style>
  <w:style w:type="character" w:customStyle="1" w:styleId="Heading3Char">
    <w:name w:val="Heading 3 Char"/>
    <w:link w:val="Heading3"/>
    <w:rsid w:val="00186468"/>
    <w:rPr>
      <w:rFonts w:cs="Arial"/>
      <w:b/>
      <w:bCs/>
      <w:sz w:val="26"/>
      <w:szCs w:val="26"/>
      <w:lang w:val="en-GB" w:eastAsia="en-US"/>
    </w:rPr>
  </w:style>
  <w:style w:type="character" w:customStyle="1" w:styleId="Heading4Char">
    <w:name w:val="Heading 4 Char"/>
    <w:link w:val="Heading4"/>
    <w:rsid w:val="00186468"/>
    <w:rPr>
      <w:b/>
      <w:bCs/>
      <w:sz w:val="28"/>
      <w:szCs w:val="28"/>
      <w:lang w:val="en-GB" w:eastAsia="en-US"/>
    </w:rPr>
  </w:style>
  <w:style w:type="paragraph" w:styleId="TOCHeading">
    <w:name w:val="TOC Heading"/>
    <w:basedOn w:val="Normal"/>
    <w:next w:val="Normal"/>
    <w:uiPriority w:val="39"/>
    <w:semiHidden/>
    <w:unhideWhenUsed/>
    <w:qFormat/>
    <w:rsid w:val="00186468"/>
    <w:pPr>
      <w:spacing w:before="120" w:after="240"/>
      <w:jc w:val="center"/>
    </w:pPr>
    <w:rPr>
      <w:rFonts w:eastAsia="Calibri"/>
      <w:b/>
      <w:sz w:val="28"/>
      <w:szCs w:val="22"/>
      <w:lang w:eastAsia="en-GB"/>
    </w:rPr>
  </w:style>
  <w:style w:type="paragraph" w:styleId="TOC4">
    <w:name w:val="toc 4"/>
    <w:basedOn w:val="Normal"/>
    <w:next w:val="Normal"/>
    <w:uiPriority w:val="39"/>
    <w:semiHidden/>
    <w:unhideWhenUsed/>
    <w:rsid w:val="00186468"/>
    <w:pPr>
      <w:tabs>
        <w:tab w:val="right" w:leader="dot" w:pos="9071"/>
      </w:tabs>
      <w:spacing w:before="60" w:after="120"/>
      <w:ind w:left="850" w:hanging="850"/>
    </w:pPr>
    <w:rPr>
      <w:rFonts w:eastAsia="Calibri"/>
      <w:szCs w:val="22"/>
      <w:lang w:eastAsia="en-GB"/>
    </w:rPr>
  </w:style>
  <w:style w:type="paragraph" w:styleId="TOC5">
    <w:name w:val="toc 5"/>
    <w:basedOn w:val="Normal"/>
    <w:next w:val="Normal"/>
    <w:uiPriority w:val="39"/>
    <w:semiHidden/>
    <w:unhideWhenUsed/>
    <w:rsid w:val="00186468"/>
    <w:pPr>
      <w:tabs>
        <w:tab w:val="right" w:leader="dot" w:pos="9071"/>
      </w:tabs>
      <w:spacing w:before="300" w:after="120"/>
    </w:pPr>
    <w:rPr>
      <w:rFonts w:eastAsia="Calibri"/>
      <w:szCs w:val="22"/>
      <w:lang w:eastAsia="en-GB"/>
    </w:rPr>
  </w:style>
  <w:style w:type="paragraph" w:styleId="TOC6">
    <w:name w:val="toc 6"/>
    <w:basedOn w:val="Normal"/>
    <w:next w:val="Normal"/>
    <w:uiPriority w:val="39"/>
    <w:semiHidden/>
    <w:unhideWhenUsed/>
    <w:rsid w:val="00186468"/>
    <w:pPr>
      <w:tabs>
        <w:tab w:val="right" w:leader="dot" w:pos="9071"/>
      </w:tabs>
      <w:spacing w:before="240" w:after="120"/>
    </w:pPr>
    <w:rPr>
      <w:rFonts w:eastAsia="Calibri"/>
      <w:szCs w:val="22"/>
      <w:lang w:eastAsia="en-GB"/>
    </w:rPr>
  </w:style>
  <w:style w:type="paragraph" w:styleId="TOC7">
    <w:name w:val="toc 7"/>
    <w:basedOn w:val="Normal"/>
    <w:next w:val="Normal"/>
    <w:uiPriority w:val="39"/>
    <w:semiHidden/>
    <w:unhideWhenUsed/>
    <w:rsid w:val="00186468"/>
    <w:pPr>
      <w:tabs>
        <w:tab w:val="right" w:leader="dot" w:pos="9071"/>
      </w:tabs>
      <w:spacing w:before="180" w:after="120"/>
    </w:pPr>
    <w:rPr>
      <w:rFonts w:eastAsia="Calibri"/>
      <w:szCs w:val="22"/>
      <w:lang w:eastAsia="en-GB"/>
    </w:rPr>
  </w:style>
  <w:style w:type="paragraph" w:styleId="TOC8">
    <w:name w:val="toc 8"/>
    <w:basedOn w:val="Normal"/>
    <w:next w:val="Normal"/>
    <w:uiPriority w:val="39"/>
    <w:semiHidden/>
    <w:unhideWhenUsed/>
    <w:rsid w:val="00186468"/>
    <w:pPr>
      <w:tabs>
        <w:tab w:val="right" w:leader="dot" w:pos="9071"/>
      </w:tabs>
      <w:spacing w:before="120" w:after="120"/>
    </w:pPr>
    <w:rPr>
      <w:rFonts w:eastAsia="Calibri"/>
      <w:szCs w:val="22"/>
      <w:lang w:eastAsia="en-GB"/>
    </w:rPr>
  </w:style>
  <w:style w:type="paragraph" w:styleId="TOC9">
    <w:name w:val="toc 9"/>
    <w:basedOn w:val="Normal"/>
    <w:next w:val="Normal"/>
    <w:uiPriority w:val="39"/>
    <w:semiHidden/>
    <w:unhideWhenUsed/>
    <w:rsid w:val="00186468"/>
    <w:pPr>
      <w:tabs>
        <w:tab w:val="right" w:leader="dot" w:pos="9071"/>
      </w:tabs>
      <w:spacing w:before="120" w:after="120"/>
      <w:jc w:val="both"/>
    </w:pPr>
    <w:rPr>
      <w:rFonts w:eastAsia="Calibri"/>
      <w:szCs w:val="22"/>
      <w:lang w:eastAsia="en-GB"/>
    </w:rPr>
  </w:style>
  <w:style w:type="paragraph" w:customStyle="1" w:styleId="HeaderLandscape">
    <w:name w:val="HeaderLandscape"/>
    <w:basedOn w:val="Normal"/>
    <w:rsid w:val="00186468"/>
    <w:pPr>
      <w:tabs>
        <w:tab w:val="center" w:pos="7285"/>
        <w:tab w:val="right" w:pos="14003"/>
      </w:tabs>
      <w:spacing w:after="120"/>
      <w:jc w:val="both"/>
    </w:pPr>
    <w:rPr>
      <w:rFonts w:eastAsia="Calibri"/>
      <w:szCs w:val="22"/>
      <w:lang w:eastAsia="en-GB"/>
    </w:rPr>
  </w:style>
  <w:style w:type="paragraph" w:customStyle="1" w:styleId="FooterLandscape">
    <w:name w:val="FooterLandscape"/>
    <w:basedOn w:val="Normal"/>
    <w:rsid w:val="00186468"/>
    <w:pPr>
      <w:tabs>
        <w:tab w:val="center" w:pos="7285"/>
        <w:tab w:val="center" w:pos="10913"/>
        <w:tab w:val="right" w:pos="15137"/>
      </w:tabs>
      <w:spacing w:before="360"/>
      <w:ind w:left="-567" w:right="-567"/>
    </w:pPr>
    <w:rPr>
      <w:rFonts w:eastAsia="Calibri"/>
      <w:szCs w:val="22"/>
      <w:lang w:eastAsia="en-GB"/>
    </w:rPr>
  </w:style>
  <w:style w:type="paragraph" w:customStyle="1" w:styleId="Text1">
    <w:name w:val="Text 1"/>
    <w:basedOn w:val="Normal"/>
    <w:rsid w:val="00186468"/>
    <w:pPr>
      <w:spacing w:before="120" w:after="120"/>
      <w:ind w:left="850"/>
      <w:jc w:val="both"/>
    </w:pPr>
    <w:rPr>
      <w:rFonts w:eastAsia="Calibri"/>
      <w:szCs w:val="22"/>
      <w:lang w:eastAsia="en-GB"/>
    </w:rPr>
  </w:style>
  <w:style w:type="paragraph" w:customStyle="1" w:styleId="Text2">
    <w:name w:val="Text 2"/>
    <w:basedOn w:val="Normal"/>
    <w:rsid w:val="00186468"/>
    <w:pPr>
      <w:spacing w:before="120" w:after="120"/>
      <w:ind w:left="1417"/>
      <w:jc w:val="both"/>
    </w:pPr>
    <w:rPr>
      <w:rFonts w:eastAsia="Calibri"/>
      <w:szCs w:val="22"/>
      <w:lang w:eastAsia="en-GB"/>
    </w:rPr>
  </w:style>
  <w:style w:type="paragraph" w:customStyle="1" w:styleId="Text3">
    <w:name w:val="Text 3"/>
    <w:basedOn w:val="Normal"/>
    <w:rsid w:val="00186468"/>
    <w:pPr>
      <w:spacing w:before="120" w:after="120"/>
      <w:ind w:left="1984"/>
      <w:jc w:val="both"/>
    </w:pPr>
    <w:rPr>
      <w:rFonts w:eastAsia="Calibri"/>
      <w:szCs w:val="22"/>
      <w:lang w:eastAsia="en-GB"/>
    </w:rPr>
  </w:style>
  <w:style w:type="paragraph" w:customStyle="1" w:styleId="Text4">
    <w:name w:val="Text 4"/>
    <w:basedOn w:val="Normal"/>
    <w:rsid w:val="00186468"/>
    <w:pPr>
      <w:spacing w:before="120" w:after="120"/>
      <w:ind w:left="2551"/>
      <w:jc w:val="both"/>
    </w:pPr>
    <w:rPr>
      <w:rFonts w:eastAsia="Calibri"/>
      <w:szCs w:val="22"/>
      <w:lang w:eastAsia="en-GB"/>
    </w:rPr>
  </w:style>
  <w:style w:type="paragraph" w:customStyle="1" w:styleId="NormalCentered">
    <w:name w:val="Normal Centered"/>
    <w:basedOn w:val="Normal"/>
    <w:rsid w:val="00186468"/>
    <w:pPr>
      <w:spacing w:before="120" w:after="120"/>
      <w:jc w:val="center"/>
    </w:pPr>
    <w:rPr>
      <w:rFonts w:eastAsia="Calibri"/>
      <w:szCs w:val="22"/>
      <w:lang w:eastAsia="en-GB"/>
    </w:rPr>
  </w:style>
  <w:style w:type="paragraph" w:customStyle="1" w:styleId="NormalLeft">
    <w:name w:val="Normal Left"/>
    <w:basedOn w:val="Normal"/>
    <w:rsid w:val="00186468"/>
    <w:pPr>
      <w:spacing w:before="120" w:after="120"/>
    </w:pPr>
    <w:rPr>
      <w:rFonts w:eastAsia="Calibri"/>
      <w:szCs w:val="22"/>
      <w:lang w:eastAsia="en-GB"/>
    </w:rPr>
  </w:style>
  <w:style w:type="paragraph" w:customStyle="1" w:styleId="NormalRight">
    <w:name w:val="Normal Right"/>
    <w:basedOn w:val="Normal"/>
    <w:rsid w:val="00186468"/>
    <w:pPr>
      <w:spacing w:before="120" w:after="120"/>
      <w:jc w:val="right"/>
    </w:pPr>
    <w:rPr>
      <w:rFonts w:eastAsia="Calibri"/>
      <w:szCs w:val="22"/>
      <w:lang w:eastAsia="en-GB"/>
    </w:rPr>
  </w:style>
  <w:style w:type="paragraph" w:customStyle="1" w:styleId="QuotedText">
    <w:name w:val="Quoted Text"/>
    <w:basedOn w:val="Normal"/>
    <w:rsid w:val="00186468"/>
    <w:pPr>
      <w:spacing w:before="120" w:after="120"/>
      <w:ind w:left="1417"/>
      <w:jc w:val="both"/>
    </w:pPr>
    <w:rPr>
      <w:rFonts w:eastAsia="Calibri"/>
      <w:szCs w:val="22"/>
      <w:lang w:eastAsia="en-GB"/>
    </w:rPr>
  </w:style>
  <w:style w:type="paragraph" w:customStyle="1" w:styleId="Point1">
    <w:name w:val="Point 1"/>
    <w:basedOn w:val="Normal"/>
    <w:rsid w:val="00186468"/>
    <w:pPr>
      <w:spacing w:before="120" w:after="120"/>
      <w:ind w:left="1417" w:hanging="567"/>
      <w:jc w:val="both"/>
    </w:pPr>
    <w:rPr>
      <w:rFonts w:eastAsia="Calibri"/>
      <w:szCs w:val="22"/>
      <w:lang w:eastAsia="en-GB"/>
    </w:rPr>
  </w:style>
  <w:style w:type="paragraph" w:customStyle="1" w:styleId="Point2">
    <w:name w:val="Point 2"/>
    <w:basedOn w:val="Normal"/>
    <w:rsid w:val="00186468"/>
    <w:pPr>
      <w:spacing w:before="120" w:after="120"/>
      <w:ind w:left="1984" w:hanging="567"/>
      <w:jc w:val="both"/>
    </w:pPr>
    <w:rPr>
      <w:rFonts w:eastAsia="Calibri"/>
      <w:szCs w:val="22"/>
      <w:lang w:eastAsia="en-GB"/>
    </w:rPr>
  </w:style>
  <w:style w:type="paragraph" w:customStyle="1" w:styleId="Point3">
    <w:name w:val="Point 3"/>
    <w:basedOn w:val="Normal"/>
    <w:rsid w:val="00186468"/>
    <w:pPr>
      <w:spacing w:before="120" w:after="120"/>
      <w:ind w:left="2551" w:hanging="567"/>
      <w:jc w:val="both"/>
    </w:pPr>
    <w:rPr>
      <w:rFonts w:eastAsia="Calibri"/>
      <w:szCs w:val="22"/>
      <w:lang w:eastAsia="en-GB"/>
    </w:rPr>
  </w:style>
  <w:style w:type="paragraph" w:customStyle="1" w:styleId="Point4">
    <w:name w:val="Point 4"/>
    <w:basedOn w:val="Normal"/>
    <w:rsid w:val="00186468"/>
    <w:pPr>
      <w:spacing w:before="120" w:after="120"/>
      <w:ind w:left="3118" w:hanging="567"/>
      <w:jc w:val="both"/>
    </w:pPr>
    <w:rPr>
      <w:rFonts w:eastAsia="Calibri"/>
      <w:szCs w:val="22"/>
      <w:lang w:eastAsia="en-GB"/>
    </w:rPr>
  </w:style>
  <w:style w:type="paragraph" w:customStyle="1" w:styleId="Tiret0">
    <w:name w:val="Tiret 0"/>
    <w:basedOn w:val="Point0"/>
    <w:rsid w:val="00186468"/>
    <w:pPr>
      <w:numPr>
        <w:numId w:val="25"/>
      </w:numPr>
      <w:spacing w:line="240" w:lineRule="auto"/>
      <w:jc w:val="both"/>
    </w:pPr>
    <w:rPr>
      <w:rFonts w:eastAsia="Calibri"/>
      <w:szCs w:val="22"/>
      <w:lang w:eastAsia="en-GB"/>
    </w:rPr>
  </w:style>
  <w:style w:type="paragraph" w:customStyle="1" w:styleId="Tiret1">
    <w:name w:val="Tiret 1"/>
    <w:basedOn w:val="Point1"/>
    <w:rsid w:val="00186468"/>
    <w:pPr>
      <w:numPr>
        <w:numId w:val="26"/>
      </w:numPr>
    </w:pPr>
  </w:style>
  <w:style w:type="paragraph" w:customStyle="1" w:styleId="Tiret2">
    <w:name w:val="Tiret 2"/>
    <w:basedOn w:val="Point2"/>
    <w:rsid w:val="00186468"/>
    <w:pPr>
      <w:numPr>
        <w:numId w:val="35"/>
      </w:numPr>
    </w:pPr>
  </w:style>
  <w:style w:type="paragraph" w:customStyle="1" w:styleId="Tiret3">
    <w:name w:val="Tiret 3"/>
    <w:basedOn w:val="Point3"/>
    <w:rsid w:val="00186468"/>
    <w:pPr>
      <w:numPr>
        <w:numId w:val="36"/>
      </w:numPr>
    </w:pPr>
  </w:style>
  <w:style w:type="paragraph" w:customStyle="1" w:styleId="Tiret4">
    <w:name w:val="Tiret 4"/>
    <w:basedOn w:val="Point4"/>
    <w:rsid w:val="00186468"/>
    <w:pPr>
      <w:numPr>
        <w:numId w:val="37"/>
      </w:numPr>
    </w:pPr>
  </w:style>
  <w:style w:type="paragraph" w:customStyle="1" w:styleId="PointDouble0">
    <w:name w:val="PointDouble 0"/>
    <w:basedOn w:val="Normal"/>
    <w:rsid w:val="00186468"/>
    <w:pPr>
      <w:tabs>
        <w:tab w:val="left" w:pos="850"/>
      </w:tabs>
      <w:spacing w:before="120" w:after="120"/>
      <w:ind w:left="1417" w:hanging="1417"/>
      <w:jc w:val="both"/>
    </w:pPr>
    <w:rPr>
      <w:rFonts w:eastAsia="Calibri"/>
      <w:szCs w:val="22"/>
      <w:lang w:eastAsia="en-GB"/>
    </w:rPr>
  </w:style>
  <w:style w:type="paragraph" w:customStyle="1" w:styleId="PointDouble1">
    <w:name w:val="PointDouble 1"/>
    <w:basedOn w:val="Normal"/>
    <w:rsid w:val="00186468"/>
    <w:pPr>
      <w:tabs>
        <w:tab w:val="left" w:pos="1417"/>
      </w:tabs>
      <w:spacing w:before="120" w:after="120"/>
      <w:ind w:left="1984" w:hanging="1134"/>
      <w:jc w:val="both"/>
    </w:pPr>
    <w:rPr>
      <w:rFonts w:eastAsia="Calibri"/>
      <w:szCs w:val="22"/>
      <w:lang w:eastAsia="en-GB"/>
    </w:rPr>
  </w:style>
  <w:style w:type="paragraph" w:customStyle="1" w:styleId="PointDouble2">
    <w:name w:val="PointDouble 2"/>
    <w:basedOn w:val="Normal"/>
    <w:rsid w:val="00186468"/>
    <w:pPr>
      <w:tabs>
        <w:tab w:val="left" w:pos="1984"/>
      </w:tabs>
      <w:spacing w:before="120" w:after="120"/>
      <w:ind w:left="2551" w:hanging="1134"/>
      <w:jc w:val="both"/>
    </w:pPr>
    <w:rPr>
      <w:rFonts w:eastAsia="Calibri"/>
      <w:szCs w:val="22"/>
      <w:lang w:eastAsia="en-GB"/>
    </w:rPr>
  </w:style>
  <w:style w:type="paragraph" w:customStyle="1" w:styleId="PointDouble3">
    <w:name w:val="PointDouble 3"/>
    <w:basedOn w:val="Normal"/>
    <w:rsid w:val="00186468"/>
    <w:pPr>
      <w:tabs>
        <w:tab w:val="left" w:pos="2551"/>
      </w:tabs>
      <w:spacing w:before="120" w:after="120"/>
      <w:ind w:left="3118" w:hanging="1134"/>
      <w:jc w:val="both"/>
    </w:pPr>
    <w:rPr>
      <w:rFonts w:eastAsia="Calibri"/>
      <w:szCs w:val="22"/>
      <w:lang w:eastAsia="en-GB"/>
    </w:rPr>
  </w:style>
  <w:style w:type="paragraph" w:customStyle="1" w:styleId="PointDouble4">
    <w:name w:val="PointDouble 4"/>
    <w:basedOn w:val="Normal"/>
    <w:rsid w:val="00186468"/>
    <w:pPr>
      <w:tabs>
        <w:tab w:val="left" w:pos="3118"/>
      </w:tabs>
      <w:spacing w:before="120" w:after="120"/>
      <w:ind w:left="3685" w:hanging="1134"/>
      <w:jc w:val="both"/>
    </w:pPr>
    <w:rPr>
      <w:rFonts w:eastAsia="Calibri"/>
      <w:szCs w:val="22"/>
      <w:lang w:eastAsia="en-GB"/>
    </w:rPr>
  </w:style>
  <w:style w:type="paragraph" w:customStyle="1" w:styleId="PointTriple0">
    <w:name w:val="PointTriple 0"/>
    <w:basedOn w:val="Normal"/>
    <w:rsid w:val="00186468"/>
    <w:pPr>
      <w:tabs>
        <w:tab w:val="left" w:pos="850"/>
        <w:tab w:val="left" w:pos="1417"/>
      </w:tabs>
      <w:spacing w:before="120" w:after="120"/>
      <w:ind w:left="1984" w:hanging="1984"/>
      <w:jc w:val="both"/>
    </w:pPr>
    <w:rPr>
      <w:rFonts w:eastAsia="Calibri"/>
      <w:szCs w:val="22"/>
      <w:lang w:eastAsia="en-GB"/>
    </w:rPr>
  </w:style>
  <w:style w:type="paragraph" w:customStyle="1" w:styleId="PointTriple1">
    <w:name w:val="PointTriple 1"/>
    <w:basedOn w:val="Normal"/>
    <w:rsid w:val="00186468"/>
    <w:pPr>
      <w:tabs>
        <w:tab w:val="left" w:pos="1417"/>
        <w:tab w:val="left" w:pos="1984"/>
      </w:tabs>
      <w:spacing w:before="120" w:after="120"/>
      <w:ind w:left="2551" w:hanging="1701"/>
      <w:jc w:val="both"/>
    </w:pPr>
    <w:rPr>
      <w:rFonts w:eastAsia="Calibri"/>
      <w:szCs w:val="22"/>
      <w:lang w:eastAsia="en-GB"/>
    </w:rPr>
  </w:style>
  <w:style w:type="paragraph" w:customStyle="1" w:styleId="PointTriple2">
    <w:name w:val="PointTriple 2"/>
    <w:basedOn w:val="Normal"/>
    <w:rsid w:val="00186468"/>
    <w:pPr>
      <w:tabs>
        <w:tab w:val="left" w:pos="1984"/>
        <w:tab w:val="left" w:pos="2551"/>
      </w:tabs>
      <w:spacing w:before="120" w:after="120"/>
      <w:ind w:left="3118" w:hanging="1701"/>
      <w:jc w:val="both"/>
    </w:pPr>
    <w:rPr>
      <w:rFonts w:eastAsia="Calibri"/>
      <w:szCs w:val="22"/>
      <w:lang w:eastAsia="en-GB"/>
    </w:rPr>
  </w:style>
  <w:style w:type="paragraph" w:customStyle="1" w:styleId="PointTriple3">
    <w:name w:val="PointTriple 3"/>
    <w:basedOn w:val="Normal"/>
    <w:rsid w:val="00186468"/>
    <w:pPr>
      <w:tabs>
        <w:tab w:val="left" w:pos="2551"/>
        <w:tab w:val="left" w:pos="3118"/>
      </w:tabs>
      <w:spacing w:before="120" w:after="120"/>
      <w:ind w:left="3685" w:hanging="1701"/>
      <w:jc w:val="both"/>
    </w:pPr>
    <w:rPr>
      <w:rFonts w:eastAsia="Calibri"/>
      <w:szCs w:val="22"/>
      <w:lang w:eastAsia="en-GB"/>
    </w:rPr>
  </w:style>
  <w:style w:type="paragraph" w:customStyle="1" w:styleId="PointTriple4">
    <w:name w:val="PointTriple 4"/>
    <w:basedOn w:val="Normal"/>
    <w:rsid w:val="00186468"/>
    <w:pPr>
      <w:tabs>
        <w:tab w:val="left" w:pos="3118"/>
        <w:tab w:val="left" w:pos="3685"/>
      </w:tabs>
      <w:spacing w:before="120" w:after="120"/>
      <w:ind w:left="4252" w:hanging="1701"/>
      <w:jc w:val="both"/>
    </w:pPr>
    <w:rPr>
      <w:rFonts w:eastAsia="Calibri"/>
      <w:szCs w:val="22"/>
      <w:lang w:eastAsia="en-GB"/>
    </w:rPr>
  </w:style>
  <w:style w:type="paragraph" w:customStyle="1" w:styleId="NumPar1">
    <w:name w:val="NumPar 1"/>
    <w:basedOn w:val="Normal"/>
    <w:next w:val="Text1"/>
    <w:rsid w:val="00186468"/>
    <w:pPr>
      <w:numPr>
        <w:numId w:val="34"/>
      </w:numPr>
      <w:spacing w:before="120" w:after="120"/>
      <w:jc w:val="both"/>
    </w:pPr>
    <w:rPr>
      <w:rFonts w:eastAsia="Calibri"/>
      <w:szCs w:val="22"/>
      <w:lang w:eastAsia="en-GB"/>
    </w:rPr>
  </w:style>
  <w:style w:type="paragraph" w:customStyle="1" w:styleId="NumPar2">
    <w:name w:val="NumPar 2"/>
    <w:basedOn w:val="Normal"/>
    <w:next w:val="Text1"/>
    <w:rsid w:val="00186468"/>
    <w:pPr>
      <w:numPr>
        <w:ilvl w:val="1"/>
        <w:numId w:val="34"/>
      </w:numPr>
      <w:spacing w:before="120" w:after="120"/>
      <w:jc w:val="both"/>
    </w:pPr>
    <w:rPr>
      <w:rFonts w:eastAsia="Calibri"/>
      <w:szCs w:val="22"/>
      <w:lang w:eastAsia="en-GB"/>
    </w:rPr>
  </w:style>
  <w:style w:type="paragraph" w:customStyle="1" w:styleId="NumPar3">
    <w:name w:val="NumPar 3"/>
    <w:basedOn w:val="Normal"/>
    <w:next w:val="Text1"/>
    <w:rsid w:val="00186468"/>
    <w:pPr>
      <w:numPr>
        <w:ilvl w:val="2"/>
        <w:numId w:val="34"/>
      </w:numPr>
      <w:spacing w:before="120" w:after="120"/>
      <w:jc w:val="both"/>
    </w:pPr>
    <w:rPr>
      <w:rFonts w:eastAsia="Calibri"/>
      <w:szCs w:val="22"/>
      <w:lang w:eastAsia="en-GB"/>
    </w:rPr>
  </w:style>
  <w:style w:type="paragraph" w:customStyle="1" w:styleId="NumPar4">
    <w:name w:val="NumPar 4"/>
    <w:basedOn w:val="Normal"/>
    <w:next w:val="Text1"/>
    <w:rsid w:val="00186468"/>
    <w:pPr>
      <w:numPr>
        <w:ilvl w:val="3"/>
        <w:numId w:val="34"/>
      </w:numPr>
      <w:spacing w:before="120" w:after="120"/>
      <w:jc w:val="both"/>
    </w:pPr>
    <w:rPr>
      <w:rFonts w:eastAsia="Calibri"/>
      <w:szCs w:val="22"/>
      <w:lang w:eastAsia="en-GB"/>
    </w:rPr>
  </w:style>
  <w:style w:type="paragraph" w:customStyle="1" w:styleId="ManualNumPar1">
    <w:name w:val="Manual NumPar 1"/>
    <w:basedOn w:val="Normal"/>
    <w:next w:val="Text1"/>
    <w:rsid w:val="00186468"/>
    <w:pPr>
      <w:spacing w:before="120" w:after="120"/>
      <w:ind w:left="850" w:hanging="850"/>
      <w:jc w:val="both"/>
    </w:pPr>
    <w:rPr>
      <w:rFonts w:eastAsia="Calibri"/>
      <w:szCs w:val="22"/>
      <w:lang w:eastAsia="en-GB"/>
    </w:rPr>
  </w:style>
  <w:style w:type="paragraph" w:customStyle="1" w:styleId="ManualNumPar2">
    <w:name w:val="Manual NumPar 2"/>
    <w:basedOn w:val="Normal"/>
    <w:next w:val="Text1"/>
    <w:rsid w:val="00186468"/>
    <w:pPr>
      <w:spacing w:before="120" w:after="120"/>
      <w:ind w:left="850" w:hanging="850"/>
      <w:jc w:val="both"/>
    </w:pPr>
    <w:rPr>
      <w:rFonts w:eastAsia="Calibri"/>
      <w:szCs w:val="22"/>
      <w:lang w:eastAsia="en-GB"/>
    </w:rPr>
  </w:style>
  <w:style w:type="paragraph" w:customStyle="1" w:styleId="ManualNumPar3">
    <w:name w:val="Manual NumPar 3"/>
    <w:basedOn w:val="Normal"/>
    <w:next w:val="Text1"/>
    <w:rsid w:val="00186468"/>
    <w:pPr>
      <w:spacing w:before="120" w:after="120"/>
      <w:ind w:left="850" w:hanging="850"/>
      <w:jc w:val="both"/>
    </w:pPr>
    <w:rPr>
      <w:rFonts w:eastAsia="Calibri"/>
      <w:szCs w:val="22"/>
      <w:lang w:eastAsia="en-GB"/>
    </w:rPr>
  </w:style>
  <w:style w:type="paragraph" w:customStyle="1" w:styleId="ManualNumPar4">
    <w:name w:val="Manual NumPar 4"/>
    <w:basedOn w:val="Normal"/>
    <w:next w:val="Text1"/>
    <w:rsid w:val="00186468"/>
    <w:pPr>
      <w:spacing w:before="120" w:after="120"/>
      <w:ind w:left="850" w:hanging="850"/>
      <w:jc w:val="both"/>
    </w:pPr>
    <w:rPr>
      <w:rFonts w:eastAsia="Calibri"/>
      <w:szCs w:val="22"/>
      <w:lang w:eastAsia="en-GB"/>
    </w:rPr>
  </w:style>
  <w:style w:type="paragraph" w:customStyle="1" w:styleId="QuotedNumPar">
    <w:name w:val="Quoted NumPar"/>
    <w:basedOn w:val="Normal"/>
    <w:rsid w:val="00186468"/>
    <w:pPr>
      <w:spacing w:before="120" w:after="120"/>
      <w:ind w:left="1417" w:hanging="567"/>
      <w:jc w:val="both"/>
    </w:pPr>
    <w:rPr>
      <w:rFonts w:eastAsia="Calibri"/>
      <w:szCs w:val="22"/>
      <w:lang w:eastAsia="en-GB"/>
    </w:rPr>
  </w:style>
  <w:style w:type="paragraph" w:customStyle="1" w:styleId="ManualHeading1">
    <w:name w:val="Manual Heading 1"/>
    <w:basedOn w:val="Normal"/>
    <w:next w:val="Text1"/>
    <w:rsid w:val="00186468"/>
    <w:pPr>
      <w:keepNext/>
      <w:tabs>
        <w:tab w:val="left" w:pos="850"/>
      </w:tabs>
      <w:spacing w:before="360" w:after="120"/>
      <w:ind w:left="850" w:hanging="850"/>
      <w:jc w:val="both"/>
      <w:outlineLvl w:val="0"/>
    </w:pPr>
    <w:rPr>
      <w:rFonts w:eastAsia="Calibri"/>
      <w:b/>
      <w:smallCaps/>
      <w:szCs w:val="22"/>
      <w:lang w:eastAsia="en-GB"/>
    </w:rPr>
  </w:style>
  <w:style w:type="paragraph" w:customStyle="1" w:styleId="ManualHeading2">
    <w:name w:val="Manual Heading 2"/>
    <w:basedOn w:val="Normal"/>
    <w:next w:val="Text1"/>
    <w:rsid w:val="00186468"/>
    <w:pPr>
      <w:keepNext/>
      <w:tabs>
        <w:tab w:val="left" w:pos="850"/>
      </w:tabs>
      <w:spacing w:before="120" w:after="120"/>
      <w:ind w:left="850" w:hanging="850"/>
      <w:jc w:val="both"/>
      <w:outlineLvl w:val="1"/>
    </w:pPr>
    <w:rPr>
      <w:rFonts w:eastAsia="Calibri"/>
      <w:b/>
      <w:szCs w:val="22"/>
      <w:lang w:eastAsia="en-GB"/>
    </w:rPr>
  </w:style>
  <w:style w:type="paragraph" w:customStyle="1" w:styleId="ManualHeading3">
    <w:name w:val="Manual Heading 3"/>
    <w:basedOn w:val="Normal"/>
    <w:next w:val="Text1"/>
    <w:rsid w:val="00186468"/>
    <w:pPr>
      <w:keepNext/>
      <w:tabs>
        <w:tab w:val="left" w:pos="850"/>
      </w:tabs>
      <w:spacing w:before="120" w:after="120"/>
      <w:ind w:left="850" w:hanging="850"/>
      <w:jc w:val="both"/>
      <w:outlineLvl w:val="2"/>
    </w:pPr>
    <w:rPr>
      <w:rFonts w:eastAsia="Calibri"/>
      <w:i/>
      <w:szCs w:val="22"/>
      <w:lang w:eastAsia="en-GB"/>
    </w:rPr>
  </w:style>
  <w:style w:type="paragraph" w:customStyle="1" w:styleId="ManualHeading4">
    <w:name w:val="Manual Heading 4"/>
    <w:basedOn w:val="Normal"/>
    <w:next w:val="Text1"/>
    <w:rsid w:val="00186468"/>
    <w:pPr>
      <w:keepNext/>
      <w:tabs>
        <w:tab w:val="left" w:pos="850"/>
      </w:tabs>
      <w:spacing w:before="120" w:after="120"/>
      <w:ind w:left="850" w:hanging="850"/>
      <w:jc w:val="both"/>
      <w:outlineLvl w:val="3"/>
    </w:pPr>
    <w:rPr>
      <w:rFonts w:eastAsia="Calibri"/>
      <w:szCs w:val="22"/>
      <w:lang w:eastAsia="en-GB"/>
    </w:rPr>
  </w:style>
  <w:style w:type="paragraph" w:customStyle="1" w:styleId="ChapterTitle">
    <w:name w:val="ChapterTitle"/>
    <w:basedOn w:val="Normal"/>
    <w:next w:val="Normal"/>
    <w:rsid w:val="00186468"/>
    <w:pPr>
      <w:keepNext/>
      <w:spacing w:before="120" w:after="360"/>
      <w:jc w:val="center"/>
    </w:pPr>
    <w:rPr>
      <w:rFonts w:eastAsia="Calibri"/>
      <w:b/>
      <w:sz w:val="32"/>
      <w:szCs w:val="22"/>
      <w:lang w:eastAsia="en-GB"/>
    </w:rPr>
  </w:style>
  <w:style w:type="paragraph" w:customStyle="1" w:styleId="PartTitle">
    <w:name w:val="PartTitle"/>
    <w:basedOn w:val="Normal"/>
    <w:next w:val="ChapterTitle"/>
    <w:rsid w:val="00186468"/>
    <w:pPr>
      <w:keepNext/>
      <w:pageBreakBefore/>
      <w:spacing w:before="120" w:after="360"/>
      <w:jc w:val="center"/>
    </w:pPr>
    <w:rPr>
      <w:rFonts w:eastAsia="Calibri"/>
      <w:b/>
      <w:sz w:val="36"/>
      <w:szCs w:val="22"/>
      <w:lang w:eastAsia="en-GB"/>
    </w:rPr>
  </w:style>
  <w:style w:type="paragraph" w:customStyle="1" w:styleId="SectionTitle">
    <w:name w:val="SectionTitle"/>
    <w:basedOn w:val="Normal"/>
    <w:next w:val="Heading1"/>
    <w:rsid w:val="00186468"/>
    <w:pPr>
      <w:keepNext/>
      <w:spacing w:before="120" w:after="360"/>
      <w:jc w:val="center"/>
    </w:pPr>
    <w:rPr>
      <w:rFonts w:eastAsia="Calibri"/>
      <w:b/>
      <w:smallCaps/>
      <w:sz w:val="28"/>
      <w:szCs w:val="22"/>
      <w:lang w:eastAsia="en-GB"/>
    </w:rPr>
  </w:style>
  <w:style w:type="paragraph" w:customStyle="1" w:styleId="TableTitle">
    <w:name w:val="Table Title"/>
    <w:basedOn w:val="Normal"/>
    <w:next w:val="Normal"/>
    <w:rsid w:val="00186468"/>
    <w:pPr>
      <w:spacing w:before="120" w:after="120"/>
      <w:jc w:val="center"/>
    </w:pPr>
    <w:rPr>
      <w:rFonts w:eastAsia="Calibri"/>
      <w:b/>
      <w:szCs w:val="22"/>
      <w:lang w:eastAsia="en-GB"/>
    </w:rPr>
  </w:style>
  <w:style w:type="character" w:customStyle="1" w:styleId="Marker">
    <w:name w:val="Marker"/>
    <w:rsid w:val="00186468"/>
    <w:rPr>
      <w:color w:val="0000FF"/>
      <w:shd w:val="clear" w:color="auto" w:fill="auto"/>
    </w:rPr>
  </w:style>
  <w:style w:type="character" w:customStyle="1" w:styleId="Marker1">
    <w:name w:val="Marker1"/>
    <w:rsid w:val="00186468"/>
    <w:rPr>
      <w:color w:val="008000"/>
      <w:shd w:val="clear" w:color="auto" w:fill="auto"/>
    </w:rPr>
  </w:style>
  <w:style w:type="character" w:customStyle="1" w:styleId="Marker2">
    <w:name w:val="Marker2"/>
    <w:rsid w:val="00186468"/>
    <w:rPr>
      <w:color w:val="FF0000"/>
      <w:shd w:val="clear" w:color="auto" w:fill="auto"/>
    </w:rPr>
  </w:style>
  <w:style w:type="paragraph" w:customStyle="1" w:styleId="Point0number">
    <w:name w:val="Point 0 (number)"/>
    <w:basedOn w:val="Normal"/>
    <w:rsid w:val="00186468"/>
    <w:pPr>
      <w:numPr>
        <w:numId w:val="38"/>
      </w:numPr>
      <w:spacing w:before="120" w:after="120"/>
      <w:jc w:val="both"/>
    </w:pPr>
    <w:rPr>
      <w:rFonts w:eastAsia="Calibri"/>
      <w:szCs w:val="22"/>
      <w:lang w:eastAsia="en-GB"/>
    </w:rPr>
  </w:style>
  <w:style w:type="paragraph" w:customStyle="1" w:styleId="Point1number">
    <w:name w:val="Point 1 (number)"/>
    <w:basedOn w:val="Normal"/>
    <w:rsid w:val="00186468"/>
    <w:pPr>
      <w:numPr>
        <w:ilvl w:val="2"/>
        <w:numId w:val="38"/>
      </w:numPr>
      <w:spacing w:before="120" w:after="120"/>
      <w:jc w:val="both"/>
    </w:pPr>
    <w:rPr>
      <w:rFonts w:eastAsia="Calibri"/>
      <w:szCs w:val="22"/>
      <w:lang w:eastAsia="en-GB"/>
    </w:rPr>
  </w:style>
  <w:style w:type="paragraph" w:customStyle="1" w:styleId="Point2number">
    <w:name w:val="Point 2 (number)"/>
    <w:basedOn w:val="Normal"/>
    <w:rsid w:val="00186468"/>
    <w:pPr>
      <w:numPr>
        <w:ilvl w:val="4"/>
        <w:numId w:val="38"/>
      </w:numPr>
      <w:spacing w:before="120" w:after="120"/>
      <w:jc w:val="both"/>
    </w:pPr>
    <w:rPr>
      <w:rFonts w:eastAsia="Calibri"/>
      <w:szCs w:val="22"/>
      <w:lang w:eastAsia="en-GB"/>
    </w:rPr>
  </w:style>
  <w:style w:type="paragraph" w:customStyle="1" w:styleId="Point3number">
    <w:name w:val="Point 3 (number)"/>
    <w:basedOn w:val="Normal"/>
    <w:rsid w:val="00186468"/>
    <w:pPr>
      <w:numPr>
        <w:ilvl w:val="6"/>
        <w:numId w:val="38"/>
      </w:numPr>
      <w:spacing w:before="120" w:after="120"/>
      <w:jc w:val="both"/>
    </w:pPr>
    <w:rPr>
      <w:rFonts w:eastAsia="Calibri"/>
      <w:szCs w:val="22"/>
      <w:lang w:eastAsia="en-GB"/>
    </w:rPr>
  </w:style>
  <w:style w:type="paragraph" w:customStyle="1" w:styleId="Point0letter">
    <w:name w:val="Point 0 (letter)"/>
    <w:basedOn w:val="Normal"/>
    <w:rsid w:val="00186468"/>
    <w:pPr>
      <w:numPr>
        <w:ilvl w:val="1"/>
        <w:numId w:val="38"/>
      </w:numPr>
      <w:spacing w:before="120" w:after="120"/>
      <w:jc w:val="both"/>
    </w:pPr>
    <w:rPr>
      <w:rFonts w:eastAsia="Calibri"/>
      <w:szCs w:val="22"/>
      <w:lang w:eastAsia="en-GB"/>
    </w:rPr>
  </w:style>
  <w:style w:type="paragraph" w:customStyle="1" w:styleId="Point1letter">
    <w:name w:val="Point 1 (letter)"/>
    <w:basedOn w:val="Normal"/>
    <w:rsid w:val="00186468"/>
    <w:pPr>
      <w:numPr>
        <w:ilvl w:val="3"/>
        <w:numId w:val="38"/>
      </w:numPr>
      <w:spacing w:before="120" w:after="120"/>
      <w:jc w:val="both"/>
    </w:pPr>
    <w:rPr>
      <w:rFonts w:eastAsia="Calibri"/>
      <w:szCs w:val="22"/>
      <w:lang w:eastAsia="en-GB"/>
    </w:rPr>
  </w:style>
  <w:style w:type="paragraph" w:customStyle="1" w:styleId="Point2letter">
    <w:name w:val="Point 2 (letter)"/>
    <w:basedOn w:val="Normal"/>
    <w:rsid w:val="00186468"/>
    <w:pPr>
      <w:numPr>
        <w:ilvl w:val="5"/>
        <w:numId w:val="38"/>
      </w:numPr>
      <w:spacing w:before="120" w:after="120"/>
      <w:jc w:val="both"/>
    </w:pPr>
    <w:rPr>
      <w:rFonts w:eastAsia="Calibri"/>
      <w:szCs w:val="22"/>
      <w:lang w:eastAsia="en-GB"/>
    </w:rPr>
  </w:style>
  <w:style w:type="paragraph" w:customStyle="1" w:styleId="Point3letter">
    <w:name w:val="Point 3 (letter)"/>
    <w:basedOn w:val="Normal"/>
    <w:rsid w:val="00186468"/>
    <w:pPr>
      <w:numPr>
        <w:ilvl w:val="7"/>
        <w:numId w:val="38"/>
      </w:numPr>
      <w:spacing w:before="120" w:after="120"/>
      <w:jc w:val="both"/>
    </w:pPr>
    <w:rPr>
      <w:rFonts w:eastAsia="Calibri"/>
      <w:szCs w:val="22"/>
      <w:lang w:eastAsia="en-GB"/>
    </w:rPr>
  </w:style>
  <w:style w:type="paragraph" w:customStyle="1" w:styleId="Point4letter">
    <w:name w:val="Point 4 (letter)"/>
    <w:basedOn w:val="Normal"/>
    <w:rsid w:val="00186468"/>
    <w:pPr>
      <w:numPr>
        <w:ilvl w:val="8"/>
        <w:numId w:val="38"/>
      </w:numPr>
      <w:spacing w:before="120" w:after="120"/>
      <w:jc w:val="both"/>
    </w:pPr>
    <w:rPr>
      <w:rFonts w:eastAsia="Calibri"/>
      <w:szCs w:val="22"/>
      <w:lang w:eastAsia="en-GB"/>
    </w:rPr>
  </w:style>
  <w:style w:type="paragraph" w:customStyle="1" w:styleId="Bullet0">
    <w:name w:val="Bullet 0"/>
    <w:basedOn w:val="Normal"/>
    <w:rsid w:val="00186468"/>
    <w:pPr>
      <w:numPr>
        <w:numId w:val="39"/>
      </w:numPr>
      <w:spacing w:before="120" w:after="120"/>
      <w:jc w:val="both"/>
    </w:pPr>
    <w:rPr>
      <w:rFonts w:eastAsia="Calibri"/>
      <w:szCs w:val="22"/>
      <w:lang w:eastAsia="en-GB"/>
    </w:rPr>
  </w:style>
  <w:style w:type="paragraph" w:customStyle="1" w:styleId="Bullet1">
    <w:name w:val="Bullet 1"/>
    <w:basedOn w:val="Normal"/>
    <w:rsid w:val="00186468"/>
    <w:pPr>
      <w:numPr>
        <w:numId w:val="40"/>
      </w:numPr>
      <w:spacing w:before="120" w:after="120"/>
      <w:jc w:val="both"/>
    </w:pPr>
    <w:rPr>
      <w:rFonts w:eastAsia="Calibri"/>
      <w:szCs w:val="22"/>
      <w:lang w:eastAsia="en-GB"/>
    </w:rPr>
  </w:style>
  <w:style w:type="paragraph" w:customStyle="1" w:styleId="Bullet2">
    <w:name w:val="Bullet 2"/>
    <w:basedOn w:val="Normal"/>
    <w:rsid w:val="00186468"/>
    <w:pPr>
      <w:numPr>
        <w:numId w:val="41"/>
      </w:numPr>
      <w:spacing w:before="120" w:after="120"/>
      <w:jc w:val="both"/>
    </w:pPr>
    <w:rPr>
      <w:rFonts w:eastAsia="Calibri"/>
      <w:szCs w:val="22"/>
      <w:lang w:eastAsia="en-GB"/>
    </w:rPr>
  </w:style>
  <w:style w:type="paragraph" w:customStyle="1" w:styleId="Bullet3">
    <w:name w:val="Bullet 3"/>
    <w:basedOn w:val="Normal"/>
    <w:rsid w:val="00186468"/>
    <w:pPr>
      <w:numPr>
        <w:numId w:val="42"/>
      </w:numPr>
      <w:spacing w:before="120" w:after="120"/>
      <w:jc w:val="both"/>
    </w:pPr>
    <w:rPr>
      <w:rFonts w:eastAsia="Calibri"/>
      <w:szCs w:val="22"/>
      <w:lang w:eastAsia="en-GB"/>
    </w:rPr>
  </w:style>
  <w:style w:type="paragraph" w:customStyle="1" w:styleId="Bullet4">
    <w:name w:val="Bullet 4"/>
    <w:basedOn w:val="Normal"/>
    <w:rsid w:val="00186468"/>
    <w:pPr>
      <w:numPr>
        <w:numId w:val="43"/>
      </w:numPr>
      <w:spacing w:before="120" w:after="120"/>
      <w:jc w:val="both"/>
    </w:pPr>
    <w:rPr>
      <w:rFonts w:eastAsia="Calibri"/>
      <w:szCs w:val="22"/>
      <w:lang w:eastAsia="en-GB"/>
    </w:rPr>
  </w:style>
  <w:style w:type="paragraph" w:customStyle="1" w:styleId="Annexetitreexpos">
    <w:name w:val="Annexe titre (exposé)"/>
    <w:basedOn w:val="Normal"/>
    <w:next w:val="Normal"/>
    <w:rsid w:val="00186468"/>
    <w:pPr>
      <w:spacing w:before="120" w:after="120"/>
      <w:jc w:val="center"/>
    </w:pPr>
    <w:rPr>
      <w:rFonts w:eastAsia="Calibri"/>
      <w:b/>
      <w:szCs w:val="22"/>
      <w:u w:val="single"/>
      <w:lang w:eastAsia="en-GB"/>
    </w:rPr>
  </w:style>
  <w:style w:type="paragraph" w:customStyle="1" w:styleId="Annexetitre">
    <w:name w:val="Annexe titre"/>
    <w:basedOn w:val="Normal"/>
    <w:next w:val="Normal"/>
    <w:rsid w:val="00186468"/>
    <w:pPr>
      <w:spacing w:before="120" w:after="120"/>
      <w:jc w:val="center"/>
    </w:pPr>
    <w:rPr>
      <w:rFonts w:eastAsia="Calibri"/>
      <w:b/>
      <w:szCs w:val="22"/>
      <w:u w:val="single"/>
      <w:lang w:eastAsia="en-GB"/>
    </w:rPr>
  </w:style>
  <w:style w:type="paragraph" w:customStyle="1" w:styleId="Annexetitrefichefinancire">
    <w:name w:val="Annexe titre (fiche financière)"/>
    <w:basedOn w:val="Normal"/>
    <w:next w:val="Normal"/>
    <w:rsid w:val="00186468"/>
    <w:pPr>
      <w:spacing w:before="120" w:after="120"/>
      <w:jc w:val="center"/>
    </w:pPr>
    <w:rPr>
      <w:rFonts w:eastAsia="Calibri"/>
      <w:b/>
      <w:szCs w:val="22"/>
      <w:u w:val="single"/>
      <w:lang w:eastAsia="en-GB"/>
    </w:rPr>
  </w:style>
  <w:style w:type="paragraph" w:customStyle="1" w:styleId="Applicationdirecte">
    <w:name w:val="Application directe"/>
    <w:basedOn w:val="Normal"/>
    <w:next w:val="Fait"/>
    <w:rsid w:val="00186468"/>
    <w:pPr>
      <w:spacing w:before="480" w:after="120"/>
      <w:jc w:val="both"/>
    </w:pPr>
    <w:rPr>
      <w:rFonts w:eastAsia="Calibri"/>
      <w:szCs w:val="22"/>
      <w:lang w:eastAsia="en-GB"/>
    </w:rPr>
  </w:style>
  <w:style w:type="paragraph" w:customStyle="1" w:styleId="Avertissementtitre">
    <w:name w:val="Avertissement titre"/>
    <w:basedOn w:val="Normal"/>
    <w:next w:val="Normal"/>
    <w:rsid w:val="00186468"/>
    <w:pPr>
      <w:keepNext/>
      <w:spacing w:before="480" w:after="120"/>
      <w:jc w:val="both"/>
    </w:pPr>
    <w:rPr>
      <w:rFonts w:eastAsia="Calibri"/>
      <w:szCs w:val="22"/>
      <w:u w:val="single"/>
      <w:lang w:eastAsia="en-GB"/>
    </w:rPr>
  </w:style>
  <w:style w:type="paragraph" w:customStyle="1" w:styleId="Confidence">
    <w:name w:val="Confidence"/>
    <w:basedOn w:val="Normal"/>
    <w:next w:val="Normal"/>
    <w:rsid w:val="00186468"/>
    <w:pPr>
      <w:spacing w:before="360" w:after="120"/>
      <w:jc w:val="center"/>
    </w:pPr>
    <w:rPr>
      <w:rFonts w:eastAsia="Calibri"/>
      <w:szCs w:val="22"/>
      <w:lang w:eastAsia="en-GB"/>
    </w:rPr>
  </w:style>
  <w:style w:type="paragraph" w:customStyle="1" w:styleId="Confidentialit">
    <w:name w:val="Confidentialité"/>
    <w:basedOn w:val="Normal"/>
    <w:next w:val="TypedudocumentPagedecouverture"/>
    <w:rsid w:val="00186468"/>
    <w:pPr>
      <w:spacing w:before="240" w:after="240"/>
      <w:ind w:left="5103"/>
    </w:pPr>
    <w:rPr>
      <w:rFonts w:eastAsia="Calibri"/>
      <w:i/>
      <w:sz w:val="32"/>
      <w:szCs w:val="22"/>
      <w:lang w:eastAsia="en-GB"/>
    </w:rPr>
  </w:style>
  <w:style w:type="paragraph" w:customStyle="1" w:styleId="Considrant">
    <w:name w:val="Considérant"/>
    <w:basedOn w:val="Normal"/>
    <w:rsid w:val="00186468"/>
    <w:pPr>
      <w:numPr>
        <w:numId w:val="44"/>
      </w:numPr>
      <w:spacing w:before="120" w:after="120"/>
      <w:jc w:val="both"/>
    </w:pPr>
    <w:rPr>
      <w:rFonts w:eastAsia="Calibri"/>
      <w:szCs w:val="22"/>
      <w:lang w:eastAsia="en-GB"/>
    </w:rPr>
  </w:style>
  <w:style w:type="paragraph" w:customStyle="1" w:styleId="Corrigendum">
    <w:name w:val="Corrigendum"/>
    <w:basedOn w:val="Normal"/>
    <w:next w:val="Normal"/>
    <w:rsid w:val="00186468"/>
    <w:pPr>
      <w:spacing w:after="240"/>
    </w:pPr>
    <w:rPr>
      <w:rFonts w:eastAsia="Calibri"/>
      <w:szCs w:val="22"/>
      <w:lang w:eastAsia="en-GB"/>
    </w:rPr>
  </w:style>
  <w:style w:type="paragraph" w:customStyle="1" w:styleId="Datedadoption">
    <w:name w:val="Date d'adoption"/>
    <w:basedOn w:val="Normal"/>
    <w:next w:val="Titreobjet"/>
    <w:rsid w:val="00186468"/>
    <w:pPr>
      <w:spacing w:before="360"/>
      <w:jc w:val="center"/>
    </w:pPr>
    <w:rPr>
      <w:rFonts w:eastAsia="Calibri"/>
      <w:b/>
      <w:szCs w:val="22"/>
      <w:lang w:eastAsia="en-GB"/>
    </w:rPr>
  </w:style>
  <w:style w:type="paragraph" w:customStyle="1" w:styleId="Emission">
    <w:name w:val="Emission"/>
    <w:basedOn w:val="Normal"/>
    <w:next w:val="Rfrenceinstitutionnelle"/>
    <w:rsid w:val="00186468"/>
    <w:pPr>
      <w:ind w:left="5103"/>
    </w:pPr>
    <w:rPr>
      <w:rFonts w:eastAsia="Calibri"/>
      <w:szCs w:val="22"/>
      <w:lang w:eastAsia="en-GB"/>
    </w:rPr>
  </w:style>
  <w:style w:type="paragraph" w:customStyle="1" w:styleId="Exposdesmotifstitre">
    <w:name w:val="Exposé des motifs titre"/>
    <w:basedOn w:val="Normal"/>
    <w:next w:val="Normal"/>
    <w:rsid w:val="00186468"/>
    <w:pPr>
      <w:spacing w:before="120" w:after="120"/>
      <w:jc w:val="center"/>
    </w:pPr>
    <w:rPr>
      <w:rFonts w:eastAsia="Calibri"/>
      <w:b/>
      <w:szCs w:val="22"/>
      <w:u w:val="single"/>
      <w:lang w:eastAsia="en-GB"/>
    </w:rPr>
  </w:style>
  <w:style w:type="paragraph" w:customStyle="1" w:styleId="Fait">
    <w:name w:val="Fait à"/>
    <w:basedOn w:val="Normal"/>
    <w:next w:val="Institutionquisigne"/>
    <w:rsid w:val="00186468"/>
    <w:pPr>
      <w:keepNext/>
      <w:spacing w:before="120"/>
      <w:jc w:val="both"/>
    </w:pPr>
    <w:rPr>
      <w:rFonts w:eastAsia="Calibri"/>
      <w:szCs w:val="22"/>
      <w:lang w:eastAsia="en-GB"/>
    </w:rPr>
  </w:style>
  <w:style w:type="paragraph" w:customStyle="1" w:styleId="Formuledadoption">
    <w:name w:val="Formule d'adoption"/>
    <w:basedOn w:val="Normal"/>
    <w:next w:val="Titrearticle"/>
    <w:rsid w:val="00186468"/>
    <w:pPr>
      <w:keepNext/>
      <w:spacing w:before="120" w:after="120"/>
      <w:jc w:val="both"/>
    </w:pPr>
    <w:rPr>
      <w:rFonts w:eastAsia="Calibri"/>
      <w:szCs w:val="22"/>
      <w:lang w:eastAsia="en-GB"/>
    </w:rPr>
  </w:style>
  <w:style w:type="paragraph" w:customStyle="1" w:styleId="Institutionquiagit">
    <w:name w:val="Institution qui agit"/>
    <w:basedOn w:val="Normal"/>
    <w:next w:val="Normal"/>
    <w:rsid w:val="00186468"/>
    <w:pPr>
      <w:keepNext/>
      <w:spacing w:before="600" w:after="120"/>
      <w:jc w:val="both"/>
    </w:pPr>
    <w:rPr>
      <w:rFonts w:eastAsia="Calibri"/>
      <w:szCs w:val="22"/>
      <w:lang w:eastAsia="en-GB"/>
    </w:rPr>
  </w:style>
  <w:style w:type="paragraph" w:customStyle="1" w:styleId="Institutionquisigne">
    <w:name w:val="Institution qui signe"/>
    <w:basedOn w:val="Normal"/>
    <w:next w:val="Personnequisigne"/>
    <w:rsid w:val="00186468"/>
    <w:pPr>
      <w:keepNext/>
      <w:tabs>
        <w:tab w:val="left" w:pos="4252"/>
      </w:tabs>
      <w:spacing w:before="720"/>
      <w:jc w:val="both"/>
    </w:pPr>
    <w:rPr>
      <w:rFonts w:eastAsia="Calibri"/>
      <w:i/>
      <w:szCs w:val="22"/>
      <w:lang w:eastAsia="en-GB"/>
    </w:rPr>
  </w:style>
  <w:style w:type="paragraph" w:customStyle="1" w:styleId="Langue">
    <w:name w:val="Langue"/>
    <w:basedOn w:val="Normal"/>
    <w:next w:val="Rfrenceinterne"/>
    <w:rsid w:val="00186468"/>
    <w:pPr>
      <w:framePr w:wrap="around" w:vAnchor="page" w:hAnchor="text" w:xAlign="center" w:y="14741"/>
      <w:spacing w:after="600"/>
      <w:jc w:val="center"/>
    </w:pPr>
    <w:rPr>
      <w:rFonts w:eastAsia="Calibri"/>
      <w:b/>
      <w:caps/>
      <w:szCs w:val="22"/>
      <w:lang w:eastAsia="en-GB"/>
    </w:rPr>
  </w:style>
  <w:style w:type="paragraph" w:customStyle="1" w:styleId="ManualConsidrant">
    <w:name w:val="Manual Considérant"/>
    <w:basedOn w:val="Normal"/>
    <w:rsid w:val="00186468"/>
    <w:pPr>
      <w:spacing w:before="120" w:after="120"/>
      <w:ind w:left="709" w:hanging="709"/>
      <w:jc w:val="both"/>
    </w:pPr>
    <w:rPr>
      <w:rFonts w:eastAsia="Calibri"/>
      <w:szCs w:val="22"/>
      <w:lang w:eastAsia="en-GB"/>
    </w:rPr>
  </w:style>
  <w:style w:type="paragraph" w:customStyle="1" w:styleId="Nomdelinstitution">
    <w:name w:val="Nom de l'institution"/>
    <w:basedOn w:val="Normal"/>
    <w:next w:val="Emission"/>
    <w:rsid w:val="00186468"/>
    <w:rPr>
      <w:rFonts w:ascii="Arial" w:eastAsia="Calibri" w:hAnsi="Arial" w:cs="Arial"/>
      <w:szCs w:val="22"/>
      <w:lang w:eastAsia="en-GB"/>
    </w:rPr>
  </w:style>
  <w:style w:type="paragraph" w:customStyle="1" w:styleId="Personnequisigne">
    <w:name w:val="Personne qui signe"/>
    <w:basedOn w:val="Normal"/>
    <w:next w:val="Institutionquisigne"/>
    <w:rsid w:val="00186468"/>
    <w:pPr>
      <w:tabs>
        <w:tab w:val="left" w:pos="4252"/>
      </w:tabs>
    </w:pPr>
    <w:rPr>
      <w:rFonts w:eastAsia="Calibri"/>
      <w:i/>
      <w:szCs w:val="22"/>
      <w:lang w:eastAsia="en-GB"/>
    </w:rPr>
  </w:style>
  <w:style w:type="paragraph" w:customStyle="1" w:styleId="Rfrenceinstitutionnelle">
    <w:name w:val="Référence institutionnelle"/>
    <w:basedOn w:val="Normal"/>
    <w:next w:val="Confidentialit"/>
    <w:rsid w:val="00186468"/>
    <w:pPr>
      <w:spacing w:after="240"/>
      <w:ind w:left="5103"/>
    </w:pPr>
    <w:rPr>
      <w:rFonts w:eastAsia="Calibri"/>
      <w:szCs w:val="22"/>
      <w:lang w:eastAsia="en-GB"/>
    </w:rPr>
  </w:style>
  <w:style w:type="paragraph" w:customStyle="1" w:styleId="Rfrenceinterinstitutionnelle">
    <w:name w:val="Référence interinstitutionnelle"/>
    <w:basedOn w:val="Normal"/>
    <w:next w:val="Statut"/>
    <w:rsid w:val="00186468"/>
    <w:pPr>
      <w:ind w:left="5103"/>
    </w:pPr>
    <w:rPr>
      <w:rFonts w:eastAsia="Calibri"/>
      <w:szCs w:val="22"/>
      <w:lang w:eastAsia="en-GB"/>
    </w:rPr>
  </w:style>
  <w:style w:type="paragraph" w:customStyle="1" w:styleId="Rfrenceinterne">
    <w:name w:val="Référence interne"/>
    <w:basedOn w:val="Normal"/>
    <w:next w:val="Rfrenceinterinstitutionnelle"/>
    <w:rsid w:val="00186468"/>
    <w:pPr>
      <w:ind w:left="5103"/>
    </w:pPr>
    <w:rPr>
      <w:rFonts w:eastAsia="Calibri"/>
      <w:szCs w:val="22"/>
      <w:lang w:eastAsia="en-GB"/>
    </w:rPr>
  </w:style>
  <w:style w:type="paragraph" w:customStyle="1" w:styleId="Sous-titreobjet">
    <w:name w:val="Sous-titre objet"/>
    <w:basedOn w:val="Normal"/>
    <w:rsid w:val="00186468"/>
    <w:pPr>
      <w:jc w:val="center"/>
    </w:pPr>
    <w:rPr>
      <w:rFonts w:eastAsia="Calibri"/>
      <w:b/>
      <w:szCs w:val="22"/>
      <w:lang w:eastAsia="en-GB"/>
    </w:rPr>
  </w:style>
  <w:style w:type="paragraph" w:customStyle="1" w:styleId="Statut">
    <w:name w:val="Statut"/>
    <w:basedOn w:val="Normal"/>
    <w:next w:val="Typedudocument"/>
    <w:rsid w:val="00186468"/>
    <w:pPr>
      <w:spacing w:before="360"/>
      <w:jc w:val="center"/>
    </w:pPr>
    <w:rPr>
      <w:rFonts w:eastAsia="Calibri"/>
      <w:szCs w:val="22"/>
      <w:lang w:eastAsia="en-GB"/>
    </w:rPr>
  </w:style>
  <w:style w:type="paragraph" w:customStyle="1" w:styleId="Titrearticle">
    <w:name w:val="Titre article"/>
    <w:basedOn w:val="Normal"/>
    <w:next w:val="Normal"/>
    <w:rsid w:val="00186468"/>
    <w:pPr>
      <w:keepNext/>
      <w:spacing w:before="360" w:after="120"/>
      <w:jc w:val="center"/>
    </w:pPr>
    <w:rPr>
      <w:rFonts w:eastAsia="Calibri"/>
      <w:i/>
      <w:szCs w:val="22"/>
      <w:lang w:eastAsia="en-GB"/>
    </w:rPr>
  </w:style>
  <w:style w:type="paragraph" w:customStyle="1" w:styleId="Titreobjet">
    <w:name w:val="Titre objet"/>
    <w:basedOn w:val="Normal"/>
    <w:next w:val="Sous-titreobjet"/>
    <w:rsid w:val="00186468"/>
    <w:pPr>
      <w:spacing w:before="180" w:after="180"/>
      <w:jc w:val="center"/>
    </w:pPr>
    <w:rPr>
      <w:rFonts w:eastAsia="Calibri"/>
      <w:b/>
      <w:szCs w:val="22"/>
      <w:lang w:eastAsia="en-GB"/>
    </w:rPr>
  </w:style>
  <w:style w:type="paragraph" w:customStyle="1" w:styleId="Typedudocument">
    <w:name w:val="Type du document"/>
    <w:basedOn w:val="Normal"/>
    <w:next w:val="Titreobjet"/>
    <w:rsid w:val="00186468"/>
    <w:pPr>
      <w:spacing w:before="360" w:after="180"/>
      <w:jc w:val="center"/>
    </w:pPr>
    <w:rPr>
      <w:rFonts w:eastAsia="Calibri"/>
      <w:b/>
      <w:szCs w:val="22"/>
      <w:lang w:eastAsia="en-GB"/>
    </w:rPr>
  </w:style>
  <w:style w:type="character" w:customStyle="1" w:styleId="Added">
    <w:name w:val="Added"/>
    <w:rsid w:val="00186468"/>
    <w:rPr>
      <w:b/>
      <w:u w:val="single"/>
      <w:shd w:val="clear" w:color="auto" w:fill="auto"/>
    </w:rPr>
  </w:style>
  <w:style w:type="character" w:customStyle="1" w:styleId="Deleted">
    <w:name w:val="Deleted"/>
    <w:rsid w:val="00186468"/>
    <w:rPr>
      <w:strike/>
      <w:dstrike w:val="0"/>
      <w:shd w:val="clear" w:color="auto" w:fill="auto"/>
    </w:rPr>
  </w:style>
  <w:style w:type="paragraph" w:customStyle="1" w:styleId="Address">
    <w:name w:val="Address"/>
    <w:basedOn w:val="Normal"/>
    <w:next w:val="Normal"/>
    <w:rsid w:val="00186468"/>
    <w:pPr>
      <w:keepLines/>
      <w:spacing w:before="120" w:after="120" w:line="360" w:lineRule="auto"/>
      <w:ind w:left="3402"/>
    </w:pPr>
    <w:rPr>
      <w:rFonts w:eastAsia="Calibri"/>
      <w:szCs w:val="22"/>
      <w:lang w:eastAsia="en-GB"/>
    </w:rPr>
  </w:style>
  <w:style w:type="paragraph" w:customStyle="1" w:styleId="Objetexterne">
    <w:name w:val="Objet externe"/>
    <w:basedOn w:val="Normal"/>
    <w:next w:val="Normal"/>
    <w:rsid w:val="00186468"/>
    <w:pPr>
      <w:spacing w:before="120" w:after="120"/>
      <w:jc w:val="both"/>
    </w:pPr>
    <w:rPr>
      <w:rFonts w:eastAsia="Calibri"/>
      <w:i/>
      <w:caps/>
      <w:szCs w:val="22"/>
      <w:lang w:eastAsia="en-GB"/>
    </w:rPr>
  </w:style>
  <w:style w:type="paragraph" w:customStyle="1" w:styleId="Pagedecouverture">
    <w:name w:val="Page de couverture"/>
    <w:basedOn w:val="Normal"/>
    <w:next w:val="Normal"/>
    <w:rsid w:val="00186468"/>
    <w:pPr>
      <w:jc w:val="both"/>
    </w:pPr>
    <w:rPr>
      <w:rFonts w:eastAsia="Calibri"/>
      <w:szCs w:val="22"/>
      <w:lang w:eastAsia="en-GB"/>
    </w:rPr>
  </w:style>
  <w:style w:type="paragraph" w:customStyle="1" w:styleId="Supertitre">
    <w:name w:val="Supertitre"/>
    <w:basedOn w:val="Normal"/>
    <w:next w:val="Normal"/>
    <w:rsid w:val="00186468"/>
    <w:pPr>
      <w:spacing w:after="600"/>
      <w:jc w:val="center"/>
    </w:pPr>
    <w:rPr>
      <w:rFonts w:eastAsia="Calibri"/>
      <w:b/>
      <w:szCs w:val="22"/>
      <w:lang w:eastAsia="en-GB"/>
    </w:rPr>
  </w:style>
  <w:style w:type="paragraph" w:customStyle="1" w:styleId="Languesfaisantfoi">
    <w:name w:val="Langues faisant foi"/>
    <w:basedOn w:val="Normal"/>
    <w:next w:val="Normal"/>
    <w:rsid w:val="00186468"/>
    <w:pPr>
      <w:spacing w:before="360"/>
      <w:jc w:val="center"/>
    </w:pPr>
    <w:rPr>
      <w:rFonts w:eastAsia="Calibri"/>
      <w:szCs w:val="22"/>
      <w:lang w:eastAsia="en-GB"/>
    </w:rPr>
  </w:style>
  <w:style w:type="paragraph" w:customStyle="1" w:styleId="Rfrencecroise">
    <w:name w:val="Référence croisée"/>
    <w:basedOn w:val="Normal"/>
    <w:rsid w:val="00186468"/>
    <w:pPr>
      <w:jc w:val="center"/>
    </w:pPr>
    <w:rPr>
      <w:rFonts w:eastAsia="Calibri"/>
      <w:szCs w:val="22"/>
      <w:lang w:eastAsia="en-GB"/>
    </w:rPr>
  </w:style>
  <w:style w:type="paragraph" w:customStyle="1" w:styleId="Fichefinanciretitre">
    <w:name w:val="Fiche financière titre"/>
    <w:basedOn w:val="Normal"/>
    <w:next w:val="Normal"/>
    <w:rsid w:val="00186468"/>
    <w:pPr>
      <w:spacing w:before="120" w:after="120"/>
      <w:jc w:val="center"/>
    </w:pPr>
    <w:rPr>
      <w:rFonts w:eastAsia="Calibri"/>
      <w:b/>
      <w:szCs w:val="22"/>
      <w:u w:val="single"/>
      <w:lang w:eastAsia="en-GB"/>
    </w:rPr>
  </w:style>
  <w:style w:type="paragraph" w:customStyle="1" w:styleId="DatedadoptionPagedecouverture">
    <w:name w:val="Date d'adoption (Page de couverture)"/>
    <w:basedOn w:val="Datedadoption"/>
    <w:next w:val="TitreobjetPagedecouverture"/>
    <w:rsid w:val="00186468"/>
  </w:style>
  <w:style w:type="paragraph" w:customStyle="1" w:styleId="RfrenceinterinstitutionnellePagedecouverture">
    <w:name w:val="Référence interinstitutionnelle (Page de couverture)"/>
    <w:basedOn w:val="Rfrenceinterinstitutionnelle"/>
    <w:next w:val="Confidentialit"/>
    <w:rsid w:val="00186468"/>
  </w:style>
  <w:style w:type="paragraph" w:customStyle="1" w:styleId="Sous-titreobjetPagedecouverture">
    <w:name w:val="Sous-titre objet (Page de couverture)"/>
    <w:basedOn w:val="Sous-titreobjet"/>
    <w:rsid w:val="00186468"/>
  </w:style>
  <w:style w:type="paragraph" w:customStyle="1" w:styleId="StatutPagedecouverture">
    <w:name w:val="Statut (Page de couverture)"/>
    <w:basedOn w:val="Statut"/>
    <w:next w:val="TypedudocumentPagedecouverture"/>
    <w:rsid w:val="00186468"/>
  </w:style>
  <w:style w:type="paragraph" w:customStyle="1" w:styleId="TitreobjetPagedecouverture">
    <w:name w:val="Titre objet (Page de couverture)"/>
    <w:basedOn w:val="Titreobjet"/>
    <w:next w:val="Sous-titreobjetPagedecouverture"/>
    <w:rsid w:val="00186468"/>
  </w:style>
  <w:style w:type="paragraph" w:customStyle="1" w:styleId="TypedudocumentPagedecouverture">
    <w:name w:val="Type du document (Page de couverture)"/>
    <w:basedOn w:val="Typedudocument"/>
    <w:next w:val="TitreobjetPagedecouverture"/>
    <w:rsid w:val="00186468"/>
  </w:style>
  <w:style w:type="paragraph" w:customStyle="1" w:styleId="Volume">
    <w:name w:val="Volume"/>
    <w:basedOn w:val="Normal"/>
    <w:next w:val="Confidentialit"/>
    <w:rsid w:val="00186468"/>
    <w:pPr>
      <w:spacing w:after="240"/>
      <w:ind w:left="5103"/>
    </w:pPr>
    <w:rPr>
      <w:rFonts w:eastAsia="Calibri"/>
      <w:szCs w:val="22"/>
      <w:lang w:eastAsia="en-GB"/>
    </w:rPr>
  </w:style>
  <w:style w:type="paragraph" w:customStyle="1" w:styleId="IntrtEEE">
    <w:name w:val="Intérêt EEE"/>
    <w:basedOn w:val="Languesfaisantfoi"/>
    <w:next w:val="Normal"/>
    <w:rsid w:val="00186468"/>
    <w:pPr>
      <w:spacing w:after="240"/>
    </w:pPr>
  </w:style>
  <w:style w:type="paragraph" w:customStyle="1" w:styleId="Accompagnant">
    <w:name w:val="Accompagnant"/>
    <w:basedOn w:val="Normal"/>
    <w:next w:val="Typeacteprincipal"/>
    <w:rsid w:val="00186468"/>
    <w:pPr>
      <w:spacing w:before="180" w:after="240"/>
      <w:jc w:val="center"/>
    </w:pPr>
    <w:rPr>
      <w:rFonts w:eastAsia="Calibri"/>
      <w:b/>
      <w:szCs w:val="22"/>
      <w:lang w:eastAsia="en-GB"/>
    </w:rPr>
  </w:style>
  <w:style w:type="paragraph" w:customStyle="1" w:styleId="Typeacteprincipal">
    <w:name w:val="Type acte principal"/>
    <w:basedOn w:val="Normal"/>
    <w:next w:val="Objetacteprincipal"/>
    <w:rsid w:val="00186468"/>
    <w:pPr>
      <w:spacing w:after="240"/>
      <w:jc w:val="center"/>
    </w:pPr>
    <w:rPr>
      <w:rFonts w:eastAsia="Calibri"/>
      <w:b/>
      <w:szCs w:val="22"/>
      <w:lang w:eastAsia="en-GB"/>
    </w:rPr>
  </w:style>
  <w:style w:type="paragraph" w:customStyle="1" w:styleId="Objetacteprincipal">
    <w:name w:val="Objet acte principal"/>
    <w:basedOn w:val="Normal"/>
    <w:next w:val="Titrearticle"/>
    <w:rsid w:val="00186468"/>
    <w:pPr>
      <w:spacing w:after="360"/>
      <w:jc w:val="center"/>
    </w:pPr>
    <w:rPr>
      <w:rFonts w:eastAsia="Calibri"/>
      <w:b/>
      <w:szCs w:val="22"/>
      <w:lang w:eastAsia="en-GB"/>
    </w:rPr>
  </w:style>
  <w:style w:type="paragraph" w:customStyle="1" w:styleId="IntrtEEEPagedecouverture">
    <w:name w:val="Intérêt EEE (Page de couverture)"/>
    <w:basedOn w:val="IntrtEEE"/>
    <w:next w:val="Rfrencecroise"/>
    <w:rsid w:val="00186468"/>
  </w:style>
  <w:style w:type="paragraph" w:customStyle="1" w:styleId="AccompagnantPagedecouverture">
    <w:name w:val="Accompagnant (Page de couverture)"/>
    <w:basedOn w:val="Accompagnant"/>
    <w:next w:val="TypeacteprincipalPagedecouverture"/>
    <w:rsid w:val="00186468"/>
  </w:style>
  <w:style w:type="paragraph" w:customStyle="1" w:styleId="TypeacteprincipalPagedecouverture">
    <w:name w:val="Type acte principal (Page de couverture)"/>
    <w:basedOn w:val="Typeacteprincipal"/>
    <w:next w:val="ObjetacteprincipalPagedecouverture"/>
    <w:rsid w:val="00186468"/>
  </w:style>
  <w:style w:type="paragraph" w:customStyle="1" w:styleId="ObjetacteprincipalPagedecouverture">
    <w:name w:val="Objet acte principal (Page de couverture)"/>
    <w:basedOn w:val="Objetacteprincipal"/>
    <w:next w:val="Rfrencecroise"/>
    <w:rsid w:val="00186468"/>
  </w:style>
  <w:style w:type="paragraph" w:customStyle="1" w:styleId="LanguesfaisantfoiPagedecouverture">
    <w:name w:val="Langues faisant foi (Page de couverture)"/>
    <w:basedOn w:val="Normal"/>
    <w:next w:val="Normal"/>
    <w:rsid w:val="00186468"/>
    <w:pPr>
      <w:spacing w:before="360"/>
      <w:jc w:val="center"/>
    </w:pPr>
    <w:rPr>
      <w:rFonts w:eastAsia="Calibri"/>
      <w:szCs w:val="22"/>
      <w:lang w:eastAsia="en-GB"/>
    </w:rPr>
  </w:style>
  <w:style w:type="paragraph" w:customStyle="1" w:styleId="Bodynolikums">
    <w:name w:val="Body nolikums"/>
    <w:basedOn w:val="Normal"/>
    <w:link w:val="BodynolikumsChar"/>
    <w:qFormat/>
    <w:rsid w:val="00712BCB"/>
    <w:pPr>
      <w:keepNext/>
      <w:spacing w:after="120" w:line="280" w:lineRule="atLeast"/>
      <w:jc w:val="both"/>
    </w:pPr>
    <w:rPr>
      <w:lang w:eastAsia="ru-RU"/>
    </w:rPr>
  </w:style>
  <w:style w:type="character" w:customStyle="1" w:styleId="BodynolikumsChar">
    <w:name w:val="Body nolikums Char"/>
    <w:link w:val="Bodynolikums"/>
    <w:rsid w:val="00712BCB"/>
    <w:rPr>
      <w:sz w:val="24"/>
      <w:szCs w:val="24"/>
      <w:lang w:eastAsia="ru-RU"/>
    </w:rPr>
  </w:style>
  <w:style w:type="paragraph" w:customStyle="1" w:styleId="h3body1">
    <w:name w:val="h3_body_1"/>
    <w:autoRedefine/>
    <w:uiPriority w:val="99"/>
    <w:qFormat/>
    <w:rsid w:val="000B6595"/>
    <w:pPr>
      <w:numPr>
        <w:ilvl w:val="1"/>
        <w:numId w:val="45"/>
      </w:numPr>
      <w:tabs>
        <w:tab w:val="clear" w:pos="1283"/>
      </w:tabs>
      <w:ind w:left="1134" w:hanging="567"/>
      <w:jc w:val="both"/>
    </w:pPr>
    <w:rPr>
      <w:bCs/>
      <w:sz w:val="24"/>
      <w:szCs w:val="24"/>
      <w:lang w:eastAsia="en-US"/>
    </w:rPr>
  </w:style>
  <w:style w:type="paragraph" w:customStyle="1" w:styleId="Title1">
    <w:name w:val="Title1"/>
    <w:basedOn w:val="Normal"/>
    <w:rsid w:val="001F4707"/>
    <w:rPr>
      <w:rFonts w:ascii="Arial" w:hAnsi="Arial"/>
      <w:b/>
      <w:sz w:val="20"/>
      <w:szCs w:val="20"/>
      <w:lang w:val="en-GB"/>
    </w:rPr>
  </w:style>
  <w:style w:type="character" w:customStyle="1" w:styleId="Heading8Char">
    <w:name w:val="Heading 8 Char"/>
    <w:basedOn w:val="DefaultParagraphFont"/>
    <w:link w:val="Heading8"/>
    <w:rsid w:val="001F4707"/>
    <w:rPr>
      <w:rFonts w:asciiTheme="majorHAnsi" w:eastAsiaTheme="majorEastAsia" w:hAnsiTheme="majorHAnsi" w:cstheme="majorBidi"/>
      <w:color w:val="272727" w:themeColor="text1" w:themeTint="D8"/>
      <w:sz w:val="21"/>
      <w:szCs w:val="21"/>
      <w:lang w:eastAsia="en-US"/>
    </w:rPr>
  </w:style>
  <w:style w:type="paragraph" w:customStyle="1" w:styleId="CharCharCharChar">
    <w:name w:val="Char Char Char Char"/>
    <w:aliases w:val="Char2"/>
    <w:basedOn w:val="Normal"/>
    <w:next w:val="Normal"/>
    <w:uiPriority w:val="99"/>
    <w:rsid w:val="00003C82"/>
    <w:pPr>
      <w:spacing w:after="160" w:line="240" w:lineRule="exact"/>
      <w:jc w:val="both"/>
      <w:textAlignment w:val="baseline"/>
    </w:pPr>
    <w:rPr>
      <w:rFonts w:ascii="Calibri" w:eastAsia="Calibri" w:hAnsi="Calibri"/>
      <w:sz w:val="20"/>
      <w:szCs w:val="20"/>
      <w:vertAlign w:val="superscript"/>
      <w:lang w:eastAsia="lv-LV"/>
    </w:rPr>
  </w:style>
  <w:style w:type="character" w:customStyle="1" w:styleId="Heading9Char">
    <w:name w:val="Heading 9 Char"/>
    <w:basedOn w:val="DefaultParagraphFont"/>
    <w:link w:val="Heading9"/>
    <w:rsid w:val="006A25A0"/>
    <w:rPr>
      <w:rFonts w:ascii="Arial" w:hAnsi="Arial" w:cs="Arial"/>
      <w:sz w:val="22"/>
      <w:szCs w:val="22"/>
      <w:lang w:val="en-US" w:eastAsia="en-US"/>
    </w:rPr>
  </w:style>
  <w:style w:type="character" w:customStyle="1" w:styleId="MTEquationSection">
    <w:name w:val="MTEquationSection"/>
    <w:basedOn w:val="DefaultParagraphFont"/>
    <w:rsid w:val="006A25A0"/>
    <w:rPr>
      <w:vanish/>
      <w:color w:val="FF0000"/>
    </w:rPr>
  </w:style>
  <w:style w:type="paragraph" w:customStyle="1" w:styleId="Equation">
    <w:name w:val="Equation"/>
    <w:basedOn w:val="Normal"/>
    <w:next w:val="Normal"/>
    <w:rsid w:val="006A25A0"/>
    <w:pPr>
      <w:tabs>
        <w:tab w:val="left" w:pos="720"/>
        <w:tab w:val="right" w:pos="9360"/>
      </w:tabs>
      <w:spacing w:before="80" w:after="80"/>
      <w:jc w:val="both"/>
    </w:pPr>
    <w:rPr>
      <w:rFonts w:ascii="Garamond" w:hAnsi="Garamond"/>
      <w:szCs w:val="20"/>
      <w:lang w:val="en-US"/>
    </w:rPr>
  </w:style>
  <w:style w:type="paragraph" w:customStyle="1" w:styleId="TableCaption">
    <w:name w:val="TableCaption"/>
    <w:basedOn w:val="Normal"/>
    <w:rsid w:val="006A25A0"/>
    <w:pPr>
      <w:keepNext/>
      <w:spacing w:before="200" w:after="120"/>
      <w:jc w:val="both"/>
    </w:pPr>
    <w:rPr>
      <w:rFonts w:ascii="Garamond" w:hAnsi="Garamond"/>
      <w:spacing w:val="-14"/>
      <w:lang w:val="en-US"/>
    </w:rPr>
  </w:style>
  <w:style w:type="paragraph" w:customStyle="1" w:styleId="FigureCaption">
    <w:name w:val="FigureCaption"/>
    <w:basedOn w:val="TableCaption"/>
    <w:next w:val="Normal"/>
    <w:rsid w:val="006A25A0"/>
    <w:pPr>
      <w:keepNext w:val="0"/>
      <w:spacing w:before="120" w:after="200"/>
    </w:pPr>
  </w:style>
  <w:style w:type="paragraph" w:customStyle="1" w:styleId="NormalBulleted">
    <w:name w:val="NormalBulleted"/>
    <w:basedOn w:val="Normal"/>
    <w:rsid w:val="006A25A0"/>
    <w:pPr>
      <w:numPr>
        <w:numId w:val="51"/>
      </w:numPr>
      <w:spacing w:after="80"/>
      <w:jc w:val="both"/>
    </w:pPr>
    <w:rPr>
      <w:rFonts w:ascii="Garamond" w:hAnsi="Garamond"/>
      <w:szCs w:val="20"/>
      <w:lang w:val="en-US"/>
    </w:rPr>
  </w:style>
  <w:style w:type="paragraph" w:customStyle="1" w:styleId="Subheading">
    <w:name w:val="Subheading"/>
    <w:basedOn w:val="Heading4"/>
    <w:next w:val="Normal"/>
    <w:rsid w:val="006A25A0"/>
    <w:pPr>
      <w:numPr>
        <w:ilvl w:val="3"/>
      </w:numPr>
      <w:tabs>
        <w:tab w:val="num" w:pos="864"/>
      </w:tabs>
      <w:spacing w:after="120"/>
      <w:ind w:left="864" w:hanging="864"/>
      <w:jc w:val="both"/>
    </w:pPr>
    <w:rPr>
      <w:b w:val="0"/>
      <w:bCs w:val="0"/>
      <w:i/>
      <w:sz w:val="24"/>
      <w:szCs w:val="20"/>
      <w:lang w:val="en-US"/>
    </w:rPr>
  </w:style>
  <w:style w:type="paragraph" w:customStyle="1" w:styleId="TableText">
    <w:name w:val="TableText"/>
    <w:basedOn w:val="Normal"/>
    <w:rsid w:val="006A25A0"/>
    <w:pPr>
      <w:keepNext/>
      <w:spacing w:after="20"/>
      <w:jc w:val="both"/>
    </w:pPr>
    <w:rPr>
      <w:sz w:val="20"/>
      <w:szCs w:val="20"/>
      <w:lang w:val="en-US"/>
    </w:rPr>
  </w:style>
  <w:style w:type="paragraph" w:customStyle="1" w:styleId="Heading2A">
    <w:name w:val="Heading 2 A"/>
    <w:basedOn w:val="Heading2"/>
    <w:rsid w:val="006A25A0"/>
    <w:pPr>
      <w:numPr>
        <w:ilvl w:val="1"/>
      </w:numPr>
      <w:tabs>
        <w:tab w:val="num" w:pos="576"/>
      </w:tabs>
      <w:spacing w:after="120"/>
      <w:ind w:left="576" w:hanging="576"/>
    </w:pPr>
    <w:rPr>
      <w:bCs w:val="0"/>
      <w:iCs w:val="0"/>
      <w:color w:val="auto"/>
      <w:sz w:val="24"/>
      <w:szCs w:val="20"/>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Normal"/>
    <w:rsid w:val="006A25A0"/>
    <w:pPr>
      <w:spacing w:before="120" w:after="160" w:line="240" w:lineRule="exact"/>
      <w:ind w:firstLine="720"/>
      <w:jc w:val="both"/>
    </w:pPr>
    <w:rPr>
      <w:rFonts w:ascii="Verdana" w:hAnsi="Verdana"/>
      <w:sz w:val="20"/>
      <w:szCs w:val="20"/>
      <w:lang w:val="en-US"/>
    </w:rPr>
  </w:style>
  <w:style w:type="character" w:customStyle="1" w:styleId="Heading6Char">
    <w:name w:val="Heading 6 Char"/>
    <w:basedOn w:val="DefaultParagraphFont"/>
    <w:link w:val="Heading6"/>
    <w:rsid w:val="00E7546A"/>
    <w:rPr>
      <w:b/>
      <w:bCs/>
      <w:sz w:val="22"/>
      <w:szCs w:val="22"/>
      <w:lang w:val="en-GB" w:eastAsia="en-US"/>
    </w:rPr>
  </w:style>
  <w:style w:type="character" w:customStyle="1" w:styleId="Heading7Char">
    <w:name w:val="Heading 7 Char"/>
    <w:basedOn w:val="DefaultParagraphFont"/>
    <w:link w:val="Heading7"/>
    <w:rsid w:val="00E7546A"/>
    <w:rPr>
      <w:sz w:val="24"/>
      <w:szCs w:val="24"/>
      <w:lang w:val="en-GB" w:eastAsia="en-US"/>
    </w:rPr>
  </w:style>
  <w:style w:type="character" w:customStyle="1" w:styleId="BodyTextIndent3Char">
    <w:name w:val="Body Text Indent 3 Char"/>
    <w:basedOn w:val="DefaultParagraphFont"/>
    <w:link w:val="BodyTextIndent3"/>
    <w:rsid w:val="00E7546A"/>
    <w:rPr>
      <w:sz w:val="24"/>
      <w:szCs w:val="24"/>
      <w:lang w:eastAsia="en-US"/>
    </w:rPr>
  </w:style>
  <w:style w:type="character" w:customStyle="1" w:styleId="BodyText2Char">
    <w:name w:val="Body Text 2 Char"/>
    <w:basedOn w:val="DefaultParagraphFont"/>
    <w:link w:val="BodyText2"/>
    <w:rsid w:val="00E7546A"/>
    <w:rPr>
      <w:sz w:val="24"/>
      <w:szCs w:val="24"/>
      <w:lang w:eastAsia="en-US"/>
    </w:rPr>
  </w:style>
  <w:style w:type="character" w:customStyle="1" w:styleId="BodyTextIndentChar">
    <w:name w:val="Body Text Indent Char"/>
    <w:basedOn w:val="DefaultParagraphFont"/>
    <w:link w:val="BodyTextIndent"/>
    <w:rsid w:val="00E7546A"/>
    <w:rPr>
      <w:sz w:val="24"/>
      <w:szCs w:val="24"/>
      <w:lang w:eastAsia="en-US"/>
    </w:rPr>
  </w:style>
  <w:style w:type="character" w:customStyle="1" w:styleId="DocumentMapChar">
    <w:name w:val="Document Map Char"/>
    <w:basedOn w:val="DefaultParagraphFont"/>
    <w:link w:val="DocumentMap"/>
    <w:semiHidden/>
    <w:rsid w:val="00E7546A"/>
    <w:rPr>
      <w:rFonts w:ascii="Tahoma" w:hAnsi="Tahoma" w:cs="Tahoma"/>
      <w:shd w:val="clear" w:color="auto" w:fill="000080"/>
      <w:lang w:eastAsia="en-US"/>
    </w:rPr>
  </w:style>
  <w:style w:type="character" w:customStyle="1" w:styleId="BodyText3Char">
    <w:name w:val="Body Text 3 Char"/>
    <w:basedOn w:val="DefaultParagraphFont"/>
    <w:link w:val="BodyText3"/>
    <w:rsid w:val="00E7546A"/>
    <w:rPr>
      <w:sz w:val="16"/>
      <w:szCs w:val="16"/>
      <w:lang w:eastAsia="en-US"/>
    </w:rPr>
  </w:style>
  <w:style w:type="character" w:customStyle="1" w:styleId="colora">
    <w:name w:val="colora"/>
    <w:basedOn w:val="DefaultParagraphFont"/>
    <w:rsid w:val="00257085"/>
  </w:style>
  <w:style w:type="paragraph" w:customStyle="1" w:styleId="Numeracija">
    <w:name w:val="Numeracija"/>
    <w:basedOn w:val="Normal"/>
    <w:rsid w:val="00106F9B"/>
    <w:pPr>
      <w:numPr>
        <w:numId w:val="52"/>
      </w:numPr>
      <w:jc w:val="both"/>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1788">
      <w:bodyDiv w:val="1"/>
      <w:marLeft w:val="0"/>
      <w:marRight w:val="0"/>
      <w:marTop w:val="0"/>
      <w:marBottom w:val="0"/>
      <w:divBdr>
        <w:top w:val="none" w:sz="0" w:space="0" w:color="auto"/>
        <w:left w:val="none" w:sz="0" w:space="0" w:color="auto"/>
        <w:bottom w:val="none" w:sz="0" w:space="0" w:color="auto"/>
        <w:right w:val="none" w:sz="0" w:space="0" w:color="auto"/>
      </w:divBdr>
    </w:div>
    <w:div w:id="167058152">
      <w:bodyDiv w:val="1"/>
      <w:marLeft w:val="0"/>
      <w:marRight w:val="0"/>
      <w:marTop w:val="0"/>
      <w:marBottom w:val="0"/>
      <w:divBdr>
        <w:top w:val="none" w:sz="0" w:space="0" w:color="auto"/>
        <w:left w:val="none" w:sz="0" w:space="0" w:color="auto"/>
        <w:bottom w:val="none" w:sz="0" w:space="0" w:color="auto"/>
        <w:right w:val="none" w:sz="0" w:space="0" w:color="auto"/>
      </w:divBdr>
    </w:div>
    <w:div w:id="232014473">
      <w:bodyDiv w:val="1"/>
      <w:marLeft w:val="0"/>
      <w:marRight w:val="0"/>
      <w:marTop w:val="0"/>
      <w:marBottom w:val="0"/>
      <w:divBdr>
        <w:top w:val="none" w:sz="0" w:space="0" w:color="auto"/>
        <w:left w:val="none" w:sz="0" w:space="0" w:color="auto"/>
        <w:bottom w:val="none" w:sz="0" w:space="0" w:color="auto"/>
        <w:right w:val="none" w:sz="0" w:space="0" w:color="auto"/>
      </w:divBdr>
    </w:div>
    <w:div w:id="402024367">
      <w:bodyDiv w:val="1"/>
      <w:marLeft w:val="0"/>
      <w:marRight w:val="0"/>
      <w:marTop w:val="0"/>
      <w:marBottom w:val="0"/>
      <w:divBdr>
        <w:top w:val="none" w:sz="0" w:space="0" w:color="auto"/>
        <w:left w:val="none" w:sz="0" w:space="0" w:color="auto"/>
        <w:bottom w:val="none" w:sz="0" w:space="0" w:color="auto"/>
        <w:right w:val="none" w:sz="0" w:space="0" w:color="auto"/>
      </w:divBdr>
      <w:divsChild>
        <w:div w:id="1008946058">
          <w:marLeft w:val="0"/>
          <w:marRight w:val="0"/>
          <w:marTop w:val="0"/>
          <w:marBottom w:val="0"/>
          <w:divBdr>
            <w:top w:val="none" w:sz="0" w:space="0" w:color="auto"/>
            <w:left w:val="none" w:sz="0" w:space="0" w:color="auto"/>
            <w:bottom w:val="none" w:sz="0" w:space="0" w:color="auto"/>
            <w:right w:val="none" w:sz="0" w:space="0" w:color="auto"/>
          </w:divBdr>
          <w:divsChild>
            <w:div w:id="1734618200">
              <w:marLeft w:val="0"/>
              <w:marRight w:val="0"/>
              <w:marTop w:val="0"/>
              <w:marBottom w:val="0"/>
              <w:divBdr>
                <w:top w:val="none" w:sz="0" w:space="0" w:color="auto"/>
                <w:left w:val="none" w:sz="0" w:space="0" w:color="auto"/>
                <w:bottom w:val="none" w:sz="0" w:space="0" w:color="auto"/>
                <w:right w:val="none" w:sz="0" w:space="0" w:color="auto"/>
              </w:divBdr>
              <w:divsChild>
                <w:div w:id="38117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490683">
      <w:bodyDiv w:val="1"/>
      <w:marLeft w:val="0"/>
      <w:marRight w:val="0"/>
      <w:marTop w:val="0"/>
      <w:marBottom w:val="0"/>
      <w:divBdr>
        <w:top w:val="none" w:sz="0" w:space="0" w:color="auto"/>
        <w:left w:val="none" w:sz="0" w:space="0" w:color="auto"/>
        <w:bottom w:val="none" w:sz="0" w:space="0" w:color="auto"/>
        <w:right w:val="none" w:sz="0" w:space="0" w:color="auto"/>
      </w:divBdr>
    </w:div>
    <w:div w:id="537013543">
      <w:bodyDiv w:val="1"/>
      <w:marLeft w:val="0"/>
      <w:marRight w:val="0"/>
      <w:marTop w:val="0"/>
      <w:marBottom w:val="0"/>
      <w:divBdr>
        <w:top w:val="none" w:sz="0" w:space="0" w:color="auto"/>
        <w:left w:val="none" w:sz="0" w:space="0" w:color="auto"/>
        <w:bottom w:val="none" w:sz="0" w:space="0" w:color="auto"/>
        <w:right w:val="none" w:sz="0" w:space="0" w:color="auto"/>
      </w:divBdr>
    </w:div>
    <w:div w:id="700471647">
      <w:bodyDiv w:val="1"/>
      <w:marLeft w:val="0"/>
      <w:marRight w:val="0"/>
      <w:marTop w:val="0"/>
      <w:marBottom w:val="0"/>
      <w:divBdr>
        <w:top w:val="none" w:sz="0" w:space="0" w:color="auto"/>
        <w:left w:val="none" w:sz="0" w:space="0" w:color="auto"/>
        <w:bottom w:val="none" w:sz="0" w:space="0" w:color="auto"/>
        <w:right w:val="none" w:sz="0" w:space="0" w:color="auto"/>
      </w:divBdr>
    </w:div>
    <w:div w:id="802692378">
      <w:bodyDiv w:val="1"/>
      <w:marLeft w:val="0"/>
      <w:marRight w:val="0"/>
      <w:marTop w:val="0"/>
      <w:marBottom w:val="0"/>
      <w:divBdr>
        <w:top w:val="none" w:sz="0" w:space="0" w:color="auto"/>
        <w:left w:val="none" w:sz="0" w:space="0" w:color="auto"/>
        <w:bottom w:val="none" w:sz="0" w:space="0" w:color="auto"/>
        <w:right w:val="none" w:sz="0" w:space="0" w:color="auto"/>
      </w:divBdr>
    </w:div>
    <w:div w:id="883756991">
      <w:bodyDiv w:val="1"/>
      <w:marLeft w:val="0"/>
      <w:marRight w:val="0"/>
      <w:marTop w:val="0"/>
      <w:marBottom w:val="0"/>
      <w:divBdr>
        <w:top w:val="none" w:sz="0" w:space="0" w:color="auto"/>
        <w:left w:val="none" w:sz="0" w:space="0" w:color="auto"/>
        <w:bottom w:val="none" w:sz="0" w:space="0" w:color="auto"/>
        <w:right w:val="none" w:sz="0" w:space="0" w:color="auto"/>
      </w:divBdr>
    </w:div>
    <w:div w:id="921380267">
      <w:bodyDiv w:val="1"/>
      <w:marLeft w:val="0"/>
      <w:marRight w:val="0"/>
      <w:marTop w:val="0"/>
      <w:marBottom w:val="0"/>
      <w:divBdr>
        <w:top w:val="none" w:sz="0" w:space="0" w:color="auto"/>
        <w:left w:val="none" w:sz="0" w:space="0" w:color="auto"/>
        <w:bottom w:val="none" w:sz="0" w:space="0" w:color="auto"/>
        <w:right w:val="none" w:sz="0" w:space="0" w:color="auto"/>
      </w:divBdr>
    </w:div>
    <w:div w:id="938415373">
      <w:bodyDiv w:val="1"/>
      <w:marLeft w:val="0"/>
      <w:marRight w:val="0"/>
      <w:marTop w:val="0"/>
      <w:marBottom w:val="0"/>
      <w:divBdr>
        <w:top w:val="none" w:sz="0" w:space="0" w:color="auto"/>
        <w:left w:val="none" w:sz="0" w:space="0" w:color="auto"/>
        <w:bottom w:val="none" w:sz="0" w:space="0" w:color="auto"/>
        <w:right w:val="none" w:sz="0" w:space="0" w:color="auto"/>
      </w:divBdr>
    </w:div>
    <w:div w:id="942153966">
      <w:bodyDiv w:val="1"/>
      <w:marLeft w:val="0"/>
      <w:marRight w:val="0"/>
      <w:marTop w:val="0"/>
      <w:marBottom w:val="0"/>
      <w:divBdr>
        <w:top w:val="none" w:sz="0" w:space="0" w:color="auto"/>
        <w:left w:val="none" w:sz="0" w:space="0" w:color="auto"/>
        <w:bottom w:val="none" w:sz="0" w:space="0" w:color="auto"/>
        <w:right w:val="none" w:sz="0" w:space="0" w:color="auto"/>
      </w:divBdr>
    </w:div>
    <w:div w:id="1000236089">
      <w:bodyDiv w:val="1"/>
      <w:marLeft w:val="0"/>
      <w:marRight w:val="0"/>
      <w:marTop w:val="0"/>
      <w:marBottom w:val="0"/>
      <w:divBdr>
        <w:top w:val="none" w:sz="0" w:space="0" w:color="auto"/>
        <w:left w:val="none" w:sz="0" w:space="0" w:color="auto"/>
        <w:bottom w:val="none" w:sz="0" w:space="0" w:color="auto"/>
        <w:right w:val="none" w:sz="0" w:space="0" w:color="auto"/>
      </w:divBdr>
      <w:divsChild>
        <w:div w:id="2053650494">
          <w:marLeft w:val="0"/>
          <w:marRight w:val="0"/>
          <w:marTop w:val="0"/>
          <w:marBottom w:val="0"/>
          <w:divBdr>
            <w:top w:val="none" w:sz="0" w:space="0" w:color="auto"/>
            <w:left w:val="none" w:sz="0" w:space="0" w:color="auto"/>
            <w:bottom w:val="none" w:sz="0" w:space="0" w:color="auto"/>
            <w:right w:val="none" w:sz="0" w:space="0" w:color="auto"/>
          </w:divBdr>
        </w:div>
      </w:divsChild>
    </w:div>
    <w:div w:id="1026715131">
      <w:bodyDiv w:val="1"/>
      <w:marLeft w:val="0"/>
      <w:marRight w:val="0"/>
      <w:marTop w:val="0"/>
      <w:marBottom w:val="0"/>
      <w:divBdr>
        <w:top w:val="none" w:sz="0" w:space="0" w:color="auto"/>
        <w:left w:val="none" w:sz="0" w:space="0" w:color="auto"/>
        <w:bottom w:val="none" w:sz="0" w:space="0" w:color="auto"/>
        <w:right w:val="none" w:sz="0" w:space="0" w:color="auto"/>
      </w:divBdr>
    </w:div>
    <w:div w:id="1056777523">
      <w:bodyDiv w:val="1"/>
      <w:marLeft w:val="0"/>
      <w:marRight w:val="0"/>
      <w:marTop w:val="0"/>
      <w:marBottom w:val="0"/>
      <w:divBdr>
        <w:top w:val="none" w:sz="0" w:space="0" w:color="auto"/>
        <w:left w:val="none" w:sz="0" w:space="0" w:color="auto"/>
        <w:bottom w:val="none" w:sz="0" w:space="0" w:color="auto"/>
        <w:right w:val="none" w:sz="0" w:space="0" w:color="auto"/>
      </w:divBdr>
      <w:divsChild>
        <w:div w:id="1908146979">
          <w:marLeft w:val="0"/>
          <w:marRight w:val="0"/>
          <w:marTop w:val="0"/>
          <w:marBottom w:val="0"/>
          <w:divBdr>
            <w:top w:val="none" w:sz="0" w:space="0" w:color="auto"/>
            <w:left w:val="none" w:sz="0" w:space="0" w:color="auto"/>
            <w:bottom w:val="none" w:sz="0" w:space="0" w:color="auto"/>
            <w:right w:val="none" w:sz="0" w:space="0" w:color="auto"/>
          </w:divBdr>
        </w:div>
      </w:divsChild>
    </w:div>
    <w:div w:id="1060713093">
      <w:bodyDiv w:val="1"/>
      <w:marLeft w:val="0"/>
      <w:marRight w:val="0"/>
      <w:marTop w:val="0"/>
      <w:marBottom w:val="0"/>
      <w:divBdr>
        <w:top w:val="none" w:sz="0" w:space="0" w:color="auto"/>
        <w:left w:val="none" w:sz="0" w:space="0" w:color="auto"/>
        <w:bottom w:val="none" w:sz="0" w:space="0" w:color="auto"/>
        <w:right w:val="none" w:sz="0" w:space="0" w:color="auto"/>
      </w:divBdr>
    </w:div>
    <w:div w:id="1204756934">
      <w:bodyDiv w:val="1"/>
      <w:marLeft w:val="0"/>
      <w:marRight w:val="0"/>
      <w:marTop w:val="0"/>
      <w:marBottom w:val="0"/>
      <w:divBdr>
        <w:top w:val="none" w:sz="0" w:space="0" w:color="auto"/>
        <w:left w:val="none" w:sz="0" w:space="0" w:color="auto"/>
        <w:bottom w:val="none" w:sz="0" w:space="0" w:color="auto"/>
        <w:right w:val="none" w:sz="0" w:space="0" w:color="auto"/>
      </w:divBdr>
    </w:div>
    <w:div w:id="1223634521">
      <w:bodyDiv w:val="1"/>
      <w:marLeft w:val="0"/>
      <w:marRight w:val="0"/>
      <w:marTop w:val="0"/>
      <w:marBottom w:val="0"/>
      <w:divBdr>
        <w:top w:val="none" w:sz="0" w:space="0" w:color="auto"/>
        <w:left w:val="none" w:sz="0" w:space="0" w:color="auto"/>
        <w:bottom w:val="none" w:sz="0" w:space="0" w:color="auto"/>
        <w:right w:val="none" w:sz="0" w:space="0" w:color="auto"/>
      </w:divBdr>
    </w:div>
    <w:div w:id="1225603394">
      <w:bodyDiv w:val="1"/>
      <w:marLeft w:val="0"/>
      <w:marRight w:val="0"/>
      <w:marTop w:val="0"/>
      <w:marBottom w:val="0"/>
      <w:divBdr>
        <w:top w:val="none" w:sz="0" w:space="0" w:color="auto"/>
        <w:left w:val="none" w:sz="0" w:space="0" w:color="auto"/>
        <w:bottom w:val="none" w:sz="0" w:space="0" w:color="auto"/>
        <w:right w:val="none" w:sz="0" w:space="0" w:color="auto"/>
      </w:divBdr>
    </w:div>
    <w:div w:id="1299530567">
      <w:bodyDiv w:val="1"/>
      <w:marLeft w:val="0"/>
      <w:marRight w:val="0"/>
      <w:marTop w:val="0"/>
      <w:marBottom w:val="0"/>
      <w:divBdr>
        <w:top w:val="none" w:sz="0" w:space="0" w:color="auto"/>
        <w:left w:val="none" w:sz="0" w:space="0" w:color="auto"/>
        <w:bottom w:val="none" w:sz="0" w:space="0" w:color="auto"/>
        <w:right w:val="none" w:sz="0" w:space="0" w:color="auto"/>
      </w:divBdr>
    </w:div>
    <w:div w:id="1380057629">
      <w:bodyDiv w:val="1"/>
      <w:marLeft w:val="0"/>
      <w:marRight w:val="0"/>
      <w:marTop w:val="0"/>
      <w:marBottom w:val="0"/>
      <w:divBdr>
        <w:top w:val="none" w:sz="0" w:space="0" w:color="auto"/>
        <w:left w:val="none" w:sz="0" w:space="0" w:color="auto"/>
        <w:bottom w:val="none" w:sz="0" w:space="0" w:color="auto"/>
        <w:right w:val="none" w:sz="0" w:space="0" w:color="auto"/>
      </w:divBdr>
    </w:div>
    <w:div w:id="1452632731">
      <w:bodyDiv w:val="1"/>
      <w:marLeft w:val="0"/>
      <w:marRight w:val="0"/>
      <w:marTop w:val="0"/>
      <w:marBottom w:val="0"/>
      <w:divBdr>
        <w:top w:val="none" w:sz="0" w:space="0" w:color="auto"/>
        <w:left w:val="none" w:sz="0" w:space="0" w:color="auto"/>
        <w:bottom w:val="none" w:sz="0" w:space="0" w:color="auto"/>
        <w:right w:val="none" w:sz="0" w:space="0" w:color="auto"/>
      </w:divBdr>
      <w:divsChild>
        <w:div w:id="564603582">
          <w:marLeft w:val="0"/>
          <w:marRight w:val="0"/>
          <w:marTop w:val="0"/>
          <w:marBottom w:val="0"/>
          <w:divBdr>
            <w:top w:val="none" w:sz="0" w:space="0" w:color="auto"/>
            <w:left w:val="none" w:sz="0" w:space="0" w:color="auto"/>
            <w:bottom w:val="none" w:sz="0" w:space="0" w:color="auto"/>
            <w:right w:val="none" w:sz="0" w:space="0" w:color="auto"/>
          </w:divBdr>
        </w:div>
      </w:divsChild>
    </w:div>
    <w:div w:id="1454130526">
      <w:bodyDiv w:val="1"/>
      <w:marLeft w:val="0"/>
      <w:marRight w:val="0"/>
      <w:marTop w:val="0"/>
      <w:marBottom w:val="0"/>
      <w:divBdr>
        <w:top w:val="none" w:sz="0" w:space="0" w:color="auto"/>
        <w:left w:val="none" w:sz="0" w:space="0" w:color="auto"/>
        <w:bottom w:val="none" w:sz="0" w:space="0" w:color="auto"/>
        <w:right w:val="none" w:sz="0" w:space="0" w:color="auto"/>
      </w:divBdr>
    </w:div>
    <w:div w:id="1454442898">
      <w:bodyDiv w:val="1"/>
      <w:marLeft w:val="0"/>
      <w:marRight w:val="0"/>
      <w:marTop w:val="0"/>
      <w:marBottom w:val="0"/>
      <w:divBdr>
        <w:top w:val="none" w:sz="0" w:space="0" w:color="auto"/>
        <w:left w:val="none" w:sz="0" w:space="0" w:color="auto"/>
        <w:bottom w:val="none" w:sz="0" w:space="0" w:color="auto"/>
        <w:right w:val="none" w:sz="0" w:space="0" w:color="auto"/>
      </w:divBdr>
    </w:div>
    <w:div w:id="1515068618">
      <w:bodyDiv w:val="1"/>
      <w:marLeft w:val="0"/>
      <w:marRight w:val="0"/>
      <w:marTop w:val="0"/>
      <w:marBottom w:val="0"/>
      <w:divBdr>
        <w:top w:val="none" w:sz="0" w:space="0" w:color="auto"/>
        <w:left w:val="none" w:sz="0" w:space="0" w:color="auto"/>
        <w:bottom w:val="none" w:sz="0" w:space="0" w:color="auto"/>
        <w:right w:val="none" w:sz="0" w:space="0" w:color="auto"/>
      </w:divBdr>
    </w:div>
    <w:div w:id="1610508559">
      <w:bodyDiv w:val="1"/>
      <w:marLeft w:val="0"/>
      <w:marRight w:val="0"/>
      <w:marTop w:val="0"/>
      <w:marBottom w:val="0"/>
      <w:divBdr>
        <w:top w:val="none" w:sz="0" w:space="0" w:color="auto"/>
        <w:left w:val="none" w:sz="0" w:space="0" w:color="auto"/>
        <w:bottom w:val="none" w:sz="0" w:space="0" w:color="auto"/>
        <w:right w:val="none" w:sz="0" w:space="0" w:color="auto"/>
      </w:divBdr>
    </w:div>
    <w:div w:id="1620801025">
      <w:bodyDiv w:val="1"/>
      <w:marLeft w:val="0"/>
      <w:marRight w:val="0"/>
      <w:marTop w:val="0"/>
      <w:marBottom w:val="0"/>
      <w:divBdr>
        <w:top w:val="none" w:sz="0" w:space="0" w:color="auto"/>
        <w:left w:val="none" w:sz="0" w:space="0" w:color="auto"/>
        <w:bottom w:val="none" w:sz="0" w:space="0" w:color="auto"/>
        <w:right w:val="none" w:sz="0" w:space="0" w:color="auto"/>
      </w:divBdr>
    </w:div>
    <w:div w:id="1801800328">
      <w:bodyDiv w:val="1"/>
      <w:marLeft w:val="0"/>
      <w:marRight w:val="0"/>
      <w:marTop w:val="0"/>
      <w:marBottom w:val="0"/>
      <w:divBdr>
        <w:top w:val="none" w:sz="0" w:space="0" w:color="auto"/>
        <w:left w:val="none" w:sz="0" w:space="0" w:color="auto"/>
        <w:bottom w:val="none" w:sz="0" w:space="0" w:color="auto"/>
        <w:right w:val="none" w:sz="0" w:space="0" w:color="auto"/>
      </w:divBdr>
    </w:div>
    <w:div w:id="1840079573">
      <w:bodyDiv w:val="1"/>
      <w:marLeft w:val="0"/>
      <w:marRight w:val="0"/>
      <w:marTop w:val="0"/>
      <w:marBottom w:val="0"/>
      <w:divBdr>
        <w:top w:val="none" w:sz="0" w:space="0" w:color="auto"/>
        <w:left w:val="none" w:sz="0" w:space="0" w:color="auto"/>
        <w:bottom w:val="none" w:sz="0" w:space="0" w:color="auto"/>
        <w:right w:val="none" w:sz="0" w:space="0" w:color="auto"/>
      </w:divBdr>
    </w:div>
    <w:div w:id="1863591022">
      <w:bodyDiv w:val="1"/>
      <w:marLeft w:val="0"/>
      <w:marRight w:val="0"/>
      <w:marTop w:val="0"/>
      <w:marBottom w:val="0"/>
      <w:divBdr>
        <w:top w:val="none" w:sz="0" w:space="0" w:color="auto"/>
        <w:left w:val="none" w:sz="0" w:space="0" w:color="auto"/>
        <w:bottom w:val="none" w:sz="0" w:space="0" w:color="auto"/>
        <w:right w:val="none" w:sz="0" w:space="0" w:color="auto"/>
      </w:divBdr>
    </w:div>
    <w:div w:id="1873496640">
      <w:bodyDiv w:val="1"/>
      <w:marLeft w:val="0"/>
      <w:marRight w:val="0"/>
      <w:marTop w:val="0"/>
      <w:marBottom w:val="0"/>
      <w:divBdr>
        <w:top w:val="none" w:sz="0" w:space="0" w:color="auto"/>
        <w:left w:val="none" w:sz="0" w:space="0" w:color="auto"/>
        <w:bottom w:val="none" w:sz="0" w:space="0" w:color="auto"/>
        <w:right w:val="none" w:sz="0" w:space="0" w:color="auto"/>
      </w:divBdr>
    </w:div>
    <w:div w:id="1967464460">
      <w:bodyDiv w:val="1"/>
      <w:marLeft w:val="0"/>
      <w:marRight w:val="0"/>
      <w:marTop w:val="0"/>
      <w:marBottom w:val="0"/>
      <w:divBdr>
        <w:top w:val="none" w:sz="0" w:space="0" w:color="auto"/>
        <w:left w:val="none" w:sz="0" w:space="0" w:color="auto"/>
        <w:bottom w:val="none" w:sz="0" w:space="0" w:color="auto"/>
        <w:right w:val="none" w:sz="0" w:space="0" w:color="auto"/>
      </w:divBdr>
    </w:div>
    <w:div w:id="2050180156">
      <w:bodyDiv w:val="1"/>
      <w:marLeft w:val="0"/>
      <w:marRight w:val="0"/>
      <w:marTop w:val="0"/>
      <w:marBottom w:val="0"/>
      <w:divBdr>
        <w:top w:val="none" w:sz="0" w:space="0" w:color="auto"/>
        <w:left w:val="none" w:sz="0" w:space="0" w:color="auto"/>
        <w:bottom w:val="none" w:sz="0" w:space="0" w:color="auto"/>
        <w:right w:val="none" w:sz="0" w:space="0" w:color="auto"/>
      </w:divBdr>
    </w:div>
    <w:div w:id="214238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ita.melnupe-paulska@varam.gov.lv" TargetMode="External"/><Relationship Id="rId13" Type="http://schemas.openxmlformats.org/officeDocument/2006/relationships/footer" Target="footer2.xml"/><Relationship Id="rId18" Type="http://schemas.openxmlformats.org/officeDocument/2006/relationships/hyperlink" Target="http://www.biznesaekspresis.lv" TargetMode="External"/><Relationship Id="rId26" Type="http://schemas.openxmlformats.org/officeDocument/2006/relationships/hyperlink" Target="http://www.biznesaekspresis.lv" TargetMode="External"/><Relationship Id="rId3" Type="http://schemas.openxmlformats.org/officeDocument/2006/relationships/styles" Target="styles.xml"/><Relationship Id="rId21" Type="http://schemas.openxmlformats.org/officeDocument/2006/relationships/hyperlink" Target="mailto:inform@biznesaekspresis.lv"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biznesaekspresis.lv" TargetMode="External"/><Relationship Id="rId25" Type="http://schemas.openxmlformats.org/officeDocument/2006/relationships/hyperlink" Target="http://www.biznesaekspresis.lv" TargetMode="External"/><Relationship Id="rId2" Type="http://schemas.openxmlformats.org/officeDocument/2006/relationships/numbering" Target="numbering.xml"/><Relationship Id="rId16" Type="http://schemas.openxmlformats.org/officeDocument/2006/relationships/hyperlink" Target="http://www.biznesaekspresis.lv" TargetMode="External"/><Relationship Id="rId20" Type="http://schemas.openxmlformats.org/officeDocument/2006/relationships/hyperlink" Target="http://www.biznesaekspresis.l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kumi.lv/doc.php?id=133536" TargetMode="External"/><Relationship Id="rId24" Type="http://schemas.openxmlformats.org/officeDocument/2006/relationships/hyperlink" Target="mailto:inform@biznesaekspresis.lv" TargetMode="External"/><Relationship Id="rId5" Type="http://schemas.openxmlformats.org/officeDocument/2006/relationships/webSettings" Target="webSettings.xml"/><Relationship Id="rId15" Type="http://schemas.openxmlformats.org/officeDocument/2006/relationships/hyperlink" Target="http://www.biznesaekspresis.lv" TargetMode="External"/><Relationship Id="rId23" Type="http://schemas.openxmlformats.org/officeDocument/2006/relationships/hyperlink" Target="http://www.varam.gov.lv" TargetMode="External"/><Relationship Id="rId28" Type="http://schemas.openxmlformats.org/officeDocument/2006/relationships/footer" Target="footer4.xml"/><Relationship Id="rId10" Type="http://schemas.openxmlformats.org/officeDocument/2006/relationships/hyperlink" Target="http://www.varam.gov.lv" TargetMode="External"/><Relationship Id="rId19" Type="http://schemas.openxmlformats.org/officeDocument/2006/relationships/hyperlink" Target="http://www.varam.gov.lv" TargetMode="External"/><Relationship Id="rId4" Type="http://schemas.openxmlformats.org/officeDocument/2006/relationships/settings" Target="settings.xml"/><Relationship Id="rId9" Type="http://schemas.openxmlformats.org/officeDocument/2006/relationships/hyperlink" Target="http://www.varam.gov.lv" TargetMode="External"/><Relationship Id="rId14" Type="http://schemas.openxmlformats.org/officeDocument/2006/relationships/footer" Target="footer3.xml"/><Relationship Id="rId22" Type="http://schemas.openxmlformats.org/officeDocument/2006/relationships/hyperlink" Target="http://www.biznesaekspresis.lv" TargetMode="External"/><Relationship Id="rId27" Type="http://schemas.openxmlformats.org/officeDocument/2006/relationships/hyperlink" Target="http://www.varam.gov.lv"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tools/espd" TargetMode="External"/><Relationship Id="rId1" Type="http://schemas.openxmlformats.org/officeDocument/2006/relationships/hyperlink" Target="http://www.dvi.gov.lv/edokumenti/pak_snied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71272C-497A-4D6E-95F9-38609DB28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42</Pages>
  <Words>51312</Words>
  <Characters>29249</Characters>
  <Application>Microsoft Office Word</Application>
  <DocSecurity>0</DocSecurity>
  <Lines>243</Lines>
  <Paragraphs>160</Paragraphs>
  <ScaleCrop>false</ScaleCrop>
  <HeadingPairs>
    <vt:vector size="2" baseType="variant">
      <vt:variant>
        <vt:lpstr>Title</vt:lpstr>
      </vt:variant>
      <vt:variant>
        <vt:i4>1</vt:i4>
      </vt:variant>
    </vt:vector>
  </HeadingPairs>
  <TitlesOfParts>
    <vt:vector size="1" baseType="lpstr">
      <vt:lpstr>APSTIPRINĀTS</vt:lpstr>
    </vt:vector>
  </TitlesOfParts>
  <Company>CtrlSoft</Company>
  <LinksUpToDate>false</LinksUpToDate>
  <CharactersWithSpaces>80401</CharactersWithSpaces>
  <SharedDoc>false</SharedDoc>
  <HLinks>
    <vt:vector size="102" baseType="variant">
      <vt:variant>
        <vt:i4>7798909</vt:i4>
      </vt:variant>
      <vt:variant>
        <vt:i4>39</vt:i4>
      </vt:variant>
      <vt:variant>
        <vt:i4>0</vt:i4>
      </vt:variant>
      <vt:variant>
        <vt:i4>5</vt:i4>
      </vt:variant>
      <vt:variant>
        <vt:lpwstr>http://likumi.lv/doc.php?id=190612</vt:lpwstr>
      </vt:variant>
      <vt:variant>
        <vt:lpwstr/>
      </vt:variant>
      <vt:variant>
        <vt:i4>1245250</vt:i4>
      </vt:variant>
      <vt:variant>
        <vt:i4>36</vt:i4>
      </vt:variant>
      <vt:variant>
        <vt:i4>0</vt:i4>
      </vt:variant>
      <vt:variant>
        <vt:i4>5</vt:i4>
      </vt:variant>
      <vt:variant>
        <vt:lpwstr>http://tap.mk.gov.lv/mk/mksedes/saraksts/protokols/?protokols=2014-03-18</vt:lpwstr>
      </vt:variant>
      <vt:variant>
        <vt:lpwstr/>
      </vt:variant>
      <vt:variant>
        <vt:i4>3407999</vt:i4>
      </vt:variant>
      <vt:variant>
        <vt:i4>33</vt:i4>
      </vt:variant>
      <vt:variant>
        <vt:i4>0</vt:i4>
      </vt:variant>
      <vt:variant>
        <vt:i4>5</vt:i4>
      </vt:variant>
      <vt:variant>
        <vt:lpwstr>http://www.esfondi.lv/page.php?id=1149</vt:lpwstr>
      </vt:variant>
      <vt:variant>
        <vt:lpwstr/>
      </vt:variant>
      <vt:variant>
        <vt:i4>720950</vt:i4>
      </vt:variant>
      <vt:variant>
        <vt:i4>30</vt:i4>
      </vt:variant>
      <vt:variant>
        <vt:i4>0</vt:i4>
      </vt:variant>
      <vt:variant>
        <vt:i4>5</vt:i4>
      </vt:variant>
      <vt:variant>
        <vt:lpwstr>http://gauja.balticrivers.eu/files/03_hidromorfologiskie_parveidojumi_latvija.pdf</vt:lpwstr>
      </vt:variant>
      <vt:variant>
        <vt:lpwstr/>
      </vt:variant>
      <vt:variant>
        <vt:i4>8060965</vt:i4>
      </vt:variant>
      <vt:variant>
        <vt:i4>27</vt:i4>
      </vt:variant>
      <vt:variant>
        <vt:i4>0</vt:i4>
      </vt:variant>
      <vt:variant>
        <vt:i4>5</vt:i4>
      </vt:variant>
      <vt:variant>
        <vt:lpwstr>http://bef.lv/index.php?id=100</vt:lpwstr>
      </vt:variant>
      <vt:variant>
        <vt:lpwstr/>
      </vt:variant>
      <vt:variant>
        <vt:i4>65636</vt:i4>
      </vt:variant>
      <vt:variant>
        <vt:i4>24</vt:i4>
      </vt:variant>
      <vt:variant>
        <vt:i4>0</vt:i4>
      </vt:variant>
      <vt:variant>
        <vt:i4>5</vt:i4>
      </vt:variant>
      <vt:variant>
        <vt:lpwstr>http://www.meteo.lv/fs/CKFinderJava/userfiles/files/Vide/Udens/Ud_apsaimn/Papildus materiali/Projekts_SPUO Latvija_ELLE 2007 .pdf</vt:lpwstr>
      </vt:variant>
      <vt:variant>
        <vt:lpwstr/>
      </vt:variant>
      <vt:variant>
        <vt:i4>1245272</vt:i4>
      </vt:variant>
      <vt:variant>
        <vt:i4>21</vt:i4>
      </vt:variant>
      <vt:variant>
        <vt:i4>0</vt:i4>
      </vt:variant>
      <vt:variant>
        <vt:i4>5</vt:i4>
      </vt:variant>
      <vt:variant>
        <vt:lpwstr>https://circabc.europa.eu/sd/a/7e01a7e0-9ccb-4f3d-8cec-aeef1335c2f7/Guidance No 3 - pressures and impacts - IMPRESS (WG 2.1).pdf</vt:lpwstr>
      </vt:variant>
      <vt:variant>
        <vt:lpwstr/>
      </vt:variant>
      <vt:variant>
        <vt:i4>5636166</vt:i4>
      </vt:variant>
      <vt:variant>
        <vt:i4>18</vt:i4>
      </vt:variant>
      <vt:variant>
        <vt:i4>0</vt:i4>
      </vt:variant>
      <vt:variant>
        <vt:i4>5</vt:i4>
      </vt:variant>
      <vt:variant>
        <vt:lpwstr>https://circabc.europa.eu/sd/a/f9b057f4-4a91-46a3-b69a-e23b4cada8ef/Guidance No 4 - heavily modified water bodies - HMWB (WG 2.2).pdf</vt:lpwstr>
      </vt:variant>
      <vt:variant>
        <vt:lpwstr/>
      </vt:variant>
      <vt:variant>
        <vt:i4>65627</vt:i4>
      </vt:variant>
      <vt:variant>
        <vt:i4>15</vt:i4>
      </vt:variant>
      <vt:variant>
        <vt:i4>0</vt:i4>
      </vt:variant>
      <vt:variant>
        <vt:i4>5</vt:i4>
      </vt:variant>
      <vt:variant>
        <vt:lpwstr>https://circabc.europa.eu/sd/a/f4f8de27-cb20-49ee-8c63-4e1fd3ac4cf5/WD_4_Reporting guidance 28May.doc</vt:lpwstr>
      </vt:variant>
      <vt:variant>
        <vt:lpwstr/>
      </vt:variant>
      <vt:variant>
        <vt:i4>589908</vt:i4>
      </vt:variant>
      <vt:variant>
        <vt:i4>12</vt:i4>
      </vt:variant>
      <vt:variant>
        <vt:i4>0</vt:i4>
      </vt:variant>
      <vt:variant>
        <vt:i4>5</vt:i4>
      </vt:variant>
      <vt:variant>
        <vt:lpwstr>http://ec.europa.eu/environment/water/water-framework/pdf/CWD-2012-379_EN-Vol3_LV.pdf</vt:lpwstr>
      </vt:variant>
      <vt:variant>
        <vt:lpwstr/>
      </vt:variant>
      <vt:variant>
        <vt:i4>1048649</vt:i4>
      </vt:variant>
      <vt:variant>
        <vt:i4>9</vt:i4>
      </vt:variant>
      <vt:variant>
        <vt:i4>0</vt:i4>
      </vt:variant>
      <vt:variant>
        <vt:i4>5</vt:i4>
      </vt:variant>
      <vt:variant>
        <vt:lpwstr>http://www.varam.gov.lv/</vt:lpwstr>
      </vt:variant>
      <vt:variant>
        <vt:lpwstr/>
      </vt:variant>
      <vt:variant>
        <vt:i4>1048649</vt:i4>
      </vt:variant>
      <vt:variant>
        <vt:i4>6</vt:i4>
      </vt:variant>
      <vt:variant>
        <vt:i4>0</vt:i4>
      </vt:variant>
      <vt:variant>
        <vt:i4>5</vt:i4>
      </vt:variant>
      <vt:variant>
        <vt:lpwstr>http://www.varam.gov.lv/</vt:lpwstr>
      </vt:variant>
      <vt:variant>
        <vt:lpwstr/>
      </vt:variant>
      <vt:variant>
        <vt:i4>7471178</vt:i4>
      </vt:variant>
      <vt:variant>
        <vt:i4>3</vt:i4>
      </vt:variant>
      <vt:variant>
        <vt:i4>0</vt:i4>
      </vt:variant>
      <vt:variant>
        <vt:i4>5</vt:i4>
      </vt:variant>
      <vt:variant>
        <vt:lpwstr>mailto:anda.lasmane@varam.gov.lv</vt:lpwstr>
      </vt:variant>
      <vt:variant>
        <vt:lpwstr/>
      </vt:variant>
      <vt:variant>
        <vt:i4>5505040</vt:i4>
      </vt:variant>
      <vt:variant>
        <vt:i4>0</vt:i4>
      </vt:variant>
      <vt:variant>
        <vt:i4>0</vt:i4>
      </vt:variant>
      <vt:variant>
        <vt:i4>5</vt:i4>
      </vt:variant>
      <vt:variant>
        <vt:lpwstr>http://www.iub.gov.lv/lv/iubcpv/parent/8512/clasif/main/</vt:lpwstr>
      </vt:variant>
      <vt:variant>
        <vt:lpwstr/>
      </vt:variant>
      <vt:variant>
        <vt:i4>65636</vt:i4>
      </vt:variant>
      <vt:variant>
        <vt:i4>6</vt:i4>
      </vt:variant>
      <vt:variant>
        <vt:i4>0</vt:i4>
      </vt:variant>
      <vt:variant>
        <vt:i4>5</vt:i4>
      </vt:variant>
      <vt:variant>
        <vt:lpwstr>http://www.meteo.lv/fs/CKFinderJava/userfiles/files/Vide/Udens/Ud_apsaimn/Papildus materiali/Projekts_SPUO Latvija_ELLE 2007 .pdf</vt:lpwstr>
      </vt:variant>
      <vt:variant>
        <vt:lpwstr/>
      </vt:variant>
      <vt:variant>
        <vt:i4>589908</vt:i4>
      </vt:variant>
      <vt:variant>
        <vt:i4>3</vt:i4>
      </vt:variant>
      <vt:variant>
        <vt:i4>0</vt:i4>
      </vt:variant>
      <vt:variant>
        <vt:i4>5</vt:i4>
      </vt:variant>
      <vt:variant>
        <vt:lpwstr>http://ec.europa.eu/environment/water/water-framework/pdf/CWD-2012-379_EN-Vol3_LV.pdf</vt:lpwstr>
      </vt:variant>
      <vt:variant>
        <vt:lpwstr/>
      </vt:variant>
      <vt:variant>
        <vt:i4>5963825</vt:i4>
      </vt:variant>
      <vt:variant>
        <vt:i4>0</vt:i4>
      </vt:variant>
      <vt:variant>
        <vt:i4>0</vt:i4>
      </vt:variant>
      <vt:variant>
        <vt:i4>5</vt:i4>
      </vt:variant>
      <vt:variant>
        <vt:lpwstr>http://www.dvi.gov.lv/edokumenti/pak_sniedz/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Administrators</dc:creator>
  <cp:lastModifiedBy>Sanita Melnupe</cp:lastModifiedBy>
  <cp:revision>9</cp:revision>
  <cp:lastPrinted>2017-07-26T11:01:00Z</cp:lastPrinted>
  <dcterms:created xsi:type="dcterms:W3CDTF">2017-07-26T13:59:00Z</dcterms:created>
  <dcterms:modified xsi:type="dcterms:W3CDTF">2017-08-01T08:44:00Z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