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DFFB" w14:textId="77777777" w:rsidR="00A70EEA" w:rsidRPr="00BE0E6C" w:rsidRDefault="00A70EEA" w:rsidP="00A70EEA">
      <w:pPr>
        <w:pStyle w:val="BodyText"/>
        <w:rPr>
          <w:rFonts w:ascii="Times New Roman" w:hAnsi="Times New Roman" w:cs="Times New Roman"/>
          <w:sz w:val="32"/>
        </w:rPr>
      </w:pPr>
    </w:p>
    <w:p w14:paraId="49B2F83E" w14:textId="77777777" w:rsidR="00A70EEA" w:rsidRPr="00BE0E6C" w:rsidRDefault="00A70EEA" w:rsidP="00A70EEA">
      <w:pPr>
        <w:pStyle w:val="BodyText"/>
        <w:rPr>
          <w:rFonts w:ascii="Times New Roman" w:hAnsi="Times New Roman" w:cs="Times New Roman"/>
          <w:sz w:val="32"/>
        </w:rPr>
      </w:pPr>
    </w:p>
    <w:p w14:paraId="62E662CB" w14:textId="77777777" w:rsidR="00A70EEA" w:rsidRPr="00BE0E6C" w:rsidRDefault="00A70EEA" w:rsidP="00A70EEA">
      <w:pPr>
        <w:pStyle w:val="BodyText"/>
        <w:rPr>
          <w:rFonts w:ascii="Times New Roman" w:hAnsi="Times New Roman" w:cs="Times New Roman"/>
          <w:sz w:val="32"/>
        </w:rPr>
      </w:pPr>
    </w:p>
    <w:p w14:paraId="3B68F1F1" w14:textId="77777777" w:rsidR="00A70EEA" w:rsidRPr="00BE0E6C" w:rsidRDefault="00A70EEA" w:rsidP="00A70EEA">
      <w:pPr>
        <w:pStyle w:val="BodyText"/>
        <w:rPr>
          <w:rFonts w:ascii="Times New Roman" w:hAnsi="Times New Roman" w:cs="Times New Roman"/>
          <w:sz w:val="32"/>
        </w:rPr>
      </w:pPr>
    </w:p>
    <w:p w14:paraId="44168F7B" w14:textId="77777777" w:rsidR="00A70EEA" w:rsidRPr="00BE0E6C" w:rsidRDefault="00A70EEA" w:rsidP="00A70EEA">
      <w:pPr>
        <w:pStyle w:val="BodyText"/>
        <w:rPr>
          <w:rFonts w:ascii="Times New Roman" w:hAnsi="Times New Roman" w:cs="Times New Roman"/>
          <w:sz w:val="32"/>
        </w:rPr>
      </w:pPr>
    </w:p>
    <w:p w14:paraId="78964F8F" w14:textId="77777777" w:rsidR="00A70EEA" w:rsidRPr="00BE0E6C" w:rsidRDefault="00A70EEA" w:rsidP="00A70EEA">
      <w:pPr>
        <w:pStyle w:val="BodyText"/>
        <w:rPr>
          <w:rFonts w:ascii="Times New Roman" w:hAnsi="Times New Roman" w:cs="Times New Roman"/>
          <w:sz w:val="32"/>
        </w:rPr>
      </w:pPr>
    </w:p>
    <w:p w14:paraId="397722F3" w14:textId="77777777" w:rsidR="00A70EEA" w:rsidRPr="00BE0E6C" w:rsidRDefault="00A70EEA" w:rsidP="00A70EEA">
      <w:pPr>
        <w:pStyle w:val="BodyText"/>
        <w:rPr>
          <w:rFonts w:ascii="Times New Roman" w:hAnsi="Times New Roman" w:cs="Times New Roman"/>
          <w:sz w:val="32"/>
        </w:rPr>
      </w:pPr>
    </w:p>
    <w:p w14:paraId="2A84A3D0" w14:textId="77777777" w:rsidR="00A70EEA" w:rsidRPr="00BE0E6C" w:rsidRDefault="00A70EEA" w:rsidP="00A70EEA">
      <w:pPr>
        <w:pStyle w:val="BodyText"/>
        <w:rPr>
          <w:rFonts w:ascii="Times New Roman" w:hAnsi="Times New Roman" w:cs="Times New Roman"/>
          <w:sz w:val="32"/>
        </w:rPr>
      </w:pPr>
    </w:p>
    <w:p w14:paraId="3D8D2CBE" w14:textId="77777777" w:rsidR="00A70EEA" w:rsidRPr="00BE0E6C" w:rsidRDefault="00A70EEA" w:rsidP="00A70EEA">
      <w:pPr>
        <w:pStyle w:val="BodyText"/>
        <w:jc w:val="center"/>
        <w:rPr>
          <w:rFonts w:ascii="Times New Roman" w:hAnsi="Times New Roman" w:cs="Times New Roman"/>
          <w:b/>
          <w:sz w:val="36"/>
          <w:szCs w:val="36"/>
        </w:rPr>
      </w:pPr>
      <w:r w:rsidRPr="00BE0E6C">
        <w:rPr>
          <w:rFonts w:ascii="Times New Roman" w:hAnsi="Times New Roman" w:cs="Times New Roman"/>
          <w:b/>
          <w:sz w:val="36"/>
          <w:szCs w:val="36"/>
        </w:rPr>
        <w:t>Vides aizsardzības un reģionālās attīstības ministrijas</w:t>
      </w:r>
    </w:p>
    <w:p w14:paraId="6BFA481E" w14:textId="77777777" w:rsidR="00A70EEA" w:rsidRPr="00BE0E6C" w:rsidRDefault="00A70EEA" w:rsidP="00A70EEA">
      <w:pPr>
        <w:pStyle w:val="BodyText"/>
        <w:jc w:val="center"/>
        <w:rPr>
          <w:rFonts w:ascii="Times New Roman" w:hAnsi="Times New Roman" w:cs="Times New Roman"/>
          <w:b/>
          <w:sz w:val="36"/>
          <w:szCs w:val="36"/>
        </w:rPr>
      </w:pPr>
      <w:r w:rsidRPr="00BE0E6C">
        <w:rPr>
          <w:rFonts w:ascii="Times New Roman" w:hAnsi="Times New Roman" w:cs="Times New Roman"/>
          <w:b/>
          <w:sz w:val="36"/>
          <w:szCs w:val="36"/>
        </w:rPr>
        <w:t>darbības stratēģija</w:t>
      </w:r>
    </w:p>
    <w:p w14:paraId="7BAD9198" w14:textId="77777777" w:rsidR="00A70EEA" w:rsidRPr="00BE0E6C" w:rsidRDefault="00A70EEA" w:rsidP="00A70EEA">
      <w:pPr>
        <w:pStyle w:val="BodyText"/>
        <w:rPr>
          <w:rFonts w:ascii="Times New Roman" w:hAnsi="Times New Roman" w:cs="Times New Roman"/>
          <w:sz w:val="32"/>
        </w:rPr>
      </w:pPr>
    </w:p>
    <w:p w14:paraId="4CB7673C" w14:textId="3BB0E97E" w:rsidR="00A70EEA" w:rsidRPr="00BE0E6C" w:rsidRDefault="00A70EEA" w:rsidP="00A70EEA">
      <w:pPr>
        <w:pStyle w:val="BodyText"/>
        <w:jc w:val="center"/>
        <w:rPr>
          <w:rFonts w:ascii="Times New Roman" w:hAnsi="Times New Roman" w:cs="Times New Roman"/>
        </w:rPr>
      </w:pPr>
      <w:r w:rsidRPr="00BE0E6C">
        <w:rPr>
          <w:rFonts w:ascii="Times New Roman" w:hAnsi="Times New Roman" w:cs="Times New Roman"/>
          <w:b/>
          <w:sz w:val="36"/>
          <w:szCs w:val="36"/>
        </w:rPr>
        <w:t>2024. - 2027.gadam</w:t>
      </w:r>
    </w:p>
    <w:p w14:paraId="33003BBE" w14:textId="77777777" w:rsidR="00A70EEA" w:rsidRPr="00BE0E6C" w:rsidRDefault="00A70EEA" w:rsidP="00A70EEA">
      <w:pPr>
        <w:pStyle w:val="BodyText"/>
        <w:rPr>
          <w:rFonts w:ascii="Times New Roman" w:hAnsi="Times New Roman" w:cs="Times New Roman"/>
          <w:sz w:val="32"/>
        </w:rPr>
      </w:pPr>
    </w:p>
    <w:p w14:paraId="2B00C4C9" w14:textId="77777777" w:rsidR="00A70EEA" w:rsidRPr="00BE0E6C" w:rsidRDefault="00A70EEA" w:rsidP="00A70EEA">
      <w:pPr>
        <w:pStyle w:val="BodyText"/>
        <w:rPr>
          <w:rFonts w:ascii="Times New Roman" w:hAnsi="Times New Roman" w:cs="Times New Roman"/>
          <w:sz w:val="32"/>
        </w:rPr>
      </w:pPr>
    </w:p>
    <w:p w14:paraId="578A27EA" w14:textId="77777777" w:rsidR="00A70EEA" w:rsidRPr="00BE0E6C" w:rsidRDefault="00A70EEA" w:rsidP="00A70EEA">
      <w:pPr>
        <w:pStyle w:val="BodyText"/>
        <w:rPr>
          <w:rFonts w:ascii="Times New Roman" w:hAnsi="Times New Roman" w:cs="Times New Roman"/>
          <w:sz w:val="32"/>
        </w:rPr>
      </w:pPr>
    </w:p>
    <w:p w14:paraId="6A2A0E21" w14:textId="77777777" w:rsidR="00A70EEA" w:rsidRPr="00BE0E6C" w:rsidRDefault="00A70EEA" w:rsidP="00A70EEA">
      <w:pPr>
        <w:pStyle w:val="BodyText"/>
        <w:rPr>
          <w:rFonts w:ascii="Times New Roman" w:hAnsi="Times New Roman" w:cs="Times New Roman"/>
          <w:sz w:val="32"/>
        </w:rPr>
      </w:pPr>
    </w:p>
    <w:p w14:paraId="6A6CE4D2" w14:textId="77777777" w:rsidR="00A70EEA" w:rsidRPr="00BE0E6C" w:rsidRDefault="00A70EEA" w:rsidP="00A70EEA">
      <w:pPr>
        <w:pStyle w:val="BodyText"/>
        <w:rPr>
          <w:rFonts w:ascii="Times New Roman" w:hAnsi="Times New Roman" w:cs="Times New Roman"/>
          <w:sz w:val="32"/>
        </w:rPr>
      </w:pPr>
    </w:p>
    <w:p w14:paraId="6E934E83" w14:textId="77777777" w:rsidR="00A70EEA" w:rsidRPr="00BE0E6C" w:rsidRDefault="00A70EEA" w:rsidP="00A70EEA">
      <w:pPr>
        <w:pStyle w:val="BodyText"/>
        <w:rPr>
          <w:rFonts w:ascii="Times New Roman" w:hAnsi="Times New Roman" w:cs="Times New Roman"/>
          <w:sz w:val="32"/>
        </w:rPr>
      </w:pPr>
    </w:p>
    <w:p w14:paraId="2437EBF5" w14:textId="77777777" w:rsidR="00A70EEA" w:rsidRPr="00BE0E6C" w:rsidRDefault="00A70EEA" w:rsidP="00A70EEA">
      <w:pPr>
        <w:pStyle w:val="BodyText"/>
        <w:rPr>
          <w:rFonts w:ascii="Times New Roman" w:hAnsi="Times New Roman" w:cs="Times New Roman"/>
          <w:sz w:val="32"/>
        </w:rPr>
      </w:pPr>
    </w:p>
    <w:p w14:paraId="1063CCEE" w14:textId="77777777" w:rsidR="00A70EEA" w:rsidRPr="00BE0E6C" w:rsidRDefault="00A70EEA" w:rsidP="00A70EEA">
      <w:pPr>
        <w:pStyle w:val="BodyText"/>
        <w:rPr>
          <w:rFonts w:ascii="Times New Roman" w:hAnsi="Times New Roman" w:cs="Times New Roman"/>
          <w:sz w:val="32"/>
        </w:rPr>
      </w:pPr>
    </w:p>
    <w:p w14:paraId="5FB97F68" w14:textId="77777777" w:rsidR="00A70EEA" w:rsidRPr="00BE0E6C" w:rsidRDefault="00A70EEA" w:rsidP="00A70EEA">
      <w:pPr>
        <w:pStyle w:val="BodyText"/>
        <w:rPr>
          <w:rFonts w:ascii="Times New Roman" w:hAnsi="Times New Roman" w:cs="Times New Roman"/>
          <w:sz w:val="32"/>
        </w:rPr>
      </w:pPr>
    </w:p>
    <w:p w14:paraId="6A59946B" w14:textId="77777777" w:rsidR="00A70EEA" w:rsidRPr="00BE0E6C" w:rsidRDefault="00A70EEA" w:rsidP="00A70EEA">
      <w:pPr>
        <w:pStyle w:val="BodyText"/>
        <w:rPr>
          <w:rFonts w:ascii="Times New Roman" w:hAnsi="Times New Roman" w:cs="Times New Roman"/>
          <w:sz w:val="32"/>
        </w:rPr>
      </w:pPr>
    </w:p>
    <w:p w14:paraId="099FAC55" w14:textId="77777777" w:rsidR="00A70EEA" w:rsidRPr="00BE0E6C" w:rsidRDefault="00A70EEA" w:rsidP="00A70EEA">
      <w:pPr>
        <w:pStyle w:val="BodyText"/>
        <w:rPr>
          <w:rFonts w:ascii="Times New Roman" w:hAnsi="Times New Roman" w:cs="Times New Roman"/>
          <w:sz w:val="32"/>
        </w:rPr>
      </w:pPr>
    </w:p>
    <w:p w14:paraId="4DA2FC17" w14:textId="77777777" w:rsidR="00A70EEA" w:rsidRPr="00BE0E6C" w:rsidRDefault="00A70EEA" w:rsidP="00A70EEA">
      <w:pPr>
        <w:pStyle w:val="BodyText"/>
        <w:rPr>
          <w:rFonts w:ascii="Times New Roman" w:hAnsi="Times New Roman" w:cs="Times New Roman"/>
          <w:sz w:val="32"/>
        </w:rPr>
      </w:pPr>
    </w:p>
    <w:p w14:paraId="00ADD594" w14:textId="799338A6" w:rsidR="00A70EEA" w:rsidRPr="00BE0E6C" w:rsidRDefault="00A70EEA" w:rsidP="00A70EEA">
      <w:pPr>
        <w:pStyle w:val="NoSpacing"/>
        <w:jc w:val="center"/>
        <w:rPr>
          <w:rFonts w:ascii="Times New Roman" w:eastAsia="Calibri" w:hAnsi="Times New Roman" w:cs="Times New Roman"/>
          <w:bCs/>
          <w:sz w:val="28"/>
          <w:szCs w:val="28"/>
        </w:rPr>
      </w:pPr>
      <w:r w:rsidRPr="00BE0E6C">
        <w:rPr>
          <w:rFonts w:ascii="Times New Roman" w:eastAsia="Calibri" w:hAnsi="Times New Roman" w:cs="Times New Roman"/>
          <w:bCs/>
          <w:sz w:val="28"/>
          <w:szCs w:val="28"/>
        </w:rPr>
        <w:t>Rīga, 2024</w:t>
      </w:r>
    </w:p>
    <w:p w14:paraId="6918F7B5" w14:textId="27E72C5D" w:rsidR="00A70EEA" w:rsidRPr="00BE0E6C" w:rsidRDefault="00A70EEA">
      <w:pPr>
        <w:rPr>
          <w:rFonts w:ascii="Times New Roman" w:eastAsia="Calibri" w:hAnsi="Times New Roman" w:cs="Times New Roman"/>
          <w:color w:val="2F5496" w:themeColor="accent1" w:themeShade="BF"/>
          <w:sz w:val="32"/>
          <w:szCs w:val="32"/>
        </w:rPr>
      </w:pPr>
    </w:p>
    <w:p w14:paraId="5672DFC2" w14:textId="77777777" w:rsidR="001844CC" w:rsidRDefault="001844CC">
      <w:pPr>
        <w:rPr>
          <w:rFonts w:ascii="Times New Roman" w:eastAsia="Calibri" w:hAnsi="Times New Roman" w:cs="Times New Roman"/>
          <w:color w:val="2F5496" w:themeColor="accent1" w:themeShade="BF"/>
          <w:sz w:val="32"/>
          <w:szCs w:val="32"/>
        </w:rPr>
      </w:pPr>
      <w:r>
        <w:rPr>
          <w:rFonts w:ascii="Times New Roman" w:eastAsia="Calibri" w:hAnsi="Times New Roman" w:cs="Times New Roman"/>
        </w:rPr>
        <w:br w:type="page"/>
      </w:r>
    </w:p>
    <w:p w14:paraId="75989FEB" w14:textId="03FE864D" w:rsidR="00D75B34" w:rsidRPr="00BE0E6C" w:rsidRDefault="5F9B5107" w:rsidP="6CA7BFB1">
      <w:pPr>
        <w:pStyle w:val="Heading1"/>
        <w:numPr>
          <w:ilvl w:val="0"/>
          <w:numId w:val="0"/>
        </w:numPr>
        <w:tabs>
          <w:tab w:val="left" w:pos="5430"/>
        </w:tabs>
        <w:spacing w:line="240" w:lineRule="auto"/>
        <w:ind w:left="432" w:hanging="432"/>
        <w:rPr>
          <w:rFonts w:ascii="Times New Roman" w:eastAsia="Calibri" w:hAnsi="Times New Roman" w:cs="Times New Roman"/>
        </w:rPr>
      </w:pPr>
      <w:bookmarkStart w:id="0" w:name="_Toc157019505"/>
      <w:r w:rsidRPr="00BE0E6C">
        <w:rPr>
          <w:rFonts w:ascii="Times New Roman" w:eastAsia="Calibri" w:hAnsi="Times New Roman" w:cs="Times New Roman"/>
        </w:rPr>
        <w:lastRenderedPageBreak/>
        <w:t>Satura rādītājs</w:t>
      </w:r>
      <w:bookmarkEnd w:id="0"/>
    </w:p>
    <w:sdt>
      <w:sdtPr>
        <w:rPr>
          <w:rFonts w:ascii="Times New Roman" w:hAnsi="Times New Roman" w:cs="Times New Roman"/>
        </w:rPr>
        <w:id w:val="362320340"/>
        <w:docPartObj>
          <w:docPartGallery w:val="Table of Contents"/>
          <w:docPartUnique/>
        </w:docPartObj>
      </w:sdtPr>
      <w:sdtEndPr/>
      <w:sdtContent>
        <w:p w14:paraId="54464F40" w14:textId="54A9FFA8" w:rsidR="001844CC" w:rsidRDefault="00D0625F">
          <w:pPr>
            <w:pStyle w:val="TOC1"/>
            <w:tabs>
              <w:tab w:val="right" w:leader="dot" w:pos="9061"/>
            </w:tabs>
            <w:rPr>
              <w:rFonts w:eastAsiaTheme="minorEastAsia"/>
              <w:noProof/>
              <w:lang w:eastAsia="lv-LV"/>
            </w:rPr>
          </w:pPr>
          <w:r w:rsidRPr="00BE0E6C">
            <w:rPr>
              <w:rFonts w:ascii="Times New Roman" w:hAnsi="Times New Roman" w:cs="Times New Roman"/>
            </w:rPr>
            <w:fldChar w:fldCharType="begin"/>
          </w:r>
          <w:r w:rsidR="00D75B34" w:rsidRPr="00BE0E6C">
            <w:rPr>
              <w:rFonts w:ascii="Times New Roman" w:hAnsi="Times New Roman" w:cs="Times New Roman"/>
            </w:rPr>
            <w:instrText>TOC \o "1-3" \h \z \u</w:instrText>
          </w:r>
          <w:r w:rsidRPr="00BE0E6C">
            <w:rPr>
              <w:rFonts w:ascii="Times New Roman" w:hAnsi="Times New Roman" w:cs="Times New Roman"/>
            </w:rPr>
            <w:fldChar w:fldCharType="separate"/>
          </w:r>
          <w:hyperlink w:anchor="_Toc157019505" w:history="1">
            <w:r w:rsidR="001844CC" w:rsidRPr="006764DE">
              <w:rPr>
                <w:rStyle w:val="Hyperlink"/>
                <w:rFonts w:ascii="Times New Roman" w:eastAsia="Calibri" w:hAnsi="Times New Roman" w:cs="Times New Roman"/>
                <w:noProof/>
              </w:rPr>
              <w:t>Satura rādītājs</w:t>
            </w:r>
            <w:r w:rsidR="001844CC">
              <w:rPr>
                <w:noProof/>
                <w:webHidden/>
              </w:rPr>
              <w:tab/>
            </w:r>
            <w:r w:rsidR="001844CC">
              <w:rPr>
                <w:noProof/>
                <w:webHidden/>
              </w:rPr>
              <w:fldChar w:fldCharType="begin"/>
            </w:r>
            <w:r w:rsidR="001844CC">
              <w:rPr>
                <w:noProof/>
                <w:webHidden/>
              </w:rPr>
              <w:instrText xml:space="preserve"> PAGEREF _Toc157019505 \h </w:instrText>
            </w:r>
            <w:r w:rsidR="001844CC">
              <w:rPr>
                <w:noProof/>
                <w:webHidden/>
              </w:rPr>
            </w:r>
            <w:r w:rsidR="001844CC">
              <w:rPr>
                <w:noProof/>
                <w:webHidden/>
              </w:rPr>
              <w:fldChar w:fldCharType="separate"/>
            </w:r>
            <w:r w:rsidR="001844CC">
              <w:rPr>
                <w:noProof/>
                <w:webHidden/>
              </w:rPr>
              <w:t>2</w:t>
            </w:r>
            <w:r w:rsidR="001844CC">
              <w:rPr>
                <w:noProof/>
                <w:webHidden/>
              </w:rPr>
              <w:fldChar w:fldCharType="end"/>
            </w:r>
          </w:hyperlink>
        </w:p>
        <w:p w14:paraId="285B2644" w14:textId="374064EB" w:rsidR="001844CC" w:rsidRDefault="005B324A">
          <w:pPr>
            <w:pStyle w:val="TOC1"/>
            <w:tabs>
              <w:tab w:val="left" w:pos="440"/>
              <w:tab w:val="right" w:leader="dot" w:pos="9061"/>
            </w:tabs>
            <w:rPr>
              <w:rFonts w:eastAsiaTheme="minorEastAsia"/>
              <w:noProof/>
              <w:lang w:eastAsia="lv-LV"/>
            </w:rPr>
          </w:pPr>
          <w:hyperlink w:anchor="_Toc157019506" w:history="1">
            <w:r w:rsidR="001844CC" w:rsidRPr="006764DE">
              <w:rPr>
                <w:rStyle w:val="Hyperlink"/>
                <w:rFonts w:ascii="Times New Roman" w:hAnsi="Times New Roman" w:cs="Times New Roman"/>
                <w:b/>
                <w:bCs/>
                <w:noProof/>
              </w:rPr>
              <w:t>1</w:t>
            </w:r>
            <w:r w:rsidR="001844CC">
              <w:rPr>
                <w:rFonts w:eastAsiaTheme="minorEastAsia"/>
                <w:noProof/>
                <w:lang w:eastAsia="lv-LV"/>
              </w:rPr>
              <w:tab/>
            </w:r>
            <w:r w:rsidR="001844CC" w:rsidRPr="006764DE">
              <w:rPr>
                <w:rStyle w:val="Hyperlink"/>
                <w:rFonts w:ascii="Times New Roman" w:hAnsi="Times New Roman" w:cs="Times New Roman"/>
                <w:b/>
                <w:bCs/>
                <w:noProof/>
              </w:rPr>
              <w:t>Ievads</w:t>
            </w:r>
            <w:r w:rsidR="001844CC">
              <w:rPr>
                <w:noProof/>
                <w:webHidden/>
              </w:rPr>
              <w:tab/>
            </w:r>
            <w:r w:rsidR="001844CC">
              <w:rPr>
                <w:noProof/>
                <w:webHidden/>
              </w:rPr>
              <w:fldChar w:fldCharType="begin"/>
            </w:r>
            <w:r w:rsidR="001844CC">
              <w:rPr>
                <w:noProof/>
                <w:webHidden/>
              </w:rPr>
              <w:instrText xml:space="preserve"> PAGEREF _Toc157019506 \h </w:instrText>
            </w:r>
            <w:r w:rsidR="001844CC">
              <w:rPr>
                <w:noProof/>
                <w:webHidden/>
              </w:rPr>
            </w:r>
            <w:r w:rsidR="001844CC">
              <w:rPr>
                <w:noProof/>
                <w:webHidden/>
              </w:rPr>
              <w:fldChar w:fldCharType="separate"/>
            </w:r>
            <w:r w:rsidR="001844CC">
              <w:rPr>
                <w:noProof/>
                <w:webHidden/>
              </w:rPr>
              <w:t>3</w:t>
            </w:r>
            <w:r w:rsidR="001844CC">
              <w:rPr>
                <w:noProof/>
                <w:webHidden/>
              </w:rPr>
              <w:fldChar w:fldCharType="end"/>
            </w:r>
          </w:hyperlink>
        </w:p>
        <w:p w14:paraId="4BD7B447" w14:textId="732EEDFA" w:rsidR="001844CC" w:rsidRDefault="005B324A">
          <w:pPr>
            <w:pStyle w:val="TOC1"/>
            <w:tabs>
              <w:tab w:val="left" w:pos="440"/>
              <w:tab w:val="right" w:leader="dot" w:pos="9061"/>
            </w:tabs>
            <w:rPr>
              <w:rFonts w:eastAsiaTheme="minorEastAsia"/>
              <w:noProof/>
              <w:lang w:eastAsia="lv-LV"/>
            </w:rPr>
          </w:pPr>
          <w:hyperlink w:anchor="_Toc157019507" w:history="1">
            <w:r w:rsidR="001844CC" w:rsidRPr="006764DE">
              <w:rPr>
                <w:rStyle w:val="Hyperlink"/>
                <w:rFonts w:ascii="Times New Roman" w:hAnsi="Times New Roman" w:cs="Times New Roman"/>
                <w:b/>
                <w:bCs/>
                <w:noProof/>
              </w:rPr>
              <w:t>2</w:t>
            </w:r>
            <w:r w:rsidR="001844CC">
              <w:rPr>
                <w:rFonts w:eastAsiaTheme="minorEastAsia"/>
                <w:noProof/>
                <w:lang w:eastAsia="lv-LV"/>
              </w:rPr>
              <w:tab/>
            </w:r>
            <w:r w:rsidR="001844CC" w:rsidRPr="006764DE">
              <w:rPr>
                <w:rStyle w:val="Hyperlink"/>
                <w:rFonts w:ascii="Times New Roman" w:hAnsi="Times New Roman" w:cs="Times New Roman"/>
                <w:b/>
                <w:bCs/>
                <w:noProof/>
              </w:rPr>
              <w:t>Izmantoto saīsinājumu saraksts</w:t>
            </w:r>
            <w:r w:rsidR="001844CC">
              <w:rPr>
                <w:noProof/>
                <w:webHidden/>
              </w:rPr>
              <w:tab/>
            </w:r>
            <w:r w:rsidR="001844CC">
              <w:rPr>
                <w:noProof/>
                <w:webHidden/>
              </w:rPr>
              <w:fldChar w:fldCharType="begin"/>
            </w:r>
            <w:r w:rsidR="001844CC">
              <w:rPr>
                <w:noProof/>
                <w:webHidden/>
              </w:rPr>
              <w:instrText xml:space="preserve"> PAGEREF _Toc157019507 \h </w:instrText>
            </w:r>
            <w:r w:rsidR="001844CC">
              <w:rPr>
                <w:noProof/>
                <w:webHidden/>
              </w:rPr>
            </w:r>
            <w:r w:rsidR="001844CC">
              <w:rPr>
                <w:noProof/>
                <w:webHidden/>
              </w:rPr>
              <w:fldChar w:fldCharType="separate"/>
            </w:r>
            <w:r w:rsidR="001844CC">
              <w:rPr>
                <w:noProof/>
                <w:webHidden/>
              </w:rPr>
              <w:t>4</w:t>
            </w:r>
            <w:r w:rsidR="001844CC">
              <w:rPr>
                <w:noProof/>
                <w:webHidden/>
              </w:rPr>
              <w:fldChar w:fldCharType="end"/>
            </w:r>
          </w:hyperlink>
        </w:p>
        <w:p w14:paraId="2D2BDCC3" w14:textId="64EB44DE" w:rsidR="001844CC" w:rsidRDefault="005B324A">
          <w:pPr>
            <w:pStyle w:val="TOC1"/>
            <w:tabs>
              <w:tab w:val="left" w:pos="440"/>
              <w:tab w:val="right" w:leader="dot" w:pos="9061"/>
            </w:tabs>
            <w:rPr>
              <w:rFonts w:eastAsiaTheme="minorEastAsia"/>
              <w:noProof/>
              <w:lang w:eastAsia="lv-LV"/>
            </w:rPr>
          </w:pPr>
          <w:hyperlink w:anchor="_Toc157019508" w:history="1">
            <w:r w:rsidR="001844CC" w:rsidRPr="006764DE">
              <w:rPr>
                <w:rStyle w:val="Hyperlink"/>
                <w:rFonts w:ascii="Times New Roman" w:hAnsi="Times New Roman" w:cs="Times New Roman"/>
                <w:b/>
                <w:bCs/>
                <w:noProof/>
              </w:rPr>
              <w:t>3</w:t>
            </w:r>
            <w:r w:rsidR="001844CC">
              <w:rPr>
                <w:rFonts w:eastAsiaTheme="minorEastAsia"/>
                <w:noProof/>
                <w:lang w:eastAsia="lv-LV"/>
              </w:rPr>
              <w:tab/>
            </w:r>
            <w:r w:rsidR="001844CC" w:rsidRPr="006764DE">
              <w:rPr>
                <w:rStyle w:val="Hyperlink"/>
                <w:rFonts w:ascii="Times New Roman" w:hAnsi="Times New Roman" w:cs="Times New Roman"/>
                <w:b/>
                <w:bCs/>
                <w:noProof/>
              </w:rPr>
              <w:t>Darbības pilnvarojums</w:t>
            </w:r>
            <w:r w:rsidR="001844CC">
              <w:rPr>
                <w:noProof/>
                <w:webHidden/>
              </w:rPr>
              <w:tab/>
            </w:r>
            <w:r w:rsidR="001844CC">
              <w:rPr>
                <w:noProof/>
                <w:webHidden/>
              </w:rPr>
              <w:fldChar w:fldCharType="begin"/>
            </w:r>
            <w:r w:rsidR="001844CC">
              <w:rPr>
                <w:noProof/>
                <w:webHidden/>
              </w:rPr>
              <w:instrText xml:space="preserve"> PAGEREF _Toc157019508 \h </w:instrText>
            </w:r>
            <w:r w:rsidR="001844CC">
              <w:rPr>
                <w:noProof/>
                <w:webHidden/>
              </w:rPr>
            </w:r>
            <w:r w:rsidR="001844CC">
              <w:rPr>
                <w:noProof/>
                <w:webHidden/>
              </w:rPr>
              <w:fldChar w:fldCharType="separate"/>
            </w:r>
            <w:r w:rsidR="001844CC">
              <w:rPr>
                <w:noProof/>
                <w:webHidden/>
              </w:rPr>
              <w:t>5</w:t>
            </w:r>
            <w:r w:rsidR="001844CC">
              <w:rPr>
                <w:noProof/>
                <w:webHidden/>
              </w:rPr>
              <w:fldChar w:fldCharType="end"/>
            </w:r>
          </w:hyperlink>
        </w:p>
        <w:p w14:paraId="06C0FDEF" w14:textId="116758C2" w:rsidR="001844CC" w:rsidRDefault="005B324A">
          <w:pPr>
            <w:pStyle w:val="TOC1"/>
            <w:tabs>
              <w:tab w:val="left" w:pos="440"/>
              <w:tab w:val="right" w:leader="dot" w:pos="9061"/>
            </w:tabs>
            <w:rPr>
              <w:rFonts w:eastAsiaTheme="minorEastAsia"/>
              <w:noProof/>
              <w:lang w:eastAsia="lv-LV"/>
            </w:rPr>
          </w:pPr>
          <w:hyperlink w:anchor="_Toc157019509" w:history="1">
            <w:r w:rsidR="001844CC" w:rsidRPr="006764DE">
              <w:rPr>
                <w:rStyle w:val="Hyperlink"/>
                <w:rFonts w:ascii="Times New Roman" w:hAnsi="Times New Roman" w:cs="Times New Roman"/>
                <w:b/>
                <w:bCs/>
                <w:noProof/>
              </w:rPr>
              <w:t>4</w:t>
            </w:r>
            <w:r w:rsidR="001844CC">
              <w:rPr>
                <w:rFonts w:eastAsiaTheme="minorEastAsia"/>
                <w:noProof/>
                <w:lang w:eastAsia="lv-LV"/>
              </w:rPr>
              <w:tab/>
            </w:r>
            <w:r w:rsidR="001844CC" w:rsidRPr="006764DE">
              <w:rPr>
                <w:rStyle w:val="Hyperlink"/>
                <w:rFonts w:ascii="Times New Roman" w:hAnsi="Times New Roman" w:cs="Times New Roman"/>
                <w:b/>
                <w:bCs/>
                <w:noProof/>
              </w:rPr>
              <w:t>Darbības virzienu apraksti</w:t>
            </w:r>
            <w:r w:rsidR="001844CC">
              <w:rPr>
                <w:noProof/>
                <w:webHidden/>
              </w:rPr>
              <w:tab/>
            </w:r>
            <w:r w:rsidR="001844CC">
              <w:rPr>
                <w:noProof/>
                <w:webHidden/>
              </w:rPr>
              <w:fldChar w:fldCharType="begin"/>
            </w:r>
            <w:r w:rsidR="001844CC">
              <w:rPr>
                <w:noProof/>
                <w:webHidden/>
              </w:rPr>
              <w:instrText xml:space="preserve"> PAGEREF _Toc157019509 \h </w:instrText>
            </w:r>
            <w:r w:rsidR="001844CC">
              <w:rPr>
                <w:noProof/>
                <w:webHidden/>
              </w:rPr>
            </w:r>
            <w:r w:rsidR="001844CC">
              <w:rPr>
                <w:noProof/>
                <w:webHidden/>
              </w:rPr>
              <w:fldChar w:fldCharType="separate"/>
            </w:r>
            <w:r w:rsidR="001844CC">
              <w:rPr>
                <w:noProof/>
                <w:webHidden/>
              </w:rPr>
              <w:t>7</w:t>
            </w:r>
            <w:r w:rsidR="001844CC">
              <w:rPr>
                <w:noProof/>
                <w:webHidden/>
              </w:rPr>
              <w:fldChar w:fldCharType="end"/>
            </w:r>
          </w:hyperlink>
        </w:p>
        <w:p w14:paraId="34DA6C2D" w14:textId="4A744A4A" w:rsidR="001844CC" w:rsidRDefault="005B324A">
          <w:pPr>
            <w:pStyle w:val="TOC2"/>
            <w:tabs>
              <w:tab w:val="left" w:pos="880"/>
              <w:tab w:val="right" w:leader="dot" w:pos="9061"/>
            </w:tabs>
            <w:rPr>
              <w:rFonts w:eastAsiaTheme="minorEastAsia"/>
              <w:noProof/>
              <w:lang w:eastAsia="lv-LV"/>
            </w:rPr>
          </w:pPr>
          <w:hyperlink w:anchor="_Toc157019510" w:history="1">
            <w:r w:rsidR="001844CC" w:rsidRPr="006764DE">
              <w:rPr>
                <w:rStyle w:val="Hyperlink"/>
                <w:rFonts w:ascii="Times New Roman" w:eastAsia="Times New Roman" w:hAnsi="Times New Roman" w:cs="Times New Roman"/>
                <w:b/>
                <w:bCs/>
                <w:noProof/>
                <w:lang w:eastAsia="lv-LV"/>
              </w:rPr>
              <w:t>4.1</w:t>
            </w:r>
            <w:r w:rsidR="001844CC">
              <w:rPr>
                <w:rFonts w:eastAsiaTheme="minorEastAsia"/>
                <w:noProof/>
                <w:lang w:eastAsia="lv-LV"/>
              </w:rPr>
              <w:tab/>
            </w:r>
            <w:r w:rsidR="001844CC" w:rsidRPr="006764DE">
              <w:rPr>
                <w:rStyle w:val="Hyperlink"/>
                <w:rFonts w:ascii="Times New Roman" w:eastAsia="Times New Roman" w:hAnsi="Times New Roman" w:cs="Times New Roman"/>
                <w:b/>
                <w:bCs/>
                <w:noProof/>
              </w:rPr>
              <w:t>Darbības virziens: Reģionu un pašvaldību līdzsvarota attīstība</w:t>
            </w:r>
            <w:r w:rsidR="001844CC">
              <w:rPr>
                <w:noProof/>
                <w:webHidden/>
              </w:rPr>
              <w:tab/>
            </w:r>
            <w:r w:rsidR="001844CC">
              <w:rPr>
                <w:noProof/>
                <w:webHidden/>
              </w:rPr>
              <w:fldChar w:fldCharType="begin"/>
            </w:r>
            <w:r w:rsidR="001844CC">
              <w:rPr>
                <w:noProof/>
                <w:webHidden/>
              </w:rPr>
              <w:instrText xml:space="preserve"> PAGEREF _Toc157019510 \h </w:instrText>
            </w:r>
            <w:r w:rsidR="001844CC">
              <w:rPr>
                <w:noProof/>
                <w:webHidden/>
              </w:rPr>
            </w:r>
            <w:r w:rsidR="001844CC">
              <w:rPr>
                <w:noProof/>
                <w:webHidden/>
              </w:rPr>
              <w:fldChar w:fldCharType="separate"/>
            </w:r>
            <w:r w:rsidR="001844CC">
              <w:rPr>
                <w:noProof/>
                <w:webHidden/>
              </w:rPr>
              <w:t>7</w:t>
            </w:r>
            <w:r w:rsidR="001844CC">
              <w:rPr>
                <w:noProof/>
                <w:webHidden/>
              </w:rPr>
              <w:fldChar w:fldCharType="end"/>
            </w:r>
          </w:hyperlink>
        </w:p>
        <w:p w14:paraId="3A74D696" w14:textId="6898839E" w:rsidR="001844CC" w:rsidRDefault="005B324A">
          <w:pPr>
            <w:pStyle w:val="TOC3"/>
            <w:tabs>
              <w:tab w:val="left" w:pos="1320"/>
              <w:tab w:val="right" w:leader="dot" w:pos="9061"/>
            </w:tabs>
            <w:rPr>
              <w:rFonts w:eastAsiaTheme="minorEastAsia"/>
              <w:noProof/>
              <w:lang w:eastAsia="lv-LV"/>
            </w:rPr>
          </w:pPr>
          <w:hyperlink w:anchor="_Toc157019511" w:history="1">
            <w:r w:rsidR="001844CC" w:rsidRPr="006764DE">
              <w:rPr>
                <w:rStyle w:val="Hyperlink"/>
                <w:rFonts w:ascii="Times New Roman" w:eastAsia="Times New Roman" w:hAnsi="Times New Roman" w:cs="Times New Roman"/>
                <w:b/>
                <w:bCs/>
                <w:i/>
                <w:iCs/>
                <w:noProof/>
                <w:lang w:eastAsia="lv-LV"/>
              </w:rPr>
              <w:t>4.1.1</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Izveidot stabilu un demokrātisku pašvaldību sistēmu un stiprināt labu pārvaldību pašvaldībās</w:t>
            </w:r>
            <w:r w:rsidR="001844CC">
              <w:rPr>
                <w:noProof/>
                <w:webHidden/>
              </w:rPr>
              <w:tab/>
            </w:r>
            <w:r w:rsidR="001844CC">
              <w:rPr>
                <w:noProof/>
                <w:webHidden/>
              </w:rPr>
              <w:fldChar w:fldCharType="begin"/>
            </w:r>
            <w:r w:rsidR="001844CC">
              <w:rPr>
                <w:noProof/>
                <w:webHidden/>
              </w:rPr>
              <w:instrText xml:space="preserve"> PAGEREF _Toc157019511 \h </w:instrText>
            </w:r>
            <w:r w:rsidR="001844CC">
              <w:rPr>
                <w:noProof/>
                <w:webHidden/>
              </w:rPr>
            </w:r>
            <w:r w:rsidR="001844CC">
              <w:rPr>
                <w:noProof/>
                <w:webHidden/>
              </w:rPr>
              <w:fldChar w:fldCharType="separate"/>
            </w:r>
            <w:r w:rsidR="001844CC">
              <w:rPr>
                <w:noProof/>
                <w:webHidden/>
              </w:rPr>
              <w:t>9</w:t>
            </w:r>
            <w:r w:rsidR="001844CC">
              <w:rPr>
                <w:noProof/>
                <w:webHidden/>
              </w:rPr>
              <w:fldChar w:fldCharType="end"/>
            </w:r>
          </w:hyperlink>
        </w:p>
        <w:p w14:paraId="2F5902F9" w14:textId="1F691729" w:rsidR="001844CC" w:rsidRDefault="005B324A">
          <w:pPr>
            <w:pStyle w:val="TOC3"/>
            <w:tabs>
              <w:tab w:val="left" w:pos="1320"/>
              <w:tab w:val="right" w:leader="dot" w:pos="9061"/>
            </w:tabs>
            <w:rPr>
              <w:rFonts w:eastAsiaTheme="minorEastAsia"/>
              <w:noProof/>
              <w:lang w:eastAsia="lv-LV"/>
            </w:rPr>
          </w:pPr>
          <w:hyperlink w:anchor="_Toc157019512" w:history="1">
            <w:r w:rsidR="001844CC" w:rsidRPr="006764DE">
              <w:rPr>
                <w:rStyle w:val="Hyperlink"/>
                <w:rFonts w:ascii="Times New Roman" w:eastAsia="Times New Roman" w:hAnsi="Times New Roman" w:cs="Times New Roman"/>
                <w:b/>
                <w:bCs/>
                <w:i/>
                <w:iCs/>
                <w:noProof/>
                <w:lang w:eastAsia="lv-LV"/>
              </w:rPr>
              <w:t>4.1.2</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ATR ieviešana un uzraudzība</w:t>
            </w:r>
            <w:r w:rsidR="001844CC">
              <w:rPr>
                <w:noProof/>
                <w:webHidden/>
              </w:rPr>
              <w:tab/>
            </w:r>
            <w:r w:rsidR="001844CC">
              <w:rPr>
                <w:noProof/>
                <w:webHidden/>
              </w:rPr>
              <w:fldChar w:fldCharType="begin"/>
            </w:r>
            <w:r w:rsidR="001844CC">
              <w:rPr>
                <w:noProof/>
                <w:webHidden/>
              </w:rPr>
              <w:instrText xml:space="preserve"> PAGEREF _Toc157019512 \h </w:instrText>
            </w:r>
            <w:r w:rsidR="001844CC">
              <w:rPr>
                <w:noProof/>
                <w:webHidden/>
              </w:rPr>
            </w:r>
            <w:r w:rsidR="001844CC">
              <w:rPr>
                <w:noProof/>
                <w:webHidden/>
              </w:rPr>
              <w:fldChar w:fldCharType="separate"/>
            </w:r>
            <w:r w:rsidR="001844CC">
              <w:rPr>
                <w:noProof/>
                <w:webHidden/>
              </w:rPr>
              <w:t>10</w:t>
            </w:r>
            <w:r w:rsidR="001844CC">
              <w:rPr>
                <w:noProof/>
                <w:webHidden/>
              </w:rPr>
              <w:fldChar w:fldCharType="end"/>
            </w:r>
          </w:hyperlink>
        </w:p>
        <w:p w14:paraId="04D3D311" w14:textId="4D43614E" w:rsidR="001844CC" w:rsidRDefault="005B324A">
          <w:pPr>
            <w:pStyle w:val="TOC3"/>
            <w:tabs>
              <w:tab w:val="left" w:pos="1320"/>
              <w:tab w:val="right" w:leader="dot" w:pos="9061"/>
            </w:tabs>
            <w:rPr>
              <w:rFonts w:eastAsiaTheme="minorEastAsia"/>
              <w:noProof/>
              <w:lang w:eastAsia="lv-LV"/>
            </w:rPr>
          </w:pPr>
          <w:hyperlink w:anchor="_Toc157019513" w:history="1">
            <w:r w:rsidR="001844CC" w:rsidRPr="006764DE">
              <w:rPr>
                <w:rStyle w:val="Hyperlink"/>
                <w:rFonts w:ascii="Times New Roman" w:eastAsia="Times New Roman" w:hAnsi="Times New Roman" w:cs="Times New Roman"/>
                <w:b/>
                <w:bCs/>
                <w:i/>
                <w:iCs/>
                <w:noProof/>
                <w:lang w:eastAsia="lv-LV"/>
              </w:rPr>
              <w:t>4.1.3</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Līdzsvarota reģionālā attīstība</w:t>
            </w:r>
            <w:r w:rsidR="001844CC">
              <w:rPr>
                <w:noProof/>
                <w:webHidden/>
              </w:rPr>
              <w:tab/>
            </w:r>
            <w:r w:rsidR="001844CC">
              <w:rPr>
                <w:noProof/>
                <w:webHidden/>
              </w:rPr>
              <w:fldChar w:fldCharType="begin"/>
            </w:r>
            <w:r w:rsidR="001844CC">
              <w:rPr>
                <w:noProof/>
                <w:webHidden/>
              </w:rPr>
              <w:instrText xml:space="preserve"> PAGEREF _Toc157019513 \h </w:instrText>
            </w:r>
            <w:r w:rsidR="001844CC">
              <w:rPr>
                <w:noProof/>
                <w:webHidden/>
              </w:rPr>
            </w:r>
            <w:r w:rsidR="001844CC">
              <w:rPr>
                <w:noProof/>
                <w:webHidden/>
              </w:rPr>
              <w:fldChar w:fldCharType="separate"/>
            </w:r>
            <w:r w:rsidR="001844CC">
              <w:rPr>
                <w:noProof/>
                <w:webHidden/>
              </w:rPr>
              <w:t>11</w:t>
            </w:r>
            <w:r w:rsidR="001844CC">
              <w:rPr>
                <w:noProof/>
                <w:webHidden/>
              </w:rPr>
              <w:fldChar w:fldCharType="end"/>
            </w:r>
          </w:hyperlink>
        </w:p>
        <w:p w14:paraId="4D54E707" w14:textId="0EA27E4E" w:rsidR="001844CC" w:rsidRDefault="005B324A">
          <w:pPr>
            <w:pStyle w:val="TOC3"/>
            <w:tabs>
              <w:tab w:val="left" w:pos="1320"/>
              <w:tab w:val="right" w:leader="dot" w:pos="9061"/>
            </w:tabs>
            <w:rPr>
              <w:rFonts w:eastAsiaTheme="minorEastAsia"/>
              <w:noProof/>
              <w:lang w:eastAsia="lv-LV"/>
            </w:rPr>
          </w:pPr>
          <w:hyperlink w:anchor="_Toc157019514" w:history="1">
            <w:r w:rsidR="001844CC" w:rsidRPr="006764DE">
              <w:rPr>
                <w:rStyle w:val="Hyperlink"/>
                <w:rFonts w:ascii="Times New Roman" w:eastAsia="Times New Roman" w:hAnsi="Times New Roman" w:cs="Times New Roman"/>
                <w:b/>
                <w:bCs/>
                <w:i/>
                <w:iCs/>
                <w:noProof/>
                <w:lang w:eastAsia="lv-LV"/>
              </w:rPr>
              <w:t>4.1.4</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Krīzes vadība</w:t>
            </w:r>
            <w:r w:rsidR="001844CC">
              <w:rPr>
                <w:noProof/>
                <w:webHidden/>
              </w:rPr>
              <w:tab/>
            </w:r>
            <w:r w:rsidR="001844CC">
              <w:rPr>
                <w:noProof/>
                <w:webHidden/>
              </w:rPr>
              <w:fldChar w:fldCharType="begin"/>
            </w:r>
            <w:r w:rsidR="001844CC">
              <w:rPr>
                <w:noProof/>
                <w:webHidden/>
              </w:rPr>
              <w:instrText xml:space="preserve"> PAGEREF _Toc157019514 \h </w:instrText>
            </w:r>
            <w:r w:rsidR="001844CC">
              <w:rPr>
                <w:noProof/>
                <w:webHidden/>
              </w:rPr>
            </w:r>
            <w:r w:rsidR="001844CC">
              <w:rPr>
                <w:noProof/>
                <w:webHidden/>
              </w:rPr>
              <w:fldChar w:fldCharType="separate"/>
            </w:r>
            <w:r w:rsidR="001844CC">
              <w:rPr>
                <w:noProof/>
                <w:webHidden/>
              </w:rPr>
              <w:t>16</w:t>
            </w:r>
            <w:r w:rsidR="001844CC">
              <w:rPr>
                <w:noProof/>
                <w:webHidden/>
              </w:rPr>
              <w:fldChar w:fldCharType="end"/>
            </w:r>
          </w:hyperlink>
        </w:p>
        <w:p w14:paraId="4D2FC5B1" w14:textId="4519829D" w:rsidR="001844CC" w:rsidRDefault="005B324A">
          <w:pPr>
            <w:pStyle w:val="TOC3"/>
            <w:tabs>
              <w:tab w:val="left" w:pos="1320"/>
              <w:tab w:val="right" w:leader="dot" w:pos="9061"/>
            </w:tabs>
            <w:rPr>
              <w:rFonts w:eastAsiaTheme="minorEastAsia"/>
              <w:noProof/>
              <w:lang w:eastAsia="lv-LV"/>
            </w:rPr>
          </w:pPr>
          <w:hyperlink w:anchor="_Toc157019515" w:history="1">
            <w:r w:rsidR="001844CC" w:rsidRPr="006764DE">
              <w:rPr>
                <w:rStyle w:val="Hyperlink"/>
                <w:rFonts w:ascii="Times New Roman" w:eastAsia="Times New Roman" w:hAnsi="Times New Roman" w:cs="Times New Roman"/>
                <w:b/>
                <w:bCs/>
                <w:i/>
                <w:iCs/>
                <w:noProof/>
                <w:lang w:eastAsia="lv-LV"/>
              </w:rPr>
              <w:t>4.1.5</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Līdzsvarota jūras un zemes pārvaldība</w:t>
            </w:r>
            <w:r w:rsidR="001844CC">
              <w:rPr>
                <w:noProof/>
                <w:webHidden/>
              </w:rPr>
              <w:tab/>
            </w:r>
            <w:r w:rsidR="001844CC">
              <w:rPr>
                <w:noProof/>
                <w:webHidden/>
              </w:rPr>
              <w:fldChar w:fldCharType="begin"/>
            </w:r>
            <w:r w:rsidR="001844CC">
              <w:rPr>
                <w:noProof/>
                <w:webHidden/>
              </w:rPr>
              <w:instrText xml:space="preserve"> PAGEREF _Toc157019515 \h </w:instrText>
            </w:r>
            <w:r w:rsidR="001844CC">
              <w:rPr>
                <w:noProof/>
                <w:webHidden/>
              </w:rPr>
            </w:r>
            <w:r w:rsidR="001844CC">
              <w:rPr>
                <w:noProof/>
                <w:webHidden/>
              </w:rPr>
              <w:fldChar w:fldCharType="separate"/>
            </w:r>
            <w:r w:rsidR="001844CC">
              <w:rPr>
                <w:noProof/>
                <w:webHidden/>
              </w:rPr>
              <w:t>17</w:t>
            </w:r>
            <w:r w:rsidR="001844CC">
              <w:rPr>
                <w:noProof/>
                <w:webHidden/>
              </w:rPr>
              <w:fldChar w:fldCharType="end"/>
            </w:r>
          </w:hyperlink>
        </w:p>
        <w:p w14:paraId="3CC00273" w14:textId="73CB78F4" w:rsidR="001844CC" w:rsidRDefault="005B324A">
          <w:pPr>
            <w:pStyle w:val="TOC3"/>
            <w:tabs>
              <w:tab w:val="left" w:pos="1320"/>
              <w:tab w:val="right" w:leader="dot" w:pos="9061"/>
            </w:tabs>
            <w:rPr>
              <w:rFonts w:eastAsiaTheme="minorEastAsia"/>
              <w:noProof/>
              <w:lang w:eastAsia="lv-LV"/>
            </w:rPr>
          </w:pPr>
          <w:hyperlink w:anchor="_Toc157019516" w:history="1">
            <w:r w:rsidR="001844CC" w:rsidRPr="006764DE">
              <w:rPr>
                <w:rStyle w:val="Hyperlink"/>
                <w:rFonts w:ascii="Times New Roman" w:eastAsia="Times New Roman" w:hAnsi="Times New Roman" w:cs="Times New Roman"/>
                <w:b/>
                <w:bCs/>
                <w:i/>
                <w:iCs/>
                <w:noProof/>
                <w:lang w:eastAsia="lv-LV"/>
              </w:rPr>
              <w:t>4.1.6</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Uz datiem balstītu lēmumu pieņemšanas sekmēšana</w:t>
            </w:r>
            <w:r w:rsidR="001844CC">
              <w:rPr>
                <w:noProof/>
                <w:webHidden/>
              </w:rPr>
              <w:tab/>
            </w:r>
            <w:r w:rsidR="001844CC">
              <w:rPr>
                <w:noProof/>
                <w:webHidden/>
              </w:rPr>
              <w:fldChar w:fldCharType="begin"/>
            </w:r>
            <w:r w:rsidR="001844CC">
              <w:rPr>
                <w:noProof/>
                <w:webHidden/>
              </w:rPr>
              <w:instrText xml:space="preserve"> PAGEREF _Toc157019516 \h </w:instrText>
            </w:r>
            <w:r w:rsidR="001844CC">
              <w:rPr>
                <w:noProof/>
                <w:webHidden/>
              </w:rPr>
            </w:r>
            <w:r w:rsidR="001844CC">
              <w:rPr>
                <w:noProof/>
                <w:webHidden/>
              </w:rPr>
              <w:fldChar w:fldCharType="separate"/>
            </w:r>
            <w:r w:rsidR="001844CC">
              <w:rPr>
                <w:noProof/>
                <w:webHidden/>
              </w:rPr>
              <w:t>18</w:t>
            </w:r>
            <w:r w:rsidR="001844CC">
              <w:rPr>
                <w:noProof/>
                <w:webHidden/>
              </w:rPr>
              <w:fldChar w:fldCharType="end"/>
            </w:r>
          </w:hyperlink>
        </w:p>
        <w:p w14:paraId="2D2AC5E1" w14:textId="60ADB527" w:rsidR="001844CC" w:rsidRDefault="005B324A">
          <w:pPr>
            <w:pStyle w:val="TOC2"/>
            <w:tabs>
              <w:tab w:val="left" w:pos="880"/>
              <w:tab w:val="right" w:leader="dot" w:pos="9061"/>
            </w:tabs>
            <w:rPr>
              <w:rFonts w:eastAsiaTheme="minorEastAsia"/>
              <w:noProof/>
              <w:lang w:eastAsia="lv-LV"/>
            </w:rPr>
          </w:pPr>
          <w:hyperlink w:anchor="_Toc157019517" w:history="1">
            <w:r w:rsidR="001844CC" w:rsidRPr="006764DE">
              <w:rPr>
                <w:rStyle w:val="Hyperlink"/>
                <w:rFonts w:ascii="Times New Roman" w:eastAsia="Times New Roman" w:hAnsi="Times New Roman" w:cs="Times New Roman"/>
                <w:b/>
                <w:bCs/>
                <w:noProof/>
                <w:lang w:eastAsia="lv-LV"/>
              </w:rPr>
              <w:t>4.2</w:t>
            </w:r>
            <w:r w:rsidR="001844CC">
              <w:rPr>
                <w:rFonts w:eastAsiaTheme="minorEastAsia"/>
                <w:noProof/>
                <w:lang w:eastAsia="lv-LV"/>
              </w:rPr>
              <w:tab/>
            </w:r>
            <w:r w:rsidR="001844CC" w:rsidRPr="006764DE">
              <w:rPr>
                <w:rStyle w:val="Hyperlink"/>
                <w:rFonts w:ascii="Times New Roman" w:eastAsia="Times New Roman" w:hAnsi="Times New Roman" w:cs="Times New Roman"/>
                <w:b/>
                <w:bCs/>
                <w:noProof/>
              </w:rPr>
              <w:t>Darbības virziens: Dabas kapitāla un ilgtspējīgu vides ekosistēmu pārvaldība</w:t>
            </w:r>
            <w:r w:rsidR="001844CC">
              <w:rPr>
                <w:noProof/>
                <w:webHidden/>
              </w:rPr>
              <w:tab/>
            </w:r>
            <w:r w:rsidR="001844CC">
              <w:rPr>
                <w:noProof/>
                <w:webHidden/>
              </w:rPr>
              <w:fldChar w:fldCharType="begin"/>
            </w:r>
            <w:r w:rsidR="001844CC">
              <w:rPr>
                <w:noProof/>
                <w:webHidden/>
              </w:rPr>
              <w:instrText xml:space="preserve"> PAGEREF _Toc157019517 \h </w:instrText>
            </w:r>
            <w:r w:rsidR="001844CC">
              <w:rPr>
                <w:noProof/>
                <w:webHidden/>
              </w:rPr>
            </w:r>
            <w:r w:rsidR="001844CC">
              <w:rPr>
                <w:noProof/>
                <w:webHidden/>
              </w:rPr>
              <w:fldChar w:fldCharType="separate"/>
            </w:r>
            <w:r w:rsidR="001844CC">
              <w:rPr>
                <w:noProof/>
                <w:webHidden/>
              </w:rPr>
              <w:t>19</w:t>
            </w:r>
            <w:r w:rsidR="001844CC">
              <w:rPr>
                <w:noProof/>
                <w:webHidden/>
              </w:rPr>
              <w:fldChar w:fldCharType="end"/>
            </w:r>
          </w:hyperlink>
        </w:p>
        <w:p w14:paraId="5CF602E2" w14:textId="7F6DA8C7" w:rsidR="001844CC" w:rsidRDefault="005B324A">
          <w:pPr>
            <w:pStyle w:val="TOC3"/>
            <w:tabs>
              <w:tab w:val="left" w:pos="1320"/>
              <w:tab w:val="right" w:leader="dot" w:pos="9061"/>
            </w:tabs>
            <w:rPr>
              <w:rFonts w:eastAsiaTheme="minorEastAsia"/>
              <w:noProof/>
              <w:lang w:eastAsia="lv-LV"/>
            </w:rPr>
          </w:pPr>
          <w:hyperlink w:anchor="_Toc157019518" w:history="1">
            <w:r w:rsidR="001844CC" w:rsidRPr="006764DE">
              <w:rPr>
                <w:rStyle w:val="Hyperlink"/>
                <w:rFonts w:ascii="Times New Roman" w:eastAsia="Times New Roman" w:hAnsi="Times New Roman" w:cs="Times New Roman"/>
                <w:b/>
                <w:bCs/>
                <w:i/>
                <w:iCs/>
                <w:noProof/>
                <w:lang w:eastAsia="lv-LV"/>
              </w:rPr>
              <w:t>4.2.1</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Vides kvalitātes saglabāšana un uzlabošana</w:t>
            </w:r>
            <w:r w:rsidR="001844CC">
              <w:rPr>
                <w:noProof/>
                <w:webHidden/>
              </w:rPr>
              <w:tab/>
            </w:r>
            <w:r w:rsidR="001844CC">
              <w:rPr>
                <w:noProof/>
                <w:webHidden/>
              </w:rPr>
              <w:fldChar w:fldCharType="begin"/>
            </w:r>
            <w:r w:rsidR="001844CC">
              <w:rPr>
                <w:noProof/>
                <w:webHidden/>
              </w:rPr>
              <w:instrText xml:space="preserve"> PAGEREF _Toc157019518 \h </w:instrText>
            </w:r>
            <w:r w:rsidR="001844CC">
              <w:rPr>
                <w:noProof/>
                <w:webHidden/>
              </w:rPr>
            </w:r>
            <w:r w:rsidR="001844CC">
              <w:rPr>
                <w:noProof/>
                <w:webHidden/>
              </w:rPr>
              <w:fldChar w:fldCharType="separate"/>
            </w:r>
            <w:r w:rsidR="001844CC">
              <w:rPr>
                <w:noProof/>
                <w:webHidden/>
              </w:rPr>
              <w:t>21</w:t>
            </w:r>
            <w:r w:rsidR="001844CC">
              <w:rPr>
                <w:noProof/>
                <w:webHidden/>
              </w:rPr>
              <w:fldChar w:fldCharType="end"/>
            </w:r>
          </w:hyperlink>
        </w:p>
        <w:p w14:paraId="64D97024" w14:textId="484654AF" w:rsidR="001844CC" w:rsidRDefault="005B324A">
          <w:pPr>
            <w:pStyle w:val="TOC3"/>
            <w:tabs>
              <w:tab w:val="left" w:pos="1320"/>
              <w:tab w:val="right" w:leader="dot" w:pos="9061"/>
            </w:tabs>
            <w:rPr>
              <w:rFonts w:eastAsiaTheme="minorEastAsia"/>
              <w:noProof/>
              <w:lang w:eastAsia="lv-LV"/>
            </w:rPr>
          </w:pPr>
          <w:hyperlink w:anchor="_Toc157019519" w:history="1">
            <w:r w:rsidR="001844CC" w:rsidRPr="006764DE">
              <w:rPr>
                <w:rStyle w:val="Hyperlink"/>
                <w:rFonts w:ascii="Times New Roman" w:eastAsia="Times New Roman" w:hAnsi="Times New Roman" w:cs="Times New Roman"/>
                <w:b/>
                <w:bCs/>
                <w:i/>
                <w:iCs/>
                <w:noProof/>
                <w:lang w:eastAsia="lv-LV"/>
              </w:rPr>
              <w:t>4.2.2</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Ekonomiski efektīva un pārdomāta resursu izmantošana</w:t>
            </w:r>
            <w:r w:rsidR="001844CC">
              <w:rPr>
                <w:noProof/>
                <w:webHidden/>
              </w:rPr>
              <w:tab/>
            </w:r>
            <w:r w:rsidR="001844CC">
              <w:rPr>
                <w:noProof/>
                <w:webHidden/>
              </w:rPr>
              <w:fldChar w:fldCharType="begin"/>
            </w:r>
            <w:r w:rsidR="001844CC">
              <w:rPr>
                <w:noProof/>
                <w:webHidden/>
              </w:rPr>
              <w:instrText xml:space="preserve"> PAGEREF _Toc157019519 \h </w:instrText>
            </w:r>
            <w:r w:rsidR="001844CC">
              <w:rPr>
                <w:noProof/>
                <w:webHidden/>
              </w:rPr>
            </w:r>
            <w:r w:rsidR="001844CC">
              <w:rPr>
                <w:noProof/>
                <w:webHidden/>
              </w:rPr>
              <w:fldChar w:fldCharType="separate"/>
            </w:r>
            <w:r w:rsidR="001844CC">
              <w:rPr>
                <w:noProof/>
                <w:webHidden/>
              </w:rPr>
              <w:t>22</w:t>
            </w:r>
            <w:r w:rsidR="001844CC">
              <w:rPr>
                <w:noProof/>
                <w:webHidden/>
              </w:rPr>
              <w:fldChar w:fldCharType="end"/>
            </w:r>
          </w:hyperlink>
        </w:p>
        <w:p w14:paraId="04AFFF55" w14:textId="5CA4002C" w:rsidR="001844CC" w:rsidRDefault="005B324A">
          <w:pPr>
            <w:pStyle w:val="TOC3"/>
            <w:tabs>
              <w:tab w:val="left" w:pos="1320"/>
              <w:tab w:val="right" w:leader="dot" w:pos="9061"/>
            </w:tabs>
            <w:rPr>
              <w:rFonts w:eastAsiaTheme="minorEastAsia"/>
              <w:noProof/>
              <w:lang w:eastAsia="lv-LV"/>
            </w:rPr>
          </w:pPr>
          <w:hyperlink w:anchor="_Toc157019520" w:history="1">
            <w:r w:rsidR="001844CC" w:rsidRPr="006764DE">
              <w:rPr>
                <w:rStyle w:val="Hyperlink"/>
                <w:rFonts w:ascii="Times New Roman" w:eastAsia="Times New Roman" w:hAnsi="Times New Roman" w:cs="Times New Roman"/>
                <w:b/>
                <w:bCs/>
                <w:i/>
                <w:iCs/>
                <w:noProof/>
                <w:lang w:eastAsia="lv-LV"/>
              </w:rPr>
              <w:t>4.2.3</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Uz riska izvērtējumu balstīta vides politika</w:t>
            </w:r>
            <w:r w:rsidR="001844CC">
              <w:rPr>
                <w:noProof/>
                <w:webHidden/>
              </w:rPr>
              <w:tab/>
            </w:r>
            <w:r w:rsidR="001844CC">
              <w:rPr>
                <w:noProof/>
                <w:webHidden/>
              </w:rPr>
              <w:fldChar w:fldCharType="begin"/>
            </w:r>
            <w:r w:rsidR="001844CC">
              <w:rPr>
                <w:noProof/>
                <w:webHidden/>
              </w:rPr>
              <w:instrText xml:space="preserve"> PAGEREF _Toc157019520 \h </w:instrText>
            </w:r>
            <w:r w:rsidR="001844CC">
              <w:rPr>
                <w:noProof/>
                <w:webHidden/>
              </w:rPr>
            </w:r>
            <w:r w:rsidR="001844CC">
              <w:rPr>
                <w:noProof/>
                <w:webHidden/>
              </w:rPr>
              <w:fldChar w:fldCharType="separate"/>
            </w:r>
            <w:r w:rsidR="001844CC">
              <w:rPr>
                <w:noProof/>
                <w:webHidden/>
              </w:rPr>
              <w:t>23</w:t>
            </w:r>
            <w:r w:rsidR="001844CC">
              <w:rPr>
                <w:noProof/>
                <w:webHidden/>
              </w:rPr>
              <w:fldChar w:fldCharType="end"/>
            </w:r>
          </w:hyperlink>
        </w:p>
        <w:p w14:paraId="6EE302B8" w14:textId="210890CF" w:rsidR="001844CC" w:rsidRDefault="005B324A">
          <w:pPr>
            <w:pStyle w:val="TOC3"/>
            <w:tabs>
              <w:tab w:val="left" w:pos="1320"/>
              <w:tab w:val="right" w:leader="dot" w:pos="9061"/>
            </w:tabs>
            <w:rPr>
              <w:rFonts w:eastAsiaTheme="minorEastAsia"/>
              <w:noProof/>
              <w:lang w:eastAsia="lv-LV"/>
            </w:rPr>
          </w:pPr>
          <w:hyperlink w:anchor="_Toc157019521" w:history="1">
            <w:r w:rsidR="001844CC" w:rsidRPr="006764DE">
              <w:rPr>
                <w:rStyle w:val="Hyperlink"/>
                <w:rFonts w:ascii="Times New Roman" w:eastAsia="Times New Roman" w:hAnsi="Times New Roman" w:cs="Times New Roman"/>
                <w:b/>
                <w:bCs/>
                <w:i/>
                <w:iCs/>
                <w:noProof/>
                <w:lang w:eastAsia="lv-LV"/>
              </w:rPr>
              <w:t>4.2.4</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Bioloģiskās daudzveidības saglabāšana</w:t>
            </w:r>
            <w:r w:rsidR="001844CC">
              <w:rPr>
                <w:noProof/>
                <w:webHidden/>
              </w:rPr>
              <w:tab/>
            </w:r>
            <w:r w:rsidR="001844CC">
              <w:rPr>
                <w:noProof/>
                <w:webHidden/>
              </w:rPr>
              <w:fldChar w:fldCharType="begin"/>
            </w:r>
            <w:r w:rsidR="001844CC">
              <w:rPr>
                <w:noProof/>
                <w:webHidden/>
              </w:rPr>
              <w:instrText xml:space="preserve"> PAGEREF _Toc157019521 \h </w:instrText>
            </w:r>
            <w:r w:rsidR="001844CC">
              <w:rPr>
                <w:noProof/>
                <w:webHidden/>
              </w:rPr>
            </w:r>
            <w:r w:rsidR="001844CC">
              <w:rPr>
                <w:noProof/>
                <w:webHidden/>
              </w:rPr>
              <w:fldChar w:fldCharType="separate"/>
            </w:r>
            <w:r w:rsidR="001844CC">
              <w:rPr>
                <w:noProof/>
                <w:webHidden/>
              </w:rPr>
              <w:t>24</w:t>
            </w:r>
            <w:r w:rsidR="001844CC">
              <w:rPr>
                <w:noProof/>
                <w:webHidden/>
              </w:rPr>
              <w:fldChar w:fldCharType="end"/>
            </w:r>
          </w:hyperlink>
        </w:p>
        <w:p w14:paraId="15EC3872" w14:textId="6ACD17FE" w:rsidR="001844CC" w:rsidRDefault="005B324A">
          <w:pPr>
            <w:pStyle w:val="TOC3"/>
            <w:tabs>
              <w:tab w:val="left" w:pos="1320"/>
              <w:tab w:val="right" w:leader="dot" w:pos="9061"/>
            </w:tabs>
            <w:rPr>
              <w:rFonts w:eastAsiaTheme="minorEastAsia"/>
              <w:noProof/>
              <w:lang w:eastAsia="lv-LV"/>
            </w:rPr>
          </w:pPr>
          <w:hyperlink w:anchor="_Toc157019522" w:history="1">
            <w:r w:rsidR="001844CC" w:rsidRPr="006764DE">
              <w:rPr>
                <w:rStyle w:val="Hyperlink"/>
                <w:rFonts w:ascii="Times New Roman" w:eastAsia="Times New Roman" w:hAnsi="Times New Roman" w:cs="Times New Roman"/>
                <w:b/>
                <w:bCs/>
                <w:i/>
                <w:iCs/>
                <w:noProof/>
                <w:lang w:eastAsia="lv-LV"/>
              </w:rPr>
              <w:t>4.2.5</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Uz datiem balstītu lēmumu pieņemšanas sekmēšana</w:t>
            </w:r>
            <w:r w:rsidR="001844CC">
              <w:rPr>
                <w:noProof/>
                <w:webHidden/>
              </w:rPr>
              <w:tab/>
            </w:r>
            <w:r w:rsidR="001844CC">
              <w:rPr>
                <w:noProof/>
                <w:webHidden/>
              </w:rPr>
              <w:fldChar w:fldCharType="begin"/>
            </w:r>
            <w:r w:rsidR="001844CC">
              <w:rPr>
                <w:noProof/>
                <w:webHidden/>
              </w:rPr>
              <w:instrText xml:space="preserve"> PAGEREF _Toc157019522 \h </w:instrText>
            </w:r>
            <w:r w:rsidR="001844CC">
              <w:rPr>
                <w:noProof/>
                <w:webHidden/>
              </w:rPr>
            </w:r>
            <w:r w:rsidR="001844CC">
              <w:rPr>
                <w:noProof/>
                <w:webHidden/>
              </w:rPr>
              <w:fldChar w:fldCharType="separate"/>
            </w:r>
            <w:r w:rsidR="001844CC">
              <w:rPr>
                <w:noProof/>
                <w:webHidden/>
              </w:rPr>
              <w:t>27</w:t>
            </w:r>
            <w:r w:rsidR="001844CC">
              <w:rPr>
                <w:noProof/>
                <w:webHidden/>
              </w:rPr>
              <w:fldChar w:fldCharType="end"/>
            </w:r>
          </w:hyperlink>
        </w:p>
        <w:p w14:paraId="223E1A99" w14:textId="629D1FBF" w:rsidR="001844CC" w:rsidRDefault="005B324A">
          <w:pPr>
            <w:pStyle w:val="TOC2"/>
            <w:tabs>
              <w:tab w:val="left" w:pos="880"/>
              <w:tab w:val="right" w:leader="dot" w:pos="9061"/>
            </w:tabs>
            <w:rPr>
              <w:rFonts w:eastAsiaTheme="minorEastAsia"/>
              <w:noProof/>
              <w:lang w:eastAsia="lv-LV"/>
            </w:rPr>
          </w:pPr>
          <w:hyperlink w:anchor="_Toc157019523" w:history="1">
            <w:r w:rsidR="001844CC" w:rsidRPr="006764DE">
              <w:rPr>
                <w:rStyle w:val="Hyperlink"/>
                <w:rFonts w:ascii="Times New Roman" w:eastAsia="Times New Roman" w:hAnsi="Times New Roman" w:cs="Times New Roman"/>
                <w:b/>
                <w:bCs/>
                <w:noProof/>
                <w:lang w:eastAsia="lv-LV"/>
              </w:rPr>
              <w:t>4.3</w:t>
            </w:r>
            <w:r w:rsidR="001844CC">
              <w:rPr>
                <w:rFonts w:eastAsiaTheme="minorEastAsia"/>
                <w:noProof/>
                <w:lang w:eastAsia="lv-LV"/>
              </w:rPr>
              <w:tab/>
            </w:r>
            <w:r w:rsidR="001844CC" w:rsidRPr="006764DE">
              <w:rPr>
                <w:rStyle w:val="Hyperlink"/>
                <w:rFonts w:ascii="Times New Roman" w:eastAsia="Times New Roman" w:hAnsi="Times New Roman" w:cs="Times New Roman"/>
                <w:b/>
                <w:bCs/>
                <w:noProof/>
              </w:rPr>
              <w:t>Darbības virziens: Digitālā transformācija</w:t>
            </w:r>
            <w:r w:rsidR="001844CC">
              <w:rPr>
                <w:noProof/>
                <w:webHidden/>
              </w:rPr>
              <w:tab/>
            </w:r>
            <w:r w:rsidR="001844CC">
              <w:rPr>
                <w:noProof/>
                <w:webHidden/>
              </w:rPr>
              <w:fldChar w:fldCharType="begin"/>
            </w:r>
            <w:r w:rsidR="001844CC">
              <w:rPr>
                <w:noProof/>
                <w:webHidden/>
              </w:rPr>
              <w:instrText xml:space="preserve"> PAGEREF _Toc157019523 \h </w:instrText>
            </w:r>
            <w:r w:rsidR="001844CC">
              <w:rPr>
                <w:noProof/>
                <w:webHidden/>
              </w:rPr>
            </w:r>
            <w:r w:rsidR="001844CC">
              <w:rPr>
                <w:noProof/>
                <w:webHidden/>
              </w:rPr>
              <w:fldChar w:fldCharType="separate"/>
            </w:r>
            <w:r w:rsidR="001844CC">
              <w:rPr>
                <w:noProof/>
                <w:webHidden/>
              </w:rPr>
              <w:t>27</w:t>
            </w:r>
            <w:r w:rsidR="001844CC">
              <w:rPr>
                <w:noProof/>
                <w:webHidden/>
              </w:rPr>
              <w:fldChar w:fldCharType="end"/>
            </w:r>
          </w:hyperlink>
        </w:p>
        <w:p w14:paraId="438F275D" w14:textId="4AC71EFE" w:rsidR="001844CC" w:rsidRDefault="005B324A">
          <w:pPr>
            <w:pStyle w:val="TOC3"/>
            <w:tabs>
              <w:tab w:val="left" w:pos="1320"/>
              <w:tab w:val="right" w:leader="dot" w:pos="9061"/>
            </w:tabs>
            <w:rPr>
              <w:rFonts w:eastAsiaTheme="minorEastAsia"/>
              <w:noProof/>
              <w:lang w:eastAsia="lv-LV"/>
            </w:rPr>
          </w:pPr>
          <w:hyperlink w:anchor="_Toc157019524" w:history="1">
            <w:r w:rsidR="001844CC" w:rsidRPr="006764DE">
              <w:rPr>
                <w:rStyle w:val="Hyperlink"/>
                <w:rFonts w:ascii="Times New Roman" w:eastAsia="Times New Roman" w:hAnsi="Times New Roman" w:cs="Times New Roman"/>
                <w:b/>
                <w:bCs/>
                <w:i/>
                <w:iCs/>
                <w:noProof/>
                <w:lang w:eastAsia="lv-LV"/>
              </w:rPr>
              <w:t>4.3.1</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Sabiedrības un pārvaldes digitālās spējas – gatavība nākotnes izaicinājumiem</w:t>
            </w:r>
            <w:r w:rsidR="001844CC">
              <w:rPr>
                <w:noProof/>
                <w:webHidden/>
              </w:rPr>
              <w:tab/>
            </w:r>
            <w:r w:rsidR="001844CC">
              <w:rPr>
                <w:noProof/>
                <w:webHidden/>
              </w:rPr>
              <w:fldChar w:fldCharType="begin"/>
            </w:r>
            <w:r w:rsidR="001844CC">
              <w:rPr>
                <w:noProof/>
                <w:webHidden/>
              </w:rPr>
              <w:instrText xml:space="preserve"> PAGEREF _Toc157019524 \h </w:instrText>
            </w:r>
            <w:r w:rsidR="001844CC">
              <w:rPr>
                <w:noProof/>
                <w:webHidden/>
              </w:rPr>
            </w:r>
            <w:r w:rsidR="001844CC">
              <w:rPr>
                <w:noProof/>
                <w:webHidden/>
              </w:rPr>
              <w:fldChar w:fldCharType="separate"/>
            </w:r>
            <w:r w:rsidR="001844CC">
              <w:rPr>
                <w:noProof/>
                <w:webHidden/>
              </w:rPr>
              <w:t>30</w:t>
            </w:r>
            <w:r w:rsidR="001844CC">
              <w:rPr>
                <w:noProof/>
                <w:webHidden/>
              </w:rPr>
              <w:fldChar w:fldCharType="end"/>
            </w:r>
          </w:hyperlink>
        </w:p>
        <w:p w14:paraId="65E5F512" w14:textId="5149F069" w:rsidR="001844CC" w:rsidRDefault="005B324A">
          <w:pPr>
            <w:pStyle w:val="TOC3"/>
            <w:tabs>
              <w:tab w:val="left" w:pos="1320"/>
              <w:tab w:val="right" w:leader="dot" w:pos="9061"/>
            </w:tabs>
            <w:rPr>
              <w:rFonts w:eastAsiaTheme="minorEastAsia"/>
              <w:noProof/>
              <w:lang w:eastAsia="lv-LV"/>
            </w:rPr>
          </w:pPr>
          <w:hyperlink w:anchor="_Toc157019525" w:history="1">
            <w:r w:rsidR="001844CC" w:rsidRPr="006764DE">
              <w:rPr>
                <w:rStyle w:val="Hyperlink"/>
                <w:rFonts w:ascii="Times New Roman" w:eastAsia="Times New Roman" w:hAnsi="Times New Roman" w:cs="Times New Roman"/>
                <w:b/>
                <w:bCs/>
                <w:i/>
                <w:iCs/>
                <w:noProof/>
                <w:lang w:eastAsia="lv-LV"/>
              </w:rPr>
              <w:t>4.3.2</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Moderni, ērti un pieejami, profesionāli pārvaldīti valsts pakalpojumi sabiedrībai</w:t>
            </w:r>
            <w:r w:rsidR="001844CC">
              <w:rPr>
                <w:noProof/>
                <w:webHidden/>
              </w:rPr>
              <w:tab/>
            </w:r>
            <w:r w:rsidR="001844CC">
              <w:rPr>
                <w:noProof/>
                <w:webHidden/>
              </w:rPr>
              <w:fldChar w:fldCharType="begin"/>
            </w:r>
            <w:r w:rsidR="001844CC">
              <w:rPr>
                <w:noProof/>
                <w:webHidden/>
              </w:rPr>
              <w:instrText xml:space="preserve"> PAGEREF _Toc157019525 \h </w:instrText>
            </w:r>
            <w:r w:rsidR="001844CC">
              <w:rPr>
                <w:noProof/>
                <w:webHidden/>
              </w:rPr>
            </w:r>
            <w:r w:rsidR="001844CC">
              <w:rPr>
                <w:noProof/>
                <w:webHidden/>
              </w:rPr>
              <w:fldChar w:fldCharType="separate"/>
            </w:r>
            <w:r w:rsidR="001844CC">
              <w:rPr>
                <w:noProof/>
                <w:webHidden/>
              </w:rPr>
              <w:t>30</w:t>
            </w:r>
            <w:r w:rsidR="001844CC">
              <w:rPr>
                <w:noProof/>
                <w:webHidden/>
              </w:rPr>
              <w:fldChar w:fldCharType="end"/>
            </w:r>
          </w:hyperlink>
        </w:p>
        <w:p w14:paraId="41F7AF05" w14:textId="36B8D185" w:rsidR="001844CC" w:rsidRDefault="005B324A">
          <w:pPr>
            <w:pStyle w:val="TOC3"/>
            <w:tabs>
              <w:tab w:val="left" w:pos="1320"/>
              <w:tab w:val="right" w:leader="dot" w:pos="9061"/>
            </w:tabs>
            <w:rPr>
              <w:rFonts w:eastAsiaTheme="minorEastAsia"/>
              <w:noProof/>
              <w:lang w:eastAsia="lv-LV"/>
            </w:rPr>
          </w:pPr>
          <w:hyperlink w:anchor="_Toc157019526" w:history="1">
            <w:r w:rsidR="001844CC" w:rsidRPr="006764DE">
              <w:rPr>
                <w:rStyle w:val="Hyperlink"/>
                <w:rFonts w:ascii="Times New Roman" w:eastAsia="Times New Roman" w:hAnsi="Times New Roman" w:cs="Times New Roman"/>
                <w:b/>
                <w:bCs/>
                <w:i/>
                <w:iCs/>
                <w:noProof/>
                <w:lang w:eastAsia="lv-LV"/>
              </w:rPr>
              <w:t>4.3.3</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Moderns, profesionāli attīstīts un saimnieciski organizēts valsts IKT nodrošinājums</w:t>
            </w:r>
            <w:r w:rsidR="001844CC">
              <w:rPr>
                <w:noProof/>
                <w:webHidden/>
              </w:rPr>
              <w:tab/>
            </w:r>
            <w:r w:rsidR="001844CC">
              <w:rPr>
                <w:noProof/>
                <w:webHidden/>
              </w:rPr>
              <w:fldChar w:fldCharType="begin"/>
            </w:r>
            <w:r w:rsidR="001844CC">
              <w:rPr>
                <w:noProof/>
                <w:webHidden/>
              </w:rPr>
              <w:instrText xml:space="preserve"> PAGEREF _Toc157019526 \h </w:instrText>
            </w:r>
            <w:r w:rsidR="001844CC">
              <w:rPr>
                <w:noProof/>
                <w:webHidden/>
              </w:rPr>
            </w:r>
            <w:r w:rsidR="001844CC">
              <w:rPr>
                <w:noProof/>
                <w:webHidden/>
              </w:rPr>
              <w:fldChar w:fldCharType="separate"/>
            </w:r>
            <w:r w:rsidR="001844CC">
              <w:rPr>
                <w:noProof/>
                <w:webHidden/>
              </w:rPr>
              <w:t>32</w:t>
            </w:r>
            <w:r w:rsidR="001844CC">
              <w:rPr>
                <w:noProof/>
                <w:webHidden/>
              </w:rPr>
              <w:fldChar w:fldCharType="end"/>
            </w:r>
          </w:hyperlink>
        </w:p>
        <w:p w14:paraId="560239D7" w14:textId="59664936" w:rsidR="001844CC" w:rsidRDefault="005B324A">
          <w:pPr>
            <w:pStyle w:val="TOC3"/>
            <w:tabs>
              <w:tab w:val="left" w:pos="1320"/>
              <w:tab w:val="right" w:leader="dot" w:pos="9061"/>
            </w:tabs>
            <w:rPr>
              <w:rFonts w:eastAsiaTheme="minorEastAsia"/>
              <w:noProof/>
              <w:lang w:eastAsia="lv-LV"/>
            </w:rPr>
          </w:pPr>
          <w:hyperlink w:anchor="_Toc157019527" w:history="1">
            <w:r w:rsidR="001844CC" w:rsidRPr="006764DE">
              <w:rPr>
                <w:rStyle w:val="Hyperlink"/>
                <w:rFonts w:ascii="Times New Roman" w:eastAsia="Times New Roman" w:hAnsi="Times New Roman" w:cs="Times New Roman"/>
                <w:b/>
                <w:bCs/>
                <w:i/>
                <w:iCs/>
                <w:noProof/>
                <w:lang w:eastAsia="lv-LV"/>
              </w:rPr>
              <w:t>4.3.4</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Digitālās ekonomikas attīstībā balstīta izaugsme</w:t>
            </w:r>
            <w:r w:rsidR="001844CC">
              <w:rPr>
                <w:noProof/>
                <w:webHidden/>
              </w:rPr>
              <w:tab/>
            </w:r>
            <w:r w:rsidR="001844CC">
              <w:rPr>
                <w:noProof/>
                <w:webHidden/>
              </w:rPr>
              <w:fldChar w:fldCharType="begin"/>
            </w:r>
            <w:r w:rsidR="001844CC">
              <w:rPr>
                <w:noProof/>
                <w:webHidden/>
              </w:rPr>
              <w:instrText xml:space="preserve"> PAGEREF _Toc157019527 \h </w:instrText>
            </w:r>
            <w:r w:rsidR="001844CC">
              <w:rPr>
                <w:noProof/>
                <w:webHidden/>
              </w:rPr>
            </w:r>
            <w:r w:rsidR="001844CC">
              <w:rPr>
                <w:noProof/>
                <w:webHidden/>
              </w:rPr>
              <w:fldChar w:fldCharType="separate"/>
            </w:r>
            <w:r w:rsidR="001844CC">
              <w:rPr>
                <w:noProof/>
                <w:webHidden/>
              </w:rPr>
              <w:t>32</w:t>
            </w:r>
            <w:r w:rsidR="001844CC">
              <w:rPr>
                <w:noProof/>
                <w:webHidden/>
              </w:rPr>
              <w:fldChar w:fldCharType="end"/>
            </w:r>
          </w:hyperlink>
        </w:p>
        <w:p w14:paraId="2E71E3F1" w14:textId="0C40E9D5" w:rsidR="001844CC" w:rsidRDefault="005B324A">
          <w:pPr>
            <w:pStyle w:val="TOC2"/>
            <w:tabs>
              <w:tab w:val="left" w:pos="880"/>
              <w:tab w:val="right" w:leader="dot" w:pos="9061"/>
            </w:tabs>
            <w:rPr>
              <w:rFonts w:eastAsiaTheme="minorEastAsia"/>
              <w:noProof/>
              <w:lang w:eastAsia="lv-LV"/>
            </w:rPr>
          </w:pPr>
          <w:hyperlink w:anchor="_Toc157019528" w:history="1">
            <w:r w:rsidR="001844CC" w:rsidRPr="006764DE">
              <w:rPr>
                <w:rStyle w:val="Hyperlink"/>
                <w:rFonts w:ascii="Times New Roman" w:eastAsia="Times New Roman" w:hAnsi="Times New Roman" w:cs="Times New Roman"/>
                <w:b/>
                <w:bCs/>
                <w:noProof/>
                <w:lang w:eastAsia="lv-LV"/>
              </w:rPr>
              <w:t>4.4</w:t>
            </w:r>
            <w:r w:rsidR="001844CC">
              <w:rPr>
                <w:rFonts w:eastAsiaTheme="minorEastAsia"/>
                <w:noProof/>
                <w:lang w:eastAsia="lv-LV"/>
              </w:rPr>
              <w:tab/>
            </w:r>
            <w:r w:rsidR="001844CC" w:rsidRPr="006764DE">
              <w:rPr>
                <w:rStyle w:val="Hyperlink"/>
                <w:rFonts w:ascii="Times New Roman" w:eastAsia="Times New Roman" w:hAnsi="Times New Roman" w:cs="Times New Roman"/>
                <w:b/>
                <w:bCs/>
                <w:noProof/>
              </w:rPr>
              <w:t>Darbības virziens: Pārvaldes pilnveide</w:t>
            </w:r>
            <w:r w:rsidR="001844CC">
              <w:rPr>
                <w:noProof/>
                <w:webHidden/>
              </w:rPr>
              <w:tab/>
            </w:r>
            <w:r w:rsidR="001844CC">
              <w:rPr>
                <w:noProof/>
                <w:webHidden/>
              </w:rPr>
              <w:fldChar w:fldCharType="begin"/>
            </w:r>
            <w:r w:rsidR="001844CC">
              <w:rPr>
                <w:noProof/>
                <w:webHidden/>
              </w:rPr>
              <w:instrText xml:space="preserve"> PAGEREF _Toc157019528 \h </w:instrText>
            </w:r>
            <w:r w:rsidR="001844CC">
              <w:rPr>
                <w:noProof/>
                <w:webHidden/>
              </w:rPr>
            </w:r>
            <w:r w:rsidR="001844CC">
              <w:rPr>
                <w:noProof/>
                <w:webHidden/>
              </w:rPr>
              <w:fldChar w:fldCharType="separate"/>
            </w:r>
            <w:r w:rsidR="001844CC">
              <w:rPr>
                <w:noProof/>
                <w:webHidden/>
              </w:rPr>
              <w:t>35</w:t>
            </w:r>
            <w:r w:rsidR="001844CC">
              <w:rPr>
                <w:noProof/>
                <w:webHidden/>
              </w:rPr>
              <w:fldChar w:fldCharType="end"/>
            </w:r>
          </w:hyperlink>
        </w:p>
        <w:p w14:paraId="62427189" w14:textId="20B1F02D" w:rsidR="001844CC" w:rsidRDefault="005B324A">
          <w:pPr>
            <w:pStyle w:val="TOC3"/>
            <w:tabs>
              <w:tab w:val="left" w:pos="1320"/>
              <w:tab w:val="right" w:leader="dot" w:pos="9061"/>
            </w:tabs>
            <w:rPr>
              <w:rFonts w:eastAsiaTheme="minorEastAsia"/>
              <w:noProof/>
              <w:lang w:eastAsia="lv-LV"/>
            </w:rPr>
          </w:pPr>
          <w:hyperlink w:anchor="_Toc157019529" w:history="1">
            <w:r w:rsidR="001844CC" w:rsidRPr="006764DE">
              <w:rPr>
                <w:rStyle w:val="Hyperlink"/>
                <w:rFonts w:ascii="Times New Roman" w:eastAsia="Times New Roman" w:hAnsi="Times New Roman" w:cs="Times New Roman"/>
                <w:b/>
                <w:bCs/>
                <w:i/>
                <w:iCs/>
                <w:noProof/>
                <w:lang w:eastAsia="lv-LV"/>
              </w:rPr>
              <w:t>4.4.1</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Attīstība uz pārmaiņām un komunikācija ar sabiedrību</w:t>
            </w:r>
            <w:r w:rsidR="001844CC">
              <w:rPr>
                <w:noProof/>
                <w:webHidden/>
              </w:rPr>
              <w:tab/>
            </w:r>
            <w:r w:rsidR="001844CC">
              <w:rPr>
                <w:noProof/>
                <w:webHidden/>
              </w:rPr>
              <w:fldChar w:fldCharType="begin"/>
            </w:r>
            <w:r w:rsidR="001844CC">
              <w:rPr>
                <w:noProof/>
                <w:webHidden/>
              </w:rPr>
              <w:instrText xml:space="preserve"> PAGEREF _Toc157019529 \h </w:instrText>
            </w:r>
            <w:r w:rsidR="001844CC">
              <w:rPr>
                <w:noProof/>
                <w:webHidden/>
              </w:rPr>
            </w:r>
            <w:r w:rsidR="001844CC">
              <w:rPr>
                <w:noProof/>
                <w:webHidden/>
              </w:rPr>
              <w:fldChar w:fldCharType="separate"/>
            </w:r>
            <w:r w:rsidR="001844CC">
              <w:rPr>
                <w:noProof/>
                <w:webHidden/>
              </w:rPr>
              <w:t>40</w:t>
            </w:r>
            <w:r w:rsidR="001844CC">
              <w:rPr>
                <w:noProof/>
                <w:webHidden/>
              </w:rPr>
              <w:fldChar w:fldCharType="end"/>
            </w:r>
          </w:hyperlink>
        </w:p>
        <w:p w14:paraId="2A0A7E92" w14:textId="2EA20A1B" w:rsidR="001844CC" w:rsidRDefault="005B324A">
          <w:pPr>
            <w:pStyle w:val="TOC3"/>
            <w:tabs>
              <w:tab w:val="left" w:pos="1320"/>
              <w:tab w:val="right" w:leader="dot" w:pos="9061"/>
            </w:tabs>
            <w:rPr>
              <w:rFonts w:eastAsiaTheme="minorEastAsia"/>
              <w:noProof/>
              <w:lang w:eastAsia="lv-LV"/>
            </w:rPr>
          </w:pPr>
          <w:hyperlink w:anchor="_Toc157019530" w:history="1">
            <w:r w:rsidR="001844CC" w:rsidRPr="006764DE">
              <w:rPr>
                <w:rStyle w:val="Hyperlink"/>
                <w:rFonts w:ascii="Times New Roman" w:eastAsia="Times New Roman" w:hAnsi="Times New Roman" w:cs="Times New Roman"/>
                <w:b/>
                <w:bCs/>
                <w:i/>
                <w:iCs/>
                <w:noProof/>
                <w:lang w:eastAsia="lv-LV"/>
              </w:rPr>
              <w:t>4.4.2</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Cilvēkkapitāls un tā attīstība uz pārmaiņām</w:t>
            </w:r>
            <w:r w:rsidR="001844CC">
              <w:rPr>
                <w:noProof/>
                <w:webHidden/>
              </w:rPr>
              <w:tab/>
            </w:r>
            <w:r w:rsidR="001844CC">
              <w:rPr>
                <w:noProof/>
                <w:webHidden/>
              </w:rPr>
              <w:fldChar w:fldCharType="begin"/>
            </w:r>
            <w:r w:rsidR="001844CC">
              <w:rPr>
                <w:noProof/>
                <w:webHidden/>
              </w:rPr>
              <w:instrText xml:space="preserve"> PAGEREF _Toc157019530 \h </w:instrText>
            </w:r>
            <w:r w:rsidR="001844CC">
              <w:rPr>
                <w:noProof/>
                <w:webHidden/>
              </w:rPr>
            </w:r>
            <w:r w:rsidR="001844CC">
              <w:rPr>
                <w:noProof/>
                <w:webHidden/>
              </w:rPr>
              <w:fldChar w:fldCharType="separate"/>
            </w:r>
            <w:r w:rsidR="001844CC">
              <w:rPr>
                <w:noProof/>
                <w:webHidden/>
              </w:rPr>
              <w:t>42</w:t>
            </w:r>
            <w:r w:rsidR="001844CC">
              <w:rPr>
                <w:noProof/>
                <w:webHidden/>
              </w:rPr>
              <w:fldChar w:fldCharType="end"/>
            </w:r>
          </w:hyperlink>
        </w:p>
        <w:p w14:paraId="6FA66CCB" w14:textId="2A9D2EDD" w:rsidR="001844CC" w:rsidRDefault="005B324A">
          <w:pPr>
            <w:pStyle w:val="TOC3"/>
            <w:tabs>
              <w:tab w:val="left" w:pos="1320"/>
              <w:tab w:val="right" w:leader="dot" w:pos="9061"/>
            </w:tabs>
            <w:rPr>
              <w:rFonts w:eastAsiaTheme="minorEastAsia"/>
              <w:noProof/>
              <w:lang w:eastAsia="lv-LV"/>
            </w:rPr>
          </w:pPr>
          <w:hyperlink w:anchor="_Toc157019531" w:history="1">
            <w:r w:rsidR="001844CC" w:rsidRPr="006764DE">
              <w:rPr>
                <w:rStyle w:val="Hyperlink"/>
                <w:rFonts w:ascii="Times New Roman" w:eastAsia="Times New Roman" w:hAnsi="Times New Roman" w:cs="Times New Roman"/>
                <w:b/>
                <w:bCs/>
                <w:i/>
                <w:iCs/>
                <w:noProof/>
                <w:lang w:eastAsia="lv-LV"/>
              </w:rPr>
              <w:t>4.4.3</w:t>
            </w:r>
            <w:r w:rsidR="001844CC">
              <w:rPr>
                <w:rFonts w:eastAsiaTheme="minorEastAsia"/>
                <w:noProof/>
                <w:lang w:eastAsia="lv-LV"/>
              </w:rPr>
              <w:tab/>
            </w:r>
            <w:r w:rsidR="001844CC" w:rsidRPr="006764DE">
              <w:rPr>
                <w:rStyle w:val="Hyperlink"/>
                <w:rFonts w:ascii="Times New Roman" w:eastAsia="Times New Roman" w:hAnsi="Times New Roman" w:cs="Times New Roman"/>
                <w:b/>
                <w:bCs/>
                <w:i/>
                <w:iCs/>
                <w:noProof/>
              </w:rPr>
              <w:t>Prioritāte - Latvijas reģionu un pašvaldību starptautiskās konkurētspējas pilnveidošana un sadarbības veicināšana</w:t>
            </w:r>
            <w:r w:rsidR="001844CC">
              <w:rPr>
                <w:noProof/>
                <w:webHidden/>
              </w:rPr>
              <w:tab/>
            </w:r>
            <w:r w:rsidR="001844CC">
              <w:rPr>
                <w:noProof/>
                <w:webHidden/>
              </w:rPr>
              <w:fldChar w:fldCharType="begin"/>
            </w:r>
            <w:r w:rsidR="001844CC">
              <w:rPr>
                <w:noProof/>
                <w:webHidden/>
              </w:rPr>
              <w:instrText xml:space="preserve"> PAGEREF _Toc157019531 \h </w:instrText>
            </w:r>
            <w:r w:rsidR="001844CC">
              <w:rPr>
                <w:noProof/>
                <w:webHidden/>
              </w:rPr>
            </w:r>
            <w:r w:rsidR="001844CC">
              <w:rPr>
                <w:noProof/>
                <w:webHidden/>
              </w:rPr>
              <w:fldChar w:fldCharType="separate"/>
            </w:r>
            <w:r w:rsidR="001844CC">
              <w:rPr>
                <w:noProof/>
                <w:webHidden/>
              </w:rPr>
              <w:t>44</w:t>
            </w:r>
            <w:r w:rsidR="001844CC">
              <w:rPr>
                <w:noProof/>
                <w:webHidden/>
              </w:rPr>
              <w:fldChar w:fldCharType="end"/>
            </w:r>
          </w:hyperlink>
        </w:p>
        <w:p w14:paraId="5EA8AC11" w14:textId="13E66C4D" w:rsidR="001844CC" w:rsidRDefault="005B324A">
          <w:pPr>
            <w:pStyle w:val="TOC1"/>
            <w:tabs>
              <w:tab w:val="left" w:pos="440"/>
              <w:tab w:val="right" w:leader="dot" w:pos="9061"/>
            </w:tabs>
            <w:rPr>
              <w:rFonts w:eastAsiaTheme="minorEastAsia"/>
              <w:noProof/>
              <w:lang w:eastAsia="lv-LV"/>
            </w:rPr>
          </w:pPr>
          <w:hyperlink w:anchor="_Toc157019532" w:history="1">
            <w:r w:rsidR="001844CC" w:rsidRPr="006764DE">
              <w:rPr>
                <w:rStyle w:val="Hyperlink"/>
                <w:rFonts w:ascii="Times New Roman" w:hAnsi="Times New Roman" w:cs="Times New Roman"/>
                <w:b/>
                <w:bCs/>
                <w:noProof/>
              </w:rPr>
              <w:t>5</w:t>
            </w:r>
            <w:r w:rsidR="001844CC">
              <w:rPr>
                <w:rFonts w:eastAsiaTheme="minorEastAsia"/>
                <w:noProof/>
                <w:lang w:eastAsia="lv-LV"/>
              </w:rPr>
              <w:tab/>
            </w:r>
            <w:r w:rsidR="001844CC" w:rsidRPr="006764DE">
              <w:rPr>
                <w:rStyle w:val="Hyperlink"/>
                <w:rFonts w:ascii="Times New Roman" w:hAnsi="Times New Roman" w:cs="Times New Roman"/>
                <w:b/>
                <w:bCs/>
                <w:noProof/>
              </w:rPr>
              <w:t>Iestādes resursu analīze</w:t>
            </w:r>
            <w:r w:rsidR="001844CC">
              <w:rPr>
                <w:noProof/>
                <w:webHidden/>
              </w:rPr>
              <w:tab/>
            </w:r>
            <w:r w:rsidR="001844CC">
              <w:rPr>
                <w:noProof/>
                <w:webHidden/>
              </w:rPr>
              <w:fldChar w:fldCharType="begin"/>
            </w:r>
            <w:r w:rsidR="001844CC">
              <w:rPr>
                <w:noProof/>
                <w:webHidden/>
              </w:rPr>
              <w:instrText xml:space="preserve"> PAGEREF _Toc157019532 \h </w:instrText>
            </w:r>
            <w:r w:rsidR="001844CC">
              <w:rPr>
                <w:noProof/>
                <w:webHidden/>
              </w:rPr>
            </w:r>
            <w:r w:rsidR="001844CC">
              <w:rPr>
                <w:noProof/>
                <w:webHidden/>
              </w:rPr>
              <w:fldChar w:fldCharType="separate"/>
            </w:r>
            <w:r w:rsidR="001844CC">
              <w:rPr>
                <w:noProof/>
                <w:webHidden/>
              </w:rPr>
              <w:t>45</w:t>
            </w:r>
            <w:r w:rsidR="001844CC">
              <w:rPr>
                <w:noProof/>
                <w:webHidden/>
              </w:rPr>
              <w:fldChar w:fldCharType="end"/>
            </w:r>
          </w:hyperlink>
        </w:p>
        <w:p w14:paraId="07DDFFFD" w14:textId="51E02B1E" w:rsidR="001844CC" w:rsidRDefault="005B324A">
          <w:pPr>
            <w:pStyle w:val="TOC2"/>
            <w:tabs>
              <w:tab w:val="left" w:pos="880"/>
              <w:tab w:val="right" w:leader="dot" w:pos="9061"/>
            </w:tabs>
            <w:rPr>
              <w:rFonts w:eastAsiaTheme="minorEastAsia"/>
              <w:noProof/>
              <w:lang w:eastAsia="lv-LV"/>
            </w:rPr>
          </w:pPr>
          <w:hyperlink w:anchor="_Toc157019533" w:history="1">
            <w:r w:rsidR="001844CC" w:rsidRPr="006764DE">
              <w:rPr>
                <w:rStyle w:val="Hyperlink"/>
                <w:rFonts w:ascii="Times New Roman" w:hAnsi="Times New Roman" w:cs="Times New Roman"/>
                <w:b/>
                <w:bCs/>
                <w:noProof/>
              </w:rPr>
              <w:t>5.1</w:t>
            </w:r>
            <w:r w:rsidR="001844CC">
              <w:rPr>
                <w:rFonts w:eastAsiaTheme="minorEastAsia"/>
                <w:noProof/>
                <w:lang w:eastAsia="lv-LV"/>
              </w:rPr>
              <w:tab/>
            </w:r>
            <w:r w:rsidR="001844CC" w:rsidRPr="006764DE">
              <w:rPr>
                <w:rStyle w:val="Hyperlink"/>
                <w:rFonts w:ascii="Times New Roman" w:hAnsi="Times New Roman" w:cs="Times New Roman"/>
                <w:b/>
                <w:bCs/>
                <w:noProof/>
              </w:rPr>
              <w:t>Personāls</w:t>
            </w:r>
            <w:r w:rsidR="001844CC">
              <w:rPr>
                <w:noProof/>
                <w:webHidden/>
              </w:rPr>
              <w:tab/>
            </w:r>
            <w:r w:rsidR="001844CC">
              <w:rPr>
                <w:noProof/>
                <w:webHidden/>
              </w:rPr>
              <w:fldChar w:fldCharType="begin"/>
            </w:r>
            <w:r w:rsidR="001844CC">
              <w:rPr>
                <w:noProof/>
                <w:webHidden/>
              </w:rPr>
              <w:instrText xml:space="preserve"> PAGEREF _Toc157019533 \h </w:instrText>
            </w:r>
            <w:r w:rsidR="001844CC">
              <w:rPr>
                <w:noProof/>
                <w:webHidden/>
              </w:rPr>
            </w:r>
            <w:r w:rsidR="001844CC">
              <w:rPr>
                <w:noProof/>
                <w:webHidden/>
              </w:rPr>
              <w:fldChar w:fldCharType="separate"/>
            </w:r>
            <w:r w:rsidR="001844CC">
              <w:rPr>
                <w:noProof/>
                <w:webHidden/>
              </w:rPr>
              <w:t>45</w:t>
            </w:r>
            <w:r w:rsidR="001844CC">
              <w:rPr>
                <w:noProof/>
                <w:webHidden/>
              </w:rPr>
              <w:fldChar w:fldCharType="end"/>
            </w:r>
          </w:hyperlink>
        </w:p>
        <w:p w14:paraId="6AB25164" w14:textId="3FFE0FFC" w:rsidR="001844CC" w:rsidRDefault="005B324A">
          <w:pPr>
            <w:pStyle w:val="TOC2"/>
            <w:tabs>
              <w:tab w:val="left" w:pos="880"/>
              <w:tab w:val="right" w:leader="dot" w:pos="9061"/>
            </w:tabs>
            <w:rPr>
              <w:rFonts w:eastAsiaTheme="minorEastAsia"/>
              <w:noProof/>
              <w:lang w:eastAsia="lv-LV"/>
            </w:rPr>
          </w:pPr>
          <w:hyperlink w:anchor="_Toc157019534" w:history="1">
            <w:r w:rsidR="001844CC" w:rsidRPr="006764DE">
              <w:rPr>
                <w:rStyle w:val="Hyperlink"/>
                <w:rFonts w:ascii="Times New Roman" w:hAnsi="Times New Roman" w:cs="Times New Roman"/>
                <w:b/>
                <w:bCs/>
                <w:noProof/>
              </w:rPr>
              <w:t>5.2</w:t>
            </w:r>
            <w:r w:rsidR="001844CC">
              <w:rPr>
                <w:rFonts w:eastAsiaTheme="minorEastAsia"/>
                <w:noProof/>
                <w:lang w:eastAsia="lv-LV"/>
              </w:rPr>
              <w:tab/>
            </w:r>
            <w:r w:rsidR="001844CC" w:rsidRPr="006764DE">
              <w:rPr>
                <w:rStyle w:val="Hyperlink"/>
                <w:rFonts w:ascii="Times New Roman" w:hAnsi="Times New Roman" w:cs="Times New Roman"/>
                <w:b/>
                <w:bCs/>
                <w:noProof/>
              </w:rPr>
              <w:t>Būtiskās pārmaiņas iestādes darbībā</w:t>
            </w:r>
            <w:r w:rsidR="001844CC">
              <w:rPr>
                <w:noProof/>
                <w:webHidden/>
              </w:rPr>
              <w:tab/>
            </w:r>
            <w:r w:rsidR="001844CC">
              <w:rPr>
                <w:noProof/>
                <w:webHidden/>
              </w:rPr>
              <w:fldChar w:fldCharType="begin"/>
            </w:r>
            <w:r w:rsidR="001844CC">
              <w:rPr>
                <w:noProof/>
                <w:webHidden/>
              </w:rPr>
              <w:instrText xml:space="preserve"> PAGEREF _Toc157019534 \h </w:instrText>
            </w:r>
            <w:r w:rsidR="001844CC">
              <w:rPr>
                <w:noProof/>
                <w:webHidden/>
              </w:rPr>
            </w:r>
            <w:r w:rsidR="001844CC">
              <w:rPr>
                <w:noProof/>
                <w:webHidden/>
              </w:rPr>
              <w:fldChar w:fldCharType="separate"/>
            </w:r>
            <w:r w:rsidR="001844CC">
              <w:rPr>
                <w:noProof/>
                <w:webHidden/>
              </w:rPr>
              <w:t>46</w:t>
            </w:r>
            <w:r w:rsidR="001844CC">
              <w:rPr>
                <w:noProof/>
                <w:webHidden/>
              </w:rPr>
              <w:fldChar w:fldCharType="end"/>
            </w:r>
          </w:hyperlink>
        </w:p>
        <w:p w14:paraId="675E3F92" w14:textId="55E96A47" w:rsidR="000A08AF" w:rsidRPr="00BE0E6C" w:rsidRDefault="00D0625F" w:rsidP="00A70EEA">
          <w:pPr>
            <w:pStyle w:val="TOC2"/>
            <w:tabs>
              <w:tab w:val="left" w:pos="880"/>
              <w:tab w:val="right" w:leader="dot" w:pos="9061"/>
            </w:tabs>
            <w:rPr>
              <w:rStyle w:val="Hyperlink"/>
              <w:rFonts w:ascii="Times New Roman" w:hAnsi="Times New Roman" w:cs="Times New Roman"/>
              <w:noProof/>
              <w:lang w:eastAsia="lv-LV"/>
            </w:rPr>
          </w:pPr>
          <w:r w:rsidRPr="00BE0E6C">
            <w:rPr>
              <w:rFonts w:ascii="Times New Roman" w:hAnsi="Times New Roman" w:cs="Times New Roman"/>
            </w:rPr>
            <w:fldChar w:fldCharType="end"/>
          </w:r>
        </w:p>
      </w:sdtContent>
    </w:sdt>
    <w:p w14:paraId="5EDC7DF3" w14:textId="0D47F241" w:rsidR="00D75B34" w:rsidRPr="00BE0E6C" w:rsidRDefault="5F9B5107" w:rsidP="3382A8A2">
      <w:pPr>
        <w:pStyle w:val="Heading1"/>
        <w:rPr>
          <w:rFonts w:ascii="Times New Roman" w:hAnsi="Times New Roman" w:cs="Times New Roman"/>
          <w:b/>
          <w:bCs/>
        </w:rPr>
      </w:pPr>
      <w:bookmarkStart w:id="1" w:name="_Toc256000001"/>
      <w:bookmarkStart w:id="2" w:name="_Toc474310635"/>
      <w:bookmarkStart w:id="3" w:name="_Toc22109034"/>
      <w:bookmarkStart w:id="4" w:name="_Toc28852137"/>
      <w:bookmarkStart w:id="5" w:name="_Toc33425882"/>
      <w:bookmarkStart w:id="6" w:name="_Toc157019506"/>
      <w:r w:rsidRPr="00BE0E6C">
        <w:rPr>
          <w:rFonts w:ascii="Times New Roman" w:hAnsi="Times New Roman" w:cs="Times New Roman"/>
          <w:b/>
          <w:bCs/>
        </w:rPr>
        <w:lastRenderedPageBreak/>
        <w:t>Ievads</w:t>
      </w:r>
      <w:bookmarkEnd w:id="1"/>
      <w:bookmarkEnd w:id="2"/>
      <w:bookmarkEnd w:id="3"/>
      <w:bookmarkEnd w:id="4"/>
      <w:bookmarkEnd w:id="5"/>
      <w:bookmarkEnd w:id="6"/>
    </w:p>
    <w:p w14:paraId="4BD8B967" w14:textId="4B7320A4" w:rsidR="00D75B34" w:rsidRPr="00BE0E6C" w:rsidRDefault="5F9B5107" w:rsidP="005E62F4">
      <w:pPr>
        <w:pStyle w:val="BodyText2"/>
        <w:spacing w:after="0" w:line="240" w:lineRule="auto"/>
        <w:ind w:firstLine="720"/>
        <w:rPr>
          <w:rFonts w:cs="Times New Roman"/>
        </w:rPr>
      </w:pPr>
      <w:r w:rsidRPr="00BE0E6C">
        <w:rPr>
          <w:rFonts w:cs="Times New Roman"/>
        </w:rPr>
        <w:t>Vides aizsardzības un reģionālās attīstības ministrijas (turpmāk-VARAM) darbības stratēģija 202</w:t>
      </w:r>
      <w:r w:rsidR="02301D0C" w:rsidRPr="00BE0E6C">
        <w:rPr>
          <w:rFonts w:cs="Times New Roman"/>
        </w:rPr>
        <w:t>4</w:t>
      </w:r>
      <w:r w:rsidRPr="00BE0E6C">
        <w:rPr>
          <w:rFonts w:cs="Times New Roman"/>
        </w:rPr>
        <w:t>.-202</w:t>
      </w:r>
      <w:r w:rsidR="02301D0C" w:rsidRPr="00BE0E6C">
        <w:rPr>
          <w:rFonts w:cs="Times New Roman"/>
        </w:rPr>
        <w:t>7</w:t>
      </w:r>
      <w:r w:rsidRPr="00BE0E6C">
        <w:rPr>
          <w:rFonts w:cs="Times New Roman"/>
        </w:rPr>
        <w:t>. gadam ir ministrijas vidēja termiņa plānošanas dokuments, kurš ietver VARAM kompetencē esošo politikas plānošanas dokumentos noteiktos mērķus un ir balstīts uz VARAM nolikumā noteiktajām funkcijām un uzdevumiem.</w:t>
      </w:r>
    </w:p>
    <w:p w14:paraId="544D945C" w14:textId="38A6E8EF" w:rsidR="00D75B34" w:rsidRPr="00BE0E6C" w:rsidRDefault="5F9B5107" w:rsidP="005E62F4">
      <w:pPr>
        <w:pStyle w:val="BodyText2"/>
        <w:spacing w:after="0" w:line="240" w:lineRule="auto"/>
        <w:ind w:firstLine="720"/>
        <w:rPr>
          <w:rFonts w:cs="Times New Roman"/>
        </w:rPr>
      </w:pPr>
      <w:r w:rsidRPr="00BE0E6C">
        <w:rPr>
          <w:rFonts w:cs="Times New Roman"/>
        </w:rPr>
        <w:t>VARAM darbības stratēģija ir izstrādāta, saskaņā ar Ministru kabineta 20</w:t>
      </w:r>
      <w:r w:rsidR="478BDFDF" w:rsidRPr="00BE0E6C">
        <w:rPr>
          <w:rFonts w:cs="Times New Roman"/>
        </w:rPr>
        <w:t>22</w:t>
      </w:r>
      <w:r w:rsidRPr="00BE0E6C">
        <w:rPr>
          <w:rFonts w:cs="Times New Roman"/>
        </w:rPr>
        <w:t>. gada 8. </w:t>
      </w:r>
      <w:r w:rsidR="478BDFDF" w:rsidRPr="00BE0E6C">
        <w:rPr>
          <w:rFonts w:cs="Times New Roman"/>
        </w:rPr>
        <w:t>februāra</w:t>
      </w:r>
      <w:r w:rsidRPr="00BE0E6C">
        <w:rPr>
          <w:rFonts w:cs="Times New Roman"/>
        </w:rPr>
        <w:t xml:space="preserve"> instrukciju Nr.</w:t>
      </w:r>
      <w:r w:rsidR="478BDFDF" w:rsidRPr="00BE0E6C">
        <w:rPr>
          <w:rFonts w:cs="Times New Roman"/>
        </w:rPr>
        <w:t>1</w:t>
      </w:r>
      <w:r w:rsidRPr="00BE0E6C">
        <w:rPr>
          <w:rFonts w:cs="Times New Roman"/>
        </w:rPr>
        <w:t xml:space="preserve"> „Kārtība, kādā izstrādā un aktualizē institūcijas darbības stratēģiju un novērtē tās ieviešanu”.</w:t>
      </w:r>
    </w:p>
    <w:p w14:paraId="3F41757F" w14:textId="7D007152" w:rsidR="00D75B34" w:rsidRPr="00BE0E6C" w:rsidRDefault="5F9B5107" w:rsidP="005E62F4">
      <w:pPr>
        <w:spacing w:before="120" w:after="0" w:line="240" w:lineRule="auto"/>
        <w:ind w:firstLine="720"/>
        <w:jc w:val="both"/>
        <w:rPr>
          <w:rFonts w:ascii="Times New Roman" w:eastAsiaTheme="minorEastAsia" w:hAnsi="Times New Roman" w:cs="Times New Roman"/>
          <w:sz w:val="24"/>
          <w:szCs w:val="24"/>
          <w:lang w:eastAsia="lv-LV"/>
        </w:rPr>
      </w:pPr>
      <w:r w:rsidRPr="00BE0E6C">
        <w:rPr>
          <w:rFonts w:ascii="Times New Roman" w:eastAsiaTheme="minorEastAsia" w:hAnsi="Times New Roman" w:cs="Times New Roman"/>
          <w:sz w:val="24"/>
          <w:szCs w:val="24"/>
        </w:rPr>
        <w:t>VARAM darbības stratēģija pamatojas uz Latvijas Ilgtspējīgas attīstības stratēģijā līdz 2030.gadam</w:t>
      </w:r>
      <w:r w:rsidR="11EE45E7" w:rsidRPr="00BE0E6C">
        <w:rPr>
          <w:rFonts w:ascii="Times New Roman" w:eastAsiaTheme="minorEastAsia" w:hAnsi="Times New Roman" w:cs="Times New Roman"/>
          <w:sz w:val="24"/>
          <w:szCs w:val="24"/>
        </w:rPr>
        <w:t xml:space="preserve"> un</w:t>
      </w:r>
      <w:r w:rsidRPr="00BE0E6C">
        <w:rPr>
          <w:rFonts w:ascii="Times New Roman" w:eastAsiaTheme="minorEastAsia" w:hAnsi="Times New Roman" w:cs="Times New Roman"/>
          <w:sz w:val="24"/>
          <w:szCs w:val="24"/>
        </w:rPr>
        <w:t xml:space="preserve"> Nacionālajā attīstības plānā 2021.– 2027.gadam, kā arī citos ministrijas kompetencē esošajos nozares politikas plānošanas dokumentos noteiktajām prioritātēm un ietver mehānismus šo prioritāšu īstenošanai.</w:t>
      </w:r>
    </w:p>
    <w:p w14:paraId="4D456E70" w14:textId="77777777" w:rsidR="00D75B34" w:rsidRPr="00BE0E6C" w:rsidRDefault="5F9B5107" w:rsidP="005E62F4">
      <w:pPr>
        <w:pStyle w:val="BodyText2"/>
        <w:spacing w:after="0" w:line="240" w:lineRule="auto"/>
        <w:ind w:firstLine="720"/>
        <w:rPr>
          <w:rFonts w:cs="Times New Roman"/>
        </w:rPr>
      </w:pPr>
      <w:r w:rsidRPr="00BE0E6C">
        <w:rPr>
          <w:rFonts w:cs="Times New Roman"/>
        </w:rPr>
        <w:t xml:space="preserve">VARAM darbības stratēģijas izstrādes mērķis ir uzlabot vidēja termiņa budžeta plānošanas procesu, tieši saistot politikas plānošanas dokumentus, pasākumus ar to ieviešanai pieejamo un nepieciešamo budžeta finansējumu, </w:t>
      </w:r>
      <w:r w:rsidRPr="00BE0E6C">
        <w:rPr>
          <w:rFonts w:eastAsia="Times New Roman" w:cs="Times New Roman"/>
        </w:rPr>
        <w:t>tostarp ES investīciju fondu līdzekļus.</w:t>
      </w:r>
      <w:r w:rsidRPr="00BE0E6C">
        <w:rPr>
          <w:rFonts w:cs="Times New Roman"/>
        </w:rPr>
        <w:t xml:space="preserve"> </w:t>
      </w:r>
    </w:p>
    <w:p w14:paraId="7BAAAEB4" w14:textId="6F5A00CD" w:rsidR="00D75B34" w:rsidRPr="00BE0E6C" w:rsidRDefault="5F9B5107" w:rsidP="005E62F4">
      <w:pPr>
        <w:pStyle w:val="BodyText2"/>
        <w:spacing w:after="0" w:line="240" w:lineRule="auto"/>
        <w:ind w:firstLine="720"/>
        <w:rPr>
          <w:rFonts w:cs="Times New Roman"/>
        </w:rPr>
      </w:pPr>
      <w:r w:rsidRPr="00BE0E6C">
        <w:rPr>
          <w:rFonts w:cs="Times New Roman"/>
        </w:rPr>
        <w:t xml:space="preserve">Stratēģija ietver </w:t>
      </w:r>
      <w:r w:rsidR="11EE45E7" w:rsidRPr="00BE0E6C">
        <w:rPr>
          <w:rFonts w:cs="Times New Roman"/>
        </w:rPr>
        <w:t>4</w:t>
      </w:r>
      <w:r w:rsidRPr="00BE0E6C">
        <w:rPr>
          <w:rFonts w:cs="Times New Roman"/>
        </w:rPr>
        <w:t xml:space="preserve"> gadu vidēja termiņa mērķus. VARAM darbības stratēģijas īstenošanas budžets ir veidots pēc budžeta programmu principa. Katrai budžeta programmai tiek noteikti rezultatīvie rādītāji. Budžeta programmas ir sagatavotas, lai uzlabotu valsts budžeta līdzekļu pārskatāmību un novērstu dublēšanos to izlietošanā, kā arī nodrošinātu valsts budžeta resursu efektīvu, koordinētu izmantošanu ministrijas mērķu sasniegšanai. 202</w:t>
      </w:r>
      <w:r w:rsidR="11EE45E7" w:rsidRPr="00BE0E6C">
        <w:rPr>
          <w:rFonts w:cs="Times New Roman"/>
        </w:rPr>
        <w:t>4</w:t>
      </w:r>
      <w:r w:rsidRPr="00BE0E6C">
        <w:rPr>
          <w:rFonts w:cs="Times New Roman"/>
        </w:rPr>
        <w:t>.-202</w:t>
      </w:r>
      <w:r w:rsidR="11EE45E7" w:rsidRPr="00BE0E6C">
        <w:rPr>
          <w:rFonts w:cs="Times New Roman"/>
        </w:rPr>
        <w:t>7</w:t>
      </w:r>
      <w:r w:rsidRPr="00BE0E6C">
        <w:rPr>
          <w:rFonts w:cs="Times New Roman"/>
        </w:rPr>
        <w:t>.</w:t>
      </w:r>
      <w:r w:rsidR="005B324A">
        <w:rPr>
          <w:rFonts w:cs="Times New Roman"/>
        </w:rPr>
        <w:t> </w:t>
      </w:r>
      <w:r w:rsidRPr="00BE0E6C">
        <w:rPr>
          <w:rFonts w:cs="Times New Roman"/>
        </w:rPr>
        <w:t xml:space="preserve">gadam ministrijas budžets plānots no </w:t>
      </w:r>
      <w:r w:rsidR="3597ADF4" w:rsidRPr="00BE0E6C">
        <w:rPr>
          <w:rFonts w:cs="Times New Roman"/>
        </w:rPr>
        <w:t>16</w:t>
      </w:r>
      <w:r w:rsidRPr="00BE0E6C">
        <w:rPr>
          <w:rFonts w:cs="Times New Roman"/>
        </w:rPr>
        <w:t xml:space="preserve"> valsts budžeta programmām.</w:t>
      </w:r>
    </w:p>
    <w:p w14:paraId="5DFD1E6F" w14:textId="77777777" w:rsidR="00D75B34" w:rsidRPr="00BE0E6C" w:rsidRDefault="00D75B34" w:rsidP="005E62F4">
      <w:pPr>
        <w:pStyle w:val="BodyText2"/>
        <w:spacing w:after="0" w:line="240" w:lineRule="auto"/>
        <w:rPr>
          <w:rFonts w:cs="Times New Roman"/>
        </w:rPr>
        <w:sectPr w:rsidR="00D75B34" w:rsidRPr="00BE0E6C" w:rsidSect="00A70EEA">
          <w:headerReference w:type="first" r:id="rId8"/>
          <w:footerReference w:type="first" r:id="rId9"/>
          <w:pgSz w:w="11906" w:h="16838"/>
          <w:pgMar w:top="1418" w:right="1134" w:bottom="1134" w:left="1701" w:header="709" w:footer="709" w:gutter="0"/>
          <w:cols w:space="708"/>
          <w:docGrid w:linePitch="360"/>
        </w:sectPr>
      </w:pPr>
    </w:p>
    <w:p w14:paraId="528569A8" w14:textId="2868B8B1" w:rsidR="00D75B34" w:rsidRPr="00BE0E6C" w:rsidRDefault="5F9B5107" w:rsidP="3382A8A2">
      <w:pPr>
        <w:pStyle w:val="Heading1"/>
        <w:tabs>
          <w:tab w:val="right" w:leader="dot" w:pos="9061"/>
        </w:tabs>
        <w:rPr>
          <w:rFonts w:ascii="Times New Roman" w:hAnsi="Times New Roman" w:cs="Times New Roman"/>
          <w:b/>
          <w:bCs/>
        </w:rPr>
      </w:pPr>
      <w:bookmarkStart w:id="7" w:name="_Toc256000002"/>
      <w:bookmarkStart w:id="8" w:name="_Toc384120429"/>
      <w:bookmarkStart w:id="9" w:name="_Toc474310636"/>
      <w:bookmarkStart w:id="10" w:name="_Toc22109035"/>
      <w:bookmarkStart w:id="11" w:name="_Toc28852138"/>
      <w:bookmarkStart w:id="12" w:name="_Toc33425883"/>
      <w:bookmarkStart w:id="13" w:name="_Toc157019507"/>
      <w:r w:rsidRPr="00BE0E6C">
        <w:rPr>
          <w:rFonts w:ascii="Times New Roman" w:hAnsi="Times New Roman" w:cs="Times New Roman"/>
          <w:b/>
          <w:bCs/>
        </w:rPr>
        <w:lastRenderedPageBreak/>
        <w:t>Izmantoto saīsinājumu saraksts</w:t>
      </w:r>
      <w:bookmarkEnd w:id="7"/>
      <w:bookmarkEnd w:id="8"/>
      <w:bookmarkEnd w:id="9"/>
      <w:bookmarkEnd w:id="10"/>
      <w:bookmarkEnd w:id="11"/>
      <w:bookmarkEnd w:id="12"/>
      <w:bookmarkEnd w:id="13"/>
    </w:p>
    <w:p w14:paraId="6332524D" w14:textId="77777777" w:rsidR="00C56278" w:rsidRPr="00BE0E6C" w:rsidRDefault="00C56278" w:rsidP="00C56278">
      <w:pPr>
        <w:rPr>
          <w:rFonts w:ascii="Times New Roman" w:hAnsi="Times New Roman" w:cs="Times New Roman"/>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710"/>
      </w:tblGrid>
      <w:tr w:rsidR="00D75B34" w:rsidRPr="00BE0E6C" w14:paraId="51E64AB2" w14:textId="77777777" w:rsidTr="224D7A5F">
        <w:tc>
          <w:tcPr>
            <w:tcW w:w="1802" w:type="dxa"/>
          </w:tcPr>
          <w:p w14:paraId="633329FF" w14:textId="77777777" w:rsidR="00D75B34" w:rsidRPr="00BE0E6C" w:rsidDel="004C2656"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ATR</w:t>
            </w:r>
          </w:p>
        </w:tc>
        <w:tc>
          <w:tcPr>
            <w:tcW w:w="7710" w:type="dxa"/>
          </w:tcPr>
          <w:p w14:paraId="3CDEFEEB" w14:textId="77777777" w:rsidR="00D75B34" w:rsidRPr="00BE0E6C" w:rsidDel="00700D86"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Administratīvi teritoriālā reforma</w:t>
            </w:r>
          </w:p>
        </w:tc>
      </w:tr>
      <w:tr w:rsidR="00D75B34" w:rsidRPr="00BE0E6C" w14:paraId="5EB212B9" w14:textId="77777777" w:rsidTr="224D7A5F">
        <w:tc>
          <w:tcPr>
            <w:tcW w:w="1802" w:type="dxa"/>
          </w:tcPr>
          <w:p w14:paraId="694BBD29"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DAGR</w:t>
            </w:r>
          </w:p>
        </w:tc>
        <w:tc>
          <w:tcPr>
            <w:tcW w:w="7710" w:type="dxa"/>
          </w:tcPr>
          <w:p w14:paraId="19A4B4A0"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 xml:space="preserve">Datu agregatora risinājums </w:t>
            </w:r>
          </w:p>
        </w:tc>
      </w:tr>
      <w:tr w:rsidR="00D75B34" w:rsidRPr="00BE0E6C" w14:paraId="7E835826" w14:textId="77777777" w:rsidTr="224D7A5F">
        <w:tc>
          <w:tcPr>
            <w:tcW w:w="1802" w:type="dxa"/>
          </w:tcPr>
          <w:p w14:paraId="6EE546E2"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EEZ</w:t>
            </w:r>
          </w:p>
        </w:tc>
        <w:tc>
          <w:tcPr>
            <w:tcW w:w="7710" w:type="dxa"/>
          </w:tcPr>
          <w:p w14:paraId="6CDD3D3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Eiropas Ekonomikas zona</w:t>
            </w:r>
          </w:p>
        </w:tc>
      </w:tr>
      <w:tr w:rsidR="00D75B34" w:rsidRPr="00BE0E6C" w14:paraId="06F8EA45" w14:textId="77777777" w:rsidTr="224D7A5F">
        <w:tc>
          <w:tcPr>
            <w:tcW w:w="1802" w:type="dxa"/>
          </w:tcPr>
          <w:p w14:paraId="4F618106"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ERAF</w:t>
            </w:r>
          </w:p>
        </w:tc>
        <w:tc>
          <w:tcPr>
            <w:tcW w:w="7710" w:type="dxa"/>
          </w:tcPr>
          <w:p w14:paraId="6A9F93E0"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Eiropas Reģionālās attīstības fonds</w:t>
            </w:r>
          </w:p>
        </w:tc>
      </w:tr>
      <w:tr w:rsidR="00D75B34" w:rsidRPr="00BE0E6C" w14:paraId="5749DFC3" w14:textId="77777777" w:rsidTr="224D7A5F">
        <w:tc>
          <w:tcPr>
            <w:tcW w:w="1802" w:type="dxa"/>
          </w:tcPr>
          <w:p w14:paraId="16401024"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INTERREG</w:t>
            </w:r>
          </w:p>
        </w:tc>
        <w:tc>
          <w:tcPr>
            <w:tcW w:w="7710" w:type="dxa"/>
          </w:tcPr>
          <w:p w14:paraId="32B7FBF6"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Eiropas Teritoriālās sadarbības programma</w:t>
            </w:r>
          </w:p>
        </w:tc>
      </w:tr>
      <w:tr w:rsidR="00D75B34" w:rsidRPr="00BE0E6C" w14:paraId="64843132" w14:textId="77777777" w:rsidTr="224D7A5F">
        <w:tc>
          <w:tcPr>
            <w:tcW w:w="1802" w:type="dxa"/>
          </w:tcPr>
          <w:p w14:paraId="481A1C0C"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IKT</w:t>
            </w:r>
          </w:p>
        </w:tc>
        <w:tc>
          <w:tcPr>
            <w:tcW w:w="7710" w:type="dxa"/>
          </w:tcPr>
          <w:p w14:paraId="2CB2DAE4"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Informācijas un komunikācijas tehnoloģijas</w:t>
            </w:r>
          </w:p>
        </w:tc>
      </w:tr>
      <w:tr w:rsidR="4F66E44F" w:rsidRPr="00BE0E6C" w14:paraId="3B407791" w14:textId="77777777" w:rsidTr="224D7A5F">
        <w:trPr>
          <w:trHeight w:val="300"/>
        </w:trPr>
        <w:tc>
          <w:tcPr>
            <w:tcW w:w="1802" w:type="dxa"/>
          </w:tcPr>
          <w:p w14:paraId="01DE5FA3" w14:textId="68CA1A1C"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LLPA</w:t>
            </w:r>
          </w:p>
        </w:tc>
        <w:tc>
          <w:tcPr>
            <w:tcW w:w="7710" w:type="dxa"/>
          </w:tcPr>
          <w:p w14:paraId="7946C5F9" w14:textId="02D5192A"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Latvijas Lielo pilsētu asociācija</w:t>
            </w:r>
          </w:p>
        </w:tc>
      </w:tr>
      <w:tr w:rsidR="4F66E44F" w:rsidRPr="00BE0E6C" w14:paraId="65C7E3A9" w14:textId="77777777" w:rsidTr="224D7A5F">
        <w:trPr>
          <w:trHeight w:val="300"/>
        </w:trPr>
        <w:tc>
          <w:tcPr>
            <w:tcW w:w="1802" w:type="dxa"/>
          </w:tcPr>
          <w:p w14:paraId="7E5C8B90" w14:textId="2647D5DC"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LPS</w:t>
            </w:r>
          </w:p>
        </w:tc>
        <w:tc>
          <w:tcPr>
            <w:tcW w:w="7710" w:type="dxa"/>
          </w:tcPr>
          <w:p w14:paraId="3BAF3FF7" w14:textId="432F2869"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Latvijas Pašvaldību savienība</w:t>
            </w:r>
          </w:p>
        </w:tc>
      </w:tr>
      <w:tr w:rsidR="00D75B34" w:rsidRPr="00BE0E6C" w14:paraId="7B1383AB" w14:textId="77777777" w:rsidTr="224D7A5F">
        <w:tc>
          <w:tcPr>
            <w:tcW w:w="1802" w:type="dxa"/>
          </w:tcPr>
          <w:p w14:paraId="3146535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LVĢMC</w:t>
            </w:r>
          </w:p>
        </w:tc>
        <w:tc>
          <w:tcPr>
            <w:tcW w:w="7710" w:type="dxa"/>
          </w:tcPr>
          <w:p w14:paraId="71F91124" w14:textId="77777777" w:rsidR="00D75B34" w:rsidRPr="00BE0E6C" w:rsidRDefault="5F9B5107" w:rsidP="005B324A">
            <w:pPr>
              <w:spacing w:line="240" w:lineRule="auto"/>
              <w:jc w:val="both"/>
              <w:rPr>
                <w:rFonts w:ascii="Times New Roman" w:hAnsi="Times New Roman" w:cs="Times New Roman"/>
                <w:sz w:val="24"/>
                <w:szCs w:val="24"/>
              </w:rPr>
            </w:pPr>
            <w:r w:rsidRPr="00BE0E6C">
              <w:rPr>
                <w:rFonts w:ascii="Times New Roman" w:hAnsi="Times New Roman" w:cs="Times New Roman"/>
                <w:sz w:val="24"/>
                <w:szCs w:val="24"/>
              </w:rPr>
              <w:t>Valsts sabiedrība ar ierobežotu atbildību „Latvijas Vides, ģeoloģijas un meteoroloģijas centrs”</w:t>
            </w:r>
          </w:p>
        </w:tc>
      </w:tr>
      <w:tr w:rsidR="00D75B34" w:rsidRPr="00BE0E6C" w14:paraId="1960FE2E" w14:textId="77777777" w:rsidTr="224D7A5F">
        <w:tc>
          <w:tcPr>
            <w:tcW w:w="1802" w:type="dxa"/>
          </w:tcPr>
          <w:p w14:paraId="09EC1092"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MK</w:t>
            </w:r>
          </w:p>
        </w:tc>
        <w:tc>
          <w:tcPr>
            <w:tcW w:w="7710" w:type="dxa"/>
          </w:tcPr>
          <w:p w14:paraId="40445AED"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Ministru kabinets</w:t>
            </w:r>
          </w:p>
        </w:tc>
      </w:tr>
      <w:tr w:rsidR="00D75B34" w:rsidRPr="00BE0E6C" w14:paraId="700E879D" w14:textId="77777777" w:rsidTr="224D7A5F">
        <w:tc>
          <w:tcPr>
            <w:tcW w:w="1802" w:type="dxa"/>
          </w:tcPr>
          <w:p w14:paraId="5DDA750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OECD</w:t>
            </w:r>
          </w:p>
        </w:tc>
        <w:tc>
          <w:tcPr>
            <w:tcW w:w="7710" w:type="dxa"/>
          </w:tcPr>
          <w:p w14:paraId="20C992B9"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Ekonomiskās sadarbības un attīstības organizācija</w:t>
            </w:r>
          </w:p>
        </w:tc>
      </w:tr>
      <w:tr w:rsidR="4F66E44F" w:rsidRPr="00BE0E6C" w14:paraId="1D7EDF7F" w14:textId="77777777" w:rsidTr="224D7A5F">
        <w:trPr>
          <w:trHeight w:val="300"/>
        </w:trPr>
        <w:tc>
          <w:tcPr>
            <w:tcW w:w="1802" w:type="dxa"/>
          </w:tcPr>
          <w:p w14:paraId="7DFC56F0" w14:textId="54959B36"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RACA</w:t>
            </w:r>
          </w:p>
        </w:tc>
        <w:tc>
          <w:tcPr>
            <w:tcW w:w="7710" w:type="dxa"/>
          </w:tcPr>
          <w:p w14:paraId="4F2BB780" w14:textId="7E2543B7"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Reģionālo attīstības centru un novadu apvienība</w:t>
            </w:r>
          </w:p>
        </w:tc>
      </w:tr>
      <w:tr w:rsidR="4F66E44F" w:rsidRPr="00BE0E6C" w14:paraId="0503795A" w14:textId="77777777" w:rsidTr="224D7A5F">
        <w:trPr>
          <w:trHeight w:val="300"/>
        </w:trPr>
        <w:tc>
          <w:tcPr>
            <w:tcW w:w="1802" w:type="dxa"/>
          </w:tcPr>
          <w:p w14:paraId="1C42B062" w14:textId="4017585C"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RAIM</w:t>
            </w:r>
          </w:p>
        </w:tc>
        <w:tc>
          <w:tcPr>
            <w:tcW w:w="7710" w:type="dxa"/>
          </w:tcPr>
          <w:p w14:paraId="297142A3" w14:textId="12F8128B"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Reģionālās attīstības indikatoru modulis</w:t>
            </w:r>
          </w:p>
        </w:tc>
      </w:tr>
      <w:tr w:rsidR="00D75B34" w:rsidRPr="00BE0E6C" w14:paraId="328A73B9" w14:textId="77777777" w:rsidTr="224D7A5F">
        <w:tc>
          <w:tcPr>
            <w:tcW w:w="1802" w:type="dxa"/>
          </w:tcPr>
          <w:p w14:paraId="2AB76AC1"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SAM</w:t>
            </w:r>
          </w:p>
        </w:tc>
        <w:tc>
          <w:tcPr>
            <w:tcW w:w="7710" w:type="dxa"/>
          </w:tcPr>
          <w:p w14:paraId="598731B3"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Specifiskais atbalsta mērķis</w:t>
            </w:r>
          </w:p>
        </w:tc>
      </w:tr>
      <w:tr w:rsidR="4F66E44F" w:rsidRPr="00BE0E6C" w14:paraId="6754C140" w14:textId="77777777" w:rsidTr="224D7A5F">
        <w:trPr>
          <w:trHeight w:val="300"/>
        </w:trPr>
        <w:tc>
          <w:tcPr>
            <w:tcW w:w="1802" w:type="dxa"/>
          </w:tcPr>
          <w:p w14:paraId="271A1D04" w14:textId="7F569B1D"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TAPIS</w:t>
            </w:r>
          </w:p>
        </w:tc>
        <w:tc>
          <w:tcPr>
            <w:tcW w:w="7710" w:type="dxa"/>
          </w:tcPr>
          <w:p w14:paraId="1BB8634D" w14:textId="1D03CDE8"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Teritorijas attīstības plānošanas informācijas sistēma</w:t>
            </w:r>
          </w:p>
        </w:tc>
      </w:tr>
      <w:tr w:rsidR="00D75B34" w:rsidRPr="00BE0E6C" w14:paraId="6A0DC242" w14:textId="77777777" w:rsidTr="224D7A5F">
        <w:tc>
          <w:tcPr>
            <w:tcW w:w="1802" w:type="dxa"/>
          </w:tcPr>
          <w:p w14:paraId="75A522A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VARAM</w:t>
            </w:r>
          </w:p>
        </w:tc>
        <w:tc>
          <w:tcPr>
            <w:tcW w:w="7710" w:type="dxa"/>
          </w:tcPr>
          <w:p w14:paraId="5B306133"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Vides aizsardzības un reģionālās attīstības ministrija</w:t>
            </w:r>
          </w:p>
        </w:tc>
      </w:tr>
      <w:tr w:rsidR="00D75B34" w:rsidRPr="00BE0E6C" w14:paraId="2CD9A9CE" w14:textId="77777777" w:rsidTr="224D7A5F">
        <w:tc>
          <w:tcPr>
            <w:tcW w:w="1802" w:type="dxa"/>
          </w:tcPr>
          <w:p w14:paraId="087A7E65" w14:textId="77777777" w:rsidR="00D75B34" w:rsidRPr="00BE0E6C" w:rsidRDefault="5F9B5107" w:rsidP="3382A8A2">
            <w:pPr>
              <w:spacing w:line="240" w:lineRule="auto"/>
              <w:rPr>
                <w:rFonts w:ascii="Times New Roman" w:hAnsi="Times New Roman" w:cs="Times New Roman"/>
                <w:color w:val="000000"/>
                <w:sz w:val="24"/>
                <w:szCs w:val="24"/>
              </w:rPr>
            </w:pPr>
            <w:r w:rsidRPr="00BE0E6C">
              <w:rPr>
                <w:rFonts w:ascii="Times New Roman" w:hAnsi="Times New Roman" w:cs="Times New Roman"/>
                <w:color w:val="000000" w:themeColor="text1"/>
                <w:sz w:val="24"/>
                <w:szCs w:val="24"/>
              </w:rPr>
              <w:t>VPVKAC</w:t>
            </w:r>
          </w:p>
        </w:tc>
        <w:tc>
          <w:tcPr>
            <w:tcW w:w="7710" w:type="dxa"/>
          </w:tcPr>
          <w:p w14:paraId="5E4F8CC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Valsts un pašvaldību vienotie klientu apkalpošanas centri</w:t>
            </w:r>
          </w:p>
        </w:tc>
      </w:tr>
      <w:tr w:rsidR="00D75B34" w:rsidRPr="00BE0E6C" w14:paraId="7B3BA428" w14:textId="77777777" w:rsidTr="224D7A5F">
        <w:tc>
          <w:tcPr>
            <w:tcW w:w="1802" w:type="dxa"/>
          </w:tcPr>
          <w:p w14:paraId="35541E0D" w14:textId="77777777" w:rsidR="00D75B34" w:rsidRPr="00BE0E6C" w:rsidRDefault="5F9B5107" w:rsidP="3382A8A2">
            <w:pPr>
              <w:spacing w:line="240" w:lineRule="auto"/>
              <w:rPr>
                <w:rFonts w:ascii="Times New Roman" w:hAnsi="Times New Roman" w:cs="Times New Roman"/>
                <w:color w:val="000000"/>
                <w:sz w:val="24"/>
                <w:szCs w:val="24"/>
              </w:rPr>
            </w:pPr>
            <w:r w:rsidRPr="00BE0E6C">
              <w:rPr>
                <w:rFonts w:ascii="Times New Roman" w:hAnsi="Times New Roman" w:cs="Times New Roman"/>
                <w:color w:val="000000" w:themeColor="text1"/>
                <w:sz w:val="24"/>
                <w:szCs w:val="24"/>
              </w:rPr>
              <w:t>VRAA</w:t>
            </w:r>
          </w:p>
        </w:tc>
        <w:tc>
          <w:tcPr>
            <w:tcW w:w="7710" w:type="dxa"/>
          </w:tcPr>
          <w:p w14:paraId="7711A6DF" w14:textId="77777777" w:rsidR="00D75B34" w:rsidRPr="00BE0E6C" w:rsidRDefault="5F9B5107" w:rsidP="3382A8A2">
            <w:pPr>
              <w:spacing w:line="240" w:lineRule="auto"/>
              <w:rPr>
                <w:rFonts w:ascii="Times New Roman" w:hAnsi="Times New Roman" w:cs="Times New Roman"/>
                <w:color w:val="000000"/>
                <w:sz w:val="24"/>
                <w:szCs w:val="24"/>
              </w:rPr>
            </w:pPr>
            <w:r w:rsidRPr="00BE0E6C">
              <w:rPr>
                <w:rFonts w:ascii="Times New Roman" w:hAnsi="Times New Roman" w:cs="Times New Roman"/>
                <w:color w:val="000000" w:themeColor="text1"/>
                <w:sz w:val="24"/>
                <w:szCs w:val="24"/>
              </w:rPr>
              <w:t>Valsts reģionālās attīstības aģentūra</w:t>
            </w:r>
          </w:p>
        </w:tc>
      </w:tr>
    </w:tbl>
    <w:p w14:paraId="7F565531" w14:textId="7DB9A1C0" w:rsidR="00C56278" w:rsidRPr="00BE0E6C" w:rsidRDefault="00C56278" w:rsidP="00D75B34">
      <w:pPr>
        <w:rPr>
          <w:rFonts w:ascii="Times New Roman" w:hAnsi="Times New Roman" w:cs="Times New Roman"/>
        </w:rPr>
      </w:pPr>
    </w:p>
    <w:p w14:paraId="557F389C" w14:textId="77777777" w:rsidR="00C56278" w:rsidRPr="00BE0E6C" w:rsidRDefault="00C56278">
      <w:pPr>
        <w:rPr>
          <w:rFonts w:ascii="Times New Roman" w:hAnsi="Times New Roman" w:cs="Times New Roman"/>
        </w:rPr>
      </w:pPr>
      <w:r w:rsidRPr="00BE0E6C">
        <w:rPr>
          <w:rFonts w:ascii="Times New Roman" w:hAnsi="Times New Roman" w:cs="Times New Roman"/>
        </w:rPr>
        <w:br w:type="page"/>
      </w:r>
    </w:p>
    <w:p w14:paraId="5FB5A6C1" w14:textId="1000C102" w:rsidR="006454EE" w:rsidRPr="00BE0E6C" w:rsidRDefault="4643F0AB" w:rsidP="006454EE">
      <w:pPr>
        <w:pStyle w:val="Heading1"/>
        <w:jc w:val="both"/>
        <w:rPr>
          <w:rFonts w:ascii="Times New Roman" w:hAnsi="Times New Roman" w:cs="Times New Roman"/>
          <w:b/>
          <w:bCs/>
        </w:rPr>
      </w:pPr>
      <w:bookmarkStart w:id="14" w:name="_Toc136436766"/>
      <w:bookmarkStart w:id="15" w:name="_Toc157019508"/>
      <w:r w:rsidRPr="00BE0E6C">
        <w:rPr>
          <w:rFonts w:ascii="Times New Roman" w:hAnsi="Times New Roman" w:cs="Times New Roman"/>
          <w:b/>
          <w:bCs/>
        </w:rPr>
        <w:lastRenderedPageBreak/>
        <w:t>Darbības pilnvarojums</w:t>
      </w:r>
      <w:bookmarkEnd w:id="14"/>
      <w:bookmarkEnd w:id="15"/>
    </w:p>
    <w:p w14:paraId="044EF652" w14:textId="77777777" w:rsidR="00EC5C46" w:rsidRPr="00BE0E6C" w:rsidRDefault="4825A434" w:rsidP="00C56278">
      <w:pPr>
        <w:spacing w:before="120" w:after="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VARAM ir vadošā valsts pārvaldes iestāde tādās jomās kā vides un dabas aizsardzība, reģionālās attīstības plānošana un koordinācija, pašvaldību attīstība un pārraudzība, teritorijas attīstības plānošana un zemes pārvaldība, vienas pieturas aģentūras principa ieviešana valsts un pašvaldību pakalpojumu pieejamībā, informācijas sabiedrība, elektroniskā pārvalde un valsts informācijas un komunikācijas tehnoloģiju pārvaldība.</w:t>
      </w:r>
    </w:p>
    <w:p w14:paraId="644C678D" w14:textId="77777777" w:rsidR="00EC5C46" w:rsidRPr="00BE0E6C" w:rsidRDefault="4825A434" w:rsidP="001920D4">
      <w:pPr>
        <w:spacing w:before="120" w:after="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VARAM veido nozares politiku, kā arī organizē un koordinē tās īstenošanu:</w:t>
      </w:r>
    </w:p>
    <w:p w14:paraId="622D7C2A" w14:textId="50CADF16" w:rsidR="00EC5C46" w:rsidRPr="00BE0E6C" w:rsidRDefault="1A4CEE85" w:rsidP="00C56278">
      <w:pPr>
        <w:pStyle w:val="ListParagraph"/>
        <w:numPr>
          <w:ilvl w:val="0"/>
          <w:numId w:val="88"/>
        </w:numPr>
        <w:spacing w:before="120" w:after="0" w:line="240" w:lineRule="auto"/>
        <w:ind w:left="1080"/>
        <w:contextualSpacing w:val="0"/>
        <w:jc w:val="both"/>
        <w:rPr>
          <w:rFonts w:ascii="Times New Roman" w:hAnsi="Times New Roman" w:cs="Times New Roman"/>
          <w:sz w:val="24"/>
          <w:szCs w:val="24"/>
        </w:rPr>
      </w:pPr>
      <w:r w:rsidRPr="00BE0E6C">
        <w:rPr>
          <w:rFonts w:ascii="Times New Roman" w:hAnsi="Times New Roman" w:cs="Times New Roman"/>
          <w:sz w:val="24"/>
          <w:szCs w:val="24"/>
        </w:rPr>
        <w:t>vides aizsardzība, tai skaitā</w:t>
      </w:r>
      <w:r w:rsidR="4825A434" w:rsidRPr="00BE0E6C">
        <w:rPr>
          <w:rFonts w:ascii="Times New Roman" w:hAnsi="Times New Roman" w:cs="Times New Roman"/>
          <w:sz w:val="24"/>
          <w:szCs w:val="24"/>
        </w:rPr>
        <w:t>:</w:t>
      </w:r>
    </w:p>
    <w:p w14:paraId="13755C7F" w14:textId="2CDDC1F1" w:rsidR="001D6415" w:rsidRPr="00BE0E6C" w:rsidRDefault="79C65708" w:rsidP="001920D4">
      <w:pPr>
        <w:pStyle w:val="tv213"/>
        <w:numPr>
          <w:ilvl w:val="0"/>
          <w:numId w:val="91"/>
        </w:numPr>
        <w:shd w:val="clear" w:color="auto" w:fill="FFFFFF" w:themeFill="background1"/>
        <w:spacing w:beforeAutospacing="0" w:after="0" w:afterAutospacing="0" w:line="240" w:lineRule="auto"/>
        <w:ind w:left="1797" w:hanging="357"/>
        <w:jc w:val="both"/>
        <w:rPr>
          <w:rFonts w:eastAsiaTheme="minorEastAsia"/>
          <w:lang w:eastAsia="en-US"/>
        </w:rPr>
      </w:pPr>
      <w:r w:rsidRPr="00BE0E6C">
        <w:rPr>
          <w:rFonts w:eastAsiaTheme="minorEastAsia"/>
        </w:rPr>
        <w:t>atkritumu rašanās novēršana un atkritumu apsaimniekošana;</w:t>
      </w:r>
    </w:p>
    <w:p w14:paraId="186A38EC" w14:textId="3CFF654B"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dabas resursu ilgtspējīga apsaimniekošana;</w:t>
      </w:r>
    </w:p>
    <w:p w14:paraId="3E1685D5" w14:textId="52661045"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gaisa piesārņojuma samazināšana;</w:t>
      </w:r>
    </w:p>
    <w:p w14:paraId="01191CE4" w14:textId="308AF91D"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ietekmes uz vidi novērtējums;</w:t>
      </w:r>
    </w:p>
    <w:p w14:paraId="3B760882" w14:textId="5E83A367"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jūras vides aizsardzība un pārvaldība;</w:t>
      </w:r>
    </w:p>
    <w:p w14:paraId="3A31271D" w14:textId="7B208666"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ķīmisko vielu un maisījumu pārvaldība;</w:t>
      </w:r>
    </w:p>
    <w:p w14:paraId="0AB65835" w14:textId="29D0EB0C"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radiācijas drošība un kodoldrošība;</w:t>
      </w:r>
    </w:p>
    <w:p w14:paraId="1062A679" w14:textId="4ED5E5BA"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resursu efektīva izmantošana, īstenojot aprites ekonomikas principus;</w:t>
      </w:r>
    </w:p>
    <w:p w14:paraId="339932CB" w14:textId="7EDAFD83"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piesārņojuma novēršana;</w:t>
      </w:r>
    </w:p>
    <w:p w14:paraId="173E707D" w14:textId="323C8ED7"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vides ekonomiskie instrumenti;</w:t>
      </w:r>
    </w:p>
    <w:p w14:paraId="516E1D9D" w14:textId="58409882"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vides monitorings;</w:t>
      </w:r>
    </w:p>
    <w:p w14:paraId="0872DE57" w14:textId="41279B3A"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virszemes un pazemes ūdens resursu aizsardzība un pārvaldība;</w:t>
      </w:r>
    </w:p>
    <w:p w14:paraId="39C85BF7" w14:textId="277ADE68" w:rsidR="001D6415" w:rsidRPr="00BE0E6C" w:rsidRDefault="79C65708" w:rsidP="000B544E">
      <w:pPr>
        <w:pStyle w:val="tv213"/>
        <w:numPr>
          <w:ilvl w:val="0"/>
          <w:numId w:val="91"/>
        </w:numPr>
        <w:shd w:val="clear" w:color="auto" w:fill="FFFFFF" w:themeFill="background1"/>
        <w:spacing w:beforeAutospacing="0" w:after="0" w:afterAutospacing="0" w:line="293" w:lineRule="atLeast"/>
        <w:jc w:val="both"/>
        <w:rPr>
          <w:rFonts w:eastAsiaTheme="minorEastAsia"/>
          <w:lang w:eastAsia="en-US"/>
        </w:rPr>
      </w:pPr>
      <w:r w:rsidRPr="00BE0E6C">
        <w:rPr>
          <w:rFonts w:eastAsiaTheme="minorEastAsia"/>
        </w:rPr>
        <w:t>dabas aizsardzība;</w:t>
      </w:r>
    </w:p>
    <w:p w14:paraId="5C82CDDE"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reģionālajā attīstībā;</w:t>
      </w:r>
    </w:p>
    <w:p w14:paraId="212097F0"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pašvaldību sistēmas attīstībā;</w:t>
      </w:r>
    </w:p>
    <w:p w14:paraId="7A71A74E"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teritorijas attīstības plānošanā, tostarp ainavu plānošanā;</w:t>
      </w:r>
    </w:p>
    <w:p w14:paraId="752C425C"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zemes pārvaldībā;</w:t>
      </w:r>
    </w:p>
    <w:p w14:paraId="3DFABA55"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valsts un pašvaldību pakalpojumu pieejamībā, vienas pieturas aģentūras principa ieviešanā;</w:t>
      </w:r>
    </w:p>
    <w:p w14:paraId="56CB32E8"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informācijas sabiedrībā, elektroniskajā pārvaldē un valsts informācijas un komunikācijas tehnoloģiju pārvaldībā.</w:t>
      </w:r>
    </w:p>
    <w:p w14:paraId="07F916B0" w14:textId="4C6CDAED" w:rsidR="00EC5C46" w:rsidRPr="00BE0E6C" w:rsidRDefault="4825A434" w:rsidP="001920D4">
      <w:pPr>
        <w:spacing w:after="12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VARAM pārrauga pašvaldību darbības likumību, kā arī pašvaldībām likumos un citos normatīvajos aktos noteikto uzdevumu izpildi, atbilstoši pašvaldību darbību regulējošajos normatīvajos aktos noteiktajai kompetencei.</w:t>
      </w:r>
    </w:p>
    <w:p w14:paraId="56878B48" w14:textId="77777777" w:rsidR="00611C30" w:rsidRPr="00BE0E6C" w:rsidRDefault="00611C30" w:rsidP="001920D4">
      <w:pPr>
        <w:spacing w:after="120" w:line="240" w:lineRule="auto"/>
        <w:ind w:left="426" w:firstLine="294"/>
        <w:rPr>
          <w:rFonts w:ascii="Times New Roman" w:hAnsi="Times New Roman" w:cs="Times New Roman"/>
          <w:b/>
          <w:bCs/>
          <w:i/>
          <w:iCs/>
          <w:color w:val="002060"/>
          <w:sz w:val="32"/>
          <w:szCs w:val="32"/>
        </w:rPr>
      </w:pPr>
      <w:bookmarkStart w:id="16" w:name="_Toc256000005"/>
      <w:bookmarkStart w:id="17" w:name="_Toc474310639"/>
      <w:bookmarkStart w:id="18" w:name="_Toc22109038"/>
      <w:bookmarkStart w:id="19" w:name="_Toc28852141"/>
      <w:bookmarkStart w:id="20" w:name="_Toc136436767"/>
    </w:p>
    <w:p w14:paraId="56CB28C8" w14:textId="0D60D2E6" w:rsidR="006454EE" w:rsidRPr="00BE0E6C" w:rsidRDefault="4643F0AB" w:rsidP="001920D4">
      <w:pPr>
        <w:spacing w:after="12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misija</w:t>
      </w:r>
      <w:bookmarkEnd w:id="16"/>
      <w:bookmarkEnd w:id="17"/>
      <w:bookmarkEnd w:id="18"/>
      <w:bookmarkEnd w:id="19"/>
      <w:bookmarkEnd w:id="20"/>
    </w:p>
    <w:p w14:paraId="4AE8655C" w14:textId="77777777" w:rsidR="006454EE" w:rsidRPr="00BE0E6C" w:rsidRDefault="4643F0AB" w:rsidP="001920D4">
      <w:pPr>
        <w:spacing w:after="12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 xml:space="preserve">VARAM darbības virsmērķis ir </w:t>
      </w:r>
      <w:r w:rsidRPr="00BE0E6C">
        <w:rPr>
          <w:rFonts w:ascii="Times New Roman" w:hAnsi="Times New Roman" w:cs="Times New Roman"/>
          <w:b/>
          <w:bCs/>
          <w:sz w:val="24"/>
          <w:szCs w:val="24"/>
        </w:rPr>
        <w:t>nodrošināt labvēlīgu un modernu dzīves telpu līdzsvaroti un ilgtspējīgi attīstītā Latvijā</w:t>
      </w:r>
    </w:p>
    <w:p w14:paraId="303F31AF" w14:textId="77777777" w:rsidR="00611C30" w:rsidRPr="00BE0E6C" w:rsidRDefault="00611C30" w:rsidP="001920D4">
      <w:pPr>
        <w:spacing w:after="120" w:line="240" w:lineRule="auto"/>
        <w:ind w:left="426" w:firstLine="294"/>
        <w:rPr>
          <w:rFonts w:ascii="Times New Roman" w:hAnsi="Times New Roman" w:cs="Times New Roman"/>
          <w:b/>
          <w:bCs/>
          <w:i/>
          <w:iCs/>
          <w:color w:val="002060"/>
          <w:sz w:val="32"/>
          <w:szCs w:val="32"/>
        </w:rPr>
      </w:pPr>
      <w:bookmarkStart w:id="21" w:name="_Toc256000006"/>
      <w:bookmarkStart w:id="22" w:name="_Toc474310640"/>
      <w:bookmarkStart w:id="23" w:name="_Toc22109039"/>
      <w:bookmarkStart w:id="24" w:name="_Toc28852142"/>
      <w:bookmarkStart w:id="25" w:name="_Toc136436768"/>
    </w:p>
    <w:p w14:paraId="5085590E" w14:textId="28F73F2C" w:rsidR="006454EE" w:rsidRPr="00BE0E6C" w:rsidRDefault="4643F0AB" w:rsidP="001920D4">
      <w:pPr>
        <w:spacing w:after="12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vīzija</w:t>
      </w:r>
      <w:bookmarkEnd w:id="21"/>
      <w:bookmarkEnd w:id="22"/>
      <w:bookmarkEnd w:id="23"/>
      <w:bookmarkEnd w:id="24"/>
      <w:bookmarkEnd w:id="25"/>
    </w:p>
    <w:p w14:paraId="26B657BD" w14:textId="54B4AE09" w:rsidR="006454EE" w:rsidRPr="00BE0E6C" w:rsidRDefault="4643F0AB" w:rsidP="001920D4">
      <w:pPr>
        <w:spacing w:after="12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 xml:space="preserve">VARAM ir atvērta un efektīva institūcija </w:t>
      </w:r>
      <w:r w:rsidR="4825A434" w:rsidRPr="00BE0E6C">
        <w:rPr>
          <w:rFonts w:ascii="Times New Roman" w:hAnsi="Times New Roman" w:cs="Times New Roman"/>
          <w:sz w:val="24"/>
          <w:szCs w:val="24"/>
        </w:rPr>
        <w:t>ar</w:t>
      </w:r>
      <w:r w:rsidRPr="00BE0E6C">
        <w:rPr>
          <w:rFonts w:ascii="Times New Roman" w:hAnsi="Times New Roman" w:cs="Times New Roman"/>
          <w:sz w:val="24"/>
          <w:szCs w:val="24"/>
        </w:rPr>
        <w:t xml:space="preserve"> profesionāliem darbiniekiem un inovatīviem risinājumiem</w:t>
      </w:r>
    </w:p>
    <w:p w14:paraId="5A9AEED2" w14:textId="77777777" w:rsidR="00611C30" w:rsidRPr="00BE0E6C" w:rsidRDefault="00611C30" w:rsidP="001920D4">
      <w:pPr>
        <w:spacing w:after="120" w:line="240" w:lineRule="auto"/>
        <w:ind w:left="426"/>
        <w:rPr>
          <w:rFonts w:ascii="Times New Roman" w:hAnsi="Times New Roman" w:cs="Times New Roman"/>
          <w:b/>
          <w:bCs/>
          <w:i/>
          <w:iCs/>
          <w:color w:val="002060"/>
          <w:sz w:val="32"/>
          <w:szCs w:val="32"/>
        </w:rPr>
      </w:pPr>
      <w:bookmarkStart w:id="26" w:name="_Toc256000007"/>
      <w:bookmarkStart w:id="27" w:name="_Toc474310641"/>
      <w:bookmarkStart w:id="28" w:name="_Toc22109040"/>
      <w:bookmarkStart w:id="29" w:name="_Toc28852143"/>
      <w:bookmarkStart w:id="30" w:name="_Toc136436769"/>
    </w:p>
    <w:p w14:paraId="3C50A57B" w14:textId="0361D0FB" w:rsidR="006454EE" w:rsidRPr="00BE0E6C" w:rsidRDefault="4643F0AB" w:rsidP="00611C30">
      <w:pPr>
        <w:spacing w:after="12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lastRenderedPageBreak/>
        <w:t>VARAM pamatvērtības</w:t>
      </w:r>
      <w:bookmarkEnd w:id="26"/>
      <w:bookmarkEnd w:id="27"/>
      <w:bookmarkEnd w:id="28"/>
      <w:bookmarkEnd w:id="29"/>
      <w:bookmarkEnd w:id="30"/>
    </w:p>
    <w:tbl>
      <w:tblPr>
        <w:tblStyle w:val="TableGrid"/>
        <w:tblW w:w="9067" w:type="dxa"/>
        <w:tblLook w:val="04A0" w:firstRow="1" w:lastRow="0" w:firstColumn="1" w:lastColumn="0" w:noHBand="0" w:noVBand="1"/>
      </w:tblPr>
      <w:tblGrid>
        <w:gridCol w:w="3397"/>
        <w:gridCol w:w="5670"/>
      </w:tblGrid>
      <w:tr w:rsidR="006454EE" w:rsidRPr="00BE0E6C" w14:paraId="34C6E51F" w14:textId="77777777" w:rsidTr="00611C30">
        <w:tc>
          <w:tcPr>
            <w:tcW w:w="3397" w:type="dxa"/>
          </w:tcPr>
          <w:p w14:paraId="7CE945E2" w14:textId="77777777" w:rsidR="006454EE" w:rsidRPr="00BE0E6C" w:rsidRDefault="4643F0AB" w:rsidP="00EC5C46">
            <w:pPr>
              <w:pStyle w:val="BodyText2"/>
              <w:rPr>
                <w:rFonts w:cs="Times New Roman"/>
              </w:rPr>
            </w:pPr>
            <w:r w:rsidRPr="00BE0E6C">
              <w:rPr>
                <w:rFonts w:cs="Times New Roman"/>
                <w:b/>
                <w:bCs/>
              </w:rPr>
              <w:t>Pamatvērtības</w:t>
            </w:r>
          </w:p>
        </w:tc>
        <w:tc>
          <w:tcPr>
            <w:tcW w:w="5670" w:type="dxa"/>
          </w:tcPr>
          <w:p w14:paraId="1C2AE604" w14:textId="77777777" w:rsidR="006454EE" w:rsidRPr="00BE0E6C" w:rsidRDefault="4643F0AB" w:rsidP="3382A8A2">
            <w:pPr>
              <w:pStyle w:val="BodyText2"/>
              <w:rPr>
                <w:rFonts w:cs="Times New Roman"/>
                <w:b/>
                <w:bCs/>
              </w:rPr>
            </w:pPr>
            <w:r w:rsidRPr="00BE0E6C">
              <w:rPr>
                <w:rFonts w:cs="Times New Roman"/>
                <w:b/>
                <w:bCs/>
              </w:rPr>
              <w:t>Pamatprincipi</w:t>
            </w:r>
          </w:p>
        </w:tc>
      </w:tr>
      <w:tr w:rsidR="006454EE" w:rsidRPr="00BE0E6C" w14:paraId="13CE0DD4" w14:textId="77777777" w:rsidTr="00611C30">
        <w:tc>
          <w:tcPr>
            <w:tcW w:w="3397" w:type="dxa"/>
          </w:tcPr>
          <w:p w14:paraId="4D509C8B" w14:textId="77777777" w:rsidR="006454EE" w:rsidRPr="00BE0E6C" w:rsidRDefault="4643F0AB" w:rsidP="3382A8A2">
            <w:pPr>
              <w:pStyle w:val="BodyText2"/>
              <w:spacing w:before="0" w:after="60"/>
              <w:rPr>
                <w:rFonts w:cs="Times New Roman"/>
              </w:rPr>
            </w:pPr>
            <w:r w:rsidRPr="00BE0E6C">
              <w:rPr>
                <w:rFonts w:cs="Times New Roman"/>
              </w:rPr>
              <w:t>Tiesiskums</w:t>
            </w:r>
          </w:p>
        </w:tc>
        <w:tc>
          <w:tcPr>
            <w:tcW w:w="5670" w:type="dxa"/>
          </w:tcPr>
          <w:p w14:paraId="289268DF" w14:textId="77777777" w:rsidR="006454EE" w:rsidRPr="00BE0E6C" w:rsidRDefault="4643F0AB" w:rsidP="3382A8A2">
            <w:pPr>
              <w:pStyle w:val="BodyText2"/>
              <w:spacing w:before="0" w:after="60"/>
              <w:rPr>
                <w:rFonts w:cs="Times New Roman"/>
                <w:b/>
                <w:bCs/>
              </w:rPr>
            </w:pPr>
            <w:r w:rsidRPr="00BE0E6C">
              <w:rPr>
                <w:rFonts w:cs="Times New Roman"/>
              </w:rPr>
              <w:t>Ievēro labas pārvaldības principu</w:t>
            </w:r>
          </w:p>
        </w:tc>
      </w:tr>
      <w:tr w:rsidR="006454EE" w:rsidRPr="00BE0E6C" w14:paraId="2DCBDE7F" w14:textId="77777777" w:rsidTr="00611C30">
        <w:tc>
          <w:tcPr>
            <w:tcW w:w="3397" w:type="dxa"/>
          </w:tcPr>
          <w:p w14:paraId="62F5372F" w14:textId="77777777" w:rsidR="006454EE" w:rsidRPr="00BE0E6C" w:rsidRDefault="4643F0AB" w:rsidP="3382A8A2">
            <w:pPr>
              <w:pStyle w:val="BodyText2"/>
              <w:spacing w:before="0" w:after="60"/>
              <w:rPr>
                <w:rFonts w:cs="Times New Roman"/>
              </w:rPr>
            </w:pPr>
            <w:r w:rsidRPr="00BE0E6C">
              <w:rPr>
                <w:rFonts w:cs="Times New Roman"/>
              </w:rPr>
              <w:t>Profesionalitāte</w:t>
            </w:r>
          </w:p>
        </w:tc>
        <w:tc>
          <w:tcPr>
            <w:tcW w:w="5670" w:type="dxa"/>
          </w:tcPr>
          <w:p w14:paraId="7452F69D" w14:textId="77777777" w:rsidR="006454EE" w:rsidRPr="00BE0E6C" w:rsidRDefault="4643F0AB" w:rsidP="3382A8A2">
            <w:pPr>
              <w:pStyle w:val="BodyText2"/>
              <w:spacing w:before="0" w:after="60"/>
              <w:rPr>
                <w:rFonts w:cs="Times New Roman"/>
              </w:rPr>
            </w:pPr>
            <w:r w:rsidRPr="00BE0E6C">
              <w:rPr>
                <w:rFonts w:cs="Times New Roman"/>
              </w:rPr>
              <w:t xml:space="preserve">Pierādījumos un datos balstīta godprātīga rīcība </w:t>
            </w:r>
          </w:p>
        </w:tc>
      </w:tr>
      <w:tr w:rsidR="006454EE" w:rsidRPr="00BE0E6C" w14:paraId="18F99570" w14:textId="77777777" w:rsidTr="00611C30">
        <w:tc>
          <w:tcPr>
            <w:tcW w:w="3397" w:type="dxa"/>
          </w:tcPr>
          <w:p w14:paraId="0123728D" w14:textId="77777777" w:rsidR="006454EE" w:rsidRPr="00BE0E6C" w:rsidRDefault="4643F0AB" w:rsidP="3382A8A2">
            <w:pPr>
              <w:pStyle w:val="BodyText2"/>
              <w:spacing w:before="0" w:after="60"/>
              <w:rPr>
                <w:rFonts w:cs="Times New Roman"/>
              </w:rPr>
            </w:pPr>
            <w:r w:rsidRPr="00BE0E6C">
              <w:rPr>
                <w:rFonts w:cs="Times New Roman"/>
              </w:rPr>
              <w:t>Radošums un inovācija</w:t>
            </w:r>
          </w:p>
        </w:tc>
        <w:tc>
          <w:tcPr>
            <w:tcW w:w="5670" w:type="dxa"/>
          </w:tcPr>
          <w:p w14:paraId="47EE387B" w14:textId="77777777" w:rsidR="006454EE" w:rsidRPr="00BE0E6C" w:rsidRDefault="4643F0AB" w:rsidP="3382A8A2">
            <w:pPr>
              <w:pStyle w:val="BodyText2"/>
              <w:spacing w:before="0" w:after="60"/>
              <w:rPr>
                <w:rFonts w:cs="Times New Roman"/>
              </w:rPr>
            </w:pPr>
            <w:r w:rsidRPr="00BE0E6C">
              <w:rPr>
                <w:rFonts w:cs="Times New Roman"/>
              </w:rPr>
              <w:t>Efektīva darbība labākā risinājuma sasniegšanai</w:t>
            </w:r>
          </w:p>
        </w:tc>
      </w:tr>
      <w:tr w:rsidR="006454EE" w:rsidRPr="00BE0E6C" w14:paraId="6EDEF97A" w14:textId="77777777" w:rsidTr="00611C30">
        <w:tc>
          <w:tcPr>
            <w:tcW w:w="3397" w:type="dxa"/>
          </w:tcPr>
          <w:p w14:paraId="39E6A4F5" w14:textId="77777777" w:rsidR="006454EE" w:rsidRPr="00BE0E6C" w:rsidRDefault="4643F0AB" w:rsidP="3382A8A2">
            <w:pPr>
              <w:pStyle w:val="BodyText2"/>
              <w:spacing w:before="0" w:after="60"/>
              <w:rPr>
                <w:rFonts w:cs="Times New Roman"/>
              </w:rPr>
            </w:pPr>
            <w:r w:rsidRPr="00BE0E6C">
              <w:rPr>
                <w:rFonts w:cs="Times New Roman"/>
              </w:rPr>
              <w:t>Sadarbība un elastība</w:t>
            </w:r>
          </w:p>
        </w:tc>
        <w:tc>
          <w:tcPr>
            <w:tcW w:w="5670" w:type="dxa"/>
          </w:tcPr>
          <w:p w14:paraId="6053187A" w14:textId="77777777" w:rsidR="006454EE" w:rsidRPr="00BE0E6C" w:rsidRDefault="4643F0AB" w:rsidP="3382A8A2">
            <w:pPr>
              <w:pStyle w:val="BodyText2"/>
              <w:spacing w:before="0" w:after="60"/>
              <w:rPr>
                <w:rFonts w:cs="Times New Roman"/>
              </w:rPr>
            </w:pPr>
            <w:r w:rsidRPr="00BE0E6C">
              <w:rPr>
                <w:rFonts w:cs="Times New Roman"/>
              </w:rPr>
              <w:t>Kopīgos mērķos balstīts komandas darbs</w:t>
            </w:r>
          </w:p>
        </w:tc>
      </w:tr>
      <w:tr w:rsidR="006454EE" w:rsidRPr="00BE0E6C" w14:paraId="395D7B3C" w14:textId="77777777" w:rsidTr="00611C30">
        <w:tc>
          <w:tcPr>
            <w:tcW w:w="3397" w:type="dxa"/>
          </w:tcPr>
          <w:p w14:paraId="7B15B281" w14:textId="77777777" w:rsidR="006454EE" w:rsidRPr="00BE0E6C" w:rsidRDefault="4643F0AB" w:rsidP="3382A8A2">
            <w:pPr>
              <w:pStyle w:val="BodyText2"/>
              <w:spacing w:before="0" w:after="60"/>
              <w:rPr>
                <w:rFonts w:cs="Times New Roman"/>
              </w:rPr>
            </w:pPr>
            <w:r w:rsidRPr="00BE0E6C">
              <w:rPr>
                <w:rFonts w:cs="Times New Roman"/>
              </w:rPr>
              <w:t>Mērķtiecīgums un motivācija</w:t>
            </w:r>
          </w:p>
        </w:tc>
        <w:tc>
          <w:tcPr>
            <w:tcW w:w="5670" w:type="dxa"/>
            <w:vMerge w:val="restart"/>
          </w:tcPr>
          <w:p w14:paraId="0A6E025E" w14:textId="77777777" w:rsidR="006454EE" w:rsidRPr="00BE0E6C" w:rsidRDefault="4643F0AB" w:rsidP="3382A8A2">
            <w:pPr>
              <w:pStyle w:val="BodyText2"/>
              <w:spacing w:before="0" w:after="60"/>
              <w:rPr>
                <w:rFonts w:cs="Times New Roman"/>
              </w:rPr>
            </w:pPr>
            <w:r w:rsidRPr="00BE0E6C">
              <w:rPr>
                <w:rFonts w:cs="Times New Roman"/>
              </w:rPr>
              <w:t>Valsts pārvaldība sabiedrības labā</w:t>
            </w:r>
          </w:p>
        </w:tc>
      </w:tr>
      <w:tr w:rsidR="006454EE" w:rsidRPr="00BE0E6C" w14:paraId="0F52B705" w14:textId="77777777" w:rsidTr="00611C30">
        <w:tc>
          <w:tcPr>
            <w:tcW w:w="3397" w:type="dxa"/>
          </w:tcPr>
          <w:p w14:paraId="524D7148" w14:textId="77777777" w:rsidR="006454EE" w:rsidRPr="00BE0E6C" w:rsidRDefault="4643F0AB" w:rsidP="3382A8A2">
            <w:pPr>
              <w:pStyle w:val="BodyText2"/>
              <w:spacing w:before="0" w:after="60"/>
              <w:rPr>
                <w:rFonts w:cs="Times New Roman"/>
              </w:rPr>
            </w:pPr>
            <w:r w:rsidRPr="00BE0E6C">
              <w:rPr>
                <w:rFonts w:cs="Times New Roman"/>
              </w:rPr>
              <w:t>Lojalitāte un  piederība</w:t>
            </w:r>
          </w:p>
        </w:tc>
        <w:tc>
          <w:tcPr>
            <w:tcW w:w="5670" w:type="dxa"/>
            <w:vMerge/>
          </w:tcPr>
          <w:p w14:paraId="7FFFB1BE" w14:textId="77777777" w:rsidR="006454EE" w:rsidRPr="00BE0E6C" w:rsidRDefault="006454EE" w:rsidP="00EC5C46">
            <w:pPr>
              <w:pStyle w:val="BodyText2"/>
              <w:spacing w:before="0" w:after="60"/>
              <w:rPr>
                <w:rFonts w:cs="Times New Roman"/>
              </w:rPr>
            </w:pPr>
          </w:p>
        </w:tc>
      </w:tr>
    </w:tbl>
    <w:p w14:paraId="7343EAFE" w14:textId="77777777" w:rsidR="006454EE" w:rsidRPr="00BE0E6C" w:rsidRDefault="006454EE" w:rsidP="006454EE">
      <w:pPr>
        <w:rPr>
          <w:rFonts w:ascii="Times New Roman" w:hAnsi="Times New Roman" w:cs="Times New Roman"/>
          <w:sz w:val="24"/>
          <w:szCs w:val="24"/>
        </w:rPr>
      </w:pPr>
    </w:p>
    <w:p w14:paraId="33F2F950" w14:textId="55419F46" w:rsidR="00A17032" w:rsidRPr="00BE0E6C" w:rsidRDefault="5F9B7CE7" w:rsidP="00611C30">
      <w:pPr>
        <w:spacing w:before="120" w:after="0" w:line="240" w:lineRule="auto"/>
        <w:ind w:left="426" w:firstLine="294"/>
        <w:rPr>
          <w:rFonts w:ascii="Times New Roman" w:hAnsi="Times New Roman" w:cs="Times New Roman"/>
          <w:b/>
          <w:bCs/>
          <w:i/>
          <w:iCs/>
          <w:color w:val="002060"/>
          <w:sz w:val="32"/>
          <w:szCs w:val="32"/>
        </w:rPr>
      </w:pPr>
      <w:bookmarkStart w:id="31" w:name="_Toc136436770"/>
      <w:r w:rsidRPr="00BE0E6C">
        <w:rPr>
          <w:rFonts w:ascii="Times New Roman" w:hAnsi="Times New Roman" w:cs="Times New Roman"/>
          <w:b/>
          <w:bCs/>
          <w:i/>
          <w:iCs/>
          <w:color w:val="002060"/>
          <w:sz w:val="32"/>
          <w:szCs w:val="32"/>
        </w:rPr>
        <w:t>VARAM ī</w:t>
      </w:r>
      <w:r w:rsidR="4643F0AB" w:rsidRPr="00BE0E6C">
        <w:rPr>
          <w:rFonts w:ascii="Times New Roman" w:hAnsi="Times New Roman" w:cs="Times New Roman"/>
          <w:b/>
          <w:bCs/>
          <w:i/>
          <w:iCs/>
          <w:color w:val="002060"/>
          <w:sz w:val="32"/>
          <w:szCs w:val="32"/>
        </w:rPr>
        <w:t>stenotie darbības virzieni</w:t>
      </w:r>
    </w:p>
    <w:p w14:paraId="3F14EF28" w14:textId="1C91552D" w:rsidR="00A17032" w:rsidRPr="00BE0E6C" w:rsidRDefault="696342BB"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rPr>
      </w:pPr>
      <w:r w:rsidRPr="00BE0E6C">
        <w:rPr>
          <w:rFonts w:ascii="Times New Roman" w:hAnsi="Times New Roman" w:cs="Times New Roman"/>
          <w:sz w:val="24"/>
          <w:szCs w:val="24"/>
        </w:rPr>
        <w:t>Reģionu un pašvaldību līdzsvarota attīstība,</w:t>
      </w:r>
    </w:p>
    <w:p w14:paraId="2127B62A" w14:textId="3D462796" w:rsidR="00A17032" w:rsidRPr="00BE0E6C" w:rsidRDefault="00611C30"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rPr>
      </w:pPr>
      <w:r w:rsidRPr="00BE0E6C">
        <w:rPr>
          <w:rFonts w:ascii="Times New Roman" w:hAnsi="Times New Roman" w:cs="Times New Roman"/>
          <w:sz w:val="24"/>
          <w:szCs w:val="24"/>
        </w:rPr>
        <w:t>Dabas kapitāla un ilgtspējīgu vides ekosistēmu pārvaldība,</w:t>
      </w:r>
    </w:p>
    <w:p w14:paraId="0B841A90" w14:textId="253A0107" w:rsidR="00A17032" w:rsidRPr="00BE0E6C" w:rsidRDefault="00611C30"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lang w:val="lv"/>
        </w:rPr>
      </w:pPr>
      <w:r w:rsidRPr="00BE0E6C">
        <w:rPr>
          <w:rFonts w:ascii="Times New Roman" w:hAnsi="Times New Roman" w:cs="Times New Roman"/>
          <w:sz w:val="24"/>
          <w:szCs w:val="24"/>
        </w:rPr>
        <w:t>Digitālā transformācija,</w:t>
      </w:r>
    </w:p>
    <w:p w14:paraId="65FBCDB8" w14:textId="77777777" w:rsidR="00A17032" w:rsidRPr="00BE0E6C" w:rsidRDefault="696342BB"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rPr>
      </w:pPr>
      <w:r w:rsidRPr="00BE0E6C">
        <w:rPr>
          <w:rFonts w:ascii="Times New Roman" w:hAnsi="Times New Roman" w:cs="Times New Roman"/>
          <w:sz w:val="24"/>
          <w:szCs w:val="24"/>
        </w:rPr>
        <w:t>Pārvaldes pilnveide</w:t>
      </w:r>
      <w:r w:rsidRPr="00BE0E6C">
        <w:rPr>
          <w:rFonts w:ascii="Times New Roman" w:eastAsia="Calibri" w:hAnsi="Times New Roman" w:cs="Times New Roman"/>
          <w:sz w:val="24"/>
          <w:szCs w:val="24"/>
        </w:rPr>
        <w:t>.</w:t>
      </w:r>
    </w:p>
    <w:p w14:paraId="46EDD8BB" w14:textId="77777777" w:rsidR="00A17032" w:rsidRPr="00BE0E6C" w:rsidRDefault="00A17032" w:rsidP="00A17032">
      <w:pPr>
        <w:rPr>
          <w:rFonts w:ascii="Times New Roman" w:hAnsi="Times New Roman" w:cs="Times New Roman"/>
        </w:rPr>
      </w:pPr>
    </w:p>
    <w:p w14:paraId="54F6B123" w14:textId="6DFB7C79" w:rsidR="00D75B34" w:rsidRPr="00BE0E6C" w:rsidRDefault="5F9B7CE7" w:rsidP="00611C30">
      <w:pPr>
        <w:ind w:left="426" w:firstLine="283"/>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p</w:t>
      </w:r>
      <w:r w:rsidR="4643F0AB" w:rsidRPr="00BE0E6C">
        <w:rPr>
          <w:rFonts w:ascii="Times New Roman" w:hAnsi="Times New Roman" w:cs="Times New Roman"/>
          <w:b/>
          <w:bCs/>
          <w:i/>
          <w:iCs/>
          <w:color w:val="002060"/>
          <w:sz w:val="32"/>
          <w:szCs w:val="32"/>
        </w:rPr>
        <w:t>rioritātes</w:t>
      </w:r>
      <w:bookmarkEnd w:id="31"/>
    </w:p>
    <w:p w14:paraId="49F2D1B9" w14:textId="31111547" w:rsidR="006454EE"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Izveidot stabilu un demokrātisku pašvaldību sistēmu un stiprināt labu pārvaldību pašvaldībās;</w:t>
      </w:r>
    </w:p>
    <w:p w14:paraId="776A1CAE" w14:textId="38D41E8D"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ATR ieviešana un uzraudzība;</w:t>
      </w:r>
    </w:p>
    <w:p w14:paraId="3CA4CE08" w14:textId="4355491D"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Līdzsvarota reģionālā attīstība;</w:t>
      </w:r>
    </w:p>
    <w:p w14:paraId="39E2BEDE" w14:textId="0815E535"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Krīzes vadība;</w:t>
      </w:r>
    </w:p>
    <w:p w14:paraId="4B06D461" w14:textId="71C506BE"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Līdzsvarota jūras un zemes pārvaldība;</w:t>
      </w:r>
    </w:p>
    <w:p w14:paraId="2EA0A9ED" w14:textId="5FE86762"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Uz datiem balstītu lēmumu pieņemšanas sekmēšana;</w:t>
      </w:r>
    </w:p>
    <w:p w14:paraId="71D3023A" w14:textId="0118E062"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Sabiedrības un pārvaldes digitālās spējas – gatavība nākotnes izaicinājumiem;</w:t>
      </w:r>
    </w:p>
    <w:p w14:paraId="3264D357" w14:textId="25899084"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Moderni, ērti un pieejami, profesionāli pārvaldīti valsts pakalpojumi sabiedrībai;</w:t>
      </w:r>
    </w:p>
    <w:p w14:paraId="2979EE33" w14:textId="40FD35A8"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Moderns, profesionāli attīstīts un saimnieciski organizēts valsts IKT nodrošinājums;</w:t>
      </w:r>
    </w:p>
    <w:p w14:paraId="4D004E50" w14:textId="03F631E7" w:rsidR="00D73BA6" w:rsidRPr="00BE0E6C" w:rsidRDefault="02566679"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Digitālās un Datu ekonomikas attīstībā balstīta izaugsme;</w:t>
      </w:r>
    </w:p>
    <w:p w14:paraId="47FBBDA0" w14:textId="5B20186D" w:rsidR="25A1B578" w:rsidRPr="00BE0E6C" w:rsidRDefault="25A1B578"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Digitālo inovāciju sekmēšana</w:t>
      </w:r>
    </w:p>
    <w:p w14:paraId="153FD72A" w14:textId="4CC13F44"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Vides kvalitātes saglabāšana un uzlabošana;</w:t>
      </w:r>
    </w:p>
    <w:p w14:paraId="2CA4E4B4" w14:textId="7DA7AAE1"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Ekonomiski efektīva un pārdomāta resursu izmantošana;</w:t>
      </w:r>
    </w:p>
    <w:p w14:paraId="245377FF" w14:textId="12E4C6EB"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Uz riska izvērtējumu balstīta vides politika;</w:t>
      </w:r>
    </w:p>
    <w:p w14:paraId="6DAFE86E" w14:textId="36B5DBFA"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Bioloģiskās daudzveidības saglabāšana;</w:t>
      </w:r>
    </w:p>
    <w:p w14:paraId="79C4CCED" w14:textId="3E3ADF41"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Attīstība uz pārmaiņām un komunikācija ar sabiedrību;</w:t>
      </w:r>
    </w:p>
    <w:p w14:paraId="7393A889" w14:textId="115DD010"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Cilvēkkapitāls un tā attīstība uz pārmaiņām;</w:t>
      </w:r>
    </w:p>
    <w:p w14:paraId="5703B1C1" w14:textId="464F4DAB"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Latvijas reģionu un pašvaldību starptautiskās konkurētspējas pilnveidošana un sadarbības veicināšana.</w:t>
      </w:r>
    </w:p>
    <w:p w14:paraId="334173C6" w14:textId="77777777" w:rsidR="00B75C15" w:rsidRPr="00BE0E6C" w:rsidRDefault="00B75C15" w:rsidP="00B75C15">
      <w:pPr>
        <w:pStyle w:val="ListParagraph"/>
        <w:ind w:right="57"/>
        <w:rPr>
          <w:rFonts w:ascii="Times New Roman" w:hAnsi="Times New Roman" w:cs="Times New Roman"/>
          <w:sz w:val="20"/>
          <w:szCs w:val="20"/>
        </w:rPr>
      </w:pPr>
    </w:p>
    <w:p w14:paraId="31EEBFEB" w14:textId="77777777" w:rsidR="006454EE" w:rsidRPr="00BE0E6C" w:rsidRDefault="006454EE" w:rsidP="3382A8A2">
      <w:pPr>
        <w:pStyle w:val="ListParagraph"/>
        <w:ind w:right="57"/>
        <w:rPr>
          <w:rFonts w:ascii="Times New Roman" w:eastAsiaTheme="minorEastAsia" w:hAnsi="Times New Roman" w:cs="Times New Roman"/>
          <w:b/>
          <w:bCs/>
          <w:sz w:val="20"/>
          <w:szCs w:val="20"/>
        </w:rPr>
      </w:pPr>
    </w:p>
    <w:p w14:paraId="7EB0EFD8" w14:textId="0257D0F3" w:rsidR="00916C8C" w:rsidRPr="00BE0E6C" w:rsidRDefault="00916C8C" w:rsidP="3382A8A2">
      <w:pPr>
        <w:rPr>
          <w:rFonts w:ascii="Times New Roman" w:eastAsiaTheme="minorEastAsia" w:hAnsi="Times New Roman" w:cs="Times New Roman"/>
          <w:b/>
          <w:bCs/>
          <w:sz w:val="20"/>
          <w:szCs w:val="20"/>
        </w:rPr>
      </w:pPr>
      <w:r w:rsidRPr="00BE0E6C">
        <w:rPr>
          <w:rFonts w:ascii="Times New Roman" w:eastAsiaTheme="minorEastAsia" w:hAnsi="Times New Roman" w:cs="Times New Roman"/>
          <w:b/>
          <w:bCs/>
          <w:sz w:val="20"/>
          <w:szCs w:val="20"/>
        </w:rPr>
        <w:br w:type="page"/>
      </w:r>
    </w:p>
    <w:p w14:paraId="5F48A253" w14:textId="38F756C7" w:rsidR="006454EE" w:rsidRPr="00BE0E6C" w:rsidRDefault="4643F0AB" w:rsidP="3382A8A2">
      <w:pPr>
        <w:pStyle w:val="Heading1"/>
        <w:rPr>
          <w:rFonts w:ascii="Times New Roman" w:hAnsi="Times New Roman" w:cs="Times New Roman"/>
          <w:b/>
          <w:bCs/>
        </w:rPr>
      </w:pPr>
      <w:bookmarkStart w:id="32" w:name="_Toc136436771"/>
      <w:bookmarkStart w:id="33" w:name="_Toc157019509"/>
      <w:r w:rsidRPr="00BE0E6C">
        <w:rPr>
          <w:rFonts w:ascii="Times New Roman" w:hAnsi="Times New Roman" w:cs="Times New Roman"/>
          <w:b/>
          <w:bCs/>
        </w:rPr>
        <w:lastRenderedPageBreak/>
        <w:t>Darbības virzienu aprakst</w:t>
      </w:r>
      <w:r w:rsidR="7DACBD89" w:rsidRPr="00BE0E6C">
        <w:rPr>
          <w:rFonts w:ascii="Times New Roman" w:hAnsi="Times New Roman" w:cs="Times New Roman"/>
          <w:b/>
          <w:bCs/>
        </w:rPr>
        <w:t>i</w:t>
      </w:r>
      <w:bookmarkEnd w:id="32"/>
      <w:bookmarkEnd w:id="33"/>
    </w:p>
    <w:p w14:paraId="00882472" w14:textId="77777777" w:rsidR="006454EE" w:rsidRPr="00BE0E6C" w:rsidRDefault="006454EE" w:rsidP="006454EE">
      <w:pPr>
        <w:rPr>
          <w:rFonts w:ascii="Times New Roman" w:hAnsi="Times New Roman" w:cs="Times New Roman"/>
        </w:rPr>
      </w:pPr>
    </w:p>
    <w:p w14:paraId="2920E86E" w14:textId="2724AF17" w:rsidR="00E3579D" w:rsidRPr="00BE0E6C" w:rsidRDefault="649F2C75" w:rsidP="3382A8A2">
      <w:pPr>
        <w:pStyle w:val="Heading2"/>
        <w:rPr>
          <w:rFonts w:ascii="Times New Roman" w:eastAsia="Times New Roman" w:hAnsi="Times New Roman" w:cs="Times New Roman"/>
          <w:b/>
          <w:bCs/>
          <w:sz w:val="28"/>
          <w:szCs w:val="28"/>
          <w:lang w:eastAsia="lv-LV"/>
        </w:rPr>
      </w:pPr>
      <w:bookmarkStart w:id="34" w:name="_Toc157019510"/>
      <w:r w:rsidRPr="00BE0E6C">
        <w:rPr>
          <w:rFonts w:ascii="Times New Roman" w:eastAsia="Times New Roman" w:hAnsi="Times New Roman" w:cs="Times New Roman"/>
          <w:b/>
          <w:bCs/>
          <w:sz w:val="28"/>
          <w:szCs w:val="28"/>
        </w:rPr>
        <w:t>Darbības virziens: Reģionu un pašvaldību līdzsvarota attīstība</w:t>
      </w:r>
      <w:bookmarkEnd w:id="34"/>
      <w:r w:rsidRPr="00BE0E6C">
        <w:rPr>
          <w:rFonts w:ascii="Times New Roman" w:eastAsia="Times New Roman" w:hAnsi="Times New Roman" w:cs="Times New Roman"/>
          <w:b/>
          <w:bCs/>
          <w:sz w:val="28"/>
          <w:szCs w:val="28"/>
        </w:rPr>
        <w:t> </w:t>
      </w:r>
    </w:p>
    <w:p w14:paraId="6E818363"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799A50BB" w14:textId="77777777" w:rsidR="00E3579D" w:rsidRPr="00BE0E6C" w:rsidRDefault="649F2C75" w:rsidP="00455912">
      <w:pPr>
        <w:spacing w:after="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Situācijas apraksts: </w:t>
      </w:r>
    </w:p>
    <w:p w14:paraId="6BC8AA65" w14:textId="18950EC7" w:rsidR="0123DA6D" w:rsidRPr="00BE0E6C" w:rsidRDefault="0123DA6D" w:rsidP="00455912">
      <w:pPr>
        <w:spacing w:before="120" w:after="0" w:line="240" w:lineRule="auto"/>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Reģionālās attīstības atšķirību mazināšana ir ilgtermiņa izaicinājums. Latvijas plānošanas reģionu sociālekonomiskās attīstības rādītājos vērojama tendence, ka Kurzemes, Zemgales, Vidzemes un Latgales reģioni atpaliek no Rīgas plānošanas reģiona (t.sk. Pierīgas) – starp tiem pastāv plaisa, kas mazinās visai lēni. </w:t>
      </w:r>
      <w:r w:rsidR="0ED94D45" w:rsidRPr="00BE0E6C">
        <w:rPr>
          <w:rFonts w:ascii="Times New Roman" w:eastAsia="Times New Roman" w:hAnsi="Times New Roman" w:cs="Times New Roman"/>
          <w:sz w:val="24"/>
          <w:szCs w:val="24"/>
        </w:rPr>
        <w:t xml:space="preserve"> </w:t>
      </w:r>
      <w:r w:rsidR="10D8CF3B" w:rsidRPr="00BE0E6C">
        <w:rPr>
          <w:rFonts w:ascii="Times New Roman" w:eastAsia="Times New Roman" w:hAnsi="Times New Roman" w:cs="Times New Roman"/>
          <w:i/>
          <w:iCs/>
          <w:sz w:val="24"/>
          <w:szCs w:val="24"/>
        </w:rPr>
        <w:t>Piemēram,</w:t>
      </w:r>
      <w:r w:rsidR="10D8CF3B" w:rsidRPr="00BE0E6C">
        <w:rPr>
          <w:rFonts w:ascii="Times New Roman" w:eastAsia="Times New Roman" w:hAnsi="Times New Roman" w:cs="Times New Roman"/>
          <w:sz w:val="24"/>
          <w:szCs w:val="24"/>
        </w:rPr>
        <w:t xml:space="preserve"> </w:t>
      </w:r>
      <w:r w:rsidR="0ED94D45" w:rsidRPr="00BE0E6C">
        <w:rPr>
          <w:rFonts w:ascii="Times New Roman" w:eastAsia="Times New Roman" w:hAnsi="Times New Roman" w:cs="Times New Roman"/>
          <w:i/>
          <w:iCs/>
          <w:sz w:val="24"/>
          <w:szCs w:val="24"/>
        </w:rPr>
        <w:t>Latgales reģionam ir viszemākais IKP uz vienu iedzīvotāju (2020. gadā – 8 111 euro), kas veido vien 36% no Rīgas reģiona IKP uz vienu iedzīvotāju (22 799 euro)</w:t>
      </w:r>
      <w:r w:rsidR="7B45FC4F" w:rsidRPr="00BE0E6C">
        <w:rPr>
          <w:rFonts w:ascii="Times New Roman" w:eastAsia="Times New Roman" w:hAnsi="Times New Roman" w:cs="Times New Roman"/>
          <w:i/>
          <w:iCs/>
          <w:sz w:val="24"/>
          <w:szCs w:val="24"/>
        </w:rPr>
        <w:t xml:space="preserve">, kā arī </w:t>
      </w:r>
      <w:r w:rsidR="0ED94D45" w:rsidRPr="00BE0E6C">
        <w:rPr>
          <w:rFonts w:ascii="Times New Roman" w:eastAsia="Times New Roman" w:hAnsi="Times New Roman" w:cs="Times New Roman"/>
          <w:i/>
          <w:iCs/>
          <w:sz w:val="24"/>
          <w:szCs w:val="24"/>
        </w:rPr>
        <w:t xml:space="preserve"> 2021. gadā saglabājas augstākais bezdarba līmenis – 9,1%, salīdzinot ar vidējo 7,6% bezdarba līmeni Latvijā</w:t>
      </w:r>
      <w:r w:rsidR="0ED94D45" w:rsidRPr="00BE0E6C">
        <w:rPr>
          <w:rFonts w:ascii="Times New Roman" w:eastAsia="Times New Roman" w:hAnsi="Times New Roman" w:cs="Times New Roman"/>
          <w:sz w:val="24"/>
          <w:szCs w:val="24"/>
        </w:rPr>
        <w:t xml:space="preserve">. </w:t>
      </w:r>
    </w:p>
    <w:p w14:paraId="72138971" w14:textId="05295A3E" w:rsidR="5DED23AC" w:rsidRPr="00BE0E6C" w:rsidRDefault="5DED23AC" w:rsidP="00455912">
      <w:pPr>
        <w:spacing w:before="120" w:after="0" w:line="240" w:lineRule="auto"/>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Vienlaikus nepieciešams paaugstināt Rīgas konkurētspēju Ziemeļeiropā, nodrošinot iespējas investēt Rīgas infrastruktūrā un izveidojot vienotu Rīgas metropoles attīstības un pārvaldības modeli.</w:t>
      </w:r>
    </w:p>
    <w:p w14:paraId="7DC39CA0" w14:textId="7495BC5D" w:rsidR="0F75784A" w:rsidRPr="00BE0E6C" w:rsidRDefault="0F75784A" w:rsidP="00455912">
      <w:pPr>
        <w:spacing w:before="120" w:after="0" w:line="240" w:lineRule="auto"/>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Ilgtermiņa mērķis ir panākt reģionālo attīstības atšķirību mazināšanos, nodrošinot efektīvus pasākumus ekonomiskās aktivitātes stimulēšanai, pakalpojumu pieejamībai un drošības pastiprināšanai, veicinot straujāku sociālekonomisko attīstību.</w:t>
      </w:r>
    </w:p>
    <w:p w14:paraId="5B05878A" w14:textId="24455115" w:rsidR="5EF41242" w:rsidRPr="00BE0E6C" w:rsidRDefault="5EF41242" w:rsidP="00455912">
      <w:pPr>
        <w:spacing w:after="0" w:line="240" w:lineRule="auto"/>
        <w:ind w:firstLine="709"/>
        <w:rPr>
          <w:rFonts w:ascii="Times New Roman" w:eastAsia="Times New Roman" w:hAnsi="Times New Roman" w:cs="Times New Roman"/>
          <w:sz w:val="24"/>
          <w:szCs w:val="24"/>
        </w:rPr>
      </w:pPr>
    </w:p>
    <w:p w14:paraId="0B2BF89B" w14:textId="68148448" w:rsidR="00293223" w:rsidRPr="00BE0E6C" w:rsidRDefault="0AC7FC73" w:rsidP="00455912">
      <w:pPr>
        <w:pStyle w:val="PlainText"/>
        <w:ind w:firstLine="709"/>
        <w:jc w:val="both"/>
        <w:rPr>
          <w:rStyle w:val="FootnoteReference"/>
          <w:rFonts w:ascii="Times New Roman" w:hAnsi="Times New Roman" w:cs="Times New Roman"/>
          <w:sz w:val="24"/>
          <w:szCs w:val="24"/>
        </w:rPr>
      </w:pPr>
      <w:r w:rsidRPr="00BE0E6C">
        <w:rPr>
          <w:rFonts w:ascii="Times New Roman" w:eastAsia="Times New Roman" w:hAnsi="Times New Roman" w:cs="Times New Roman"/>
          <w:sz w:val="24"/>
          <w:szCs w:val="24"/>
        </w:rPr>
        <w:t>Ņemot vērā 2022. gada OECD Ekonomikas pārskatu par Latviju, Latvijā joprojām ir izteiktas reģionālās atšķirības, ko jo īpaši nelabvēlīgi ietekmē joprojām sarūkošais iedzīvotāju skaits.</w:t>
      </w:r>
      <w:r w:rsidRPr="00BE0E6C">
        <w:rPr>
          <w:rStyle w:val="FootnoteReference"/>
          <w:rFonts w:ascii="Times New Roman" w:eastAsia="Times New Roman" w:hAnsi="Times New Roman" w:cs="Times New Roman"/>
          <w:sz w:val="24"/>
          <w:szCs w:val="24"/>
        </w:rPr>
        <w:footnoteReference w:id="2"/>
      </w:r>
    </w:p>
    <w:p w14:paraId="2EF354E3" w14:textId="40991A00" w:rsidR="00293223" w:rsidRPr="00BE0E6C" w:rsidRDefault="18C5F8D0" w:rsidP="00455912">
      <w:pPr>
        <w:pStyle w:val="PlainText"/>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Reģionālo atšķirību pamatā galvenokārt ir ekonomiskie apsvērumi, piemēram, 52,9 % no 2021.</w:t>
      </w:r>
      <w:r w:rsidR="005B324A">
        <w:rPr>
          <w:rFonts w:ascii="Times New Roman" w:eastAsia="Times New Roman" w:hAnsi="Times New Roman" w:cs="Times New Roman"/>
          <w:sz w:val="24"/>
          <w:szCs w:val="24"/>
        </w:rPr>
        <w:t> </w:t>
      </w:r>
      <w:r w:rsidRPr="00BE0E6C">
        <w:rPr>
          <w:rFonts w:ascii="Times New Roman" w:eastAsia="Times New Roman" w:hAnsi="Times New Roman" w:cs="Times New Roman"/>
          <w:sz w:val="24"/>
          <w:szCs w:val="24"/>
        </w:rPr>
        <w:t>gada Latvijas IKP uz vienu iedzīvotāju attiecināmi uz Rīgu, taču tikai 6,6% uz Latgali.</w:t>
      </w:r>
      <w:r w:rsidRPr="00BE0E6C">
        <w:rPr>
          <w:rStyle w:val="FootnoteReference"/>
          <w:rFonts w:ascii="Times New Roman" w:eastAsia="Times New Roman" w:hAnsi="Times New Roman" w:cs="Times New Roman"/>
          <w:sz w:val="24"/>
          <w:szCs w:val="24"/>
        </w:rPr>
        <w:footnoteReference w:id="3"/>
      </w:r>
    </w:p>
    <w:p w14:paraId="1878B2AC" w14:textId="2BA1C14F" w:rsidR="00293223" w:rsidRPr="00BE0E6C" w:rsidRDefault="00293223" w:rsidP="4F66E44F">
      <w:pPr>
        <w:pStyle w:val="PlainText"/>
        <w:rPr>
          <w:rFonts w:ascii="Times New Roman" w:eastAsia="Times New Roman" w:hAnsi="Times New Roman" w:cs="Times New Roman"/>
          <w:sz w:val="24"/>
          <w:szCs w:val="24"/>
        </w:rPr>
      </w:pPr>
    </w:p>
    <w:p w14:paraId="1F9EB705" w14:textId="2DFD4263" w:rsidR="00293223" w:rsidRPr="00BE0E6C" w:rsidRDefault="7EF4FAD4" w:rsidP="00455912">
      <w:pPr>
        <w:pStyle w:val="PlainText"/>
        <w:jc w:val="both"/>
        <w:rPr>
          <w:rFonts w:ascii="Times New Roman" w:hAnsi="Times New Roman" w:cs="Times New Roman"/>
          <w:sz w:val="24"/>
          <w:szCs w:val="24"/>
        </w:rPr>
      </w:pPr>
      <w:r w:rsidRPr="00BE0E6C">
        <w:rPr>
          <w:rFonts w:ascii="Times New Roman" w:hAnsi="Times New Roman" w:cs="Times New Roman"/>
          <w:b/>
          <w:bCs/>
          <w:i/>
          <w:iCs/>
          <w:sz w:val="24"/>
          <w:szCs w:val="24"/>
          <w:u w:val="single"/>
        </w:rPr>
        <w:t>Darbības virziena mērķis</w:t>
      </w:r>
      <w:r w:rsidR="00455912" w:rsidRPr="00BE0E6C">
        <w:rPr>
          <w:rFonts w:ascii="Times New Roman" w:hAnsi="Times New Roman" w:cs="Times New Roman"/>
          <w:b/>
          <w:bCs/>
          <w:i/>
          <w:iCs/>
          <w:sz w:val="24"/>
          <w:szCs w:val="24"/>
        </w:rPr>
        <w:t>:</w:t>
      </w:r>
      <w:r w:rsidRPr="00BE0E6C">
        <w:rPr>
          <w:rFonts w:ascii="Times New Roman" w:hAnsi="Times New Roman" w:cs="Times New Roman"/>
          <w:sz w:val="24"/>
          <w:szCs w:val="24"/>
        </w:rPr>
        <w:t xml:space="preserve"> </w:t>
      </w:r>
      <w:r w:rsidRPr="00BE0E6C">
        <w:rPr>
          <w:rFonts w:ascii="Times New Roman" w:hAnsi="Times New Roman" w:cs="Times New Roman"/>
          <w:b/>
          <w:bCs/>
          <w:sz w:val="24"/>
          <w:szCs w:val="24"/>
        </w:rPr>
        <w:t>Reģionu potenciālo attīstība un ekonomisko atšķirību mazināšana, paaugstinot iekšējo un ārējo konkurētspēju kā arī nodrošinot teritoriju specifikai atbilstošus risinājumus apdzīvojuma un dzīves vides attīstība</w:t>
      </w:r>
      <w:r w:rsidR="494F2B1C" w:rsidRPr="00BE0E6C">
        <w:rPr>
          <w:rFonts w:ascii="Times New Roman" w:hAnsi="Times New Roman" w:cs="Times New Roman"/>
          <w:b/>
          <w:bCs/>
          <w:sz w:val="24"/>
          <w:szCs w:val="24"/>
        </w:rPr>
        <w:t>i</w:t>
      </w:r>
      <w:r w:rsidRPr="00BE0E6C">
        <w:rPr>
          <w:rFonts w:ascii="Times New Roman" w:hAnsi="Times New Roman" w:cs="Times New Roman"/>
          <w:b/>
          <w:bCs/>
          <w:sz w:val="24"/>
          <w:szCs w:val="24"/>
        </w:rPr>
        <w:t>.</w:t>
      </w:r>
    </w:p>
    <w:p w14:paraId="67DA5497" w14:textId="77777777" w:rsidR="00E14A27" w:rsidRPr="00BE0E6C" w:rsidRDefault="00E14A27" w:rsidP="00E3579D">
      <w:pPr>
        <w:spacing w:after="0" w:line="240" w:lineRule="auto"/>
        <w:textAlignment w:val="baseline"/>
        <w:rPr>
          <w:rFonts w:ascii="Times New Roman" w:eastAsia="Times New Roman" w:hAnsi="Times New Roman" w:cs="Times New Roman"/>
          <w:shd w:val="clear" w:color="auto" w:fill="FFFF00"/>
          <w:lang w:eastAsia="lv-LV"/>
        </w:rPr>
      </w:pPr>
    </w:p>
    <w:p w14:paraId="6D71254E" w14:textId="6A85429D" w:rsidR="00E3579D" w:rsidRPr="00BE0E6C" w:rsidRDefault="649F2C75" w:rsidP="0045591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Darbības virziena mērķgrupas</w:t>
      </w:r>
      <w:r w:rsidR="00455912" w:rsidRPr="00BE0E6C">
        <w:rPr>
          <w:rFonts w:ascii="Times New Roman" w:eastAsia="Times New Roman" w:hAnsi="Times New Roman" w:cs="Times New Roman"/>
          <w:b/>
          <w:bCs/>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6197"/>
      </w:tblGrid>
      <w:tr w:rsidR="00E3579D" w:rsidRPr="00BE0E6C" w14:paraId="77347F95"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ABD26C8" w14:textId="13B249D3"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Mērķgrupas</w:t>
            </w:r>
            <w:r w:rsidR="00455912" w:rsidRPr="00BE0E6C">
              <w:rPr>
                <w:rFonts w:ascii="Times New Roman" w:eastAsia="Times New Roman" w:hAnsi="Times New Roman" w:cs="Times New Roman"/>
                <w:b/>
                <w:bCs/>
                <w:sz w:val="24"/>
                <w:szCs w:val="24"/>
              </w:rPr>
              <w:t xml:space="preserve"> </w:t>
            </w:r>
            <w:r w:rsidRPr="00BE0E6C">
              <w:rPr>
                <w:rFonts w:ascii="Times New Roman" w:eastAsia="Times New Roman" w:hAnsi="Times New Roman" w:cs="Times New Roman"/>
                <w:sz w:val="24"/>
                <w:szCs w:val="24"/>
              </w:rPr>
              <w:t>(Partneri un iesaistītās puses)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35859F86" w14:textId="77777777" w:rsidR="00E3579D" w:rsidRPr="00BE0E6C" w:rsidRDefault="649F2C75" w:rsidP="00E3579D">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Mērķgrupas intereses un vajadzības </w:t>
            </w:r>
          </w:p>
          <w:p w14:paraId="58F98372" w14:textId="28EBC5D7" w:rsidR="00E3579D" w:rsidRPr="00BE0E6C" w:rsidRDefault="00E3579D" w:rsidP="00E3579D">
            <w:pPr>
              <w:spacing w:after="0" w:line="240" w:lineRule="auto"/>
              <w:jc w:val="both"/>
              <w:textAlignment w:val="baseline"/>
              <w:rPr>
                <w:rFonts w:ascii="Times New Roman" w:eastAsia="Times New Roman" w:hAnsi="Times New Roman" w:cs="Times New Roman"/>
                <w:sz w:val="24"/>
                <w:szCs w:val="24"/>
                <w:lang w:eastAsia="lv-LV"/>
              </w:rPr>
            </w:pPr>
          </w:p>
        </w:tc>
      </w:tr>
      <w:tr w:rsidR="00713B93" w:rsidRPr="00BE0E6C" w14:paraId="62308E34"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39AE5BA2" w14:textId="543AD6DE" w:rsidR="00713B93" w:rsidRPr="00BE0E6C" w:rsidRDefault="00713B93" w:rsidP="00E3579D">
            <w:pPr>
              <w:spacing w:after="0" w:line="240" w:lineRule="auto"/>
              <w:textAlignment w:val="baseline"/>
              <w:rPr>
                <w:rFonts w:ascii="Times New Roman" w:eastAsia="Times New Roman" w:hAnsi="Times New Roman" w:cs="Times New Roman"/>
                <w:b/>
                <w:bCs/>
                <w:sz w:val="24"/>
                <w:szCs w:val="24"/>
              </w:rPr>
            </w:pPr>
            <w:r w:rsidRPr="00BE0E6C">
              <w:rPr>
                <w:rFonts w:ascii="Times New Roman" w:eastAsia="Times New Roman" w:hAnsi="Times New Roman" w:cs="Times New Roman"/>
                <w:sz w:val="24"/>
                <w:szCs w:val="24"/>
              </w:rPr>
              <w:t>Valsts institūcijas </w:t>
            </w:r>
          </w:p>
        </w:tc>
        <w:tc>
          <w:tcPr>
            <w:tcW w:w="7350" w:type="dxa"/>
            <w:tcBorders>
              <w:top w:val="single" w:sz="6" w:space="0" w:color="auto"/>
              <w:left w:val="single" w:sz="6" w:space="0" w:color="auto"/>
              <w:bottom w:val="single" w:sz="6" w:space="0" w:color="auto"/>
              <w:right w:val="single" w:sz="6" w:space="0" w:color="auto"/>
            </w:tcBorders>
            <w:shd w:val="clear" w:color="auto" w:fill="auto"/>
          </w:tcPr>
          <w:p w14:paraId="3DED52C1" w14:textId="2E72C892" w:rsidR="00713B93" w:rsidRPr="00BE0E6C" w:rsidRDefault="00713B93" w:rsidP="00713B93">
            <w:pPr>
              <w:numPr>
                <w:ilvl w:val="0"/>
                <w:numId w:val="15"/>
              </w:numPr>
              <w:tabs>
                <w:tab w:val="clear" w:pos="720"/>
                <w:tab w:val="num" w:pos="522"/>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Pašvaldību likuma vienveidīga piemērošana;</w:t>
            </w:r>
          </w:p>
          <w:p w14:paraId="5CB1FE4E" w14:textId="132AEED8" w:rsidR="00713B93" w:rsidRPr="00BE0E6C" w:rsidRDefault="00713B93" w:rsidP="00713B93">
            <w:pPr>
              <w:numPr>
                <w:ilvl w:val="0"/>
                <w:numId w:val="15"/>
              </w:numPr>
              <w:tabs>
                <w:tab w:val="clear" w:pos="720"/>
                <w:tab w:val="num" w:pos="522"/>
              </w:tabs>
              <w:spacing w:after="0" w:line="240" w:lineRule="auto"/>
              <w:ind w:left="522" w:hanging="34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Domes lēmumu pieņemšanas caurskatāmība un izsekojamība;</w:t>
            </w:r>
          </w:p>
          <w:p w14:paraId="70FE2DD1" w14:textId="44BF7039" w:rsidR="00713B93" w:rsidRPr="00BE0E6C" w:rsidRDefault="00713B93" w:rsidP="00713B93">
            <w:pPr>
              <w:numPr>
                <w:ilvl w:val="0"/>
                <w:numId w:val="15"/>
              </w:numPr>
              <w:tabs>
                <w:tab w:val="clear" w:pos="720"/>
                <w:tab w:val="num" w:pos="522"/>
              </w:tabs>
              <w:spacing w:after="0" w:line="240" w:lineRule="auto"/>
              <w:ind w:left="522" w:hanging="34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Ārējā normatīvā akta – saistošos noteikumu – nozīme tiesību sistēmā</w:t>
            </w:r>
          </w:p>
        </w:tc>
      </w:tr>
      <w:tr w:rsidR="00E3579D" w:rsidRPr="00BE0E6C" w14:paraId="35359AD1"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40F68C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Ministrijas iekšējās mērķgrupas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E3422B7" w14:textId="77777777" w:rsidR="00E3579D" w:rsidRPr="00BE0E6C" w:rsidRDefault="649F2C75" w:rsidP="00525325">
            <w:pPr>
              <w:numPr>
                <w:ilvl w:val="0"/>
                <w:numId w:val="15"/>
              </w:numPr>
              <w:tabs>
                <w:tab w:val="clear" w:pos="720"/>
                <w:tab w:val="num" w:pos="523"/>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lomas valsts pārvaldē nozīmes stiprināšana </w:t>
            </w:r>
          </w:p>
          <w:p w14:paraId="4124A0B2" w14:textId="13DFC8F6" w:rsidR="00E3579D" w:rsidRPr="00BE0E6C" w:rsidRDefault="00E3579D" w:rsidP="00713B93">
            <w:pPr>
              <w:spacing w:after="0" w:line="240" w:lineRule="auto"/>
              <w:ind w:left="270"/>
              <w:jc w:val="both"/>
              <w:textAlignment w:val="baseline"/>
              <w:rPr>
                <w:rFonts w:ascii="Times New Roman" w:eastAsia="Times New Roman" w:hAnsi="Times New Roman" w:cs="Times New Roman"/>
                <w:sz w:val="24"/>
                <w:szCs w:val="24"/>
                <w:lang w:eastAsia="lv-LV"/>
              </w:rPr>
            </w:pPr>
          </w:p>
        </w:tc>
      </w:tr>
      <w:tr w:rsidR="00E3579D" w:rsidRPr="00BE0E6C" w14:paraId="41B902C0"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48108B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Padotības iestādes un kapitālsabiedrības </w:t>
            </w:r>
          </w:p>
          <w:p w14:paraId="29C5BD32" w14:textId="77777777" w:rsidR="00FE201F" w:rsidRPr="00BE0E6C" w:rsidRDefault="649F2C75" w:rsidP="000B544E">
            <w:pPr>
              <w:numPr>
                <w:ilvl w:val="0"/>
                <w:numId w:val="16"/>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VRAA,</w:t>
            </w:r>
          </w:p>
          <w:p w14:paraId="4537FE37" w14:textId="21F7E954" w:rsidR="00E3579D" w:rsidRPr="00BE0E6C" w:rsidRDefault="649F2C75" w:rsidP="000B544E">
            <w:pPr>
              <w:numPr>
                <w:ilvl w:val="0"/>
                <w:numId w:val="16"/>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lastRenderedPageBreak/>
              <w:t>LVĢMC</w:t>
            </w:r>
            <w:r w:rsidRPr="00BE0E6C">
              <w:rPr>
                <w:rFonts w:ascii="Times New Roman" w:eastAsia="Times New Roman" w:hAnsi="Times New Roman" w:cs="Times New Roman"/>
                <w:sz w:val="24"/>
                <w:szCs w:val="24"/>
              </w:rPr>
              <w:t>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1020647E" w14:textId="77777777" w:rsidR="00E3579D" w:rsidRPr="00BE0E6C" w:rsidRDefault="649F2C75" w:rsidP="00525325">
            <w:pPr>
              <w:numPr>
                <w:ilvl w:val="0"/>
                <w:numId w:val="17"/>
              </w:numPr>
              <w:tabs>
                <w:tab w:val="clear" w:pos="720"/>
                <w:tab w:val="num" w:pos="523"/>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Saprotama un rezultatīva komunikācija </w:t>
            </w:r>
          </w:p>
          <w:p w14:paraId="45BBE773" w14:textId="77777777" w:rsidR="00E3579D" w:rsidRPr="00BE0E6C" w:rsidRDefault="649F2C75" w:rsidP="00525325">
            <w:pPr>
              <w:numPr>
                <w:ilvl w:val="0"/>
                <w:numId w:val="17"/>
              </w:numPr>
              <w:tabs>
                <w:tab w:val="clear" w:pos="720"/>
                <w:tab w:val="num" w:pos="523"/>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Vienota izpratne par risināmajiem jautājumiem </w:t>
            </w:r>
          </w:p>
          <w:p w14:paraId="54AB1106" w14:textId="77777777" w:rsidR="00E3579D" w:rsidRPr="00BE0E6C" w:rsidRDefault="649F2C75" w:rsidP="5EF41242">
            <w:pPr>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E3579D" w:rsidRPr="00BE0E6C" w14:paraId="09AFB8AB"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1AB44F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Nevalstiskās organizācijas/ sadarbības partneri </w:t>
            </w:r>
          </w:p>
          <w:p w14:paraId="52824B1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LPS, LLPA, RACA, Latvijas Teritorijas plānotāju asociācija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6B879F93" w14:textId="77777777" w:rsidR="00E3579D" w:rsidRPr="00BE0E6C" w:rsidRDefault="649F2C75" w:rsidP="00FE201F">
            <w:pPr>
              <w:numPr>
                <w:ilvl w:val="0"/>
                <w:numId w:val="18"/>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Savstarpēja sapratne un efektīva komunikācija </w:t>
            </w:r>
          </w:p>
          <w:p w14:paraId="4D01ABA9" w14:textId="77777777" w:rsidR="00E3579D" w:rsidRPr="00BE0E6C" w:rsidRDefault="649F2C75" w:rsidP="00FE201F">
            <w:pPr>
              <w:numPr>
                <w:ilvl w:val="0"/>
                <w:numId w:val="18"/>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Vienota izpratne par valstiski svarīgiem jautājumiem </w:t>
            </w:r>
          </w:p>
          <w:p w14:paraId="5423438A" w14:textId="77777777" w:rsidR="00E3579D" w:rsidRPr="00BE0E6C" w:rsidRDefault="649F2C75" w:rsidP="00FE201F">
            <w:pPr>
              <w:numPr>
                <w:ilvl w:val="0"/>
                <w:numId w:val="18"/>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Skaidra viedokļa paušana, izsakot priekšlikumus/ iebildumus </w:t>
            </w:r>
          </w:p>
          <w:p w14:paraId="67E2FA78" w14:textId="77777777" w:rsidR="00E3579D" w:rsidRPr="00BE0E6C" w:rsidRDefault="649F2C75" w:rsidP="5EF41242">
            <w:pPr>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E3579D" w:rsidRPr="00BE0E6C" w14:paraId="36DFF0B7"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54C414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Sabiedrība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97018E1"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sniegto pakalpojumu pieejamība un piekļūstamība </w:t>
            </w:r>
          </w:p>
          <w:p w14:paraId="6C774767"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Vietējo kopienu interešu pārstāvības iespējas pašvaldībā un nomales sajūtas mazināšana </w:t>
            </w:r>
          </w:p>
          <w:p w14:paraId="36FB2830"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lēmumu ietekmēšanas veidu daudzveidība </w:t>
            </w:r>
          </w:p>
          <w:p w14:paraId="5C419752"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Interese – tikt sadzirdētam un novērtētam no pašvaldības un Ministrijas puses </w:t>
            </w:r>
          </w:p>
          <w:p w14:paraId="5B57157B" w14:textId="77777777" w:rsidR="00E3579D" w:rsidRPr="00BE0E6C" w:rsidRDefault="649F2C75" w:rsidP="002B04F9">
            <w:pPr>
              <w:numPr>
                <w:ilvl w:val="0"/>
                <w:numId w:val="19"/>
              </w:numPr>
              <w:tabs>
                <w:tab w:val="clear" w:pos="720"/>
                <w:tab w:val="num" w:pos="582"/>
              </w:tabs>
              <w:spacing w:after="120" w:line="240" w:lineRule="auto"/>
              <w:ind w:left="584" w:hanging="40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Saprotama komunikācija </w:t>
            </w:r>
          </w:p>
        </w:tc>
      </w:tr>
    </w:tbl>
    <w:p w14:paraId="6CFEA38E" w14:textId="77777777" w:rsidR="00FE201F" w:rsidRPr="00BE0E6C" w:rsidRDefault="00FE201F" w:rsidP="00E3579D">
      <w:pPr>
        <w:spacing w:after="0" w:line="240" w:lineRule="auto"/>
        <w:textAlignment w:val="baseline"/>
        <w:rPr>
          <w:rFonts w:ascii="Times New Roman" w:eastAsia="Times New Roman" w:hAnsi="Times New Roman" w:cs="Times New Roman"/>
          <w:color w:val="1F3763"/>
          <w:sz w:val="24"/>
          <w:szCs w:val="24"/>
        </w:rPr>
      </w:pPr>
    </w:p>
    <w:p w14:paraId="48227EF0" w14:textId="388B49E1" w:rsidR="00E3579D" w:rsidRPr="00BE0E6C" w:rsidRDefault="649F2C75" w:rsidP="00D01BF9">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SVID analīze</w:t>
      </w:r>
      <w:r w:rsidR="00FE201F" w:rsidRPr="00BE0E6C">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4466"/>
      </w:tblGrid>
      <w:tr w:rsidR="00E3579D" w:rsidRPr="00BE0E6C" w14:paraId="0427A286" w14:textId="77777777" w:rsidTr="002B04F9">
        <w:trPr>
          <w:trHeight w:val="300"/>
        </w:trPr>
        <w:tc>
          <w:tcPr>
            <w:tcW w:w="4544" w:type="dxa"/>
            <w:tcBorders>
              <w:top w:val="single" w:sz="6" w:space="0" w:color="auto"/>
              <w:left w:val="single" w:sz="6" w:space="0" w:color="auto"/>
              <w:bottom w:val="single" w:sz="6" w:space="0" w:color="auto"/>
              <w:right w:val="single" w:sz="6" w:space="0" w:color="auto"/>
            </w:tcBorders>
            <w:shd w:val="clear" w:color="auto" w:fill="auto"/>
            <w:hideMark/>
          </w:tcPr>
          <w:p w14:paraId="6E6C8A96"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Stiprās puses</w:t>
            </w:r>
            <w:r w:rsidRPr="00BE0E6C">
              <w:rPr>
                <w:rFonts w:ascii="Times New Roman" w:eastAsia="Times New Roman" w:hAnsi="Times New Roman" w:cs="Times New Roman"/>
                <w:sz w:val="24"/>
                <w:szCs w:val="24"/>
              </w:rPr>
              <w:t> </w:t>
            </w:r>
          </w:p>
        </w:tc>
        <w:tc>
          <w:tcPr>
            <w:tcW w:w="4466" w:type="dxa"/>
            <w:tcBorders>
              <w:top w:val="single" w:sz="6" w:space="0" w:color="auto"/>
              <w:left w:val="single" w:sz="6" w:space="0" w:color="auto"/>
              <w:bottom w:val="single" w:sz="6" w:space="0" w:color="auto"/>
              <w:right w:val="single" w:sz="6" w:space="0" w:color="auto"/>
            </w:tcBorders>
            <w:shd w:val="clear" w:color="auto" w:fill="auto"/>
            <w:hideMark/>
          </w:tcPr>
          <w:p w14:paraId="550D8EAF"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Vājās puses</w:t>
            </w:r>
            <w:r w:rsidRPr="00BE0E6C">
              <w:rPr>
                <w:rFonts w:ascii="Times New Roman" w:eastAsia="Times New Roman" w:hAnsi="Times New Roman" w:cs="Times New Roman"/>
                <w:sz w:val="24"/>
                <w:szCs w:val="24"/>
              </w:rPr>
              <w:t> </w:t>
            </w:r>
          </w:p>
        </w:tc>
      </w:tr>
      <w:tr w:rsidR="00E3579D" w:rsidRPr="00BE0E6C" w14:paraId="686E7335" w14:textId="77777777" w:rsidTr="002B04F9">
        <w:trPr>
          <w:trHeight w:val="900"/>
        </w:trPr>
        <w:tc>
          <w:tcPr>
            <w:tcW w:w="45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F92A513" w14:textId="77777777" w:rsidR="00E3579D" w:rsidRPr="00BE0E6C" w:rsidRDefault="649F2C75" w:rsidP="002B04F9">
            <w:p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37D3C529" w14:textId="107E0869"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Mērķu sasniegšanai organizēta starpinstitucionālā darba grupa iesaistot plašu ekspertu loku</w:t>
            </w:r>
            <w:r w:rsidR="002B04F9" w:rsidRPr="00BE0E6C">
              <w:rPr>
                <w:rFonts w:ascii="Times New Roman" w:eastAsia="Times New Roman" w:hAnsi="Times New Roman" w:cs="Times New Roman"/>
                <w:sz w:val="24"/>
                <w:szCs w:val="24"/>
              </w:rPr>
              <w:t>;</w:t>
            </w:r>
          </w:p>
          <w:p w14:paraId="523F8817" w14:textId="77777777"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Uz rezultātu orientēti; </w:t>
            </w:r>
          </w:p>
          <w:p w14:paraId="6A54BE28" w14:textId="230EA91A"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Spēja elastīgi pielāgoties mainīgiem apstākļiem</w:t>
            </w:r>
            <w:r w:rsidR="002B04F9" w:rsidRPr="00BE0E6C">
              <w:rPr>
                <w:rFonts w:ascii="Times New Roman" w:eastAsia="Times New Roman" w:hAnsi="Times New Roman" w:cs="Times New Roman"/>
                <w:sz w:val="24"/>
                <w:szCs w:val="24"/>
              </w:rPr>
              <w:t>;</w:t>
            </w:r>
          </w:p>
          <w:p w14:paraId="501002A3" w14:textId="58202C1E"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Profesionālā pieredze, kompetences</w:t>
            </w:r>
            <w:r w:rsidR="002B04F9" w:rsidRPr="00BE0E6C">
              <w:rPr>
                <w:rFonts w:ascii="Times New Roman" w:eastAsia="Times New Roman" w:hAnsi="Times New Roman" w:cs="Times New Roman"/>
                <w:sz w:val="24"/>
                <w:szCs w:val="24"/>
              </w:rPr>
              <w:t>.</w:t>
            </w:r>
          </w:p>
          <w:p w14:paraId="1141F598" w14:textId="77777777" w:rsidR="00E3579D" w:rsidRPr="00BE0E6C" w:rsidRDefault="649F2C75" w:rsidP="002B04F9">
            <w:pPr>
              <w:spacing w:before="120"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2A777B8C" w14:textId="26467C6D" w:rsidR="00E3579D" w:rsidRPr="00BE0E6C" w:rsidRDefault="649F2C75" w:rsidP="002B04F9">
            <w:pPr>
              <w:numPr>
                <w:ilvl w:val="0"/>
                <w:numId w:val="2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Tiek izmantotas esošās TAPIS un RAIM funkcionalitātes</w:t>
            </w:r>
            <w:r w:rsidR="002B04F9" w:rsidRPr="00BE0E6C">
              <w:rPr>
                <w:rFonts w:ascii="Times New Roman" w:eastAsia="Times New Roman" w:hAnsi="Times New Roman" w:cs="Times New Roman"/>
                <w:sz w:val="24"/>
                <w:szCs w:val="24"/>
              </w:rPr>
              <w:t>;</w:t>
            </w:r>
          </w:p>
          <w:p w14:paraId="44CB6D98" w14:textId="625BE2F7" w:rsidR="00E3579D" w:rsidRPr="00BE0E6C" w:rsidRDefault="649F2C75" w:rsidP="002B04F9">
            <w:pPr>
              <w:numPr>
                <w:ilvl w:val="0"/>
                <w:numId w:val="2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Ikdienas darbam nepieciešamo sistēmu pieejamība</w:t>
            </w:r>
            <w:r w:rsidR="002B04F9" w:rsidRPr="00BE0E6C">
              <w:rPr>
                <w:rFonts w:ascii="Times New Roman" w:eastAsia="Times New Roman" w:hAnsi="Times New Roman" w:cs="Times New Roman"/>
                <w:sz w:val="24"/>
                <w:szCs w:val="24"/>
              </w:rPr>
              <w:t>.</w:t>
            </w:r>
          </w:p>
          <w:p w14:paraId="4B3841DA" w14:textId="77777777" w:rsidR="00E3579D" w:rsidRPr="00BE0E6C" w:rsidRDefault="649F2C75" w:rsidP="002B04F9">
            <w:pPr>
              <w:spacing w:before="120"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484315AC" w14:textId="1287DCA5" w:rsidR="00E3579D" w:rsidRPr="00BE0E6C" w:rsidRDefault="649F2C75" w:rsidP="002B04F9">
            <w:pPr>
              <w:numPr>
                <w:ilvl w:val="0"/>
                <w:numId w:val="22"/>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Materiāltehniskais nodrošinājums pielāgots cilvēkresursu vajadzībām</w:t>
            </w:r>
            <w:r w:rsidR="002B04F9" w:rsidRPr="00BE0E6C">
              <w:rPr>
                <w:rFonts w:ascii="Times New Roman" w:eastAsia="Times New Roman" w:hAnsi="Times New Roman" w:cs="Times New Roman"/>
                <w:sz w:val="24"/>
                <w:szCs w:val="24"/>
              </w:rPr>
              <w:t>.</w:t>
            </w:r>
          </w:p>
        </w:tc>
        <w:tc>
          <w:tcPr>
            <w:tcW w:w="446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50A33A48" w14:textId="77777777" w:rsidR="00E3579D" w:rsidRPr="00BE0E6C" w:rsidRDefault="649F2C75" w:rsidP="00ED373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20FFAAFC" w14:textId="37F07AF3"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Nav nokomplektēts viss nepieciešamais personāls</w:t>
            </w:r>
            <w:r w:rsidR="00ED3738" w:rsidRPr="00BE0E6C">
              <w:rPr>
                <w:rFonts w:ascii="Times New Roman" w:eastAsia="Times New Roman" w:hAnsi="Times New Roman" w:cs="Times New Roman"/>
                <w:sz w:val="24"/>
                <w:szCs w:val="24"/>
              </w:rPr>
              <w:t>;</w:t>
            </w:r>
          </w:p>
          <w:p w14:paraId="0B4F3C53" w14:textId="77777777"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“Lielās bildes” trūkums; </w:t>
            </w:r>
          </w:p>
          <w:p w14:paraId="79C9E728" w14:textId="77777777"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Stratēģiska redzējuma trūkums; </w:t>
            </w:r>
          </w:p>
          <w:p w14:paraId="51B5F3C6" w14:textId="02E73BF6"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Tradīcija – šķērslis attīstībai</w:t>
            </w:r>
            <w:r w:rsidR="002B04F9" w:rsidRPr="00BE0E6C">
              <w:rPr>
                <w:rFonts w:ascii="Times New Roman" w:eastAsia="Times New Roman" w:hAnsi="Times New Roman" w:cs="Times New Roman"/>
                <w:sz w:val="24"/>
                <w:szCs w:val="24"/>
              </w:rPr>
              <w:t>;</w:t>
            </w:r>
          </w:p>
          <w:p w14:paraId="4C55D1B7" w14:textId="5C658AB9"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Motivācijas trūkums </w:t>
            </w:r>
            <w:r w:rsidRPr="00BE0E6C">
              <w:rPr>
                <w:rFonts w:ascii="Times New Roman" w:eastAsia="Times New Roman" w:hAnsi="Times New Roman" w:cs="Times New Roman"/>
                <w:i/>
                <w:iCs/>
                <w:sz w:val="24"/>
                <w:szCs w:val="24"/>
              </w:rPr>
              <w:t>(darbam nav rezultāta, rezultāts netiek novērtēts, negatīva atpakaļsaite par paveikto vai tā lietderību – arī publiskajā telpā)</w:t>
            </w:r>
            <w:r w:rsidR="002B04F9" w:rsidRPr="00BE0E6C">
              <w:rPr>
                <w:rFonts w:ascii="Times New Roman" w:eastAsia="Times New Roman" w:hAnsi="Times New Roman" w:cs="Times New Roman"/>
                <w:i/>
                <w:iCs/>
                <w:sz w:val="24"/>
                <w:szCs w:val="24"/>
              </w:rPr>
              <w:t>;</w:t>
            </w:r>
          </w:p>
          <w:p w14:paraId="2B821156" w14:textId="3E87BDE3"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Nav pietiekamu resursu (naudas, cilvēku, laika), lai īstenotu nepieciešamās vajadzības</w:t>
            </w:r>
            <w:r w:rsidR="002B04F9" w:rsidRPr="00BE0E6C">
              <w:rPr>
                <w:rFonts w:ascii="Times New Roman" w:eastAsia="Times New Roman" w:hAnsi="Times New Roman" w:cs="Times New Roman"/>
                <w:sz w:val="24"/>
                <w:szCs w:val="24"/>
              </w:rPr>
              <w:t>.</w:t>
            </w:r>
          </w:p>
          <w:p w14:paraId="37DFD0D5" w14:textId="13A0D482" w:rsidR="00E3579D" w:rsidRPr="00BE0E6C" w:rsidRDefault="649F2C75" w:rsidP="00ED3738">
            <w:pPr>
              <w:spacing w:before="120" w:after="0" w:line="240" w:lineRule="auto"/>
              <w:ind w:left="13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205B44E3" w14:textId="43745E65" w:rsidR="00E3579D" w:rsidRPr="00BE0E6C" w:rsidRDefault="649F2C75" w:rsidP="002B04F9">
            <w:pPr>
              <w:numPr>
                <w:ilvl w:val="0"/>
                <w:numId w:val="24"/>
              </w:numPr>
              <w:spacing w:after="120" w:line="240" w:lineRule="auto"/>
              <w:ind w:left="414"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Ierobežota resursu pieejamība atkarībā no nepieciešamības (nav pieejams uzreiz, jo jāveic iepirkums, vai vispār nav pieejams, jo nav finansējuma; nav pieejams vienādi visās VARAM ēkās)</w:t>
            </w:r>
            <w:r w:rsidR="002B04F9" w:rsidRPr="00BE0E6C">
              <w:rPr>
                <w:rFonts w:ascii="Times New Roman" w:eastAsia="Times New Roman" w:hAnsi="Times New Roman" w:cs="Times New Roman"/>
                <w:sz w:val="24"/>
                <w:szCs w:val="24"/>
              </w:rPr>
              <w:t>.</w:t>
            </w:r>
          </w:p>
        </w:tc>
      </w:tr>
      <w:tr w:rsidR="00E3579D" w:rsidRPr="00BE0E6C" w14:paraId="5FF9D22B" w14:textId="77777777" w:rsidTr="002B04F9">
        <w:trPr>
          <w:trHeight w:val="300"/>
        </w:trPr>
        <w:tc>
          <w:tcPr>
            <w:tcW w:w="4544" w:type="dxa"/>
            <w:tcBorders>
              <w:top w:val="single" w:sz="6" w:space="0" w:color="auto"/>
              <w:left w:val="single" w:sz="6" w:space="0" w:color="auto"/>
              <w:bottom w:val="single" w:sz="6" w:space="0" w:color="auto"/>
              <w:right w:val="single" w:sz="6" w:space="0" w:color="auto"/>
            </w:tcBorders>
            <w:shd w:val="clear" w:color="auto" w:fill="auto"/>
            <w:hideMark/>
          </w:tcPr>
          <w:p w14:paraId="617FBFFC"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Iespējas</w:t>
            </w:r>
            <w:r w:rsidRPr="00BE0E6C">
              <w:rPr>
                <w:rFonts w:ascii="Times New Roman" w:eastAsia="Times New Roman" w:hAnsi="Times New Roman" w:cs="Times New Roman"/>
                <w:sz w:val="24"/>
                <w:szCs w:val="24"/>
              </w:rPr>
              <w:t> </w:t>
            </w:r>
          </w:p>
        </w:tc>
        <w:tc>
          <w:tcPr>
            <w:tcW w:w="4466" w:type="dxa"/>
            <w:tcBorders>
              <w:top w:val="single" w:sz="6" w:space="0" w:color="auto"/>
              <w:left w:val="single" w:sz="6" w:space="0" w:color="auto"/>
              <w:bottom w:val="single" w:sz="6" w:space="0" w:color="auto"/>
              <w:right w:val="single" w:sz="6" w:space="0" w:color="auto"/>
            </w:tcBorders>
            <w:shd w:val="clear" w:color="auto" w:fill="auto"/>
            <w:hideMark/>
          </w:tcPr>
          <w:p w14:paraId="7CF50CD2"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Draudi</w:t>
            </w:r>
            <w:r w:rsidRPr="00BE0E6C">
              <w:rPr>
                <w:rFonts w:ascii="Times New Roman" w:eastAsia="Times New Roman" w:hAnsi="Times New Roman" w:cs="Times New Roman"/>
                <w:sz w:val="24"/>
                <w:szCs w:val="24"/>
              </w:rPr>
              <w:t> </w:t>
            </w:r>
          </w:p>
        </w:tc>
      </w:tr>
      <w:tr w:rsidR="00E3579D" w:rsidRPr="00BE0E6C" w14:paraId="7ED2759C" w14:textId="77777777" w:rsidTr="002B04F9">
        <w:trPr>
          <w:trHeight w:val="1200"/>
        </w:trPr>
        <w:tc>
          <w:tcPr>
            <w:tcW w:w="45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E009B75" w14:textId="77777777" w:rsidR="00E3579D" w:rsidRPr="00BE0E6C" w:rsidRDefault="649F2C75" w:rsidP="002B04F9">
            <w:p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48589731" w14:textId="77777777" w:rsidR="00E3579D" w:rsidRPr="00BE0E6C" w:rsidRDefault="649F2C75" w:rsidP="002B04F9">
            <w:pPr>
              <w:numPr>
                <w:ilvl w:val="0"/>
                <w:numId w:val="26"/>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Stiprināt atgriezenisko saiti starp uzdevuma devēju un izpildītāju – veidot atklātu un motivējošu komunikāciju, sākot ar augstāko vadību,  </w:t>
            </w:r>
          </w:p>
          <w:p w14:paraId="09AD1BC7" w14:textId="77777777" w:rsidR="00E3579D" w:rsidRPr="00BE0E6C" w:rsidRDefault="649F2C75" w:rsidP="002B04F9">
            <w:pPr>
              <w:numPr>
                <w:ilvl w:val="0"/>
                <w:numId w:val="26"/>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Pilnveidot novērtēšanas un OVP ieteikumus </w:t>
            </w:r>
          </w:p>
          <w:p w14:paraId="510F6720" w14:textId="77777777" w:rsidR="00E3579D" w:rsidRPr="00BE0E6C" w:rsidRDefault="649F2C75" w:rsidP="002B04F9">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56F41B8D" w14:textId="77777777" w:rsidR="00E3579D" w:rsidRPr="00BE0E6C" w:rsidRDefault="649F2C75" w:rsidP="002B04F9">
            <w:pPr>
              <w:numPr>
                <w:ilvl w:val="0"/>
                <w:numId w:val="27"/>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Plānoto mērķu sasniegšanā iesaistās pašvaldības, sniedzot savu ieguldījumu līdzdalības budžeta informācijas sistēmas testēšanā </w:t>
            </w:r>
          </w:p>
          <w:p w14:paraId="6DD1E3C2" w14:textId="77777777" w:rsidR="00E3579D" w:rsidRPr="00BE0E6C" w:rsidRDefault="649F2C75" w:rsidP="00ED772D">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281B8D21" w14:textId="77777777" w:rsidR="00E3579D" w:rsidRPr="00BE0E6C" w:rsidRDefault="649F2C75" w:rsidP="002B04F9">
            <w:pPr>
              <w:numPr>
                <w:ilvl w:val="0"/>
                <w:numId w:val="28"/>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Finanšu instrumentu finansējuma piesaiste nozares attīstībai </w:t>
            </w:r>
          </w:p>
          <w:p w14:paraId="4401E40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446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7950356" w14:textId="77777777" w:rsidR="00E3579D" w:rsidRPr="00BE0E6C" w:rsidRDefault="649F2C75" w:rsidP="002B04F9">
            <w:p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lastRenderedPageBreak/>
              <w:t>Cilvēkresursi</w:t>
            </w:r>
            <w:r w:rsidRPr="00BE0E6C">
              <w:rPr>
                <w:rFonts w:ascii="Times New Roman" w:eastAsia="Times New Roman" w:hAnsi="Times New Roman" w:cs="Times New Roman"/>
                <w:sz w:val="24"/>
                <w:szCs w:val="24"/>
              </w:rPr>
              <w:t> </w:t>
            </w:r>
          </w:p>
          <w:p w14:paraId="4AADAF37"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Nav nepieciešamo cilvēkresursu </w:t>
            </w:r>
          </w:p>
          <w:p w14:paraId="0427BAEF"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Pārslogots esošais cilvēkresurss </w:t>
            </w:r>
          </w:p>
          <w:p w14:paraId="033B1029"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Izdegšanas pazīmes </w:t>
            </w:r>
          </w:p>
          <w:p w14:paraId="0BE7A441"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Pēctecības, vēsturiskās atmiņas trūkums </w:t>
            </w:r>
          </w:p>
          <w:p w14:paraId="5094FD4C" w14:textId="77777777" w:rsidR="00E3579D" w:rsidRPr="00BE0E6C" w:rsidRDefault="649F2C75" w:rsidP="002B04F9">
            <w:pPr>
              <w:spacing w:before="120" w:after="0" w:line="240" w:lineRule="auto"/>
              <w:ind w:left="420" w:hanging="32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15979E97" w14:textId="481DEABE" w:rsidR="00E3579D" w:rsidRPr="00BE0E6C" w:rsidRDefault="649F2C75" w:rsidP="002B04F9">
            <w:pPr>
              <w:pStyle w:val="ListParagraph"/>
              <w:numPr>
                <w:ilvl w:val="0"/>
                <w:numId w:val="13"/>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 Nav nepieciešamā finansējuma Pašvaldību saistošo noteikumu izstrādes </w:t>
            </w:r>
            <w:r w:rsidRPr="00BE0E6C">
              <w:rPr>
                <w:rFonts w:ascii="Times New Roman" w:eastAsia="Times New Roman" w:hAnsi="Times New Roman" w:cs="Times New Roman"/>
                <w:sz w:val="24"/>
                <w:szCs w:val="24"/>
              </w:rPr>
              <w:lastRenderedPageBreak/>
              <w:t>un saskaņošanas portāla izveidei pašvaldību vajadzībām </w:t>
            </w:r>
          </w:p>
          <w:p w14:paraId="74ABD33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bl>
    <w:p w14:paraId="6AF6EE76"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lastRenderedPageBreak/>
        <w:t>  </w:t>
      </w:r>
    </w:p>
    <w:p w14:paraId="1E270A66"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5AC6A353" w14:textId="2EB8BFF7" w:rsidR="00E3579D" w:rsidRPr="00BE0E6C" w:rsidRDefault="649F2C75" w:rsidP="3DFFE128">
      <w:pPr>
        <w:pStyle w:val="Heading3"/>
        <w:rPr>
          <w:rFonts w:ascii="Times New Roman" w:eastAsia="Times New Roman" w:hAnsi="Times New Roman" w:cs="Times New Roman"/>
          <w:b/>
          <w:bCs/>
          <w:i/>
          <w:iCs/>
          <w:lang w:eastAsia="lv-LV"/>
        </w:rPr>
      </w:pPr>
      <w:bookmarkStart w:id="35" w:name="_Toc157019511"/>
      <w:r w:rsidRPr="00BE0E6C">
        <w:rPr>
          <w:rFonts w:ascii="Times New Roman" w:eastAsia="Times New Roman" w:hAnsi="Times New Roman" w:cs="Times New Roman"/>
          <w:b/>
          <w:bCs/>
          <w:i/>
          <w:iCs/>
        </w:rPr>
        <w:t>Prioritāte – Izveidot stabilu un demokrātisku pašvaldību sistēmu un stiprināt labu pārvaldību pašvaldībās</w:t>
      </w:r>
      <w:bookmarkEnd w:id="35"/>
      <w:r w:rsidRPr="00BE0E6C">
        <w:rPr>
          <w:rFonts w:ascii="Times New Roman" w:eastAsia="Times New Roman" w:hAnsi="Times New Roman" w:cs="Times New Roman"/>
          <w:b/>
          <w:bCs/>
          <w:i/>
          <w:iCs/>
        </w:rPr>
        <w:t> </w:t>
      </w:r>
    </w:p>
    <w:p w14:paraId="77372276" w14:textId="078D3529" w:rsidR="004B75DB" w:rsidRPr="00BE0E6C" w:rsidRDefault="649F2C75" w:rsidP="00AD3136">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rPr>
        <w:t>  </w:t>
      </w:r>
      <w:r w:rsidR="1C363EB9" w:rsidRPr="00BE0E6C">
        <w:rPr>
          <w:rFonts w:ascii="Times New Roman" w:eastAsia="Times New Roman" w:hAnsi="Times New Roman" w:cs="Times New Roman"/>
          <w:b/>
          <w:bCs/>
          <w:i/>
          <w:iCs/>
          <w:sz w:val="24"/>
          <w:szCs w:val="24"/>
        </w:rPr>
        <w:t>Pasākumi prioritātes īstenošanai un sasniedzamais rezultāts</w:t>
      </w:r>
      <w:r w:rsidR="1C363EB9"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
        <w:gridCol w:w="1995"/>
        <w:gridCol w:w="5278"/>
        <w:gridCol w:w="1293"/>
      </w:tblGrid>
      <w:tr w:rsidR="00E3579D" w:rsidRPr="00BE0E6C" w14:paraId="25A952ED" w14:textId="77777777" w:rsidTr="224D7A5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7A4B59" w14:textId="574FC47E" w:rsidR="00E3579D" w:rsidRPr="00BE0E6C" w:rsidRDefault="510C0018" w:rsidP="00171848">
            <w:pPr>
              <w:spacing w:before="120" w:after="120" w:line="240" w:lineRule="auto"/>
              <w:textAlignment w:val="baseline"/>
              <w:rPr>
                <w:rFonts w:ascii="Times New Roman" w:eastAsia="Times New Roman" w:hAnsi="Times New Roman" w:cs="Times New Roman"/>
                <w:color w:val="00B050"/>
                <w:sz w:val="24"/>
                <w:szCs w:val="24"/>
              </w:rPr>
            </w:pPr>
            <w:r w:rsidRPr="00BE0E6C">
              <w:rPr>
                <w:rFonts w:ascii="Times New Roman" w:eastAsia="Times New Roman" w:hAnsi="Times New Roman" w:cs="Times New Roman"/>
                <w:b/>
                <w:bCs/>
                <w:color w:val="00B050"/>
                <w:sz w:val="24"/>
                <w:szCs w:val="24"/>
              </w:rPr>
              <w:t>Izveidot stabilu un demokrātisku pašvaldību sistēmu un stiprināt labu pārvaldību pašvaldībās</w:t>
            </w:r>
          </w:p>
        </w:tc>
      </w:tr>
      <w:tr w:rsidR="00E3579D" w:rsidRPr="00BE0E6C" w14:paraId="462BA903" w14:textId="77777777" w:rsidTr="224D7A5F">
        <w:trPr>
          <w:trHeight w:val="405"/>
        </w:trPr>
        <w:tc>
          <w:tcPr>
            <w:tcW w:w="4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DF0D6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Nr</w:t>
            </w:r>
            <w:r w:rsidRPr="00BE0E6C">
              <w:rPr>
                <w:rFonts w:ascii="Times New Roman" w:eastAsia="Times New Roman" w:hAnsi="Times New Roman" w:cs="Times New Roman"/>
                <w:color w:val="000000" w:themeColor="text1"/>
                <w:sz w:val="24"/>
                <w:szCs w:val="24"/>
              </w:rPr>
              <w:t> </w:t>
            </w:r>
          </w:p>
        </w:tc>
        <w:tc>
          <w:tcPr>
            <w:tcW w:w="19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1261A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Pasākumi prioritātes īstenošanai</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38AB0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Sasniedzamais rezultāts (aprakstoši)</w:t>
            </w:r>
            <w:r w:rsidRPr="00BE0E6C">
              <w:rPr>
                <w:rFonts w:ascii="Times New Roman" w:eastAsia="Times New Roman" w:hAnsi="Times New Roman" w:cs="Times New Roman"/>
                <w:color w:val="000000" w:themeColor="text1"/>
                <w:sz w:val="24"/>
                <w:szCs w:val="24"/>
              </w:rPr>
              <w:t> </w:t>
            </w:r>
          </w:p>
        </w:tc>
        <w:tc>
          <w:tcPr>
            <w:tcW w:w="129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059B8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Izpildes termiņš</w:t>
            </w:r>
            <w:r w:rsidRPr="00BE0E6C">
              <w:rPr>
                <w:rFonts w:ascii="Times New Roman" w:eastAsia="Times New Roman" w:hAnsi="Times New Roman" w:cs="Times New Roman"/>
                <w:color w:val="000000" w:themeColor="text1"/>
                <w:sz w:val="24"/>
                <w:szCs w:val="24"/>
              </w:rPr>
              <w:t> </w:t>
            </w:r>
          </w:p>
        </w:tc>
      </w:tr>
      <w:tr w:rsidR="00E3579D" w:rsidRPr="00BE0E6C" w14:paraId="2EB076BA"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FFA95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0F380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Labas likumdošanas principa ieviešana pašvaldību darbā</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E46551" w14:textId="77777777" w:rsidR="00E3579D" w:rsidRPr="00BE0E6C" w:rsidRDefault="649F2C75" w:rsidP="002967EE">
            <w:pPr>
              <w:numPr>
                <w:ilvl w:val="0"/>
                <w:numId w:val="30"/>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Veicināta atvērtība un labas pārvaldības principa ieviešana pašvaldību darbā, izveidojot vienotu digitālu platformu saistošo noteikumu izstrādei, virzībai un pieņemšanai, tādējādi integrējot saistošo noteikumu izstrādes procesu vienotā valsts pārvaldes tiesību aktu projektu izstrādes sistēmā.  </w:t>
            </w:r>
          </w:p>
          <w:p w14:paraId="5F2A9491" w14:textId="5841E6A2" w:rsidR="00E3579D" w:rsidRPr="00BE0E6C" w:rsidRDefault="649F2C75" w:rsidP="002967EE">
            <w:pPr>
              <w:numPr>
                <w:ilvl w:val="0"/>
                <w:numId w:val="31"/>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Izstrādāts digitālais instruments sabiedrības līdzdalības nodrošināšanai - līdzdalības budžeta ieviešanai. </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92681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5C119BF1"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C789E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C03001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Pašvaldību atvērtības un sabiedrības</w:t>
            </w:r>
            <w:r w:rsidRPr="00BE0E6C">
              <w:rPr>
                <w:rFonts w:ascii="Times New Roman" w:eastAsia="Times New Roman" w:hAnsi="Times New Roman" w:cs="Times New Roman"/>
                <w:b/>
                <w:bCs/>
                <w:color w:val="000000" w:themeColor="text1"/>
                <w:sz w:val="24"/>
                <w:szCs w:val="24"/>
              </w:rPr>
              <w:t xml:space="preserve"> līdzdalības veicināšana </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277F00" w14:textId="77777777" w:rsidR="00E3579D" w:rsidRPr="00BE0E6C" w:rsidRDefault="649F2C75" w:rsidP="002967EE">
            <w:pPr>
              <w:numPr>
                <w:ilvl w:val="0"/>
                <w:numId w:val="32"/>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Sadarbība ar starptautiskajām organizācijām un dalība projektos ar mērķi ieviest caurspīdīguma principu kā demokrātiskas pārvaldības pamatu pašvaldību darbā </w:t>
            </w:r>
          </w:p>
          <w:p w14:paraId="783FD43A" w14:textId="77777777" w:rsidR="00E3579D" w:rsidRPr="00BE0E6C" w:rsidRDefault="649F2C75" w:rsidP="002967EE">
            <w:pPr>
              <w:numPr>
                <w:ilvl w:val="0"/>
                <w:numId w:val="33"/>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Pašvaldību likumā ietverto līdzdalības rīku labās prakses ieviešana pašvaldībā </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BD9BD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559E9372"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855E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24413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darbības tiesiskā regulējuma pilnveide un funkciju satura piepildīšana</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E744C1" w14:textId="77777777" w:rsidR="00E3579D" w:rsidRPr="00BE0E6C" w:rsidRDefault="649F2C75" w:rsidP="002967EE">
            <w:pPr>
              <w:numPr>
                <w:ilvl w:val="0"/>
                <w:numId w:val="34"/>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Likumprojekta izstrāde un virzība MK un Saeimā par pašvaldību kapsētu izveidi un izmantošanu </w:t>
            </w:r>
          </w:p>
          <w:p w14:paraId="01459588" w14:textId="77777777" w:rsidR="00E3579D" w:rsidRPr="00BE0E6C" w:rsidRDefault="649F2C75" w:rsidP="002967EE">
            <w:pPr>
              <w:numPr>
                <w:ilvl w:val="0"/>
                <w:numId w:val="35"/>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domes deputāta statusa likuma salāgošana ar Pašvaldību likumu, vēlēšanu likumiem un citiem saistītajiem normatīvajiem aktiem </w:t>
            </w:r>
          </w:p>
          <w:p w14:paraId="2AF740BB" w14:textId="77777777" w:rsidR="00E3579D" w:rsidRPr="00BE0E6C" w:rsidRDefault="649F2C75" w:rsidP="002967EE">
            <w:pPr>
              <w:numPr>
                <w:ilvl w:val="0"/>
                <w:numId w:val="36"/>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Uz Pašvaldību likuma pamata deleģēto MK noteikumu izstrāde </w:t>
            </w:r>
          </w:p>
          <w:p w14:paraId="35880824" w14:textId="568816CA" w:rsidR="0059694D" w:rsidRPr="00BE0E6C" w:rsidRDefault="05062E98" w:rsidP="002967EE">
            <w:pPr>
              <w:tabs>
                <w:tab w:val="num" w:pos="390"/>
              </w:tabs>
              <w:spacing w:after="0" w:line="240" w:lineRule="auto"/>
              <w:ind w:left="390" w:hanging="300"/>
              <w:textAlignment w:val="baseline"/>
              <w:rPr>
                <w:rFonts w:ascii="Times New Roman" w:eastAsia="Times New Roman" w:hAnsi="Times New Roman" w:cs="Times New Roman"/>
                <w:sz w:val="24"/>
                <w:szCs w:val="24"/>
                <w:lang w:val="fr-FR" w:eastAsia="lv-LV"/>
              </w:rPr>
            </w:pPr>
            <w:r w:rsidRPr="00BE0E6C">
              <w:rPr>
                <w:rFonts w:ascii="Times New Roman" w:eastAsia="Times New Roman" w:hAnsi="Times New Roman" w:cs="Times New Roman"/>
                <w:sz w:val="24"/>
                <w:szCs w:val="24"/>
              </w:rPr>
              <w:t xml:space="preserve">4. MK noteikumi par informatīvo izdevumu noformējumu; </w:t>
            </w:r>
          </w:p>
          <w:p w14:paraId="658627B8" w14:textId="37B2545D" w:rsidR="0059694D" w:rsidRPr="00BE0E6C" w:rsidRDefault="05062E98" w:rsidP="002967EE">
            <w:pPr>
              <w:tabs>
                <w:tab w:val="num" w:pos="390"/>
              </w:tabs>
              <w:spacing w:after="0" w:line="240" w:lineRule="auto"/>
              <w:ind w:left="390" w:hanging="300"/>
              <w:textAlignment w:val="baseline"/>
              <w:rPr>
                <w:rFonts w:ascii="Times New Roman" w:eastAsia="Times New Roman" w:hAnsi="Times New Roman" w:cs="Times New Roman"/>
                <w:sz w:val="24"/>
                <w:szCs w:val="24"/>
                <w:lang w:val="fr-FR" w:eastAsia="lv-LV"/>
              </w:rPr>
            </w:pPr>
            <w:r w:rsidRPr="00BE0E6C">
              <w:rPr>
                <w:rFonts w:ascii="Times New Roman" w:eastAsia="Times New Roman" w:hAnsi="Times New Roman" w:cs="Times New Roman"/>
                <w:sz w:val="24"/>
                <w:szCs w:val="24"/>
              </w:rPr>
              <w:t>5. MK noteikumi par ministriju un LPS sarunām</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AEA93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314F6745"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8B6E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2A82B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 xml:space="preserve">Pašvaldību pārraudzības </w:t>
            </w:r>
            <w:r w:rsidRPr="00BE0E6C">
              <w:rPr>
                <w:rFonts w:ascii="Times New Roman" w:eastAsia="Times New Roman" w:hAnsi="Times New Roman" w:cs="Times New Roman"/>
                <w:b/>
                <w:bCs/>
                <w:color w:val="000000" w:themeColor="text1"/>
                <w:sz w:val="24"/>
                <w:szCs w:val="24"/>
              </w:rPr>
              <w:lastRenderedPageBreak/>
              <w:t>sistēmas efektivizēšana</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E658EF" w14:textId="77777777" w:rsidR="00E3579D" w:rsidRPr="00BE0E6C" w:rsidRDefault="649F2C75" w:rsidP="002967EE">
            <w:pPr>
              <w:numPr>
                <w:ilvl w:val="0"/>
                <w:numId w:val="37"/>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Horizontāla saistošos noteikumu izvērtēšana </w:t>
            </w:r>
          </w:p>
          <w:p w14:paraId="4FEEC594" w14:textId="77777777" w:rsidR="00E3579D" w:rsidRPr="00BE0E6C" w:rsidRDefault="649F2C75" w:rsidP="002967EE">
            <w:pPr>
              <w:numPr>
                <w:ilvl w:val="0"/>
                <w:numId w:val="38"/>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Saistošo noteikumu izvērtēšana saskaņā ar Pašvaldību likuma 47. panta otro daļu </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1EA93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bl>
    <w:p w14:paraId="4E39A14D"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13EDDBA5" w14:textId="00F82B62" w:rsidR="00E3579D" w:rsidRPr="00BE0E6C" w:rsidRDefault="649F2C75" w:rsidP="3382A8A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
        <w:gridCol w:w="2137"/>
        <w:gridCol w:w="2886"/>
        <w:gridCol w:w="740"/>
        <w:gridCol w:w="851"/>
        <w:gridCol w:w="850"/>
        <w:gridCol w:w="889"/>
      </w:tblGrid>
      <w:tr w:rsidR="00E3579D" w:rsidRPr="00BE0E6C" w14:paraId="1B7DCD06" w14:textId="77777777" w:rsidTr="0082383F">
        <w:trPr>
          <w:trHeight w:val="270"/>
        </w:trPr>
        <w:tc>
          <w:tcPr>
            <w:tcW w:w="46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00629"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Nr. </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915BB"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Pasākums </w:t>
            </w:r>
          </w:p>
        </w:tc>
        <w:tc>
          <w:tcPr>
            <w:tcW w:w="28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381AC"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Sasniedzamais  rezultatīvais rādītājs </w:t>
            </w:r>
          </w:p>
        </w:tc>
        <w:tc>
          <w:tcPr>
            <w:tcW w:w="3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27C0C"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Izpildes gala termiņš </w:t>
            </w:r>
          </w:p>
        </w:tc>
      </w:tr>
      <w:tr w:rsidR="00E3579D" w:rsidRPr="00BE0E6C" w14:paraId="7C638A52" w14:textId="77777777" w:rsidTr="0082383F">
        <w:trPr>
          <w:trHeight w:val="300"/>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442F31E7" w14:textId="77777777" w:rsidR="00E3579D" w:rsidRPr="00BE0E6C" w:rsidRDefault="00E3579D" w:rsidP="00E3579D">
            <w:pPr>
              <w:spacing w:after="0" w:line="240" w:lineRule="auto"/>
              <w:rPr>
                <w:rFonts w:ascii="Times New Roman" w:eastAsia="Times New Roman" w:hAnsi="Times New Roman" w:cs="Times New Roman"/>
                <w:b/>
                <w:bCs/>
                <w:sz w:val="24"/>
                <w:szCs w:val="24"/>
                <w:lang w:eastAsia="lv-LV"/>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14:paraId="619A32C6" w14:textId="77777777" w:rsidR="00E3579D" w:rsidRPr="00BE0E6C" w:rsidRDefault="00E3579D" w:rsidP="00E3579D">
            <w:pPr>
              <w:spacing w:after="0" w:line="240" w:lineRule="auto"/>
              <w:rPr>
                <w:rFonts w:ascii="Times New Roman" w:eastAsia="Times New Roman" w:hAnsi="Times New Roman" w:cs="Times New Roman"/>
                <w:b/>
                <w:bCs/>
                <w:sz w:val="24"/>
                <w:szCs w:val="24"/>
                <w:lang w:eastAsia="lv-LV"/>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14:paraId="739AB72F" w14:textId="77777777" w:rsidR="00E3579D" w:rsidRPr="00BE0E6C" w:rsidRDefault="00E3579D" w:rsidP="00E3579D">
            <w:pPr>
              <w:spacing w:after="0" w:line="240" w:lineRule="auto"/>
              <w:rPr>
                <w:rFonts w:ascii="Times New Roman" w:eastAsia="Times New Roman" w:hAnsi="Times New Roman" w:cs="Times New Roman"/>
                <w:b/>
                <w:bCs/>
                <w:sz w:val="24"/>
                <w:szCs w:val="24"/>
                <w:lang w:eastAsia="lv-LV"/>
              </w:rPr>
            </w:pP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1727D70"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2024. 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42F2CC"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2025. 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3697664"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2026. 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FEFC4F4"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2027. </w:t>
            </w:r>
          </w:p>
        </w:tc>
      </w:tr>
      <w:tr w:rsidR="00171848" w:rsidRPr="00BE0E6C" w14:paraId="674C4642" w14:textId="77777777" w:rsidTr="0082383F">
        <w:trPr>
          <w:trHeight w:val="300"/>
        </w:trPr>
        <w:tc>
          <w:tcPr>
            <w:tcW w:w="469" w:type="dxa"/>
            <w:tcBorders>
              <w:top w:val="single" w:sz="4" w:space="0" w:color="auto"/>
              <w:left w:val="single" w:sz="6" w:space="0" w:color="auto"/>
              <w:bottom w:val="single" w:sz="6" w:space="0" w:color="auto"/>
              <w:right w:val="single" w:sz="6" w:space="0" w:color="auto"/>
            </w:tcBorders>
            <w:shd w:val="clear" w:color="auto" w:fill="auto"/>
          </w:tcPr>
          <w:p w14:paraId="4E9049BF" w14:textId="6BD89483"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1.</w:t>
            </w:r>
            <w:r w:rsidRPr="00BE0E6C">
              <w:rPr>
                <w:rFonts w:ascii="Times New Roman" w:eastAsia="Times New Roman" w:hAnsi="Times New Roman" w:cs="Times New Roman"/>
                <w:sz w:val="24"/>
                <w:szCs w:val="24"/>
              </w:rPr>
              <w:t> </w:t>
            </w:r>
          </w:p>
        </w:tc>
        <w:tc>
          <w:tcPr>
            <w:tcW w:w="2137" w:type="dxa"/>
            <w:tcBorders>
              <w:top w:val="single" w:sz="4" w:space="0" w:color="auto"/>
              <w:left w:val="single" w:sz="6" w:space="0" w:color="auto"/>
              <w:bottom w:val="single" w:sz="6" w:space="0" w:color="auto"/>
              <w:right w:val="single" w:sz="6" w:space="0" w:color="auto"/>
            </w:tcBorders>
            <w:shd w:val="clear" w:color="auto" w:fill="auto"/>
          </w:tcPr>
          <w:p w14:paraId="106A0340" w14:textId="6EC644D2"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Labas likumdošanas principa ieviešana pašvaldību darbā</w:t>
            </w:r>
            <w:r w:rsidRPr="00BE0E6C">
              <w:rPr>
                <w:rFonts w:ascii="Times New Roman" w:eastAsia="Times New Roman" w:hAnsi="Times New Roman" w:cs="Times New Roman"/>
                <w:sz w:val="24"/>
                <w:szCs w:val="24"/>
              </w:rPr>
              <w:t> </w:t>
            </w:r>
          </w:p>
        </w:tc>
        <w:tc>
          <w:tcPr>
            <w:tcW w:w="2886" w:type="dxa"/>
            <w:tcBorders>
              <w:top w:val="single" w:sz="6" w:space="0" w:color="auto"/>
              <w:left w:val="single" w:sz="6" w:space="0" w:color="auto"/>
              <w:bottom w:val="single" w:sz="6" w:space="0" w:color="auto"/>
              <w:right w:val="single" w:sz="6" w:space="0" w:color="auto"/>
            </w:tcBorders>
            <w:shd w:val="clear" w:color="auto" w:fill="auto"/>
          </w:tcPr>
          <w:p w14:paraId="4E0B6014" w14:textId="6A6A9B1D"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2571B117" w14:textId="6ACA354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5A38052" w14:textId="52CBAD7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7E8FC6" w14:textId="26C4465A"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5E5E6B6E" w14:textId="11C0A69B"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r>
      <w:tr w:rsidR="00171848" w:rsidRPr="00BE0E6C" w14:paraId="667FF437" w14:textId="77777777" w:rsidTr="0082383F">
        <w:trPr>
          <w:trHeight w:val="300"/>
        </w:trPr>
        <w:tc>
          <w:tcPr>
            <w:tcW w:w="469" w:type="dxa"/>
            <w:tcBorders>
              <w:top w:val="single" w:sz="4" w:space="0" w:color="auto"/>
              <w:left w:val="single" w:sz="6" w:space="0" w:color="auto"/>
              <w:bottom w:val="single" w:sz="6" w:space="0" w:color="auto"/>
              <w:right w:val="single" w:sz="6" w:space="0" w:color="auto"/>
            </w:tcBorders>
            <w:shd w:val="clear" w:color="auto" w:fill="auto"/>
          </w:tcPr>
          <w:p w14:paraId="40216769" w14:textId="7F65890E"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1.1. </w:t>
            </w:r>
          </w:p>
        </w:tc>
        <w:tc>
          <w:tcPr>
            <w:tcW w:w="2137" w:type="dxa"/>
            <w:tcBorders>
              <w:top w:val="single" w:sz="4" w:space="0" w:color="auto"/>
              <w:left w:val="single" w:sz="6" w:space="0" w:color="auto"/>
              <w:bottom w:val="single" w:sz="6" w:space="0" w:color="auto"/>
              <w:right w:val="single" w:sz="6" w:space="0" w:color="auto"/>
            </w:tcBorders>
            <w:shd w:val="clear" w:color="auto" w:fill="auto"/>
          </w:tcPr>
          <w:p w14:paraId="5C88EB54" w14:textId="7547E63A"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Metodiskā vadība pašvaldību kapacitātes celšanai, iedzīvinot Pašvaldību likumu </w:t>
            </w:r>
          </w:p>
        </w:tc>
        <w:tc>
          <w:tcPr>
            <w:tcW w:w="2886" w:type="dxa"/>
            <w:tcBorders>
              <w:top w:val="single" w:sz="6" w:space="0" w:color="auto"/>
              <w:left w:val="single" w:sz="6" w:space="0" w:color="auto"/>
              <w:bottom w:val="single" w:sz="6" w:space="0" w:color="auto"/>
              <w:right w:val="single" w:sz="6" w:space="0" w:color="auto"/>
            </w:tcBorders>
            <w:shd w:val="clear" w:color="auto" w:fill="auto"/>
          </w:tcPr>
          <w:p w14:paraId="0BB8DA99" w14:textId="625840EB"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Organizēti semināri par Pašvaldību likuma aktualitātēm (skaits) </w:t>
            </w: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4DA6D455" w14:textId="6EBF6F54"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42C95ED" w14:textId="411EE24D"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D805ECC" w14:textId="58DC7651"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w:t>
            </w: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10C16658" w14:textId="1CB3F32B"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w:t>
            </w:r>
          </w:p>
        </w:tc>
      </w:tr>
      <w:tr w:rsidR="00171848" w:rsidRPr="00BE0E6C" w14:paraId="23C4756E" w14:textId="77777777"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74303002" w14:textId="4FD34141"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2.</w:t>
            </w:r>
            <w:r w:rsidRPr="00BE0E6C">
              <w:rPr>
                <w:rFonts w:ascii="Times New Roman" w:eastAsia="Times New Roman" w:hAnsi="Times New Roman" w:cs="Times New Roman"/>
                <w:sz w:val="24"/>
                <w:szCs w:val="24"/>
              </w:rPr>
              <w:t> </w:t>
            </w:r>
          </w:p>
        </w:tc>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77AEBB5A" w14:textId="70CE89D8"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atvērtības un sabiedrības līdzdalības veicināšana</w:t>
            </w:r>
            <w:r w:rsidRPr="00BE0E6C">
              <w:rPr>
                <w:rFonts w:ascii="Times New Roman" w:eastAsia="Times New Roman" w:hAnsi="Times New Roman" w:cs="Times New Roman"/>
                <w:color w:val="000000" w:themeColor="text1"/>
                <w:sz w:val="24"/>
                <w:szCs w:val="24"/>
              </w:rPr>
              <w:t> </w:t>
            </w:r>
          </w:p>
        </w:tc>
        <w:tc>
          <w:tcPr>
            <w:tcW w:w="2886" w:type="dxa"/>
            <w:hideMark/>
          </w:tcPr>
          <w:p w14:paraId="05566B01" w14:textId="3E8B0C4B"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740" w:type="dxa"/>
            <w:tcBorders>
              <w:top w:val="nil"/>
              <w:left w:val="single" w:sz="6" w:space="0" w:color="auto"/>
              <w:bottom w:val="single" w:sz="6" w:space="0" w:color="auto"/>
              <w:right w:val="single" w:sz="6" w:space="0" w:color="auto"/>
            </w:tcBorders>
            <w:shd w:val="clear" w:color="auto" w:fill="auto"/>
            <w:hideMark/>
          </w:tcPr>
          <w:p w14:paraId="5F53A9DA" w14:textId="77637794"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1" w:type="dxa"/>
            <w:tcBorders>
              <w:top w:val="nil"/>
              <w:left w:val="single" w:sz="6" w:space="0" w:color="auto"/>
              <w:bottom w:val="single" w:sz="6" w:space="0" w:color="auto"/>
              <w:right w:val="single" w:sz="6" w:space="0" w:color="auto"/>
            </w:tcBorders>
            <w:shd w:val="clear" w:color="auto" w:fill="auto"/>
            <w:hideMark/>
          </w:tcPr>
          <w:p w14:paraId="27A7FBA5" w14:textId="3DEF5CE8"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0" w:type="dxa"/>
            <w:tcBorders>
              <w:top w:val="nil"/>
              <w:left w:val="single" w:sz="6" w:space="0" w:color="auto"/>
              <w:bottom w:val="single" w:sz="6" w:space="0" w:color="auto"/>
              <w:right w:val="single" w:sz="6" w:space="0" w:color="auto"/>
            </w:tcBorders>
            <w:shd w:val="clear" w:color="auto" w:fill="auto"/>
            <w:hideMark/>
          </w:tcPr>
          <w:p w14:paraId="726DAE8C" w14:textId="22CBF8BD"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89" w:type="dxa"/>
            <w:tcBorders>
              <w:top w:val="nil"/>
              <w:left w:val="single" w:sz="6" w:space="0" w:color="auto"/>
              <w:bottom w:val="single" w:sz="6" w:space="0" w:color="auto"/>
              <w:right w:val="single" w:sz="6" w:space="0" w:color="auto"/>
            </w:tcBorders>
            <w:shd w:val="clear" w:color="auto" w:fill="auto"/>
            <w:hideMark/>
          </w:tcPr>
          <w:p w14:paraId="74CE273E" w14:textId="061236F1"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r>
      <w:tr w:rsidR="00171848" w:rsidRPr="00BE0E6C" w14:paraId="26600150" w14:textId="03D26B95"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42D9B2D6" w14:textId="1234AFD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2.2. </w:t>
            </w:r>
          </w:p>
        </w:tc>
        <w:tc>
          <w:tcPr>
            <w:tcW w:w="2137" w:type="dxa"/>
            <w:tcBorders>
              <w:top w:val="single" w:sz="6" w:space="0" w:color="auto"/>
              <w:left w:val="single" w:sz="6" w:space="0" w:color="auto"/>
              <w:bottom w:val="single" w:sz="4" w:space="0" w:color="auto"/>
              <w:right w:val="single" w:sz="6" w:space="0" w:color="auto"/>
            </w:tcBorders>
            <w:shd w:val="clear" w:color="auto" w:fill="auto"/>
            <w:hideMark/>
          </w:tcPr>
          <w:p w14:paraId="34AE8639" w14:textId="5D55D9FC"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Pašvaldību likumā ietverto līdzdalības rīku labās prakses ieviešana pašvaldībā </w:t>
            </w:r>
          </w:p>
        </w:tc>
        <w:tc>
          <w:tcPr>
            <w:tcW w:w="2886" w:type="dxa"/>
            <w:tcBorders>
              <w:top w:val="single" w:sz="6" w:space="0" w:color="auto"/>
              <w:left w:val="single" w:sz="6" w:space="0" w:color="auto"/>
              <w:bottom w:val="single" w:sz="4" w:space="0" w:color="auto"/>
              <w:right w:val="single" w:sz="6" w:space="0" w:color="auto"/>
            </w:tcBorders>
            <w:shd w:val="clear" w:color="auto" w:fill="auto"/>
          </w:tcPr>
          <w:p w14:paraId="3A75F72A" w14:textId="135A2FC2"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Īstenoti izglītojoši semināri pašvaldību darbiniekiem par sabiedrības līdzdalības rīkiem (skaits) </w:t>
            </w:r>
          </w:p>
        </w:tc>
        <w:tc>
          <w:tcPr>
            <w:tcW w:w="740" w:type="dxa"/>
            <w:tcBorders>
              <w:top w:val="single" w:sz="6" w:space="0" w:color="auto"/>
              <w:left w:val="single" w:sz="6" w:space="0" w:color="auto"/>
              <w:bottom w:val="single" w:sz="4" w:space="0" w:color="auto"/>
              <w:right w:val="single" w:sz="6" w:space="0" w:color="auto"/>
            </w:tcBorders>
            <w:shd w:val="clear" w:color="auto" w:fill="auto"/>
          </w:tcPr>
          <w:p w14:paraId="5A97DD66" w14:textId="131F797A"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1</w:t>
            </w:r>
          </w:p>
        </w:tc>
        <w:tc>
          <w:tcPr>
            <w:tcW w:w="851" w:type="dxa"/>
            <w:tcBorders>
              <w:top w:val="nil"/>
              <w:left w:val="single" w:sz="6" w:space="0" w:color="auto"/>
              <w:bottom w:val="single" w:sz="4" w:space="0" w:color="auto"/>
              <w:right w:val="single" w:sz="6" w:space="0" w:color="auto"/>
            </w:tcBorders>
            <w:shd w:val="clear" w:color="auto" w:fill="auto"/>
          </w:tcPr>
          <w:p w14:paraId="0F15756A" w14:textId="19456BDF"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1 </w:t>
            </w:r>
          </w:p>
        </w:tc>
        <w:tc>
          <w:tcPr>
            <w:tcW w:w="850" w:type="dxa"/>
            <w:tcBorders>
              <w:top w:val="nil"/>
              <w:left w:val="single" w:sz="6" w:space="0" w:color="auto"/>
              <w:bottom w:val="single" w:sz="4" w:space="0" w:color="auto"/>
              <w:right w:val="single" w:sz="6" w:space="0" w:color="auto"/>
            </w:tcBorders>
            <w:shd w:val="clear" w:color="auto" w:fill="auto"/>
          </w:tcPr>
          <w:p w14:paraId="45461170" w14:textId="1748128C" w:rsidR="00171848" w:rsidRPr="00BE0E6C" w:rsidRDefault="00171848" w:rsidP="00171848">
            <w:pPr>
              <w:ind w:right="-90"/>
              <w:rPr>
                <w:rFonts w:ascii="Times New Roman" w:hAnsi="Times New Roman" w:cs="Times New Roman"/>
                <w:sz w:val="24"/>
                <w:szCs w:val="24"/>
              </w:rPr>
            </w:pPr>
            <w:r w:rsidRPr="00BE0E6C">
              <w:rPr>
                <w:rFonts w:ascii="Times New Roman" w:eastAsia="Times New Roman" w:hAnsi="Times New Roman" w:cs="Times New Roman"/>
                <w:sz w:val="24"/>
                <w:szCs w:val="24"/>
              </w:rPr>
              <w:t>1 </w:t>
            </w:r>
          </w:p>
        </w:tc>
        <w:tc>
          <w:tcPr>
            <w:tcW w:w="889" w:type="dxa"/>
            <w:tcBorders>
              <w:top w:val="nil"/>
              <w:left w:val="single" w:sz="6" w:space="0" w:color="auto"/>
              <w:bottom w:val="single" w:sz="4" w:space="0" w:color="auto"/>
              <w:right w:val="single" w:sz="6" w:space="0" w:color="auto"/>
            </w:tcBorders>
            <w:shd w:val="clear" w:color="auto" w:fill="auto"/>
          </w:tcPr>
          <w:p w14:paraId="2C17DCCA" w14:textId="7C9E8240" w:rsidR="00171848" w:rsidRPr="00BE0E6C" w:rsidRDefault="00171848" w:rsidP="00171848">
            <w:pPr>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w:t>
            </w:r>
          </w:p>
        </w:tc>
      </w:tr>
      <w:tr w:rsidR="0082383F" w:rsidRPr="00BE0E6C" w14:paraId="235218F9" w14:textId="77777777" w:rsidTr="0082383F">
        <w:trPr>
          <w:trHeight w:val="300"/>
        </w:trPr>
        <w:tc>
          <w:tcPr>
            <w:tcW w:w="469" w:type="dxa"/>
            <w:tcBorders>
              <w:top w:val="single" w:sz="6" w:space="0" w:color="auto"/>
              <w:left w:val="single" w:sz="6" w:space="0" w:color="auto"/>
              <w:bottom w:val="single" w:sz="6" w:space="0" w:color="auto"/>
              <w:right w:val="single" w:sz="4" w:space="0" w:color="auto"/>
            </w:tcBorders>
            <w:shd w:val="clear" w:color="auto" w:fill="auto"/>
            <w:hideMark/>
          </w:tcPr>
          <w:p w14:paraId="4C1F3447" w14:textId="34F396F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4.</w:t>
            </w:r>
            <w:r w:rsidRPr="00BE0E6C">
              <w:rPr>
                <w:rFonts w:ascii="Times New Roman" w:eastAsia="Times New Roman" w:hAnsi="Times New Roman" w:cs="Times New Roman"/>
                <w:sz w:val="24"/>
                <w:szCs w:val="24"/>
              </w:rPr>
              <w:t> </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42555F1" w14:textId="27264D54"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pārraudzības sistēmas efektivizēšana</w:t>
            </w:r>
            <w:r w:rsidRPr="00BE0E6C">
              <w:rPr>
                <w:rFonts w:ascii="Times New Roman" w:eastAsia="Times New Roman" w:hAnsi="Times New Roman" w:cs="Times New Roman"/>
                <w:color w:val="000000" w:themeColor="text1"/>
                <w:sz w:val="24"/>
                <w:szCs w:val="24"/>
              </w:rPr>
              <w:t> </w:t>
            </w:r>
          </w:p>
        </w:tc>
        <w:tc>
          <w:tcPr>
            <w:tcW w:w="2886" w:type="dxa"/>
            <w:tcBorders>
              <w:top w:val="single" w:sz="4" w:space="0" w:color="auto"/>
              <w:left w:val="single" w:sz="4" w:space="0" w:color="auto"/>
              <w:bottom w:val="single" w:sz="4" w:space="0" w:color="auto"/>
              <w:right w:val="single" w:sz="4" w:space="0" w:color="auto"/>
            </w:tcBorders>
            <w:hideMark/>
          </w:tcPr>
          <w:p w14:paraId="075EE9B4" w14:textId="3E5D6827"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5F384820" w14:textId="207169D3"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33D423" w14:textId="2E71EF20"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5DF465" w14:textId="2132A1B2"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758A93" w14:textId="7E23098F"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r>
      <w:tr w:rsidR="00171848" w:rsidRPr="00BE0E6C" w14:paraId="13256FCA" w14:textId="77777777"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1F94CDB1" w14:textId="2FCD7D0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4.1. </w:t>
            </w:r>
          </w:p>
        </w:tc>
        <w:tc>
          <w:tcPr>
            <w:tcW w:w="2137" w:type="dxa"/>
            <w:tcBorders>
              <w:top w:val="single" w:sz="4" w:space="0" w:color="auto"/>
              <w:left w:val="single" w:sz="6" w:space="0" w:color="auto"/>
              <w:bottom w:val="single" w:sz="6" w:space="0" w:color="auto"/>
              <w:right w:val="single" w:sz="6" w:space="0" w:color="auto"/>
            </w:tcBorders>
            <w:shd w:val="clear" w:color="auto" w:fill="auto"/>
            <w:hideMark/>
          </w:tcPr>
          <w:p w14:paraId="2AA3D2D9" w14:textId="72954DE9"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Horizontāla saistošos noteikumu izvērtēšana </w:t>
            </w:r>
          </w:p>
        </w:tc>
        <w:tc>
          <w:tcPr>
            <w:tcW w:w="2886" w:type="dxa"/>
            <w:tcBorders>
              <w:top w:val="single" w:sz="4" w:space="0" w:color="auto"/>
              <w:left w:val="single" w:sz="6" w:space="0" w:color="auto"/>
              <w:bottom w:val="single" w:sz="6" w:space="0" w:color="auto"/>
              <w:right w:val="single" w:sz="6" w:space="0" w:color="auto"/>
            </w:tcBorders>
            <w:shd w:val="clear" w:color="auto" w:fill="auto"/>
            <w:hideMark/>
          </w:tcPr>
          <w:p w14:paraId="69DC969C" w14:textId="3A24E772"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Izvērtēti saistošie noteikumi jomās, kas nav jāsūta atzinuma sniegšanai VARAM (jomu skaits) </w:t>
            </w:r>
          </w:p>
        </w:tc>
        <w:tc>
          <w:tcPr>
            <w:tcW w:w="740" w:type="dxa"/>
            <w:tcBorders>
              <w:top w:val="single" w:sz="4" w:space="0" w:color="auto"/>
              <w:left w:val="single" w:sz="6" w:space="0" w:color="auto"/>
              <w:bottom w:val="single" w:sz="6" w:space="0" w:color="auto"/>
              <w:right w:val="single" w:sz="6" w:space="0" w:color="auto"/>
            </w:tcBorders>
            <w:shd w:val="clear" w:color="auto" w:fill="auto"/>
            <w:hideMark/>
          </w:tcPr>
          <w:p w14:paraId="4E8ADF53" w14:textId="22F7F82E"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p>
        </w:tc>
        <w:tc>
          <w:tcPr>
            <w:tcW w:w="851" w:type="dxa"/>
            <w:tcBorders>
              <w:top w:val="single" w:sz="4" w:space="0" w:color="auto"/>
              <w:left w:val="single" w:sz="6" w:space="0" w:color="auto"/>
              <w:bottom w:val="single" w:sz="6" w:space="0" w:color="auto"/>
              <w:right w:val="single" w:sz="6" w:space="0" w:color="auto"/>
            </w:tcBorders>
            <w:shd w:val="clear" w:color="auto" w:fill="auto"/>
            <w:hideMark/>
          </w:tcPr>
          <w:p w14:paraId="40A64845" w14:textId="2E666760"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p>
        </w:tc>
        <w:tc>
          <w:tcPr>
            <w:tcW w:w="850" w:type="dxa"/>
            <w:tcBorders>
              <w:top w:val="single" w:sz="4" w:space="0" w:color="auto"/>
              <w:left w:val="single" w:sz="6" w:space="0" w:color="auto"/>
              <w:bottom w:val="single" w:sz="6" w:space="0" w:color="auto"/>
              <w:right w:val="single" w:sz="6" w:space="0" w:color="auto"/>
            </w:tcBorders>
            <w:shd w:val="clear" w:color="auto" w:fill="auto"/>
            <w:hideMark/>
          </w:tcPr>
          <w:p w14:paraId="462F6618" w14:textId="2998900A"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p>
        </w:tc>
        <w:tc>
          <w:tcPr>
            <w:tcW w:w="889" w:type="dxa"/>
            <w:tcBorders>
              <w:top w:val="single" w:sz="4" w:space="0" w:color="auto"/>
              <w:left w:val="single" w:sz="6" w:space="0" w:color="auto"/>
              <w:bottom w:val="single" w:sz="6" w:space="0" w:color="auto"/>
              <w:right w:val="single" w:sz="6" w:space="0" w:color="auto"/>
            </w:tcBorders>
            <w:shd w:val="clear" w:color="auto" w:fill="auto"/>
            <w:hideMark/>
          </w:tcPr>
          <w:p w14:paraId="236C7732" w14:textId="195D8F39"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w:t>
            </w:r>
          </w:p>
        </w:tc>
      </w:tr>
      <w:tr w:rsidR="00171848" w:rsidRPr="00BE0E6C" w14:paraId="3879A352" w14:textId="41516C34"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1E3E5BD2" w14:textId="688ED2FA"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4.2. </w:t>
            </w:r>
          </w:p>
        </w:tc>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59554D0C" w14:textId="308A7CBE"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Saistošo noteikumu izvērtēšana saskaņā ar Pašvaldību likuma 47. panta otro daļu </w:t>
            </w:r>
          </w:p>
        </w:tc>
        <w:tc>
          <w:tcPr>
            <w:tcW w:w="2886" w:type="dxa"/>
            <w:tcBorders>
              <w:top w:val="nil"/>
              <w:left w:val="single" w:sz="6" w:space="0" w:color="auto"/>
              <w:bottom w:val="single" w:sz="6" w:space="0" w:color="auto"/>
              <w:right w:val="single" w:sz="6" w:space="0" w:color="auto"/>
            </w:tcBorders>
            <w:shd w:val="clear" w:color="auto" w:fill="auto"/>
          </w:tcPr>
          <w:p w14:paraId="6BB0DB42" w14:textId="77009458"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Izvērtēts pašvaldību saistošo noteikumu tiesiskums (SN skaits) </w:t>
            </w:r>
          </w:p>
        </w:tc>
        <w:tc>
          <w:tcPr>
            <w:tcW w:w="740" w:type="dxa"/>
            <w:tcBorders>
              <w:top w:val="nil"/>
              <w:left w:val="single" w:sz="6" w:space="0" w:color="auto"/>
              <w:bottom w:val="single" w:sz="6" w:space="0" w:color="auto"/>
              <w:right w:val="single" w:sz="6" w:space="0" w:color="auto"/>
            </w:tcBorders>
            <w:shd w:val="clear" w:color="auto" w:fill="auto"/>
          </w:tcPr>
          <w:p w14:paraId="7AD8610B" w14:textId="20C51E6B"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350 </w:t>
            </w:r>
          </w:p>
        </w:tc>
        <w:tc>
          <w:tcPr>
            <w:tcW w:w="851" w:type="dxa"/>
            <w:tcBorders>
              <w:top w:val="nil"/>
              <w:left w:val="single" w:sz="6" w:space="0" w:color="auto"/>
              <w:bottom w:val="single" w:sz="6" w:space="0" w:color="auto"/>
              <w:right w:val="single" w:sz="6" w:space="0" w:color="auto"/>
            </w:tcBorders>
            <w:shd w:val="clear" w:color="auto" w:fill="auto"/>
          </w:tcPr>
          <w:p w14:paraId="77EE5517" w14:textId="77777777"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450 </w:t>
            </w:r>
          </w:p>
          <w:p w14:paraId="5A0FDCC1" w14:textId="0D434014"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 </w:t>
            </w:r>
          </w:p>
        </w:tc>
        <w:tc>
          <w:tcPr>
            <w:tcW w:w="850" w:type="dxa"/>
            <w:tcBorders>
              <w:top w:val="nil"/>
              <w:left w:val="single" w:sz="6" w:space="0" w:color="auto"/>
              <w:bottom w:val="single" w:sz="6" w:space="0" w:color="auto"/>
              <w:right w:val="single" w:sz="6" w:space="0" w:color="auto"/>
            </w:tcBorders>
            <w:shd w:val="clear" w:color="auto" w:fill="auto"/>
          </w:tcPr>
          <w:p w14:paraId="2D94B866" w14:textId="17ADAF45" w:rsidR="00171848" w:rsidRPr="00BE0E6C" w:rsidRDefault="00171848" w:rsidP="00171848">
            <w:pPr>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450</w:t>
            </w:r>
          </w:p>
        </w:tc>
        <w:tc>
          <w:tcPr>
            <w:tcW w:w="889" w:type="dxa"/>
            <w:tcBorders>
              <w:top w:val="nil"/>
              <w:left w:val="single" w:sz="6" w:space="0" w:color="auto"/>
              <w:bottom w:val="single" w:sz="6" w:space="0" w:color="auto"/>
              <w:right w:val="single" w:sz="6" w:space="0" w:color="auto"/>
            </w:tcBorders>
            <w:shd w:val="clear" w:color="auto" w:fill="auto"/>
          </w:tcPr>
          <w:p w14:paraId="3D72E431" w14:textId="6828BB71" w:rsidR="00171848" w:rsidRPr="00BE0E6C" w:rsidRDefault="00171848" w:rsidP="00171848">
            <w:pPr>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450</w:t>
            </w:r>
          </w:p>
        </w:tc>
      </w:tr>
    </w:tbl>
    <w:p w14:paraId="7CC184B3"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70CC3EF"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FC579DF" w14:textId="3C8BD984" w:rsidR="00E3579D" w:rsidRPr="00BE0E6C" w:rsidRDefault="649F2C75" w:rsidP="3DFFE128">
      <w:pPr>
        <w:pStyle w:val="Heading3"/>
        <w:rPr>
          <w:rFonts w:ascii="Times New Roman" w:eastAsia="Times New Roman" w:hAnsi="Times New Roman" w:cs="Times New Roman"/>
          <w:b/>
          <w:bCs/>
          <w:i/>
          <w:iCs/>
          <w:lang w:eastAsia="lv-LV"/>
        </w:rPr>
      </w:pPr>
      <w:bookmarkStart w:id="36" w:name="_Toc157019512"/>
      <w:r w:rsidRPr="00BE0E6C">
        <w:rPr>
          <w:rFonts w:ascii="Times New Roman" w:eastAsia="Times New Roman" w:hAnsi="Times New Roman" w:cs="Times New Roman"/>
          <w:b/>
          <w:bCs/>
          <w:i/>
          <w:iCs/>
        </w:rPr>
        <w:t>Prioritāte – ATR ieviešana un uzraudzība</w:t>
      </w:r>
      <w:bookmarkEnd w:id="36"/>
    </w:p>
    <w:p w14:paraId="45E135E1" w14:textId="589A1665" w:rsidR="00E3579D" w:rsidRPr="00BE0E6C" w:rsidRDefault="649F2C75" w:rsidP="00171848">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3637"/>
        <w:gridCol w:w="3411"/>
        <w:gridCol w:w="1505"/>
      </w:tblGrid>
      <w:tr w:rsidR="00E3579D" w:rsidRPr="00BE0E6C" w14:paraId="60A7121C" w14:textId="77777777" w:rsidTr="00171848">
        <w:trPr>
          <w:trHeight w:val="447"/>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72FED6" w14:textId="3F4959F5" w:rsidR="00E3579D" w:rsidRPr="00BE0E6C" w:rsidRDefault="455A8232" w:rsidP="00171848">
            <w:pPr>
              <w:spacing w:before="120" w:after="120" w:line="240" w:lineRule="auto"/>
              <w:textAlignment w:val="baseline"/>
              <w:rPr>
                <w:rFonts w:ascii="Times New Roman" w:eastAsia="Times New Roman" w:hAnsi="Times New Roman" w:cs="Times New Roman"/>
                <w:color w:val="00B050"/>
                <w:sz w:val="24"/>
                <w:szCs w:val="24"/>
              </w:rPr>
            </w:pPr>
            <w:r w:rsidRPr="00BE0E6C">
              <w:rPr>
                <w:rFonts w:ascii="Times New Roman" w:eastAsia="Times New Roman" w:hAnsi="Times New Roman" w:cs="Times New Roman"/>
                <w:b/>
                <w:bCs/>
                <w:color w:val="00B050"/>
                <w:sz w:val="24"/>
                <w:szCs w:val="24"/>
              </w:rPr>
              <w:t>Uzlabota darba vietu, pakalpojumu sasniedzamība</w:t>
            </w:r>
            <w:r w:rsidR="7E135DD2" w:rsidRPr="00BE0E6C">
              <w:rPr>
                <w:rFonts w:ascii="Times New Roman" w:eastAsia="Times New Roman" w:hAnsi="Times New Roman" w:cs="Times New Roman"/>
                <w:b/>
                <w:bCs/>
                <w:color w:val="00B050"/>
                <w:sz w:val="24"/>
                <w:szCs w:val="24"/>
              </w:rPr>
              <w:t xml:space="preserve"> novados</w:t>
            </w:r>
            <w:r w:rsidRPr="00BE0E6C">
              <w:rPr>
                <w:rFonts w:ascii="Times New Roman" w:eastAsia="Times New Roman" w:hAnsi="Times New Roman" w:cs="Times New Roman"/>
                <w:b/>
                <w:bCs/>
                <w:color w:val="00B050"/>
                <w:sz w:val="24"/>
                <w:szCs w:val="24"/>
              </w:rPr>
              <w:t xml:space="preserve"> un iedzīvotāju līdzdalība </w:t>
            </w:r>
          </w:p>
        </w:tc>
      </w:tr>
      <w:tr w:rsidR="00E3579D" w:rsidRPr="00BE0E6C" w14:paraId="610E833D" w14:textId="77777777" w:rsidTr="00CD3351">
        <w:trPr>
          <w:trHeight w:val="405"/>
        </w:trPr>
        <w:tc>
          <w:tcPr>
            <w:tcW w:w="45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46EA91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Nr</w:t>
            </w:r>
            <w:r w:rsidRPr="00BE0E6C">
              <w:rPr>
                <w:rFonts w:ascii="Times New Roman" w:eastAsia="Times New Roman" w:hAnsi="Times New Roman" w:cs="Times New Roman"/>
                <w:color w:val="000000" w:themeColor="text1"/>
                <w:sz w:val="24"/>
                <w:szCs w:val="24"/>
              </w:rPr>
              <w:t> </w:t>
            </w:r>
          </w:p>
        </w:tc>
        <w:tc>
          <w:tcPr>
            <w:tcW w:w="363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45AC1C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Pasākumi prioritātes īstenošanai</w:t>
            </w:r>
            <w:r w:rsidRPr="00BE0E6C">
              <w:rPr>
                <w:rFonts w:ascii="Times New Roman" w:eastAsia="Times New Roman" w:hAnsi="Times New Roman" w:cs="Times New Roman"/>
                <w:color w:val="000000" w:themeColor="text1"/>
                <w:sz w:val="24"/>
                <w:szCs w:val="24"/>
              </w:rPr>
              <w:t> </w:t>
            </w:r>
          </w:p>
        </w:tc>
        <w:tc>
          <w:tcPr>
            <w:tcW w:w="341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8C9065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Sasniedzamais rezultāts (aprakstoši)</w:t>
            </w:r>
            <w:r w:rsidRPr="00BE0E6C">
              <w:rPr>
                <w:rFonts w:ascii="Times New Roman" w:eastAsia="Times New Roman" w:hAnsi="Times New Roman" w:cs="Times New Roman"/>
                <w:color w:val="000000" w:themeColor="text1"/>
                <w:sz w:val="24"/>
                <w:szCs w:val="24"/>
              </w:rPr>
              <w:t> </w:t>
            </w:r>
          </w:p>
        </w:tc>
        <w:tc>
          <w:tcPr>
            <w:tcW w:w="150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305655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Izpildes termiņš</w:t>
            </w:r>
            <w:r w:rsidRPr="00BE0E6C">
              <w:rPr>
                <w:rFonts w:ascii="Times New Roman" w:eastAsia="Times New Roman" w:hAnsi="Times New Roman" w:cs="Times New Roman"/>
                <w:color w:val="000000" w:themeColor="text1"/>
                <w:sz w:val="24"/>
                <w:szCs w:val="24"/>
              </w:rPr>
              <w:t> </w:t>
            </w:r>
          </w:p>
        </w:tc>
      </w:tr>
      <w:tr w:rsidR="00E3579D" w:rsidRPr="00BE0E6C" w14:paraId="695153A2" w14:textId="77777777" w:rsidTr="00CD3351">
        <w:trPr>
          <w:trHeight w:val="405"/>
        </w:trPr>
        <w:tc>
          <w:tcPr>
            <w:tcW w:w="4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CDAEE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36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BC85E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Uzlabota darba vietu un pakalpojumu sasniedzamība novados – ATR būtisku autoceļu atjaunošana un pārbūve </w:t>
            </w:r>
            <w:r w:rsidRPr="00BE0E6C">
              <w:rPr>
                <w:rFonts w:ascii="Times New Roman" w:eastAsia="Times New Roman" w:hAnsi="Times New Roman" w:cs="Times New Roman"/>
                <w:color w:val="000000" w:themeColor="text1"/>
                <w:sz w:val="24"/>
                <w:szCs w:val="24"/>
              </w:rPr>
              <w:t> </w:t>
            </w:r>
          </w:p>
        </w:tc>
        <w:tc>
          <w:tcPr>
            <w:tcW w:w="3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6AA80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Veikta </w:t>
            </w:r>
            <w:r w:rsidRPr="00BE0E6C">
              <w:rPr>
                <w:rFonts w:ascii="Times New Roman" w:eastAsia="Times New Roman" w:hAnsi="Times New Roman" w:cs="Times New Roman"/>
                <w:b/>
                <w:bCs/>
                <w:sz w:val="24"/>
                <w:szCs w:val="24"/>
              </w:rPr>
              <w:t>ATR būtisku autoceļu atjaunošana un pārbūve</w:t>
            </w:r>
            <w:r w:rsidRPr="00BE0E6C">
              <w:rPr>
                <w:rFonts w:ascii="Times New Roman" w:eastAsia="Times New Roman" w:hAnsi="Times New Roman" w:cs="Times New Roman"/>
                <w:sz w:val="24"/>
                <w:szCs w:val="24"/>
              </w:rPr>
              <w:t> </w:t>
            </w:r>
          </w:p>
          <w:p w14:paraId="4EBD8AC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color w:val="000000" w:themeColor="text1"/>
                <w:sz w:val="24"/>
                <w:szCs w:val="24"/>
              </w:rPr>
              <w:t>2.</w:t>
            </w:r>
            <w:r w:rsidRPr="00BE0E6C">
              <w:rPr>
                <w:rFonts w:ascii="Times New Roman" w:eastAsia="Times New Roman" w:hAnsi="Times New Roman" w:cs="Times New Roman"/>
                <w:i/>
                <w:iCs/>
                <w:sz w:val="24"/>
                <w:szCs w:val="24"/>
              </w:rPr>
              <w:t xml:space="preserve"> Izveidots mājokļu fonds (valsts kapitālsabiedrība) </w:t>
            </w:r>
          </w:p>
        </w:tc>
        <w:tc>
          <w:tcPr>
            <w:tcW w:w="1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81095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09C08D73" w14:textId="77777777" w:rsidTr="00CD3351">
        <w:trPr>
          <w:trHeight w:val="405"/>
        </w:trPr>
        <w:tc>
          <w:tcPr>
            <w:tcW w:w="4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024AA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2. </w:t>
            </w:r>
          </w:p>
        </w:tc>
        <w:tc>
          <w:tcPr>
            <w:tcW w:w="36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F81DC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Atbalsts jaunizveidoto pašvaldību darbības kapacitātes paaugstināšanai un ATR rezultātu novērtēšanai</w:t>
            </w:r>
            <w:r w:rsidRPr="00BE0E6C">
              <w:rPr>
                <w:rFonts w:ascii="Times New Roman" w:eastAsia="Times New Roman" w:hAnsi="Times New Roman" w:cs="Times New Roman"/>
                <w:color w:val="000000" w:themeColor="text1"/>
                <w:sz w:val="24"/>
                <w:szCs w:val="24"/>
              </w:rPr>
              <w:t> </w:t>
            </w:r>
          </w:p>
        </w:tc>
        <w:tc>
          <w:tcPr>
            <w:tcW w:w="3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9C0FA0" w14:textId="68CA253E"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Izstrādāt</w:t>
            </w:r>
            <w:r w:rsidR="29E7A685" w:rsidRPr="00BE0E6C">
              <w:rPr>
                <w:rFonts w:ascii="Times New Roman" w:eastAsia="Times New Roman" w:hAnsi="Times New Roman" w:cs="Times New Roman"/>
                <w:color w:val="000000" w:themeColor="text1"/>
                <w:sz w:val="24"/>
                <w:szCs w:val="24"/>
              </w:rPr>
              <w:t>s</w:t>
            </w:r>
            <w:r w:rsidRPr="00BE0E6C">
              <w:rPr>
                <w:rFonts w:ascii="Times New Roman" w:eastAsia="Times New Roman" w:hAnsi="Times New Roman" w:cs="Times New Roman"/>
                <w:color w:val="000000" w:themeColor="text1"/>
                <w:sz w:val="24"/>
                <w:szCs w:val="24"/>
              </w:rPr>
              <w:t xml:space="preserve"> ziņojum</w:t>
            </w:r>
            <w:r w:rsidR="515857C9" w:rsidRPr="00BE0E6C">
              <w:rPr>
                <w:rFonts w:ascii="Times New Roman" w:eastAsia="Times New Roman" w:hAnsi="Times New Roman" w:cs="Times New Roman"/>
                <w:color w:val="000000" w:themeColor="text1"/>
                <w:sz w:val="24"/>
                <w:szCs w:val="24"/>
              </w:rPr>
              <w:t>s</w:t>
            </w:r>
            <w:r w:rsidRPr="00BE0E6C">
              <w:rPr>
                <w:rFonts w:ascii="Times New Roman" w:eastAsia="Times New Roman" w:hAnsi="Times New Roman" w:cs="Times New Roman"/>
                <w:color w:val="000000" w:themeColor="text1"/>
                <w:sz w:val="24"/>
                <w:szCs w:val="24"/>
              </w:rPr>
              <w:t xml:space="preserve"> par izmaiņām pašvaldību sociālekonomiskajā situācijā un ATR zaudējumiem un ieguvumiem </w:t>
            </w:r>
          </w:p>
          <w:p w14:paraId="351031E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Veikti jaunizveidoto pašvaldību kapacitātes stiprināšanas pasākumi </w:t>
            </w:r>
          </w:p>
        </w:tc>
        <w:tc>
          <w:tcPr>
            <w:tcW w:w="1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673211" w14:textId="1CDF3278" w:rsidR="791AE50C" w:rsidRPr="00BE0E6C" w:rsidRDefault="791AE50C" w:rsidP="7C4323CA">
            <w:pPr>
              <w:spacing w:after="0" w:line="240" w:lineRule="auto"/>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1. 01.05.2026.</w:t>
            </w:r>
          </w:p>
          <w:p w14:paraId="3DFF6488" w14:textId="24F4DBB8" w:rsidR="00E3579D" w:rsidRPr="00BE0E6C" w:rsidRDefault="791AE50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xml:space="preserve">2. </w:t>
            </w:r>
            <w:r w:rsidR="649F2C75" w:rsidRPr="00BE0E6C">
              <w:rPr>
                <w:rFonts w:ascii="Times New Roman" w:eastAsia="Times New Roman" w:hAnsi="Times New Roman" w:cs="Times New Roman"/>
                <w:color w:val="000000" w:themeColor="text1"/>
                <w:sz w:val="24"/>
                <w:szCs w:val="24"/>
              </w:rPr>
              <w:t>31.12.2026.</w:t>
            </w:r>
          </w:p>
        </w:tc>
      </w:tr>
      <w:tr w:rsidR="00E3579D" w:rsidRPr="00BE0E6C" w14:paraId="29CD31B1" w14:textId="77777777" w:rsidTr="00CD3351">
        <w:trPr>
          <w:trHeight w:val="405"/>
        </w:trPr>
        <w:tc>
          <w:tcPr>
            <w:tcW w:w="4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AFF38A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3. </w:t>
            </w:r>
          </w:p>
        </w:tc>
        <w:tc>
          <w:tcPr>
            <w:tcW w:w="36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2D9AF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 xml:space="preserve">Izveidoti digitāli sabiedrības līdzdalības </w:t>
            </w:r>
            <w:r w:rsidRPr="00BE0E6C">
              <w:rPr>
                <w:rFonts w:ascii="Times New Roman" w:eastAsia="Times New Roman" w:hAnsi="Times New Roman" w:cs="Times New Roman"/>
                <w:b/>
                <w:bCs/>
                <w:sz w:val="24"/>
                <w:szCs w:val="24"/>
              </w:rPr>
              <w:t xml:space="preserve">risinājumi – </w:t>
            </w:r>
            <w:r w:rsidRPr="00BE0E6C">
              <w:rPr>
                <w:rFonts w:ascii="Times New Roman" w:eastAsia="Times New Roman" w:hAnsi="Times New Roman" w:cs="Times New Roman"/>
                <w:sz w:val="24"/>
                <w:szCs w:val="24"/>
              </w:rPr>
              <w:t>līdzdalības budžeta ieviešana </w:t>
            </w:r>
          </w:p>
        </w:tc>
        <w:tc>
          <w:tcPr>
            <w:tcW w:w="3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9EBAF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Izstrādāta un ieviesta līdzdalības budžeta informācijas sistēma </w:t>
            </w:r>
          </w:p>
        </w:tc>
        <w:tc>
          <w:tcPr>
            <w:tcW w:w="1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77694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p w14:paraId="600E909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w:t>
            </w:r>
          </w:p>
        </w:tc>
      </w:tr>
    </w:tbl>
    <w:p w14:paraId="3FF8286B"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0E2E8088" w14:textId="20BC0298" w:rsidR="00E3579D" w:rsidRPr="00BE0E6C" w:rsidRDefault="649F2C75" w:rsidP="3382A8A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6"/>
        <w:gridCol w:w="1638"/>
        <w:gridCol w:w="2335"/>
        <w:gridCol w:w="1313"/>
        <w:gridCol w:w="1418"/>
        <w:gridCol w:w="1134"/>
        <w:gridCol w:w="796"/>
      </w:tblGrid>
      <w:tr w:rsidR="00E3579D" w:rsidRPr="00BE0E6C" w14:paraId="1DDCFACE" w14:textId="77777777" w:rsidTr="00030424">
        <w:trPr>
          <w:trHeight w:val="270"/>
        </w:trPr>
        <w:tc>
          <w:tcPr>
            <w:tcW w:w="37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05A4D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Nr. </w:t>
            </w:r>
          </w:p>
        </w:tc>
        <w:tc>
          <w:tcPr>
            <w:tcW w:w="163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91B83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Pasākums </w:t>
            </w:r>
          </w:p>
        </w:tc>
        <w:tc>
          <w:tcPr>
            <w:tcW w:w="233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55670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Sasniedzamais  rezultatīvais rādītājs </w:t>
            </w:r>
          </w:p>
        </w:tc>
        <w:tc>
          <w:tcPr>
            <w:tcW w:w="4661"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5E6F3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Izpildes gala termiņš </w:t>
            </w:r>
          </w:p>
        </w:tc>
      </w:tr>
      <w:tr w:rsidR="00E3579D" w:rsidRPr="00BE0E6C" w14:paraId="52EC26BD" w14:textId="77777777" w:rsidTr="00030424">
        <w:trPr>
          <w:trHeight w:val="300"/>
        </w:trPr>
        <w:tc>
          <w:tcPr>
            <w:tcW w:w="376" w:type="dxa"/>
            <w:vMerge/>
            <w:vAlign w:val="center"/>
            <w:hideMark/>
          </w:tcPr>
          <w:p w14:paraId="418E6D4E"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1638" w:type="dxa"/>
            <w:vMerge/>
            <w:vAlign w:val="center"/>
            <w:hideMark/>
          </w:tcPr>
          <w:p w14:paraId="10041338"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2335" w:type="dxa"/>
            <w:vMerge/>
            <w:vAlign w:val="center"/>
            <w:hideMark/>
          </w:tcPr>
          <w:p w14:paraId="07620292"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5609497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2024. </w:t>
            </w:r>
          </w:p>
        </w:tc>
        <w:tc>
          <w:tcPr>
            <w:tcW w:w="1418" w:type="dxa"/>
            <w:tcBorders>
              <w:top w:val="nil"/>
              <w:left w:val="single" w:sz="6" w:space="0" w:color="auto"/>
              <w:bottom w:val="single" w:sz="6" w:space="0" w:color="auto"/>
              <w:right w:val="single" w:sz="6" w:space="0" w:color="auto"/>
            </w:tcBorders>
            <w:shd w:val="clear" w:color="auto" w:fill="auto"/>
            <w:hideMark/>
          </w:tcPr>
          <w:p w14:paraId="3D55584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2025. </w:t>
            </w:r>
          </w:p>
        </w:tc>
        <w:tc>
          <w:tcPr>
            <w:tcW w:w="1134" w:type="dxa"/>
            <w:tcBorders>
              <w:top w:val="nil"/>
              <w:left w:val="single" w:sz="6" w:space="0" w:color="auto"/>
              <w:bottom w:val="single" w:sz="6" w:space="0" w:color="auto"/>
              <w:right w:val="single" w:sz="6" w:space="0" w:color="auto"/>
            </w:tcBorders>
            <w:shd w:val="clear" w:color="auto" w:fill="auto"/>
            <w:hideMark/>
          </w:tcPr>
          <w:p w14:paraId="0E28EFD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2026. </w:t>
            </w:r>
          </w:p>
        </w:tc>
        <w:tc>
          <w:tcPr>
            <w:tcW w:w="796" w:type="dxa"/>
            <w:tcBorders>
              <w:top w:val="nil"/>
              <w:left w:val="single" w:sz="6" w:space="0" w:color="auto"/>
              <w:bottom w:val="single" w:sz="6" w:space="0" w:color="auto"/>
              <w:right w:val="single" w:sz="6" w:space="0" w:color="auto"/>
            </w:tcBorders>
            <w:shd w:val="clear" w:color="auto" w:fill="auto"/>
            <w:hideMark/>
          </w:tcPr>
          <w:p w14:paraId="5385E69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2027. </w:t>
            </w:r>
          </w:p>
        </w:tc>
      </w:tr>
      <w:tr w:rsidR="00E3579D" w:rsidRPr="00BE0E6C" w14:paraId="08D41864" w14:textId="77777777" w:rsidTr="00030424">
        <w:trPr>
          <w:trHeight w:val="300"/>
        </w:trPr>
        <w:tc>
          <w:tcPr>
            <w:tcW w:w="376" w:type="dxa"/>
            <w:tcBorders>
              <w:top w:val="nil"/>
              <w:left w:val="single" w:sz="6" w:space="0" w:color="auto"/>
              <w:bottom w:val="single" w:sz="6" w:space="0" w:color="auto"/>
              <w:right w:val="single" w:sz="6" w:space="0" w:color="auto"/>
            </w:tcBorders>
            <w:shd w:val="clear" w:color="auto" w:fill="auto"/>
            <w:hideMark/>
          </w:tcPr>
          <w:p w14:paraId="4897127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1.</w:t>
            </w:r>
            <w:r w:rsidRPr="00BE0E6C">
              <w:rPr>
                <w:rFonts w:ascii="Times New Roman" w:eastAsia="Times New Roman" w:hAnsi="Times New Roman" w:cs="Times New Roman"/>
                <w:color w:val="000000" w:themeColor="text1"/>
                <w:sz w:val="24"/>
                <w:szCs w:val="24"/>
              </w:rPr>
              <w:t> </w:t>
            </w:r>
          </w:p>
        </w:tc>
        <w:tc>
          <w:tcPr>
            <w:tcW w:w="8634" w:type="dxa"/>
            <w:gridSpan w:val="6"/>
            <w:tcBorders>
              <w:top w:val="nil"/>
              <w:left w:val="single" w:sz="6" w:space="0" w:color="auto"/>
              <w:bottom w:val="single" w:sz="6" w:space="0" w:color="auto"/>
              <w:right w:val="single" w:sz="6" w:space="0" w:color="auto"/>
            </w:tcBorders>
            <w:shd w:val="clear" w:color="auto" w:fill="auto"/>
            <w:hideMark/>
          </w:tcPr>
          <w:p w14:paraId="66ACA8C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Uzlabota darba vietu un pakalpojumu sasniedzamība novados</w:t>
            </w:r>
            <w:r w:rsidRPr="00BE0E6C">
              <w:rPr>
                <w:rFonts w:ascii="Times New Roman" w:eastAsia="Times New Roman" w:hAnsi="Times New Roman" w:cs="Times New Roman"/>
                <w:sz w:val="24"/>
                <w:szCs w:val="24"/>
              </w:rPr>
              <w:t> </w:t>
            </w:r>
          </w:p>
        </w:tc>
      </w:tr>
      <w:tr w:rsidR="00E3579D" w:rsidRPr="00BE0E6C" w14:paraId="09DDBD7D"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4BB860F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1.1. 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7B6D874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Veikta </w:t>
            </w:r>
            <w:r w:rsidRPr="00BE0E6C">
              <w:rPr>
                <w:rFonts w:ascii="Times New Roman" w:eastAsia="Times New Roman" w:hAnsi="Times New Roman" w:cs="Times New Roman"/>
                <w:b/>
                <w:bCs/>
                <w:sz w:val="24"/>
                <w:szCs w:val="24"/>
              </w:rPr>
              <w:t>ATR būtisku autoceļu atjaunošana un pārbūve </w:t>
            </w:r>
            <w:r w:rsidRPr="00BE0E6C">
              <w:rPr>
                <w:rFonts w:ascii="Times New Roman" w:eastAsia="Times New Roman" w:hAnsi="Times New Roman" w:cs="Times New Roman"/>
                <w:sz w:val="24"/>
                <w:szCs w:val="24"/>
              </w:rPr>
              <w:t> </w:t>
            </w:r>
          </w:p>
        </w:tc>
        <w:tc>
          <w:tcPr>
            <w:tcW w:w="2335" w:type="dxa"/>
            <w:tcBorders>
              <w:top w:val="nil"/>
              <w:left w:val="single" w:sz="6" w:space="0" w:color="auto"/>
              <w:bottom w:val="single" w:sz="6" w:space="0" w:color="auto"/>
              <w:right w:val="single" w:sz="6" w:space="0" w:color="auto"/>
            </w:tcBorders>
            <w:shd w:val="clear" w:color="auto" w:fill="auto"/>
            <w:hideMark/>
          </w:tcPr>
          <w:p w14:paraId="33EB7F9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Atjaunotie/ pārbūvētie ceļi (km) </w:t>
            </w:r>
          </w:p>
        </w:tc>
        <w:tc>
          <w:tcPr>
            <w:tcW w:w="1313" w:type="dxa"/>
            <w:tcBorders>
              <w:top w:val="nil"/>
              <w:left w:val="single" w:sz="6" w:space="0" w:color="auto"/>
              <w:bottom w:val="single" w:sz="6" w:space="0" w:color="auto"/>
              <w:right w:val="single" w:sz="6" w:space="0" w:color="auto"/>
            </w:tcBorders>
            <w:shd w:val="clear" w:color="auto" w:fill="auto"/>
            <w:hideMark/>
          </w:tcPr>
          <w:p w14:paraId="6C89B05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125 </w:t>
            </w:r>
          </w:p>
        </w:tc>
        <w:tc>
          <w:tcPr>
            <w:tcW w:w="1418" w:type="dxa"/>
            <w:tcBorders>
              <w:top w:val="nil"/>
              <w:left w:val="single" w:sz="6" w:space="0" w:color="auto"/>
              <w:bottom w:val="single" w:sz="6" w:space="0" w:color="auto"/>
              <w:right w:val="single" w:sz="6" w:space="0" w:color="auto"/>
            </w:tcBorders>
            <w:shd w:val="clear" w:color="auto" w:fill="auto"/>
            <w:hideMark/>
          </w:tcPr>
          <w:p w14:paraId="793E210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210 </w:t>
            </w:r>
          </w:p>
        </w:tc>
        <w:tc>
          <w:tcPr>
            <w:tcW w:w="1134" w:type="dxa"/>
            <w:tcBorders>
              <w:top w:val="nil"/>
              <w:left w:val="single" w:sz="6" w:space="0" w:color="auto"/>
              <w:bottom w:val="single" w:sz="6" w:space="0" w:color="auto"/>
              <w:right w:val="single" w:sz="6" w:space="0" w:color="auto"/>
            </w:tcBorders>
            <w:shd w:val="clear" w:color="auto" w:fill="auto"/>
            <w:hideMark/>
          </w:tcPr>
          <w:p w14:paraId="5F86622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370 </w:t>
            </w:r>
          </w:p>
          <w:p w14:paraId="41709D8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96" w:type="dxa"/>
            <w:tcBorders>
              <w:top w:val="nil"/>
              <w:left w:val="single" w:sz="6" w:space="0" w:color="auto"/>
              <w:bottom w:val="single" w:sz="6" w:space="0" w:color="auto"/>
              <w:right w:val="single" w:sz="6" w:space="0" w:color="auto"/>
            </w:tcBorders>
            <w:shd w:val="clear" w:color="auto" w:fill="auto"/>
            <w:hideMark/>
          </w:tcPr>
          <w:p w14:paraId="18582DB2" w14:textId="3E83B065"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r>
      <w:tr w:rsidR="00E3579D" w:rsidRPr="00BE0E6C" w14:paraId="113637B8"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1ABB244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1.2. 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86A7BCD"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 Izveidots mājokļu fonds (valsts kapitālsabiedrība)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481C2510"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Izveidots fonds un uzsācis darbību </w:t>
            </w: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7AC6BC7D"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1 (Mājokļu fonda likums) </w:t>
            </w:r>
          </w:p>
          <w:p w14:paraId="3539F3E8"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1 (valsts kapitālsabiedrības izveidošana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CCFA6E6" w14:textId="32FF7772"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1 (valsts kapitālsabiedrības darbības uzsākšana)</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42A456"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Vismaz 1000 (mājokļu būvniecība) </w:t>
            </w:r>
          </w:p>
          <w:p w14:paraId="18A76EE8"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 </w:t>
            </w: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6A5670E7" w14:textId="3B593FF3"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r>
      <w:tr w:rsidR="00E3579D" w:rsidRPr="00BE0E6C" w14:paraId="16B04D95" w14:textId="77777777" w:rsidTr="00030424">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6804539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2.</w:t>
            </w:r>
            <w:r w:rsidRPr="00BE0E6C">
              <w:rPr>
                <w:rFonts w:ascii="Times New Roman" w:eastAsia="Times New Roman" w:hAnsi="Times New Roman" w:cs="Times New Roman"/>
                <w:color w:val="000000" w:themeColor="text1"/>
                <w:sz w:val="24"/>
                <w:szCs w:val="24"/>
              </w:rPr>
              <w:t> </w:t>
            </w:r>
          </w:p>
        </w:tc>
        <w:tc>
          <w:tcPr>
            <w:tcW w:w="8634"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0818E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Atbalsts jaunizveidoto pašvaldību darbības kapacitātes paaugstināšanai un ATR rezultātu novērtēšanai</w:t>
            </w:r>
            <w:r w:rsidRPr="00BE0E6C">
              <w:rPr>
                <w:rFonts w:ascii="Times New Roman" w:eastAsia="Times New Roman" w:hAnsi="Times New Roman" w:cs="Times New Roman"/>
                <w:sz w:val="24"/>
                <w:szCs w:val="24"/>
              </w:rPr>
              <w:t> </w:t>
            </w:r>
          </w:p>
        </w:tc>
      </w:tr>
      <w:tr w:rsidR="00E3579D" w:rsidRPr="00BE0E6C" w14:paraId="0B7F28F2"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049D03A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2.1. 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6A2E6A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Izstrādāti ziņojumi par izmaiņām pašvaldību sociālekonomiskajā situācijā un ATR zaudējumiem un ieguvumiem </w:t>
            </w:r>
          </w:p>
        </w:tc>
        <w:tc>
          <w:tcPr>
            <w:tcW w:w="2335" w:type="dxa"/>
            <w:tcBorders>
              <w:top w:val="nil"/>
              <w:left w:val="single" w:sz="6" w:space="0" w:color="auto"/>
              <w:bottom w:val="single" w:sz="6" w:space="0" w:color="auto"/>
              <w:right w:val="single" w:sz="6" w:space="0" w:color="auto"/>
            </w:tcBorders>
            <w:shd w:val="clear" w:color="auto" w:fill="auto"/>
            <w:hideMark/>
          </w:tcPr>
          <w:p w14:paraId="02786B1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Sagatavotie ziņojumi (skaits) </w:t>
            </w:r>
          </w:p>
          <w:p w14:paraId="60B12EF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w:t>
            </w:r>
          </w:p>
        </w:tc>
        <w:tc>
          <w:tcPr>
            <w:tcW w:w="1313" w:type="dxa"/>
            <w:tcBorders>
              <w:top w:val="nil"/>
              <w:left w:val="single" w:sz="6" w:space="0" w:color="auto"/>
              <w:bottom w:val="single" w:sz="6" w:space="0" w:color="auto"/>
              <w:right w:val="single" w:sz="6" w:space="0" w:color="auto"/>
            </w:tcBorders>
            <w:shd w:val="clear" w:color="auto" w:fill="auto"/>
            <w:hideMark/>
          </w:tcPr>
          <w:p w14:paraId="0862A860" w14:textId="38C96F42"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0A35FFE3" w:rsidRPr="00BE0E6C">
              <w:rPr>
                <w:rFonts w:ascii="Times New Roman" w:eastAsia="Times New Roman" w:hAnsi="Times New Roman" w:cs="Times New Roman"/>
                <w:sz w:val="24"/>
                <w:szCs w:val="24"/>
              </w:rPr>
              <w:t>0</w:t>
            </w:r>
          </w:p>
          <w:p w14:paraId="4BE226A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418" w:type="dxa"/>
            <w:tcBorders>
              <w:top w:val="nil"/>
              <w:left w:val="single" w:sz="6" w:space="0" w:color="auto"/>
              <w:bottom w:val="single" w:sz="6" w:space="0" w:color="auto"/>
              <w:right w:val="single" w:sz="6" w:space="0" w:color="auto"/>
            </w:tcBorders>
            <w:shd w:val="clear" w:color="auto" w:fill="auto"/>
            <w:hideMark/>
          </w:tcPr>
          <w:p w14:paraId="3DF2460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0 </w:t>
            </w:r>
          </w:p>
        </w:tc>
        <w:tc>
          <w:tcPr>
            <w:tcW w:w="1134" w:type="dxa"/>
            <w:tcBorders>
              <w:top w:val="nil"/>
              <w:left w:val="single" w:sz="6" w:space="0" w:color="auto"/>
              <w:bottom w:val="single" w:sz="6" w:space="0" w:color="auto"/>
              <w:right w:val="single" w:sz="6" w:space="0" w:color="auto"/>
            </w:tcBorders>
            <w:shd w:val="clear" w:color="auto" w:fill="auto"/>
            <w:hideMark/>
          </w:tcPr>
          <w:p w14:paraId="1274BD6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1 </w:t>
            </w:r>
          </w:p>
          <w:p w14:paraId="2392E9D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96" w:type="dxa"/>
            <w:tcBorders>
              <w:top w:val="nil"/>
              <w:left w:val="single" w:sz="6" w:space="0" w:color="auto"/>
              <w:bottom w:val="single" w:sz="6" w:space="0" w:color="auto"/>
              <w:right w:val="single" w:sz="6" w:space="0" w:color="auto"/>
            </w:tcBorders>
            <w:shd w:val="clear" w:color="auto" w:fill="auto"/>
            <w:hideMark/>
          </w:tcPr>
          <w:p w14:paraId="5622AE22" w14:textId="5CF3D0F5" w:rsidR="00E3579D" w:rsidRPr="00BE0E6C" w:rsidRDefault="79113C7B" w:rsidP="77C91A9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0</w:t>
            </w:r>
          </w:p>
        </w:tc>
      </w:tr>
      <w:tr w:rsidR="00E3579D" w:rsidRPr="00BE0E6C" w14:paraId="1F512BCF"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2852702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2.2. 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7DA66B4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Veikti jaunizveidoto pašvaldību kapacitātes stiprināšanas pasākumi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746D6E95" w14:textId="2037E8FE"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Apmācīto skaits</w:t>
            </w:r>
          </w:p>
          <w:p w14:paraId="25383F8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79EA833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750 </w:t>
            </w:r>
          </w:p>
          <w:p w14:paraId="34B9FA3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DC1641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950 </w:t>
            </w:r>
          </w:p>
          <w:p w14:paraId="5F2A1BE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7D3A5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1300 </w:t>
            </w:r>
          </w:p>
          <w:p w14:paraId="7833279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5D83AB58" w14:textId="2F8B8D64" w:rsidR="00E3579D" w:rsidRPr="00BE0E6C" w:rsidRDefault="009828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0</w:t>
            </w:r>
          </w:p>
        </w:tc>
      </w:tr>
    </w:tbl>
    <w:p w14:paraId="250E66F2"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14903A7A" w14:textId="0094FDB6" w:rsidR="00E3579D" w:rsidRPr="00BE0E6C" w:rsidRDefault="649F2C75" w:rsidP="3382A8A2">
      <w:pPr>
        <w:spacing w:after="0" w:line="240" w:lineRule="auto"/>
        <w:textAlignment w:val="baseline"/>
        <w:rPr>
          <w:rFonts w:ascii="Times New Roman" w:eastAsia="Times New Roman" w:hAnsi="Times New Roman" w:cs="Times New Roman"/>
          <w:i/>
          <w:iCs/>
          <w:color w:val="2F5496"/>
          <w:sz w:val="18"/>
          <w:szCs w:val="18"/>
          <w:lang w:eastAsia="lv-LV"/>
        </w:rPr>
      </w:pPr>
      <w:r w:rsidRPr="00BE0E6C">
        <w:rPr>
          <w:rFonts w:ascii="Times New Roman" w:eastAsia="Times New Roman" w:hAnsi="Times New Roman" w:cs="Times New Roman"/>
        </w:rPr>
        <w:t> </w:t>
      </w:r>
      <w:r w:rsidRPr="00BE0E6C">
        <w:rPr>
          <w:rFonts w:ascii="Times New Roman" w:eastAsia="Times New Roman" w:hAnsi="Times New Roman" w:cs="Times New Roman"/>
          <w:b/>
          <w:bCs/>
          <w:color w:val="2F5496" w:themeColor="accent1" w:themeShade="BF"/>
        </w:rPr>
        <w:t> </w:t>
      </w:r>
      <w:r w:rsidRPr="00BE0E6C">
        <w:rPr>
          <w:rFonts w:ascii="Times New Roman" w:eastAsia="Times New Roman" w:hAnsi="Times New Roman" w:cs="Times New Roman"/>
          <w:i/>
          <w:iCs/>
          <w:color w:val="2F5496" w:themeColor="accent1" w:themeShade="BF"/>
        </w:rPr>
        <w:t> </w:t>
      </w:r>
    </w:p>
    <w:p w14:paraId="7C20168F" w14:textId="2D3848DD" w:rsidR="00E3579D" w:rsidRPr="00BE0E6C" w:rsidRDefault="649F2C75" w:rsidP="3DFFE128">
      <w:pPr>
        <w:pStyle w:val="Heading3"/>
        <w:rPr>
          <w:rFonts w:ascii="Times New Roman" w:eastAsia="Times New Roman" w:hAnsi="Times New Roman" w:cs="Times New Roman"/>
          <w:b/>
          <w:bCs/>
          <w:i/>
          <w:iCs/>
          <w:lang w:eastAsia="lv-LV"/>
        </w:rPr>
      </w:pPr>
      <w:bookmarkStart w:id="37" w:name="_Toc157019513"/>
      <w:r w:rsidRPr="00BE0E6C">
        <w:rPr>
          <w:rFonts w:ascii="Times New Roman" w:eastAsia="Times New Roman" w:hAnsi="Times New Roman" w:cs="Times New Roman"/>
          <w:b/>
          <w:bCs/>
          <w:i/>
          <w:iCs/>
        </w:rPr>
        <w:t>Prioritāte –  Līdzsvarota reģionālā attīstība</w:t>
      </w:r>
      <w:bookmarkEnd w:id="37"/>
      <w:r w:rsidRPr="00BE0E6C">
        <w:rPr>
          <w:rFonts w:ascii="Times New Roman" w:eastAsia="Times New Roman" w:hAnsi="Times New Roman" w:cs="Times New Roman"/>
          <w:b/>
          <w:bCs/>
          <w:i/>
          <w:iCs/>
        </w:rPr>
        <w:t> </w:t>
      </w:r>
    </w:p>
    <w:p w14:paraId="22916355" w14:textId="79FD965E" w:rsidR="00E3579D" w:rsidRPr="00BE0E6C" w:rsidRDefault="649F2C75" w:rsidP="00AD3136">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
        <w:gridCol w:w="1860"/>
        <w:gridCol w:w="5432"/>
        <w:gridCol w:w="1275"/>
      </w:tblGrid>
      <w:tr w:rsidR="00E3579D" w:rsidRPr="00BE0E6C" w14:paraId="11585E2F" w14:textId="77777777" w:rsidTr="224D7A5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9C6841" w14:textId="4E6B9C3B" w:rsidR="00E3579D" w:rsidRPr="00BE0E6C" w:rsidRDefault="649F2C75" w:rsidP="00E3579D">
            <w:pPr>
              <w:spacing w:after="0" w:line="240" w:lineRule="auto"/>
              <w:textAlignment w:val="baseline"/>
              <w:divId w:val="1409421605"/>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lastRenderedPageBreak/>
              <w:t>Uzņēmējdarbības vides uzlabošana reģionos</w:t>
            </w:r>
          </w:p>
        </w:tc>
      </w:tr>
      <w:tr w:rsidR="00E3579D" w:rsidRPr="00BE0E6C" w14:paraId="585311FC" w14:textId="77777777" w:rsidTr="224D7A5F">
        <w:trPr>
          <w:trHeight w:val="405"/>
        </w:trPr>
        <w:tc>
          <w:tcPr>
            <w:tcW w:w="44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621D90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Nr</w:t>
            </w:r>
            <w:r w:rsidRPr="00BE0E6C">
              <w:rPr>
                <w:rFonts w:ascii="Times New Roman" w:eastAsia="Times New Roman" w:hAnsi="Times New Roman" w:cs="Times New Roman"/>
                <w:color w:val="000000" w:themeColor="text1"/>
                <w:sz w:val="24"/>
                <w:szCs w:val="24"/>
              </w:rPr>
              <w:t> </w:t>
            </w:r>
          </w:p>
        </w:tc>
        <w:tc>
          <w:tcPr>
            <w:tcW w:w="18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B8F1AC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Pasākumi prioritātes īstenošanai</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C04656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Sasniedzamais rezultāts (aprakstoši)</w:t>
            </w:r>
            <w:r w:rsidRPr="00BE0E6C">
              <w:rPr>
                <w:rFonts w:ascii="Times New Roman" w:eastAsia="Times New Roman" w:hAnsi="Times New Roman" w:cs="Times New Roman"/>
                <w:color w:val="000000" w:themeColor="text1"/>
                <w:sz w:val="24"/>
                <w:szCs w:val="24"/>
              </w:rPr>
              <w:t> </w:t>
            </w:r>
          </w:p>
        </w:tc>
        <w:tc>
          <w:tcPr>
            <w:tcW w:w="127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FB39B2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Izpildes termiņš</w:t>
            </w:r>
            <w:r w:rsidRPr="00BE0E6C">
              <w:rPr>
                <w:rFonts w:ascii="Times New Roman" w:eastAsia="Times New Roman" w:hAnsi="Times New Roman" w:cs="Times New Roman"/>
                <w:color w:val="000000" w:themeColor="text1"/>
                <w:sz w:val="24"/>
                <w:szCs w:val="24"/>
              </w:rPr>
              <w:t> </w:t>
            </w:r>
          </w:p>
        </w:tc>
      </w:tr>
      <w:tr w:rsidR="00E3579D" w:rsidRPr="00BE0E6C" w14:paraId="2B720DDF"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E5D80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9D321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Nodrošināts uzņēmējdarbības atbalsts</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41FCCC" w14:textId="7590F126" w:rsidR="19A8FC36" w:rsidRPr="00BE0E6C" w:rsidRDefault="79129692" w:rsidP="00F1097A">
            <w:pPr>
              <w:spacing w:after="0" w:line="240" w:lineRule="auto"/>
              <w:ind w:left="384" w:right="85" w:hanging="284"/>
              <w:jc w:val="both"/>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w:t>
            </w:r>
            <w:r w:rsidR="151419AD" w:rsidRPr="00BE0E6C">
              <w:rPr>
                <w:rFonts w:ascii="Times New Roman" w:eastAsia="Times New Roman" w:hAnsi="Times New Roman" w:cs="Times New Roman"/>
                <w:sz w:val="24"/>
                <w:szCs w:val="24"/>
              </w:rPr>
              <w:t>Attīstīti industriālie parki un uzņēmējdarbības publiskā infrastruktūra reģionos, nodrošinot darbavietu radīšanu, darba algu fonda pieaugumu un nefinanšu investīciju piesaisti</w:t>
            </w:r>
            <w:r w:rsidR="00F1097A" w:rsidRPr="00BE0E6C">
              <w:rPr>
                <w:rFonts w:ascii="Times New Roman" w:eastAsia="Times New Roman" w:hAnsi="Times New Roman" w:cs="Times New Roman"/>
                <w:sz w:val="24"/>
                <w:szCs w:val="24"/>
              </w:rPr>
              <w:t>;</w:t>
            </w:r>
          </w:p>
          <w:p w14:paraId="45A18C70" w14:textId="48621373"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Paplašināt esošos Latgales SEZ atbalsta pasākumus</w:t>
            </w:r>
            <w:r w:rsidR="00F1097A"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w:t>
            </w:r>
          </w:p>
          <w:p w14:paraId="61957BD4" w14:textId="2032653A"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Izveidot jaunus Latgales SEZ atbalsta pasākumus</w:t>
            </w:r>
            <w:r w:rsidR="566DDB68" w:rsidRPr="00BE0E6C">
              <w:rPr>
                <w:rFonts w:ascii="Times New Roman" w:eastAsia="Times New Roman" w:hAnsi="Times New Roman" w:cs="Times New Roman"/>
                <w:sz w:val="24"/>
                <w:szCs w:val="24"/>
              </w:rPr>
              <w:t xml:space="preserve">- </w:t>
            </w:r>
            <w:r w:rsidR="2E91443F" w:rsidRPr="00BE0E6C">
              <w:rPr>
                <w:rFonts w:ascii="Times New Roman" w:eastAsia="Times New Roman" w:hAnsi="Times New Roman" w:cs="Times New Roman"/>
                <w:sz w:val="24"/>
                <w:szCs w:val="24"/>
              </w:rPr>
              <w:t>3 gadu laikā pēc atbalsta instrumentu uzsākšanas nodrošināta jauna Latgales SEZ atbalsta paplašināšana augsti kvalificēta darba spēka atbalstam</w:t>
            </w:r>
            <w:r w:rsidR="3F7B6B3C" w:rsidRPr="00BE0E6C">
              <w:rPr>
                <w:rFonts w:ascii="Times New Roman" w:eastAsia="Times New Roman" w:hAnsi="Times New Roman" w:cs="Times New Roman"/>
                <w:sz w:val="24"/>
                <w:szCs w:val="24"/>
              </w:rPr>
              <w:t xml:space="preserve">, radot 100 </w:t>
            </w:r>
            <w:r w:rsidR="2E91443F" w:rsidRPr="00BE0E6C">
              <w:rPr>
                <w:rFonts w:ascii="Times New Roman" w:eastAsia="Times New Roman" w:hAnsi="Times New Roman" w:cs="Times New Roman"/>
                <w:sz w:val="24"/>
                <w:szCs w:val="24"/>
              </w:rPr>
              <w:t>jaun</w:t>
            </w:r>
            <w:r w:rsidR="3F7B6B3C" w:rsidRPr="00BE0E6C">
              <w:rPr>
                <w:rFonts w:ascii="Times New Roman" w:eastAsia="Times New Roman" w:hAnsi="Times New Roman" w:cs="Times New Roman"/>
                <w:sz w:val="24"/>
                <w:szCs w:val="24"/>
              </w:rPr>
              <w:t>as</w:t>
            </w:r>
            <w:r w:rsidR="2E91443F" w:rsidRPr="00BE0E6C">
              <w:rPr>
                <w:rFonts w:ascii="Times New Roman" w:eastAsia="Times New Roman" w:hAnsi="Times New Roman" w:cs="Times New Roman"/>
                <w:sz w:val="24"/>
                <w:szCs w:val="24"/>
              </w:rPr>
              <w:t xml:space="preserve"> darba viet</w:t>
            </w:r>
            <w:r w:rsidR="3F7B6B3C" w:rsidRPr="00BE0E6C">
              <w:rPr>
                <w:rFonts w:ascii="Times New Roman" w:eastAsia="Times New Roman" w:hAnsi="Times New Roman" w:cs="Times New Roman"/>
                <w:sz w:val="24"/>
                <w:szCs w:val="24"/>
              </w:rPr>
              <w:t>as</w:t>
            </w:r>
            <w:r w:rsidR="00F1097A" w:rsidRPr="00BE0E6C">
              <w:rPr>
                <w:rFonts w:ascii="Times New Roman" w:eastAsia="Times New Roman" w:hAnsi="Times New Roman" w:cs="Times New Roman"/>
                <w:sz w:val="24"/>
                <w:szCs w:val="24"/>
              </w:rPr>
              <w:t>;</w:t>
            </w:r>
          </w:p>
          <w:p w14:paraId="3EBC575F" w14:textId="77555889"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 Pilnveidot Latgales SEZ pārvaldes funkcijas</w:t>
            </w:r>
            <w:r w:rsidR="3B837D5D" w:rsidRPr="00BE0E6C">
              <w:rPr>
                <w:rFonts w:ascii="Times New Roman" w:eastAsia="Times New Roman" w:hAnsi="Times New Roman" w:cs="Times New Roman"/>
                <w:sz w:val="24"/>
                <w:szCs w:val="24"/>
              </w:rPr>
              <w:t>- Nodrošināta Latgales SEZ/Plānošanas reģiona darbības pilnveide, iespēja veikt ilgtspējīgu saimniecisko darbību (darījumi ar nekustamiem īpašumiem), dalība augstākas izglītības un profesionālo izglītības iestāžu programmu saskaņošanā (veto tiesības programmu saskaņošanā)</w:t>
            </w:r>
            <w:r w:rsidR="00F1097A" w:rsidRPr="00BE0E6C">
              <w:rPr>
                <w:rFonts w:ascii="Times New Roman" w:eastAsia="Times New Roman" w:hAnsi="Times New Roman" w:cs="Times New Roman"/>
                <w:sz w:val="24"/>
                <w:szCs w:val="24"/>
              </w:rPr>
              <w:t>;</w:t>
            </w:r>
          </w:p>
          <w:p w14:paraId="5A70ABCE" w14:textId="28575C0F"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5.</w:t>
            </w:r>
            <w:r w:rsidRPr="00BE0E6C">
              <w:rPr>
                <w:rFonts w:ascii="Times New Roman" w:eastAsia="Times New Roman" w:hAnsi="Times New Roman" w:cs="Times New Roman"/>
                <w:color w:val="000000" w:themeColor="text1"/>
                <w:sz w:val="24"/>
                <w:szCs w:val="24"/>
              </w:rPr>
              <w:t xml:space="preserve"> Sniegts atbalsts pašvaldību uzņēmējdarbības atbalsta infrastruktūrai (aizdevumu  programmu turpināšana (163 milj. ik gadu) un mērķdotāciju turpināšana (64 milj. ik gadu))</w:t>
            </w:r>
            <w:r w:rsidR="00F1097A" w:rsidRPr="00BE0E6C">
              <w:rPr>
                <w:rFonts w:ascii="Times New Roman" w:eastAsia="Times New Roman" w:hAnsi="Times New Roman" w:cs="Times New Roman"/>
                <w:color w:val="000000" w:themeColor="text1"/>
                <w:sz w:val="24"/>
                <w:szCs w:val="24"/>
              </w:rPr>
              <w:t>;</w:t>
            </w:r>
          </w:p>
          <w:p w14:paraId="3F0AA2A1" w14:textId="097DCBE1"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6. Pašvaldību grantu konkurss uzņēmējdarbībai jaunu darba vietu izveidei vai uzņēmumu izveidošanai 2024.–2026. gadam (valsts budžets kā līdzfinansējums), palielinot pašvaldību atbalsta instrumentu mērogu un ietekmi uz nodarbinātību un uzņēmējdarbību, sekmējot remigrāciju</w:t>
            </w:r>
            <w:r w:rsidR="00F1097A"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0DD35B" w14:textId="77777777" w:rsidR="00E3579D" w:rsidRPr="00BE0E6C" w:rsidRDefault="649F2C75" w:rsidP="00AD3136">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30.12.2029. </w:t>
            </w:r>
          </w:p>
        </w:tc>
      </w:tr>
      <w:tr w:rsidR="00E3579D" w:rsidRPr="00BE0E6C" w14:paraId="58AFEE9B" w14:textId="77777777" w:rsidTr="224D7A5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8AE63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Pakalpojumu efektivitātes uzlabošana reģionos</w:t>
            </w:r>
            <w:r w:rsidRPr="00BE0E6C">
              <w:rPr>
                <w:rFonts w:ascii="Times New Roman" w:eastAsia="Times New Roman" w:hAnsi="Times New Roman" w:cs="Times New Roman"/>
                <w:color w:val="000000" w:themeColor="text1"/>
                <w:sz w:val="24"/>
                <w:szCs w:val="24"/>
              </w:rPr>
              <w:t> </w:t>
            </w:r>
          </w:p>
        </w:tc>
      </w:tr>
      <w:tr w:rsidR="00E3579D" w:rsidRPr="00BE0E6C" w14:paraId="3BD359BC"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61837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p w14:paraId="67FDD0F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47428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Pakalpojumu efektivitātes un dzīves telpas nodrošināšana</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CF9C2B" w14:textId="4932A065"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1. Īstenoti energoefektivitātes pasākumi un AER pašvaldībās</w:t>
            </w:r>
            <w:r w:rsidR="47236FAA" w:rsidRPr="00BE0E6C">
              <w:rPr>
                <w:rFonts w:ascii="Times New Roman" w:eastAsia="Times New Roman" w:hAnsi="Times New Roman" w:cs="Times New Roman"/>
                <w:sz w:val="24"/>
                <w:szCs w:val="24"/>
              </w:rPr>
              <w:t>- Pašvaldību pakalpojumu efektivitāte – izmaksas uz klientu – 10% izmaksu samazinājums pašvaldības sniegtajam pakalpojumam 2027.gadā</w:t>
            </w:r>
          </w:p>
          <w:p w14:paraId="26A6EBC6" w14:textId="69BCB304"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 Ieviesti viedie risinājumi</w:t>
            </w:r>
            <w:r w:rsidR="53D01527" w:rsidRPr="00BE0E6C">
              <w:rPr>
                <w:rFonts w:ascii="Times New Roman" w:eastAsia="Times New Roman" w:hAnsi="Times New Roman" w:cs="Times New Roman"/>
                <w:sz w:val="24"/>
                <w:szCs w:val="24"/>
              </w:rPr>
              <w:t xml:space="preserve"> </w:t>
            </w:r>
            <w:r w:rsidR="3A3AB072" w:rsidRPr="00BE0E6C">
              <w:rPr>
                <w:rFonts w:ascii="Times New Roman" w:eastAsia="Times New Roman" w:hAnsi="Times New Roman" w:cs="Times New Roman"/>
                <w:sz w:val="24"/>
                <w:szCs w:val="24"/>
              </w:rPr>
              <w:t xml:space="preserve">- </w:t>
            </w:r>
            <w:r w:rsidR="5E1D46AA" w:rsidRPr="00BE0E6C">
              <w:rPr>
                <w:rFonts w:ascii="Times New Roman" w:eastAsia="Times New Roman" w:hAnsi="Times New Roman" w:cs="Times New Roman"/>
                <w:sz w:val="24"/>
                <w:szCs w:val="24"/>
              </w:rPr>
              <w:t>v</w:t>
            </w:r>
            <w:r w:rsidR="1A65BF71" w:rsidRPr="00BE0E6C">
              <w:rPr>
                <w:rFonts w:ascii="Times New Roman" w:eastAsia="Times New Roman" w:hAnsi="Times New Roman" w:cs="Times New Roman"/>
                <w:sz w:val="24"/>
                <w:szCs w:val="24"/>
              </w:rPr>
              <w:t xml:space="preserve">ismaz 5 pašvaldībās </w:t>
            </w:r>
            <w:r w:rsidR="3A3AB072" w:rsidRPr="00BE0E6C">
              <w:rPr>
                <w:rFonts w:ascii="Times New Roman" w:eastAsia="Times New Roman" w:hAnsi="Times New Roman" w:cs="Times New Roman"/>
                <w:sz w:val="24"/>
                <w:szCs w:val="24"/>
              </w:rPr>
              <w:t>par 10 % samazinātas pakalpojuma izmaksas uz vienu klientu (euro) vai enerģijas patēriņš (mWh), vai laika patēriņš (h).</w:t>
            </w:r>
          </w:p>
          <w:p w14:paraId="6CAFCFB6" w14:textId="072C7D4B"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Pašvaldību īpašumu (ēkas vai to daļas) funkcionalitātes un mērķu maiņa, efektīvai infrastruktūras resursu izmantošanai (valsts budžeta aizdevumi un mērķdotāciju atbalsts)</w:t>
            </w:r>
            <w:r w:rsidR="4FBC3373" w:rsidRPr="00BE0E6C">
              <w:rPr>
                <w:rFonts w:ascii="Times New Roman" w:eastAsia="Times New Roman" w:hAnsi="Times New Roman" w:cs="Times New Roman"/>
                <w:sz w:val="24"/>
                <w:szCs w:val="24"/>
              </w:rPr>
              <w:t xml:space="preserve"> </w:t>
            </w:r>
            <w:r w:rsidR="1A65BF71" w:rsidRPr="00BE0E6C">
              <w:rPr>
                <w:rFonts w:ascii="Times New Roman" w:eastAsia="Times New Roman" w:hAnsi="Times New Roman" w:cs="Times New Roman"/>
                <w:sz w:val="24"/>
                <w:szCs w:val="24"/>
              </w:rPr>
              <w:t xml:space="preserve">- </w:t>
            </w:r>
            <w:r w:rsidR="48D68E5C" w:rsidRPr="00BE0E6C">
              <w:rPr>
                <w:rFonts w:ascii="Times New Roman" w:eastAsia="Times New Roman" w:hAnsi="Times New Roman" w:cs="Times New Roman"/>
                <w:sz w:val="24"/>
                <w:szCs w:val="24"/>
              </w:rPr>
              <w:t>s</w:t>
            </w:r>
            <w:r w:rsidR="1A65BF71" w:rsidRPr="00BE0E6C">
              <w:rPr>
                <w:rFonts w:ascii="Times New Roman" w:eastAsia="Times New Roman" w:hAnsi="Times New Roman" w:cs="Times New Roman"/>
                <w:sz w:val="24"/>
                <w:szCs w:val="24"/>
              </w:rPr>
              <w:t>niegts metodiskais atbalsts pašvaldībām projektu pieteikumu sagatavošanai- veiktas apmācības</w:t>
            </w:r>
            <w:r w:rsidR="451F74E8" w:rsidRPr="00BE0E6C">
              <w:rPr>
                <w:rFonts w:ascii="Times New Roman" w:eastAsia="Times New Roman" w:hAnsi="Times New Roman" w:cs="Times New Roman"/>
                <w:sz w:val="24"/>
                <w:szCs w:val="24"/>
              </w:rPr>
              <w:t xml:space="preserve"> visos</w:t>
            </w:r>
            <w:r w:rsidR="1A65BF71" w:rsidRPr="00BE0E6C">
              <w:rPr>
                <w:rFonts w:ascii="Times New Roman" w:eastAsia="Times New Roman" w:hAnsi="Times New Roman" w:cs="Times New Roman"/>
                <w:sz w:val="24"/>
                <w:szCs w:val="24"/>
              </w:rPr>
              <w:t xml:space="preserve"> plānošanas reģionos  (LATESTadapt projekts)</w:t>
            </w:r>
          </w:p>
          <w:p w14:paraId="2FC06F95" w14:textId="77777777"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4. Investīcijas izglītības iestāžu infrastruktūrā un tīklā (ES fondi, valsts budžeta aizdevumi un mērķdotāciju atbalsts)) </w:t>
            </w:r>
          </w:p>
          <w:p w14:paraId="36C06DCD" w14:textId="611DAE5E"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5.</w:t>
            </w:r>
            <w:r w:rsidRPr="00BE0E6C">
              <w:rPr>
                <w:rFonts w:ascii="Times New Roman" w:eastAsia="Times New Roman" w:hAnsi="Times New Roman" w:cs="Times New Roman"/>
                <w:color w:val="000000" w:themeColor="text1"/>
                <w:sz w:val="24"/>
                <w:szCs w:val="24"/>
              </w:rPr>
              <w:t xml:space="preserve"> Publiskā </w:t>
            </w:r>
            <w:r w:rsidRPr="00BE0E6C">
              <w:rPr>
                <w:rFonts w:ascii="Times New Roman" w:eastAsia="Times New Roman" w:hAnsi="Times New Roman" w:cs="Times New Roman"/>
                <w:sz w:val="24"/>
                <w:szCs w:val="24"/>
              </w:rPr>
              <w:t>ārtelpa</w:t>
            </w:r>
            <w:r w:rsidRPr="00BE0E6C">
              <w:rPr>
                <w:rFonts w:ascii="Times New Roman" w:eastAsia="Times New Roman" w:hAnsi="Times New Roman" w:cs="Times New Roman"/>
                <w:color w:val="000000" w:themeColor="text1"/>
                <w:sz w:val="24"/>
                <w:szCs w:val="24"/>
              </w:rPr>
              <w:t> un klimata pielāgošanās pasākumi</w:t>
            </w:r>
            <w:r w:rsidR="006E7E87" w:rsidRPr="00BE0E6C">
              <w:rPr>
                <w:rFonts w:ascii="Times New Roman" w:eastAsia="Times New Roman" w:hAnsi="Times New Roman" w:cs="Times New Roman"/>
                <w:color w:val="000000" w:themeColor="text1"/>
                <w:sz w:val="24"/>
                <w:szCs w:val="24"/>
              </w:rPr>
              <w:t xml:space="preserve">. </w:t>
            </w:r>
            <w:r w:rsidR="6834A7E8" w:rsidRPr="00BE0E6C">
              <w:rPr>
                <w:rFonts w:ascii="Times New Roman" w:eastAsia="Times New Roman" w:hAnsi="Times New Roman" w:cs="Times New Roman"/>
                <w:sz w:val="24"/>
                <w:szCs w:val="24"/>
              </w:rPr>
              <w:t>Sagatavotas vadlīnijas dabā balstīto risinājumu plānošanai un ieviešanai.</w:t>
            </w:r>
          </w:p>
          <w:p w14:paraId="38A39297" w14:textId="18F1ECBD"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N</w:t>
            </w:r>
            <w:r w:rsidRPr="00BE0E6C">
              <w:rPr>
                <w:rFonts w:ascii="Times New Roman" w:eastAsia="Times New Roman" w:hAnsi="Times New Roman" w:cs="Times New Roman"/>
                <w:color w:val="000000" w:themeColor="text1"/>
                <w:sz w:val="24"/>
                <w:szCs w:val="24"/>
              </w:rPr>
              <w:t>odrošināta ERAF investīciju pieejamība.</w:t>
            </w:r>
          </w:p>
          <w:p w14:paraId="37FF1F5E" w14:textId="499DF504"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6. Attīstīta pašvaldību pirmsskolas izglītības iestāžu infrastruktūra un uzlabota bērnu pieskatīšanas pakalpojumu pieejamība, piesaistot ES fondu finansējumu.</w:t>
            </w:r>
          </w:p>
          <w:p w14:paraId="7FD218F2" w14:textId="57B27361"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7.</w:t>
            </w:r>
            <w:r w:rsidRPr="00BE0E6C">
              <w:rPr>
                <w:rFonts w:ascii="Times New Roman" w:eastAsia="Calibri" w:hAnsi="Times New Roman" w:cs="Times New Roman"/>
                <w:sz w:val="24"/>
                <w:szCs w:val="24"/>
              </w:rPr>
              <w:t xml:space="preserve"> </w:t>
            </w:r>
            <w:r w:rsidRPr="00BE0E6C">
              <w:rPr>
                <w:rFonts w:ascii="Times New Roman" w:eastAsia="Times New Roman" w:hAnsi="Times New Roman" w:cs="Times New Roman"/>
                <w:sz w:val="24"/>
                <w:szCs w:val="24"/>
              </w:rPr>
              <w:t>Veikti ES fondu un Atveseļošanas un noturības mehānisma ieguldījumi pašvaldību ēku un infrastruktūras energoefektivitātē pakalpojumu efektivitātes un dzīves telpas kvalitātes nodrošināšanai.</w:t>
            </w:r>
          </w:p>
          <w:p w14:paraId="0485615A" w14:textId="1BF6CAAB"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8. Veikti ES fondu ieguldījumi, lai sekmētu pašvaldību pielāgošanos klimata pārmaiņām, mazinot klimata pārmaiņu risku radītos zaudējumus pašvaldību infrastruktūrai un iedzīvotājiem.</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F4725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30.12.2029 </w:t>
            </w:r>
          </w:p>
        </w:tc>
      </w:tr>
      <w:tr w:rsidR="00E3579D" w:rsidRPr="00BE0E6C" w14:paraId="08367D26"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264AE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135B7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Mobilitātes un cilvēkresursu piesaistes risinājumu izveide</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A83014" w14:textId="23236E9C"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Uzlabota </w:t>
            </w:r>
            <w:r w:rsidR="00E52B99" w:rsidRPr="00BE0E6C">
              <w:rPr>
                <w:rFonts w:ascii="Times New Roman" w:eastAsia="Times New Roman" w:hAnsi="Times New Roman" w:cs="Times New Roman"/>
                <w:sz w:val="24"/>
                <w:szCs w:val="24"/>
              </w:rPr>
              <w:t>p</w:t>
            </w:r>
            <w:r w:rsidRPr="00BE0E6C">
              <w:rPr>
                <w:rFonts w:ascii="Times New Roman" w:eastAsia="Times New Roman" w:hAnsi="Times New Roman" w:cs="Times New Roman"/>
                <w:sz w:val="24"/>
                <w:szCs w:val="24"/>
              </w:rPr>
              <w:t>ašvaldību transporta infrastruktūra un mobilitātes punkti </w:t>
            </w:r>
          </w:p>
          <w:p w14:paraId="52495F48" w14:textId="34F481C7"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Ieviests pašvaldību </w:t>
            </w:r>
            <w:r w:rsidR="35D8BD5D"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zaļais</w:t>
            </w:r>
            <w:r w:rsidR="72B20D8B"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xml:space="preserve"> </w:t>
            </w:r>
            <w:r w:rsidR="4AB3585D" w:rsidRPr="00BE0E6C">
              <w:rPr>
                <w:rFonts w:ascii="Times New Roman" w:eastAsia="Times New Roman" w:hAnsi="Times New Roman" w:cs="Times New Roman"/>
                <w:sz w:val="24"/>
                <w:szCs w:val="24"/>
              </w:rPr>
              <w:t>publiskais</w:t>
            </w:r>
            <w:r w:rsidRPr="00BE0E6C">
              <w:rPr>
                <w:rFonts w:ascii="Times New Roman" w:eastAsia="Times New Roman" w:hAnsi="Times New Roman" w:cs="Times New Roman"/>
                <w:sz w:val="24"/>
                <w:szCs w:val="24"/>
              </w:rPr>
              <w:t xml:space="preserve"> transports </w:t>
            </w:r>
          </w:p>
          <w:p w14:paraId="5C941F11" w14:textId="68F2F8E3"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w:t>
            </w:r>
            <w:r w:rsidR="00633B9A" w:rsidRPr="00BE0E6C">
              <w:rPr>
                <w:rFonts w:ascii="Times New Roman" w:eastAsia="Times New Roman" w:hAnsi="Times New Roman" w:cs="Times New Roman"/>
                <w:color w:val="000000" w:themeColor="text1"/>
                <w:sz w:val="24"/>
                <w:szCs w:val="24"/>
              </w:rPr>
              <w:t> </w:t>
            </w:r>
            <w:r w:rsidRPr="00BE0E6C">
              <w:rPr>
                <w:rFonts w:ascii="Times New Roman" w:eastAsia="Times New Roman" w:hAnsi="Times New Roman" w:cs="Times New Roman"/>
                <w:sz w:val="24"/>
                <w:szCs w:val="24"/>
              </w:rPr>
              <w:t xml:space="preserve">Veikti pasākumi </w:t>
            </w:r>
            <w:r w:rsidR="756F458E" w:rsidRPr="00BE0E6C">
              <w:rPr>
                <w:rFonts w:ascii="Times New Roman" w:eastAsia="Times New Roman" w:hAnsi="Times New Roman" w:cs="Times New Roman"/>
                <w:sz w:val="24"/>
                <w:szCs w:val="24"/>
              </w:rPr>
              <w:t>m</w:t>
            </w:r>
            <w:r w:rsidRPr="00BE0E6C">
              <w:rPr>
                <w:rFonts w:ascii="Times New Roman" w:eastAsia="Times New Roman" w:hAnsi="Times New Roman" w:cs="Times New Roman"/>
                <w:sz w:val="24"/>
                <w:szCs w:val="24"/>
              </w:rPr>
              <w:t>ājokļu pieejamības nodrošināšanai reģionos </w:t>
            </w:r>
          </w:p>
          <w:p w14:paraId="63D93C33" w14:textId="61C54B9F" w:rsidR="00E3579D" w:rsidRPr="00BE0E6C" w:rsidRDefault="716CAD0F"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4.</w:t>
            </w:r>
            <w:r w:rsidR="00633B9A" w:rsidRPr="00BE0E6C">
              <w:rPr>
                <w:rFonts w:ascii="Times New Roman" w:eastAsia="Times New Roman" w:hAnsi="Times New Roman" w:cs="Times New Roman"/>
                <w:sz w:val="24"/>
                <w:szCs w:val="24"/>
              </w:rPr>
              <w:t> </w:t>
            </w:r>
            <w:r w:rsidRPr="00BE0E6C">
              <w:rPr>
                <w:rFonts w:ascii="Times New Roman" w:eastAsia="Times New Roman" w:hAnsi="Times New Roman" w:cs="Times New Roman"/>
                <w:sz w:val="24"/>
                <w:szCs w:val="24"/>
              </w:rPr>
              <w:t>Sniegts atbalsts pašvaldību bezemisiju transportlīdzekļu iegādei un to darbības nodrošināšanai paredzētās uzlādes infrastruktūras izveidei</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E751B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30.12.2029 </w:t>
            </w:r>
          </w:p>
        </w:tc>
      </w:tr>
      <w:tr w:rsidR="00E3579D" w:rsidRPr="00BE0E6C" w14:paraId="36E3BB2A"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6BDFF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7BD34F" w14:textId="77777777" w:rsidR="00E3579D" w:rsidRPr="00BE0E6C" w:rsidRDefault="649F2C75" w:rsidP="5EF41242">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Izstrādāti priekšnoteikumi teritorijas attīstības plānošanas kapacitātei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66499B" w14:textId="51287DEB" w:rsidR="00E3579D" w:rsidRPr="00BE0E6C" w:rsidRDefault="00633B9A" w:rsidP="006E7E87">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1. </w:t>
            </w:r>
            <w:r w:rsidR="79129692" w:rsidRPr="00BE0E6C">
              <w:rPr>
                <w:rFonts w:ascii="Times New Roman" w:eastAsia="Times New Roman" w:hAnsi="Times New Roman" w:cs="Times New Roman"/>
                <w:sz w:val="24"/>
                <w:szCs w:val="24"/>
              </w:rPr>
              <w:t>Teritoriālā pieeja ES fondu programmās 2021.-2027.g., t.sk. reģionālie kritēriji</w:t>
            </w:r>
            <w:r w:rsidR="62CF456A" w:rsidRPr="00BE0E6C">
              <w:rPr>
                <w:rFonts w:ascii="Times New Roman" w:eastAsia="Times New Roman" w:hAnsi="Times New Roman" w:cs="Times New Roman"/>
                <w:sz w:val="24"/>
                <w:szCs w:val="24"/>
              </w:rPr>
              <w:t xml:space="preserve"> </w:t>
            </w:r>
            <w:r w:rsidR="05C4C451" w:rsidRPr="00BE0E6C">
              <w:rPr>
                <w:rFonts w:ascii="Times New Roman" w:eastAsia="Times New Roman" w:hAnsi="Times New Roman" w:cs="Times New Roman"/>
                <w:sz w:val="24"/>
                <w:szCs w:val="24"/>
              </w:rPr>
              <w:t xml:space="preserve">- </w:t>
            </w:r>
            <w:r w:rsidR="3DD66797" w:rsidRPr="00BE0E6C">
              <w:rPr>
                <w:rFonts w:ascii="Times New Roman" w:eastAsia="Times New Roman" w:hAnsi="Times New Roman" w:cs="Times New Roman"/>
                <w:sz w:val="24"/>
                <w:szCs w:val="24"/>
              </w:rPr>
              <w:t>p</w:t>
            </w:r>
            <w:r w:rsidR="05C4C451" w:rsidRPr="00BE0E6C">
              <w:rPr>
                <w:rFonts w:ascii="Times New Roman" w:eastAsia="Times New Roman" w:hAnsi="Times New Roman" w:cs="Times New Roman"/>
                <w:sz w:val="24"/>
                <w:szCs w:val="24"/>
              </w:rPr>
              <w:t>iemērota teritoriālā pieeja atbilstoši Informatīvajam ziņojumam par priekšlikumiem teritoriālās pieejas piemērošanai Eiropas Savienības fondu 2021.-2027.gada plānošanas perioda specifiskajos atbalsta mērķos un to pasākumos</w:t>
            </w:r>
          </w:p>
          <w:p w14:paraId="04E891F7" w14:textId="02101C31" w:rsidR="00B71CE2"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2. </w:t>
            </w:r>
            <w:r w:rsidR="321222E9" w:rsidRPr="00BE0E6C">
              <w:rPr>
                <w:rFonts w:ascii="Times New Roman" w:eastAsia="Times New Roman" w:hAnsi="Times New Roman" w:cs="Times New Roman"/>
                <w:sz w:val="24"/>
                <w:szCs w:val="24"/>
                <w:lang w:eastAsia="lv-LV"/>
              </w:rPr>
              <w:t xml:space="preserve">Rīcības plāna izstāde </w:t>
            </w:r>
            <w:r w:rsidRPr="00BE0E6C">
              <w:rPr>
                <w:rFonts w:ascii="Times New Roman" w:eastAsia="Times New Roman" w:hAnsi="Times New Roman" w:cs="Times New Roman"/>
                <w:sz w:val="24"/>
                <w:szCs w:val="24"/>
                <w:lang w:eastAsia="lv-LV"/>
              </w:rPr>
              <w:t>L</w:t>
            </w:r>
            <w:r w:rsidR="55EF80A7" w:rsidRPr="00BE0E6C">
              <w:rPr>
                <w:rFonts w:ascii="Times New Roman" w:eastAsia="Times New Roman" w:hAnsi="Times New Roman" w:cs="Times New Roman"/>
                <w:sz w:val="24"/>
                <w:szCs w:val="24"/>
                <w:lang w:eastAsia="lv-LV"/>
              </w:rPr>
              <w:t>atvijas Austrumu pierobežas ekonomiskajai izaugsmei 2024.-2026. gadam</w:t>
            </w:r>
          </w:p>
          <w:p w14:paraId="622272DC" w14:textId="6158412C" w:rsidR="00E3579D"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r w:rsidR="649F2C75" w:rsidRPr="00BE0E6C">
              <w:rPr>
                <w:rFonts w:ascii="Times New Roman" w:eastAsia="Times New Roman" w:hAnsi="Times New Roman" w:cs="Times New Roman"/>
                <w:sz w:val="24"/>
                <w:szCs w:val="24"/>
              </w:rPr>
              <w:t>Austrumu pierobežas programmas izveide ES līmenī</w:t>
            </w:r>
            <w:r w:rsidR="1E7BE8CD" w:rsidRPr="00BE0E6C">
              <w:rPr>
                <w:rFonts w:ascii="Times New Roman" w:eastAsia="Times New Roman" w:hAnsi="Times New Roman" w:cs="Times New Roman"/>
                <w:sz w:val="24"/>
                <w:szCs w:val="24"/>
              </w:rPr>
              <w:t>- Sniegts priekšlikums par Austrumu pierobežas programmas izveidi ES līmenī</w:t>
            </w:r>
          </w:p>
          <w:p w14:paraId="5E9D3A8F" w14:textId="4DF46C7D" w:rsidR="00E3579D"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4. </w:t>
            </w:r>
            <w:r w:rsidR="649F2C75" w:rsidRPr="00BE0E6C">
              <w:rPr>
                <w:rFonts w:ascii="Times New Roman" w:eastAsia="Times New Roman" w:hAnsi="Times New Roman" w:cs="Times New Roman"/>
                <w:color w:val="000000" w:themeColor="text1"/>
                <w:sz w:val="24"/>
                <w:szCs w:val="24"/>
              </w:rPr>
              <w:t>Izstrādāts Reģionālās politikas pamatnostādņu 2021.-2027.g.  vidusposma izvērtējums </w:t>
            </w:r>
          </w:p>
          <w:p w14:paraId="50DC7B95" w14:textId="6499009C" w:rsidR="00E3579D"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5. </w:t>
            </w:r>
            <w:r w:rsidR="649F2C75" w:rsidRPr="00BE0E6C">
              <w:rPr>
                <w:rFonts w:ascii="Times New Roman" w:eastAsia="Times New Roman" w:hAnsi="Times New Roman" w:cs="Times New Roman"/>
                <w:color w:val="000000" w:themeColor="text1"/>
                <w:sz w:val="24"/>
                <w:szCs w:val="24"/>
              </w:rPr>
              <w:t xml:space="preserve">Teritoriju attīstības plānošanas metodiskā vadība pašvaldībās un plānošanas reģionos, t.sk. pašvaldību klimatnoturības spējas veicināšana - ieguldījumi klimatnoturības un klimatneitralitātes mērķu sasniegšanai - starptautiskas pieredzes integrēšana pašvaldību teritorijas attīstības </w:t>
            </w:r>
            <w:r w:rsidR="649F2C75" w:rsidRPr="00BE0E6C">
              <w:rPr>
                <w:rFonts w:ascii="Times New Roman" w:eastAsia="Times New Roman" w:hAnsi="Times New Roman" w:cs="Times New Roman"/>
                <w:color w:val="000000" w:themeColor="text1"/>
                <w:sz w:val="24"/>
                <w:szCs w:val="24"/>
              </w:rPr>
              <w:lastRenderedPageBreak/>
              <w:t>plānošanas dokumentos (LIFE LatEst Adapt , SAM 5.1.1. un SAM 2.1.3) </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7DD1B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Pastāvīgi </w:t>
            </w:r>
          </w:p>
        </w:tc>
      </w:tr>
    </w:tbl>
    <w:p w14:paraId="07F54E08"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68BF4BD1" w14:textId="4E16CBE8" w:rsidR="00E3579D" w:rsidRPr="00BE0E6C" w:rsidRDefault="649F2C75" w:rsidP="004B75DB">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
        <w:gridCol w:w="1644"/>
        <w:gridCol w:w="1726"/>
        <w:gridCol w:w="1323"/>
        <w:gridCol w:w="1398"/>
        <w:gridCol w:w="1398"/>
        <w:gridCol w:w="1121"/>
      </w:tblGrid>
      <w:tr w:rsidR="00E3579D" w:rsidRPr="00BE0E6C" w14:paraId="75AA6A32" w14:textId="77777777" w:rsidTr="006B154C">
        <w:trPr>
          <w:trHeight w:val="270"/>
        </w:trPr>
        <w:tc>
          <w:tcPr>
            <w:tcW w:w="40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CC72A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Nr. </w:t>
            </w:r>
          </w:p>
        </w:tc>
        <w:tc>
          <w:tcPr>
            <w:tcW w:w="164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56854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Pasākums </w:t>
            </w:r>
          </w:p>
        </w:tc>
        <w:tc>
          <w:tcPr>
            <w:tcW w:w="172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D44834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Sasniedzamais rezultatīvais rādītājs </w:t>
            </w:r>
          </w:p>
        </w:tc>
        <w:tc>
          <w:tcPr>
            <w:tcW w:w="524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6D56D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Izpildes gala termiņš </w:t>
            </w:r>
          </w:p>
        </w:tc>
      </w:tr>
      <w:tr w:rsidR="00E3579D" w:rsidRPr="00BE0E6C" w14:paraId="38B73FFA" w14:textId="77777777" w:rsidTr="006B154C">
        <w:trPr>
          <w:trHeight w:val="300"/>
        </w:trPr>
        <w:tc>
          <w:tcPr>
            <w:tcW w:w="0" w:type="auto"/>
            <w:vMerge/>
            <w:vAlign w:val="center"/>
            <w:hideMark/>
          </w:tcPr>
          <w:p w14:paraId="25B9016B"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45782616"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2D59E705"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1323" w:type="dxa"/>
            <w:tcBorders>
              <w:top w:val="nil"/>
              <w:left w:val="single" w:sz="6" w:space="0" w:color="auto"/>
              <w:bottom w:val="single" w:sz="6" w:space="0" w:color="auto"/>
              <w:right w:val="single" w:sz="6" w:space="0" w:color="auto"/>
            </w:tcBorders>
            <w:shd w:val="clear" w:color="auto" w:fill="auto"/>
            <w:hideMark/>
          </w:tcPr>
          <w:p w14:paraId="6D007A2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2024. </w:t>
            </w:r>
          </w:p>
        </w:tc>
        <w:tc>
          <w:tcPr>
            <w:tcW w:w="1398" w:type="dxa"/>
            <w:tcBorders>
              <w:top w:val="nil"/>
              <w:left w:val="single" w:sz="6" w:space="0" w:color="auto"/>
              <w:bottom w:val="single" w:sz="6" w:space="0" w:color="auto"/>
              <w:right w:val="single" w:sz="6" w:space="0" w:color="auto"/>
            </w:tcBorders>
            <w:shd w:val="clear" w:color="auto" w:fill="auto"/>
            <w:hideMark/>
          </w:tcPr>
          <w:p w14:paraId="465B84C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2025. </w:t>
            </w:r>
          </w:p>
        </w:tc>
        <w:tc>
          <w:tcPr>
            <w:tcW w:w="1398" w:type="dxa"/>
            <w:tcBorders>
              <w:top w:val="nil"/>
              <w:left w:val="single" w:sz="6" w:space="0" w:color="auto"/>
              <w:bottom w:val="single" w:sz="6" w:space="0" w:color="auto"/>
              <w:right w:val="single" w:sz="6" w:space="0" w:color="auto"/>
            </w:tcBorders>
            <w:shd w:val="clear" w:color="auto" w:fill="auto"/>
            <w:hideMark/>
          </w:tcPr>
          <w:p w14:paraId="4002D43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2026. </w:t>
            </w:r>
          </w:p>
        </w:tc>
        <w:tc>
          <w:tcPr>
            <w:tcW w:w="1121" w:type="dxa"/>
            <w:tcBorders>
              <w:top w:val="nil"/>
              <w:left w:val="single" w:sz="6" w:space="0" w:color="auto"/>
              <w:bottom w:val="single" w:sz="6" w:space="0" w:color="auto"/>
              <w:right w:val="single" w:sz="6" w:space="0" w:color="auto"/>
            </w:tcBorders>
            <w:shd w:val="clear" w:color="auto" w:fill="auto"/>
            <w:hideMark/>
          </w:tcPr>
          <w:p w14:paraId="4794F63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2027. </w:t>
            </w:r>
          </w:p>
        </w:tc>
      </w:tr>
      <w:tr w:rsidR="00E3579D" w:rsidRPr="00BE0E6C" w14:paraId="3424DBC4" w14:textId="77777777" w:rsidTr="006B154C">
        <w:trPr>
          <w:trHeight w:val="300"/>
        </w:trPr>
        <w:tc>
          <w:tcPr>
            <w:tcW w:w="400" w:type="dxa"/>
            <w:tcBorders>
              <w:top w:val="nil"/>
              <w:left w:val="single" w:sz="6" w:space="0" w:color="auto"/>
              <w:bottom w:val="single" w:sz="6" w:space="0" w:color="auto"/>
              <w:right w:val="single" w:sz="6" w:space="0" w:color="auto"/>
            </w:tcBorders>
            <w:shd w:val="clear" w:color="auto" w:fill="auto"/>
            <w:hideMark/>
          </w:tcPr>
          <w:p w14:paraId="691E2E0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610" w:type="dxa"/>
            <w:gridSpan w:val="6"/>
            <w:tcBorders>
              <w:top w:val="nil"/>
              <w:left w:val="single" w:sz="6" w:space="0" w:color="auto"/>
              <w:bottom w:val="single" w:sz="6" w:space="0" w:color="auto"/>
              <w:right w:val="single" w:sz="6" w:space="0" w:color="auto"/>
            </w:tcBorders>
            <w:shd w:val="clear" w:color="auto" w:fill="auto"/>
            <w:hideMark/>
          </w:tcPr>
          <w:p w14:paraId="45D915C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rPr>
              <w:t>Nodrošināts uzņēmējdarbības atbalsts</w:t>
            </w:r>
            <w:r w:rsidRPr="00BE0E6C">
              <w:rPr>
                <w:rFonts w:ascii="Times New Roman" w:eastAsia="Times New Roman" w:hAnsi="Times New Roman" w:cs="Times New Roman"/>
                <w:color w:val="000000" w:themeColor="text1"/>
              </w:rPr>
              <w:t> </w:t>
            </w:r>
          </w:p>
        </w:tc>
      </w:tr>
      <w:tr w:rsidR="00E3579D" w:rsidRPr="00BE0E6C" w14:paraId="1B7C2772"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1A7F00DC" w14:textId="47F61A35"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w:t>
            </w:r>
            <w:r w:rsidR="6D6BB1F3" w:rsidRPr="00BE0E6C">
              <w:rPr>
                <w:rFonts w:ascii="Times New Roman" w:eastAsia="Times New Roman" w:hAnsi="Times New Roman" w:cs="Times New Roman"/>
              </w:rPr>
              <w:t>1</w:t>
            </w:r>
            <w:r w:rsidRPr="00BE0E6C">
              <w:rPr>
                <w:rFonts w:ascii="Times New Roman" w:eastAsia="Times New Roman" w:hAnsi="Times New Roman" w:cs="Times New Roman"/>
              </w:rPr>
              <w:t>. </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1550C92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Paplašināt esošos Latgales SEZ atbalsta pasākumus </w:t>
            </w:r>
          </w:p>
        </w:tc>
        <w:tc>
          <w:tcPr>
            <w:tcW w:w="1726" w:type="dxa"/>
            <w:tcBorders>
              <w:top w:val="single" w:sz="6" w:space="0" w:color="auto"/>
              <w:left w:val="single" w:sz="6" w:space="0" w:color="auto"/>
              <w:bottom w:val="single" w:sz="6" w:space="0" w:color="auto"/>
              <w:right w:val="single" w:sz="6" w:space="0" w:color="auto"/>
            </w:tcBorders>
            <w:shd w:val="clear" w:color="auto" w:fill="auto"/>
            <w:hideMark/>
          </w:tcPr>
          <w:p w14:paraId="5741666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Nodrošināta esošā Latgales SEZ atbalsta paplašināšana (grozījumu veikšana likumā "Par nodokļu piemērošanu brīvostās un speciālajās ekonomiskajās zonās") -  UIN un NIN 100%; nodarbinātības atbalstu pagarināšana līdz 2035.g; līzinga darījumu attiecināšana;  algu līmenis jaunu darba vietas izveidei (jaunu darba vietu gadījumā). </w:t>
            </w:r>
          </w:p>
        </w:tc>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0301A48F" w14:textId="329B5029"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w:t>
            </w:r>
            <w:r w:rsidR="005818C8" w:rsidRPr="00BE0E6C">
              <w:rPr>
                <w:rFonts w:ascii="Times New Roman" w:eastAsia="Times New Roman" w:hAnsi="Times New Roman" w:cs="Times New Roman"/>
              </w:rPr>
              <w:t>MK lēmums</w:t>
            </w:r>
            <w:r w:rsidR="00DA01FC" w:rsidRPr="00BE0E6C">
              <w:rPr>
                <w:rFonts w:ascii="Times New Roman" w:eastAsia="Times New Roman" w:hAnsi="Times New Roman" w:cs="Times New Roman"/>
                <w:sz w:val="20"/>
                <w:szCs w:val="20"/>
              </w:rPr>
              <w:t xml:space="preserve">( un </w:t>
            </w:r>
            <w:r w:rsidR="00DA01FC" w:rsidRPr="00BE0E6C">
              <w:rPr>
                <w:rFonts w:ascii="Times New Roman" w:eastAsia="Times New Roman" w:hAnsi="Times New Roman" w:cs="Times New Roman"/>
              </w:rPr>
              <w:t>grozījumu veikšana likumā "Par nodokļu piemērošanu brīvostās un speciālajās ekonomiskajās zonā</w:t>
            </w:r>
            <w:r w:rsidR="005818C8" w:rsidRPr="00BE0E6C">
              <w:rPr>
                <w:rFonts w:ascii="Times New Roman" w:eastAsia="Times New Roman" w:hAnsi="Times New Roman" w:cs="Times New Roman"/>
              </w:rPr>
              <w:t xml:space="preserve"> </w:t>
            </w:r>
            <w:r w:rsidRPr="00BE0E6C">
              <w:rPr>
                <w:rFonts w:ascii="Times New Roman" w:eastAsia="Times New Roman" w:hAnsi="Times New Roman" w:cs="Times New Roman"/>
              </w:rPr>
              <w:t>par atbalsta pagarināšanu ieguldījumiem algu veidā  no 2024.gada līdz 2035.gadam)  </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7112A517" w14:textId="788ECBD0"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02D36360" w14:textId="43625ED2" w:rsidR="00E3579D" w:rsidRPr="00BE0E6C" w:rsidRDefault="00DA01F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0</w:t>
            </w:r>
            <w:r w:rsidR="649F2C75" w:rsidRPr="00BE0E6C">
              <w:rPr>
                <w:rFonts w:ascii="Times New Roman" w:eastAsia="Times New Roman" w:hAnsi="Times New Roman" w:cs="Times New Roman"/>
                <w:sz w:val="20"/>
                <w:szCs w:val="20"/>
              </w:rPr>
              <w:t>  </w:t>
            </w:r>
          </w:p>
        </w:tc>
        <w:tc>
          <w:tcPr>
            <w:tcW w:w="1121" w:type="dxa"/>
            <w:tcBorders>
              <w:top w:val="single" w:sz="6" w:space="0" w:color="auto"/>
              <w:left w:val="single" w:sz="6" w:space="0" w:color="auto"/>
              <w:bottom w:val="single" w:sz="6" w:space="0" w:color="auto"/>
              <w:right w:val="single" w:sz="6" w:space="0" w:color="auto"/>
            </w:tcBorders>
            <w:shd w:val="clear" w:color="auto" w:fill="auto"/>
            <w:hideMark/>
          </w:tcPr>
          <w:p w14:paraId="2FA4D9DE" w14:textId="00A74696" w:rsidR="0002604A" w:rsidRPr="00BE0E6C" w:rsidRDefault="0002604A" w:rsidP="0002604A">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200 jaunas darba vietas (3 gadu laikā pēc atbalsta instrumentu uzsākšanas) </w:t>
            </w:r>
          </w:p>
          <w:p w14:paraId="0297FAC6" w14:textId="6246E284"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r>
      <w:tr w:rsidR="4F66E44F" w:rsidRPr="00BE0E6C" w14:paraId="6846DE38"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01FB8302" w14:textId="4E33A342" w:rsidR="7DFCF557" w:rsidRPr="00BE0E6C" w:rsidRDefault="7DFCF557" w:rsidP="4F66E44F">
            <w:pPr>
              <w:spacing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1.2.</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74928868" w14:textId="4CF138FC" w:rsidR="7CCD4FA9" w:rsidRPr="00BE0E6C" w:rsidRDefault="7CCD4FA9" w:rsidP="4F66E44F">
            <w:pPr>
              <w:spacing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Attīstīti industriālie parki un uzņēmējdarbības publiskā infrastruktūra reģionos</w:t>
            </w:r>
          </w:p>
        </w:tc>
        <w:tc>
          <w:tcPr>
            <w:tcW w:w="1726" w:type="dxa"/>
            <w:tcBorders>
              <w:top w:val="single" w:sz="6" w:space="0" w:color="auto"/>
              <w:left w:val="single" w:sz="6" w:space="0" w:color="auto"/>
              <w:bottom w:val="single" w:sz="6" w:space="0" w:color="auto"/>
              <w:right w:val="single" w:sz="6" w:space="0" w:color="auto"/>
            </w:tcBorders>
            <w:shd w:val="clear" w:color="auto" w:fill="auto"/>
            <w:hideMark/>
          </w:tcPr>
          <w:p w14:paraId="28DC7A14" w14:textId="3E366790" w:rsidR="7CCD4FA9" w:rsidRPr="00BE0E6C" w:rsidRDefault="7CCD4FA9">
            <w:pPr>
              <w:rPr>
                <w:rFonts w:ascii="Times New Roman" w:hAnsi="Times New Roman" w:cs="Times New Roman"/>
                <w:sz w:val="24"/>
                <w:szCs w:val="24"/>
              </w:rPr>
            </w:pPr>
            <w:r w:rsidRPr="00BE0E6C">
              <w:rPr>
                <w:rFonts w:ascii="Times New Roman" w:eastAsia="Times New Roman" w:hAnsi="Times New Roman" w:cs="Times New Roman"/>
                <w:sz w:val="24"/>
                <w:szCs w:val="24"/>
              </w:rPr>
              <w:t>Piesaistītas ES fondu investīcijas</w:t>
            </w:r>
            <w:hyperlink r:id="rId10" w:anchor="_ftn1" w:history="1">
              <w:r w:rsidRPr="00BE0E6C">
                <w:rPr>
                  <w:rStyle w:val="Hyperlink"/>
                  <w:rFonts w:ascii="Times New Roman" w:eastAsia="Times New Roman" w:hAnsi="Times New Roman" w:cs="Times New Roman"/>
                  <w:sz w:val="24"/>
                  <w:szCs w:val="24"/>
                  <w:vertAlign w:val="superscript"/>
                </w:rPr>
                <w:t>[1]</w:t>
              </w:r>
            </w:hyperlink>
            <w:r w:rsidRPr="00BE0E6C">
              <w:rPr>
                <w:rFonts w:ascii="Times New Roman" w:eastAsia="Times New Roman" w:hAnsi="Times New Roman" w:cs="Times New Roman"/>
                <w:sz w:val="24"/>
                <w:szCs w:val="24"/>
              </w:rPr>
              <w:t xml:space="preserve"> industriālo parku un uzņēmējdarbības publiskās infrastruktūras attīstībai reģionos, </w:t>
            </w:r>
            <w:r w:rsidRPr="00BE0E6C">
              <w:rPr>
                <w:rFonts w:ascii="Times New Roman" w:eastAsia="Times New Roman" w:hAnsi="Times New Roman" w:cs="Times New Roman"/>
                <w:i/>
                <w:iCs/>
                <w:sz w:val="24"/>
                <w:szCs w:val="24"/>
              </w:rPr>
              <w:t xml:space="preserve">euro (kumulatīvi pa gadiem) </w:t>
            </w:r>
            <w:r w:rsidRPr="00BE0E6C">
              <w:rPr>
                <w:rFonts w:ascii="Times New Roman" w:eastAsia="Times New Roman" w:hAnsi="Times New Roman" w:cs="Times New Roman"/>
                <w:sz w:val="24"/>
                <w:szCs w:val="24"/>
              </w:rPr>
              <w:t xml:space="preserve"> </w:t>
            </w:r>
          </w:p>
          <w:p w14:paraId="7A45BE13" w14:textId="0C4377FA" w:rsidR="7CCD4FA9" w:rsidRPr="00BE0E6C" w:rsidRDefault="005B324A" w:rsidP="005715A3">
            <w:pPr>
              <w:spacing w:line="254" w:lineRule="auto"/>
              <w:rPr>
                <w:rFonts w:ascii="Times New Roman" w:eastAsia="Times New Roman" w:hAnsi="Times New Roman" w:cs="Times New Roman"/>
                <w:i/>
                <w:iCs/>
                <w:sz w:val="20"/>
                <w:szCs w:val="20"/>
              </w:rPr>
            </w:pPr>
            <w:hyperlink r:id="rId11" w:anchor="_ftnref1" w:history="1">
              <w:r w:rsidR="7CCD4FA9" w:rsidRPr="00BE0E6C">
                <w:rPr>
                  <w:rStyle w:val="Hyperlink"/>
                  <w:rFonts w:ascii="Times New Roman" w:eastAsia="Times New Roman" w:hAnsi="Times New Roman" w:cs="Times New Roman"/>
                  <w:sz w:val="20"/>
                  <w:szCs w:val="20"/>
                  <w:vertAlign w:val="superscript"/>
                </w:rPr>
                <w:t>[1]</w:t>
              </w:r>
            </w:hyperlink>
            <w:r w:rsidR="7CCD4FA9" w:rsidRPr="00BE0E6C">
              <w:rPr>
                <w:rFonts w:ascii="Times New Roman" w:eastAsia="Times New Roman" w:hAnsi="Times New Roman" w:cs="Times New Roman"/>
                <w:sz w:val="20"/>
                <w:szCs w:val="20"/>
              </w:rPr>
              <w:t xml:space="preserve"> Apstiprinātie projekti un noslēgtie līgumi naudas izteiksmē, </w:t>
            </w:r>
            <w:r w:rsidR="7CCD4FA9" w:rsidRPr="00BE0E6C">
              <w:rPr>
                <w:rFonts w:ascii="Times New Roman" w:eastAsia="Times New Roman" w:hAnsi="Times New Roman" w:cs="Times New Roman"/>
                <w:i/>
                <w:iCs/>
                <w:sz w:val="20"/>
                <w:szCs w:val="20"/>
              </w:rPr>
              <w:t>euro</w:t>
            </w:r>
          </w:p>
          <w:p w14:paraId="5B7275FB" w14:textId="020BF0E0" w:rsidR="4F66E44F" w:rsidRPr="00BE0E6C" w:rsidRDefault="4F66E44F" w:rsidP="4F66E44F">
            <w:pPr>
              <w:spacing w:line="240" w:lineRule="auto"/>
              <w:rPr>
                <w:rFonts w:ascii="Times New Roman" w:eastAsia="Times New Roman" w:hAnsi="Times New Roman" w:cs="Times New Roman"/>
                <w:sz w:val="24"/>
                <w:szCs w:val="24"/>
              </w:rPr>
            </w:pPr>
          </w:p>
        </w:tc>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6348ACC9" w14:textId="5FB54005" w:rsidR="7CCD4FA9" w:rsidRPr="00BE0E6C" w:rsidRDefault="7CCD4FA9"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80 000 000</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25D98D19" w14:textId="75D5FF38" w:rsidR="7CCD4FA9" w:rsidRPr="00BE0E6C" w:rsidRDefault="7CCD4FA9" w:rsidP="4F66E44F">
            <w:pPr>
              <w:spacing w:line="240" w:lineRule="auto"/>
              <w:rPr>
                <w:rFonts w:ascii="Times New Roman" w:hAnsi="Times New Roman" w:cs="Times New Roman"/>
                <w:sz w:val="20"/>
                <w:szCs w:val="20"/>
              </w:rPr>
            </w:pPr>
            <w:r w:rsidRPr="00BE0E6C">
              <w:rPr>
                <w:rFonts w:ascii="Times New Roman" w:eastAsia="Times New Roman" w:hAnsi="Times New Roman" w:cs="Times New Roman"/>
                <w:sz w:val="20"/>
                <w:szCs w:val="20"/>
              </w:rPr>
              <w:t>120 000 000</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366700BC" w14:textId="3C65A152" w:rsidR="7CCD4FA9" w:rsidRPr="00BE0E6C" w:rsidRDefault="7CCD4FA9"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190 000 000</w:t>
            </w:r>
          </w:p>
        </w:tc>
        <w:tc>
          <w:tcPr>
            <w:tcW w:w="1121" w:type="dxa"/>
            <w:tcBorders>
              <w:top w:val="single" w:sz="6" w:space="0" w:color="auto"/>
              <w:left w:val="single" w:sz="6" w:space="0" w:color="auto"/>
              <w:bottom w:val="single" w:sz="6" w:space="0" w:color="auto"/>
              <w:right w:val="single" w:sz="6" w:space="0" w:color="auto"/>
            </w:tcBorders>
            <w:shd w:val="clear" w:color="auto" w:fill="auto"/>
            <w:hideMark/>
          </w:tcPr>
          <w:p w14:paraId="1755835F" w14:textId="6129924A" w:rsidR="7CCD4FA9" w:rsidRPr="00BE0E6C" w:rsidRDefault="7CCD4FA9" w:rsidP="4F66E44F">
            <w:pPr>
              <w:spacing w:line="240" w:lineRule="auto"/>
              <w:rPr>
                <w:rFonts w:ascii="Times New Roman" w:hAnsi="Times New Roman" w:cs="Times New Roman"/>
                <w:sz w:val="20"/>
                <w:szCs w:val="20"/>
              </w:rPr>
            </w:pPr>
            <w:r w:rsidRPr="00BE0E6C">
              <w:rPr>
                <w:rFonts w:ascii="Times New Roman" w:eastAsia="Times New Roman" w:hAnsi="Times New Roman" w:cs="Times New Roman"/>
                <w:sz w:val="20"/>
                <w:szCs w:val="20"/>
              </w:rPr>
              <w:t>220 000 000</w:t>
            </w:r>
          </w:p>
        </w:tc>
      </w:tr>
      <w:tr w:rsidR="00E3579D" w:rsidRPr="00BE0E6C" w14:paraId="5071FDA0"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6C22FA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2.</w:t>
            </w:r>
            <w:r w:rsidRPr="00BE0E6C">
              <w:rPr>
                <w:rFonts w:ascii="Times New Roman" w:eastAsia="Times New Roman" w:hAnsi="Times New Roman" w:cs="Times New Roman"/>
                <w:sz w:val="24"/>
                <w:szCs w:val="24"/>
              </w:rPr>
              <w:t> </w:t>
            </w:r>
          </w:p>
        </w:tc>
        <w:tc>
          <w:tcPr>
            <w:tcW w:w="86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00881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Pakalpojumu efektivitātes un dzīves telpas nodrošināšana</w:t>
            </w:r>
            <w:r w:rsidRPr="00BE0E6C">
              <w:rPr>
                <w:rFonts w:ascii="Times New Roman" w:eastAsia="Times New Roman" w:hAnsi="Times New Roman" w:cs="Times New Roman"/>
                <w:color w:val="000000" w:themeColor="text1"/>
                <w:sz w:val="24"/>
                <w:szCs w:val="24"/>
              </w:rPr>
              <w:t> </w:t>
            </w:r>
          </w:p>
        </w:tc>
      </w:tr>
      <w:tr w:rsidR="00E3579D" w:rsidRPr="00BE0E6C" w14:paraId="52008055"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2253A476" w14:textId="7A1E57F5"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lastRenderedPageBreak/>
              <w:t>2.</w:t>
            </w:r>
            <w:r w:rsidR="383651B9" w:rsidRPr="00BE0E6C">
              <w:rPr>
                <w:rFonts w:ascii="Times New Roman" w:eastAsia="Times New Roman" w:hAnsi="Times New Roman" w:cs="Times New Roman"/>
              </w:rPr>
              <w:t>1</w:t>
            </w:r>
            <w:r w:rsidRPr="00BE0E6C">
              <w:rPr>
                <w:rFonts w:ascii="Times New Roman" w:eastAsia="Times New Roman" w:hAnsi="Times New Roman" w:cs="Times New Roman"/>
              </w:rPr>
              <w:t>. </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7DD8FA50" w14:textId="50644E03"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Investīcijas izglītības iestāžu infrastruktūrā un tīklā ( valsts budžeta aizdevumi un mērķdotāciju atbalsts)) </w:t>
            </w:r>
          </w:p>
        </w:tc>
        <w:tc>
          <w:tcPr>
            <w:tcW w:w="1726" w:type="dxa"/>
            <w:tcBorders>
              <w:top w:val="nil"/>
              <w:left w:val="single" w:sz="6" w:space="0" w:color="auto"/>
              <w:bottom w:val="single" w:sz="6" w:space="0" w:color="auto"/>
              <w:right w:val="single" w:sz="6" w:space="0" w:color="auto"/>
            </w:tcBorders>
            <w:shd w:val="clear" w:color="auto" w:fill="auto"/>
            <w:hideMark/>
          </w:tcPr>
          <w:p w14:paraId="0807B8CA" w14:textId="430FCE26"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valsts budžeta aizdevumi un mērķdotāciju atbalsts/ realiz. projektu skaits  </w:t>
            </w:r>
          </w:p>
        </w:tc>
        <w:tc>
          <w:tcPr>
            <w:tcW w:w="1323" w:type="dxa"/>
            <w:tcBorders>
              <w:top w:val="nil"/>
              <w:left w:val="single" w:sz="6" w:space="0" w:color="auto"/>
              <w:bottom w:val="single" w:sz="6" w:space="0" w:color="auto"/>
              <w:right w:val="single" w:sz="6" w:space="0" w:color="auto"/>
            </w:tcBorders>
            <w:shd w:val="clear" w:color="auto" w:fill="auto"/>
            <w:hideMark/>
          </w:tcPr>
          <w:p w14:paraId="253645F0" w14:textId="2A1A03C8" w:rsidR="00E3579D" w:rsidRPr="00BE0E6C" w:rsidRDefault="00913A7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xml:space="preserve">- </w:t>
            </w:r>
            <w:r w:rsidR="000E435D" w:rsidRPr="00BE0E6C">
              <w:rPr>
                <w:rStyle w:val="FootnoteReference"/>
                <w:rFonts w:ascii="Times New Roman" w:eastAsia="Times New Roman" w:hAnsi="Times New Roman" w:cs="Times New Roman"/>
                <w:sz w:val="20"/>
                <w:szCs w:val="20"/>
              </w:rPr>
              <w:footnoteReference w:id="4"/>
            </w:r>
          </w:p>
        </w:tc>
        <w:tc>
          <w:tcPr>
            <w:tcW w:w="1398" w:type="dxa"/>
            <w:tcBorders>
              <w:top w:val="nil"/>
              <w:left w:val="single" w:sz="6" w:space="0" w:color="auto"/>
              <w:bottom w:val="single" w:sz="6" w:space="0" w:color="auto"/>
              <w:right w:val="single" w:sz="6" w:space="0" w:color="auto"/>
            </w:tcBorders>
            <w:shd w:val="clear" w:color="auto" w:fill="auto"/>
            <w:hideMark/>
          </w:tcPr>
          <w:p w14:paraId="2E25D4FE" w14:textId="1A5C03B6" w:rsidR="00E3579D" w:rsidRPr="00BE0E6C" w:rsidRDefault="00913A7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w:t>
            </w:r>
          </w:p>
          <w:p w14:paraId="7C68CEB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398" w:type="dxa"/>
            <w:tcBorders>
              <w:top w:val="nil"/>
              <w:left w:val="single" w:sz="6" w:space="0" w:color="auto"/>
              <w:bottom w:val="single" w:sz="6" w:space="0" w:color="auto"/>
              <w:right w:val="single" w:sz="6" w:space="0" w:color="auto"/>
            </w:tcBorders>
            <w:shd w:val="clear" w:color="auto" w:fill="auto"/>
            <w:hideMark/>
          </w:tcPr>
          <w:p w14:paraId="5BCF3665" w14:textId="0A2A7876" w:rsidR="00E3579D" w:rsidRPr="00BE0E6C" w:rsidRDefault="00913A7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w:t>
            </w:r>
          </w:p>
          <w:p w14:paraId="37669A8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21" w:type="dxa"/>
            <w:tcBorders>
              <w:top w:val="nil"/>
              <w:left w:val="single" w:sz="6" w:space="0" w:color="auto"/>
              <w:bottom w:val="single" w:sz="6" w:space="0" w:color="auto"/>
              <w:right w:val="single" w:sz="6" w:space="0" w:color="auto"/>
            </w:tcBorders>
            <w:shd w:val="clear" w:color="auto" w:fill="auto"/>
            <w:hideMark/>
          </w:tcPr>
          <w:p w14:paraId="08F249A9" w14:textId="307B6DA7" w:rsidR="00E3579D" w:rsidRPr="00BE0E6C" w:rsidRDefault="00913A7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w:t>
            </w:r>
          </w:p>
        </w:tc>
      </w:tr>
      <w:tr w:rsidR="4F66E44F" w:rsidRPr="00BE0E6C" w14:paraId="4196E902"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7E6ACF5A" w14:textId="26F044D9" w:rsidR="1DD9B7D9" w:rsidRPr="00BE0E6C" w:rsidRDefault="1DD9B7D9"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2.2.</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3FF5FB7A" w14:textId="6A5A5A09" w:rsidR="4F66E44F" w:rsidRPr="00BE0E6C" w:rsidRDefault="4F66E44F" w:rsidP="006B154C">
            <w:pPr>
              <w:spacing w:after="0"/>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Attīstīta pašvaldību pirmsskolas izglītības iestāžu infrastruktūra un uzlabota bērnu pieskatīšanas pakalpojumu pieejamība, piesaistot ES fondu finansējumu</w:t>
            </w:r>
          </w:p>
        </w:tc>
        <w:tc>
          <w:tcPr>
            <w:tcW w:w="1726" w:type="dxa"/>
            <w:tcBorders>
              <w:top w:val="nil"/>
              <w:left w:val="single" w:sz="6" w:space="0" w:color="auto"/>
              <w:bottom w:val="single" w:sz="6" w:space="0" w:color="auto"/>
              <w:right w:val="single" w:sz="6" w:space="0" w:color="auto"/>
            </w:tcBorders>
            <w:shd w:val="clear" w:color="auto" w:fill="auto"/>
            <w:hideMark/>
          </w:tcPr>
          <w:p w14:paraId="30C48D83" w14:textId="5A057753" w:rsidR="4AA9B00E" w:rsidRPr="00BE0E6C" w:rsidRDefault="4AA9B00E"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sz w:val="24"/>
                <w:szCs w:val="24"/>
              </w:rPr>
              <w:t xml:space="preserve">Piesaistītas ES fondu investīcijas, </w:t>
            </w:r>
            <w:r w:rsidRPr="00BE0E6C">
              <w:rPr>
                <w:rFonts w:ascii="Times New Roman" w:eastAsia="Times New Roman" w:hAnsi="Times New Roman" w:cs="Times New Roman"/>
                <w:i/>
                <w:iCs/>
                <w:sz w:val="24"/>
                <w:szCs w:val="24"/>
              </w:rPr>
              <w:t xml:space="preserve">euro </w:t>
            </w:r>
            <w:r w:rsidRPr="00BE0E6C">
              <w:rPr>
                <w:rFonts w:ascii="Times New Roman" w:eastAsia="Times New Roman" w:hAnsi="Times New Roman" w:cs="Times New Roman"/>
                <w:i/>
                <w:iCs/>
                <w:sz w:val="20"/>
                <w:szCs w:val="20"/>
              </w:rPr>
              <w:t>(kumulatīvi pa gadiem)</w:t>
            </w:r>
          </w:p>
        </w:tc>
        <w:tc>
          <w:tcPr>
            <w:tcW w:w="1323" w:type="dxa"/>
            <w:tcBorders>
              <w:top w:val="nil"/>
              <w:left w:val="single" w:sz="6" w:space="0" w:color="auto"/>
              <w:bottom w:val="single" w:sz="6" w:space="0" w:color="auto"/>
              <w:right w:val="single" w:sz="6" w:space="0" w:color="auto"/>
            </w:tcBorders>
            <w:shd w:val="clear" w:color="auto" w:fill="auto"/>
            <w:hideMark/>
          </w:tcPr>
          <w:p w14:paraId="1FDB4A8D" w14:textId="50D1F751" w:rsidR="4AA9B00E" w:rsidRPr="00BE0E6C" w:rsidRDefault="4AA9B00E"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20 000 000</w:t>
            </w:r>
          </w:p>
        </w:tc>
        <w:tc>
          <w:tcPr>
            <w:tcW w:w="1398" w:type="dxa"/>
            <w:tcBorders>
              <w:top w:val="nil"/>
              <w:left w:val="single" w:sz="6" w:space="0" w:color="auto"/>
              <w:bottom w:val="single" w:sz="6" w:space="0" w:color="auto"/>
              <w:right w:val="single" w:sz="6" w:space="0" w:color="auto"/>
            </w:tcBorders>
            <w:shd w:val="clear" w:color="auto" w:fill="auto"/>
            <w:hideMark/>
          </w:tcPr>
          <w:p w14:paraId="54F35974" w14:textId="0AB98596" w:rsidR="4AA9B00E" w:rsidRPr="00BE0E6C" w:rsidRDefault="4AA9B00E"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30 000 000</w:t>
            </w:r>
          </w:p>
        </w:tc>
        <w:tc>
          <w:tcPr>
            <w:tcW w:w="1398" w:type="dxa"/>
            <w:tcBorders>
              <w:top w:val="nil"/>
              <w:left w:val="single" w:sz="6" w:space="0" w:color="auto"/>
              <w:bottom w:val="single" w:sz="6" w:space="0" w:color="auto"/>
              <w:right w:val="single" w:sz="6" w:space="0" w:color="auto"/>
            </w:tcBorders>
            <w:shd w:val="clear" w:color="auto" w:fill="auto"/>
            <w:hideMark/>
          </w:tcPr>
          <w:p w14:paraId="65B5CAD3" w14:textId="52F9029A" w:rsidR="4AA9B00E" w:rsidRPr="00BE0E6C" w:rsidRDefault="4AA9B00E"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33 000 000</w:t>
            </w:r>
          </w:p>
        </w:tc>
        <w:tc>
          <w:tcPr>
            <w:tcW w:w="1121" w:type="dxa"/>
            <w:tcBorders>
              <w:top w:val="nil"/>
              <w:left w:val="single" w:sz="6" w:space="0" w:color="auto"/>
              <w:bottom w:val="single" w:sz="6" w:space="0" w:color="auto"/>
              <w:right w:val="single" w:sz="6" w:space="0" w:color="auto"/>
            </w:tcBorders>
            <w:shd w:val="clear" w:color="auto" w:fill="auto"/>
            <w:hideMark/>
          </w:tcPr>
          <w:p w14:paraId="48AD9D2B" w14:textId="4598C881" w:rsidR="4AA9B00E" w:rsidRPr="00BE0E6C" w:rsidRDefault="4AA9B00E"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34 000 000</w:t>
            </w:r>
          </w:p>
        </w:tc>
      </w:tr>
      <w:tr w:rsidR="4F66E44F" w:rsidRPr="00BE0E6C" w14:paraId="4EB555DE"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714FD5F8" w14:textId="132F7954" w:rsidR="4AA9B00E" w:rsidRPr="00BE0E6C" w:rsidRDefault="4AA9B00E"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2.4.</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7B81654C" w14:textId="15E421DF" w:rsidR="4AA9B00E" w:rsidRPr="00BE0E6C" w:rsidRDefault="4AA9B00E" w:rsidP="4F66E44F">
            <w:pPr>
              <w:rPr>
                <w:rFonts w:ascii="Times New Roman" w:hAnsi="Times New Roman" w:cs="Times New Roman"/>
              </w:rPr>
            </w:pPr>
            <w:r w:rsidRPr="00BE0E6C">
              <w:rPr>
                <w:rFonts w:ascii="Times New Roman" w:eastAsia="Times New Roman" w:hAnsi="Times New Roman" w:cs="Times New Roman"/>
              </w:rPr>
              <w:t>Veikti ES fondu un Atveseļošanas un noturības mehānisma ieguldījumi pašvaldību ēku un infrastruktūras energoefektivitātē</w:t>
            </w:r>
          </w:p>
        </w:tc>
        <w:tc>
          <w:tcPr>
            <w:tcW w:w="1726" w:type="dxa"/>
            <w:tcBorders>
              <w:top w:val="nil"/>
              <w:left w:val="single" w:sz="6" w:space="0" w:color="auto"/>
              <w:bottom w:val="single" w:sz="6" w:space="0" w:color="auto"/>
              <w:right w:val="single" w:sz="6" w:space="0" w:color="auto"/>
            </w:tcBorders>
            <w:shd w:val="clear" w:color="auto" w:fill="auto"/>
            <w:hideMark/>
          </w:tcPr>
          <w:p w14:paraId="4DB61B5B" w14:textId="0F1592D5" w:rsidR="4AA9B00E" w:rsidRPr="00BE0E6C" w:rsidRDefault="4AA9B00E">
            <w:pPr>
              <w:rPr>
                <w:rFonts w:ascii="Times New Roman" w:hAnsi="Times New Roman" w:cs="Times New Roman"/>
              </w:rPr>
            </w:pPr>
            <w:r w:rsidRPr="00BE0E6C">
              <w:rPr>
                <w:rFonts w:ascii="Times New Roman" w:eastAsia="Times New Roman" w:hAnsi="Times New Roman" w:cs="Times New Roman"/>
              </w:rPr>
              <w:t>Piesaistītas ES fondu investīcijas</w:t>
            </w:r>
            <w:hyperlink r:id="rId12" w:anchor="_ftn1" w:history="1">
              <w:r w:rsidRPr="00BE0E6C">
                <w:rPr>
                  <w:rStyle w:val="Hyperlink"/>
                  <w:rFonts w:ascii="Times New Roman" w:eastAsia="Times New Roman" w:hAnsi="Times New Roman" w:cs="Times New Roman"/>
                  <w:vertAlign w:val="superscript"/>
                </w:rPr>
                <w:t>[1]</w:t>
              </w:r>
            </w:hyperlink>
            <w:r w:rsidRPr="00BE0E6C">
              <w:rPr>
                <w:rFonts w:ascii="Times New Roman" w:eastAsia="Times New Roman" w:hAnsi="Times New Roman" w:cs="Times New Roman"/>
              </w:rPr>
              <w:t xml:space="preserve">, </w:t>
            </w:r>
            <w:r w:rsidRPr="00BE0E6C">
              <w:rPr>
                <w:rFonts w:ascii="Times New Roman" w:eastAsia="Times New Roman" w:hAnsi="Times New Roman" w:cs="Times New Roman"/>
                <w:i/>
                <w:iCs/>
              </w:rPr>
              <w:t>euro</w:t>
            </w:r>
            <w:r w:rsidRPr="00BE0E6C">
              <w:rPr>
                <w:rFonts w:ascii="Times New Roman" w:eastAsia="Times New Roman" w:hAnsi="Times New Roman" w:cs="Times New Roman"/>
                <w:sz w:val="24"/>
                <w:szCs w:val="24"/>
              </w:rPr>
              <w:t xml:space="preserve"> </w:t>
            </w:r>
          </w:p>
          <w:p w14:paraId="501E6FE0" w14:textId="41BC08C4" w:rsidR="4AA9B00E" w:rsidRPr="00BE0E6C" w:rsidRDefault="005B324A" w:rsidP="006B154C">
            <w:pPr>
              <w:spacing w:line="254" w:lineRule="auto"/>
              <w:rPr>
                <w:rFonts w:ascii="Times New Roman" w:eastAsia="Aptos" w:hAnsi="Times New Roman" w:cs="Times New Roman"/>
                <w:sz w:val="20"/>
                <w:szCs w:val="20"/>
              </w:rPr>
            </w:pPr>
            <w:hyperlink r:id="rId13" w:anchor="_ftnref1" w:history="1">
              <w:r w:rsidR="4AA9B00E" w:rsidRPr="00BE0E6C">
                <w:rPr>
                  <w:rStyle w:val="Hyperlink"/>
                  <w:rFonts w:ascii="Times New Roman" w:eastAsia="Aptos" w:hAnsi="Times New Roman" w:cs="Times New Roman"/>
                  <w:sz w:val="20"/>
                  <w:szCs w:val="20"/>
                  <w:vertAlign w:val="superscript"/>
                </w:rPr>
                <w:t>[1]</w:t>
              </w:r>
            </w:hyperlink>
            <w:r w:rsidR="4AA9B00E" w:rsidRPr="00BE0E6C">
              <w:rPr>
                <w:rFonts w:ascii="Times New Roman" w:eastAsia="Aptos" w:hAnsi="Times New Roman" w:cs="Times New Roman"/>
                <w:sz w:val="20"/>
                <w:szCs w:val="20"/>
              </w:rPr>
              <w:t xml:space="preserve"> Apstiprinātie projekti un noslēgtie līgumi naudas izteiksmē (kumulatīvi pa gadiem), euro</w:t>
            </w:r>
          </w:p>
          <w:p w14:paraId="37EC1BBE" w14:textId="666E43AF" w:rsidR="4F66E44F" w:rsidRPr="00BE0E6C" w:rsidRDefault="4F66E44F" w:rsidP="4F66E44F">
            <w:pPr>
              <w:spacing w:line="240" w:lineRule="auto"/>
              <w:rPr>
                <w:rFonts w:ascii="Times New Roman" w:eastAsia="Times New Roman" w:hAnsi="Times New Roman" w:cs="Times New Roman"/>
                <w:sz w:val="24"/>
                <w:szCs w:val="24"/>
              </w:rPr>
            </w:pPr>
          </w:p>
        </w:tc>
        <w:tc>
          <w:tcPr>
            <w:tcW w:w="1323" w:type="dxa"/>
            <w:tcBorders>
              <w:top w:val="nil"/>
              <w:left w:val="single" w:sz="6" w:space="0" w:color="auto"/>
              <w:bottom w:val="single" w:sz="6" w:space="0" w:color="auto"/>
              <w:right w:val="single" w:sz="6" w:space="0" w:color="auto"/>
            </w:tcBorders>
            <w:shd w:val="clear" w:color="auto" w:fill="auto"/>
            <w:hideMark/>
          </w:tcPr>
          <w:p w14:paraId="353245E7" w14:textId="3124BD48" w:rsidR="4F66E44F" w:rsidRPr="00BE0E6C" w:rsidRDefault="4F66E44F" w:rsidP="006B154C">
            <w:pPr>
              <w:spacing w:after="0"/>
              <w:rPr>
                <w:rFonts w:ascii="Times New Roman" w:eastAsia="Times New Roman" w:hAnsi="Times New Roman" w:cs="Times New Roman"/>
                <w:color w:val="000000" w:themeColor="text1"/>
              </w:rPr>
            </w:pPr>
            <w:r w:rsidRPr="00BE0E6C">
              <w:rPr>
                <w:rFonts w:ascii="Times New Roman" w:eastAsia="Times New Roman" w:hAnsi="Times New Roman" w:cs="Times New Roman"/>
                <w:color w:val="000000" w:themeColor="text1"/>
              </w:rPr>
              <w:t>27 000 000</w:t>
            </w:r>
          </w:p>
        </w:tc>
        <w:tc>
          <w:tcPr>
            <w:tcW w:w="1398" w:type="dxa"/>
            <w:tcBorders>
              <w:top w:val="nil"/>
              <w:left w:val="single" w:sz="6" w:space="0" w:color="auto"/>
              <w:bottom w:val="single" w:sz="6" w:space="0" w:color="auto"/>
              <w:right w:val="single" w:sz="6" w:space="0" w:color="auto"/>
            </w:tcBorders>
            <w:shd w:val="clear" w:color="auto" w:fill="auto"/>
            <w:hideMark/>
          </w:tcPr>
          <w:p w14:paraId="65CC2D6B" w14:textId="26B73C4F" w:rsidR="502E7206" w:rsidRPr="00BE0E6C" w:rsidRDefault="502E7206"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rPr>
              <w:t>40 000 000</w:t>
            </w:r>
          </w:p>
        </w:tc>
        <w:tc>
          <w:tcPr>
            <w:tcW w:w="1398" w:type="dxa"/>
            <w:tcBorders>
              <w:top w:val="nil"/>
              <w:left w:val="single" w:sz="6" w:space="0" w:color="auto"/>
              <w:bottom w:val="single" w:sz="6" w:space="0" w:color="auto"/>
              <w:right w:val="single" w:sz="6" w:space="0" w:color="auto"/>
            </w:tcBorders>
            <w:shd w:val="clear" w:color="auto" w:fill="auto"/>
            <w:hideMark/>
          </w:tcPr>
          <w:p w14:paraId="7B34ACA2" w14:textId="2C40F240" w:rsidR="502E7206" w:rsidRPr="00BE0E6C" w:rsidRDefault="502E7206"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rPr>
              <w:t>50 000 000</w:t>
            </w:r>
          </w:p>
        </w:tc>
        <w:tc>
          <w:tcPr>
            <w:tcW w:w="1121" w:type="dxa"/>
            <w:tcBorders>
              <w:top w:val="nil"/>
              <w:left w:val="single" w:sz="6" w:space="0" w:color="auto"/>
              <w:bottom w:val="single" w:sz="6" w:space="0" w:color="auto"/>
              <w:right w:val="single" w:sz="6" w:space="0" w:color="auto"/>
            </w:tcBorders>
            <w:shd w:val="clear" w:color="auto" w:fill="auto"/>
            <w:hideMark/>
          </w:tcPr>
          <w:p w14:paraId="28FCBD45" w14:textId="15A22403" w:rsidR="2587ECCE" w:rsidRPr="00BE0E6C" w:rsidRDefault="2587ECCE"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rPr>
              <w:t>55 710 000</w:t>
            </w:r>
          </w:p>
        </w:tc>
      </w:tr>
      <w:tr w:rsidR="4F66E44F" w:rsidRPr="00BE0E6C" w14:paraId="50D5444D"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32D21BBC" w14:textId="02BF505E" w:rsidR="2587ECCE" w:rsidRPr="00BE0E6C" w:rsidRDefault="2587ECCE"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2.5.</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7977A686" w14:textId="4E210A66" w:rsidR="2587ECCE" w:rsidRPr="00BE0E6C" w:rsidRDefault="2587ECCE" w:rsidP="4F66E44F">
            <w:pPr>
              <w:rPr>
                <w:rFonts w:ascii="Times New Roman" w:hAnsi="Times New Roman" w:cs="Times New Roman"/>
              </w:rPr>
            </w:pPr>
            <w:r w:rsidRPr="00BE0E6C">
              <w:rPr>
                <w:rFonts w:ascii="Times New Roman" w:eastAsia="Times New Roman" w:hAnsi="Times New Roman" w:cs="Times New Roman"/>
              </w:rPr>
              <w:t>Veikti ES fondu ieguldījumi, lai sekmētu pašvaldību pielāgošanos klimata pārmaiņām</w:t>
            </w:r>
          </w:p>
        </w:tc>
        <w:tc>
          <w:tcPr>
            <w:tcW w:w="1726" w:type="dxa"/>
            <w:tcBorders>
              <w:top w:val="nil"/>
              <w:left w:val="single" w:sz="6" w:space="0" w:color="auto"/>
              <w:bottom w:val="single" w:sz="6" w:space="0" w:color="auto"/>
              <w:right w:val="single" w:sz="6" w:space="0" w:color="auto"/>
            </w:tcBorders>
            <w:shd w:val="clear" w:color="auto" w:fill="auto"/>
            <w:hideMark/>
          </w:tcPr>
          <w:p w14:paraId="38F10F8C" w14:textId="3051EAA4" w:rsidR="2587ECCE" w:rsidRPr="00BE0E6C" w:rsidRDefault="2587ECCE">
            <w:pPr>
              <w:rPr>
                <w:rFonts w:ascii="Times New Roman" w:hAnsi="Times New Roman" w:cs="Times New Roman"/>
              </w:rPr>
            </w:pPr>
            <w:r w:rsidRPr="00BE0E6C">
              <w:rPr>
                <w:rFonts w:ascii="Times New Roman" w:eastAsia="Times New Roman" w:hAnsi="Times New Roman" w:cs="Times New Roman"/>
              </w:rPr>
              <w:t>Piesaistītas ES fondu investīcijas</w:t>
            </w:r>
            <w:hyperlink r:id="rId14" w:anchor="_ftn1" w:history="1">
              <w:r w:rsidRPr="00BE0E6C">
                <w:rPr>
                  <w:rStyle w:val="Hyperlink"/>
                  <w:rFonts w:ascii="Times New Roman" w:eastAsia="Times New Roman" w:hAnsi="Times New Roman" w:cs="Times New Roman"/>
                  <w:vertAlign w:val="superscript"/>
                </w:rPr>
                <w:t>[1]</w:t>
              </w:r>
            </w:hyperlink>
            <w:r w:rsidRPr="00BE0E6C">
              <w:rPr>
                <w:rFonts w:ascii="Times New Roman" w:eastAsia="Times New Roman" w:hAnsi="Times New Roman" w:cs="Times New Roman"/>
              </w:rPr>
              <w:t xml:space="preserve">, </w:t>
            </w:r>
            <w:r w:rsidRPr="00BE0E6C">
              <w:rPr>
                <w:rFonts w:ascii="Times New Roman" w:eastAsia="Times New Roman" w:hAnsi="Times New Roman" w:cs="Times New Roman"/>
                <w:i/>
                <w:iCs/>
              </w:rPr>
              <w:t>euro</w:t>
            </w:r>
            <w:r w:rsidRPr="00BE0E6C">
              <w:rPr>
                <w:rFonts w:ascii="Times New Roman" w:eastAsia="Times New Roman" w:hAnsi="Times New Roman" w:cs="Times New Roman"/>
              </w:rPr>
              <w:t xml:space="preserve"> </w:t>
            </w:r>
          </w:p>
          <w:p w14:paraId="68A3D0E1" w14:textId="1EB201BD" w:rsidR="2587ECCE" w:rsidRPr="00BE0E6C" w:rsidRDefault="005B324A" w:rsidP="006B154C">
            <w:pPr>
              <w:spacing w:line="254" w:lineRule="auto"/>
              <w:rPr>
                <w:rFonts w:ascii="Times New Roman" w:eastAsia="Aptos" w:hAnsi="Times New Roman" w:cs="Times New Roman"/>
                <w:sz w:val="20"/>
                <w:szCs w:val="20"/>
              </w:rPr>
            </w:pPr>
            <w:hyperlink r:id="rId15" w:anchor="_ftnref1" w:history="1">
              <w:r w:rsidR="2587ECCE" w:rsidRPr="00BE0E6C">
                <w:rPr>
                  <w:rStyle w:val="Hyperlink"/>
                  <w:rFonts w:ascii="Times New Roman" w:eastAsia="Aptos" w:hAnsi="Times New Roman" w:cs="Times New Roman"/>
                  <w:sz w:val="20"/>
                  <w:szCs w:val="20"/>
                  <w:vertAlign w:val="superscript"/>
                </w:rPr>
                <w:t>[1]</w:t>
              </w:r>
            </w:hyperlink>
            <w:r w:rsidR="2587ECCE" w:rsidRPr="00BE0E6C">
              <w:rPr>
                <w:rFonts w:ascii="Times New Roman" w:eastAsia="Aptos" w:hAnsi="Times New Roman" w:cs="Times New Roman"/>
                <w:sz w:val="20"/>
                <w:szCs w:val="20"/>
              </w:rPr>
              <w:t xml:space="preserve"> Apstiprinātie projekti un noslēgtie līgumi naudas izteiksmē (kumulatīvi pa gadiem), euro</w:t>
            </w:r>
          </w:p>
          <w:p w14:paraId="2552CA8E" w14:textId="70D3AFF5" w:rsidR="4F66E44F" w:rsidRPr="00BE0E6C" w:rsidRDefault="4F66E44F" w:rsidP="4F66E44F">
            <w:pPr>
              <w:rPr>
                <w:rFonts w:ascii="Times New Roman" w:eastAsia="Times New Roman" w:hAnsi="Times New Roman" w:cs="Times New Roman"/>
              </w:rPr>
            </w:pPr>
          </w:p>
        </w:tc>
        <w:tc>
          <w:tcPr>
            <w:tcW w:w="1323" w:type="dxa"/>
            <w:tcBorders>
              <w:top w:val="nil"/>
              <w:left w:val="single" w:sz="6" w:space="0" w:color="auto"/>
              <w:bottom w:val="single" w:sz="6" w:space="0" w:color="auto"/>
              <w:right w:val="single" w:sz="6" w:space="0" w:color="auto"/>
            </w:tcBorders>
            <w:shd w:val="clear" w:color="auto" w:fill="auto"/>
            <w:hideMark/>
          </w:tcPr>
          <w:p w14:paraId="0E5676E1" w14:textId="07BAA2A7" w:rsidR="2587ECCE" w:rsidRPr="00BE0E6C" w:rsidRDefault="2587ECCE" w:rsidP="4F66E44F">
            <w:pPr>
              <w:rPr>
                <w:rFonts w:ascii="Times New Roman" w:hAnsi="Times New Roman" w:cs="Times New Roman"/>
              </w:rPr>
            </w:pPr>
            <w:r w:rsidRPr="00BE0E6C">
              <w:rPr>
                <w:rFonts w:ascii="Times New Roman" w:eastAsia="Times New Roman" w:hAnsi="Times New Roman" w:cs="Times New Roman"/>
              </w:rPr>
              <w:t>20 000 000</w:t>
            </w:r>
          </w:p>
        </w:tc>
        <w:tc>
          <w:tcPr>
            <w:tcW w:w="1398" w:type="dxa"/>
            <w:tcBorders>
              <w:top w:val="nil"/>
              <w:left w:val="single" w:sz="6" w:space="0" w:color="auto"/>
              <w:bottom w:val="single" w:sz="6" w:space="0" w:color="auto"/>
              <w:right w:val="single" w:sz="6" w:space="0" w:color="auto"/>
            </w:tcBorders>
            <w:shd w:val="clear" w:color="auto" w:fill="auto"/>
            <w:hideMark/>
          </w:tcPr>
          <w:p w14:paraId="09E881EB" w14:textId="7A7D3210" w:rsidR="2587ECCE" w:rsidRPr="00BE0E6C" w:rsidRDefault="2587ECCE" w:rsidP="4F66E44F">
            <w:pPr>
              <w:spacing w:line="240" w:lineRule="auto"/>
              <w:rPr>
                <w:rFonts w:ascii="Times New Roman" w:hAnsi="Times New Roman" w:cs="Times New Roman"/>
              </w:rPr>
            </w:pPr>
            <w:r w:rsidRPr="00BE0E6C">
              <w:rPr>
                <w:rFonts w:ascii="Times New Roman" w:eastAsia="Times New Roman" w:hAnsi="Times New Roman" w:cs="Times New Roman"/>
              </w:rPr>
              <w:t>60 000 000</w:t>
            </w:r>
          </w:p>
        </w:tc>
        <w:tc>
          <w:tcPr>
            <w:tcW w:w="1398" w:type="dxa"/>
            <w:tcBorders>
              <w:top w:val="nil"/>
              <w:left w:val="single" w:sz="6" w:space="0" w:color="auto"/>
              <w:bottom w:val="single" w:sz="6" w:space="0" w:color="auto"/>
              <w:right w:val="single" w:sz="6" w:space="0" w:color="auto"/>
            </w:tcBorders>
            <w:shd w:val="clear" w:color="auto" w:fill="auto"/>
            <w:hideMark/>
          </w:tcPr>
          <w:p w14:paraId="4B89487A" w14:textId="2DD7873C" w:rsidR="2587ECCE" w:rsidRPr="00BE0E6C" w:rsidRDefault="2587ECCE" w:rsidP="4F66E44F">
            <w:pPr>
              <w:spacing w:line="240" w:lineRule="auto"/>
              <w:rPr>
                <w:rFonts w:ascii="Times New Roman" w:hAnsi="Times New Roman" w:cs="Times New Roman"/>
              </w:rPr>
            </w:pPr>
            <w:r w:rsidRPr="00BE0E6C">
              <w:rPr>
                <w:rFonts w:ascii="Times New Roman" w:eastAsia="Times New Roman" w:hAnsi="Times New Roman" w:cs="Times New Roman"/>
              </w:rPr>
              <w:t>80 000 000</w:t>
            </w:r>
          </w:p>
        </w:tc>
        <w:tc>
          <w:tcPr>
            <w:tcW w:w="1121" w:type="dxa"/>
            <w:tcBorders>
              <w:top w:val="nil"/>
              <w:left w:val="single" w:sz="6" w:space="0" w:color="auto"/>
              <w:bottom w:val="single" w:sz="6" w:space="0" w:color="auto"/>
              <w:right w:val="single" w:sz="6" w:space="0" w:color="auto"/>
            </w:tcBorders>
            <w:shd w:val="clear" w:color="auto" w:fill="auto"/>
            <w:hideMark/>
          </w:tcPr>
          <w:p w14:paraId="2730B39C" w14:textId="3263B3AB" w:rsidR="2587ECCE" w:rsidRPr="00BE0E6C" w:rsidRDefault="2587ECCE" w:rsidP="4F66E44F">
            <w:pPr>
              <w:spacing w:line="240" w:lineRule="auto"/>
              <w:rPr>
                <w:rFonts w:ascii="Times New Roman" w:hAnsi="Times New Roman" w:cs="Times New Roman"/>
              </w:rPr>
            </w:pPr>
            <w:r w:rsidRPr="00BE0E6C">
              <w:rPr>
                <w:rFonts w:ascii="Times New Roman" w:eastAsia="Times New Roman" w:hAnsi="Times New Roman" w:cs="Times New Roman"/>
              </w:rPr>
              <w:t>93 500 000</w:t>
            </w:r>
          </w:p>
        </w:tc>
      </w:tr>
      <w:tr w:rsidR="00E3579D" w:rsidRPr="00BE0E6C" w14:paraId="1C1A0914" w14:textId="77777777" w:rsidTr="006B154C">
        <w:trPr>
          <w:trHeight w:val="300"/>
        </w:trPr>
        <w:tc>
          <w:tcPr>
            <w:tcW w:w="40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2A4A386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3.</w:t>
            </w:r>
            <w:r w:rsidRPr="00BE0E6C">
              <w:rPr>
                <w:rFonts w:ascii="Times New Roman" w:eastAsia="Times New Roman" w:hAnsi="Times New Roman" w:cs="Times New Roman"/>
              </w:rPr>
              <w:t> </w:t>
            </w:r>
          </w:p>
        </w:tc>
        <w:tc>
          <w:tcPr>
            <w:tcW w:w="861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C63CF7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rPr>
              <w:t>Mobilitātes un cilvēkresursu piesaistes risinājumu izveide</w:t>
            </w:r>
            <w:r w:rsidRPr="00BE0E6C">
              <w:rPr>
                <w:rFonts w:ascii="Times New Roman" w:eastAsia="Times New Roman" w:hAnsi="Times New Roman" w:cs="Times New Roman"/>
                <w:color w:val="000000" w:themeColor="text1"/>
              </w:rPr>
              <w:t> </w:t>
            </w:r>
          </w:p>
        </w:tc>
      </w:tr>
      <w:tr w:rsidR="4F66E44F" w:rsidRPr="00BE0E6C" w14:paraId="3E1A721E" w14:textId="77777777" w:rsidTr="006B154C">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2AC22CB1" w14:textId="2D8CAF23" w:rsidR="5C69C546" w:rsidRPr="00BE0E6C" w:rsidRDefault="5C69C546"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3.</w:t>
            </w:r>
            <w:r w:rsidR="00D80350" w:rsidRPr="00BE0E6C">
              <w:rPr>
                <w:rFonts w:ascii="Times New Roman" w:eastAsia="Times New Roman" w:hAnsi="Times New Roman" w:cs="Times New Roman"/>
              </w:rPr>
              <w:t>1</w:t>
            </w:r>
            <w:r w:rsidRPr="00BE0E6C">
              <w:rPr>
                <w:rFonts w:ascii="Times New Roman" w:eastAsia="Times New Roman" w:hAnsi="Times New Roman" w:cs="Times New Roman"/>
              </w:rPr>
              <w:t>.</w:t>
            </w:r>
          </w:p>
        </w:tc>
        <w:tc>
          <w:tcPr>
            <w:tcW w:w="1644" w:type="dxa"/>
            <w:tcBorders>
              <w:top w:val="single" w:sz="6" w:space="0" w:color="auto"/>
              <w:left w:val="single" w:sz="6" w:space="0" w:color="auto"/>
              <w:bottom w:val="single" w:sz="6" w:space="0" w:color="auto"/>
              <w:right w:val="single" w:sz="6" w:space="0" w:color="auto"/>
            </w:tcBorders>
            <w:shd w:val="clear" w:color="auto" w:fill="auto"/>
            <w:hideMark/>
          </w:tcPr>
          <w:p w14:paraId="62D712A8" w14:textId="1B2F97CC" w:rsidR="5C69C546" w:rsidRPr="00BE0E6C" w:rsidRDefault="5C69C546" w:rsidP="4F66E44F">
            <w:pPr>
              <w:spacing w:line="240" w:lineRule="auto"/>
              <w:rPr>
                <w:rFonts w:ascii="Times New Roman" w:hAnsi="Times New Roman" w:cs="Times New Roman"/>
              </w:rPr>
            </w:pPr>
            <w:r w:rsidRPr="00BE0E6C">
              <w:rPr>
                <w:rFonts w:ascii="Times New Roman" w:eastAsia="Times New Roman" w:hAnsi="Times New Roman" w:cs="Times New Roman"/>
                <w:sz w:val="24"/>
                <w:szCs w:val="24"/>
              </w:rPr>
              <w:t xml:space="preserve">Iegādāti bezemisiju transportlīdzekļi pašvaldību autonomo </w:t>
            </w:r>
            <w:r w:rsidRPr="00BE0E6C">
              <w:rPr>
                <w:rFonts w:ascii="Times New Roman" w:eastAsia="Times New Roman" w:hAnsi="Times New Roman" w:cs="Times New Roman"/>
                <w:sz w:val="24"/>
                <w:szCs w:val="24"/>
              </w:rPr>
              <w:lastRenderedPageBreak/>
              <w:t>funkciju īstenošanai</w:t>
            </w:r>
          </w:p>
        </w:tc>
        <w:tc>
          <w:tcPr>
            <w:tcW w:w="1726" w:type="dxa"/>
            <w:tcBorders>
              <w:top w:val="nil"/>
              <w:left w:val="single" w:sz="6" w:space="0" w:color="auto"/>
              <w:bottom w:val="single" w:sz="6" w:space="0" w:color="auto"/>
              <w:right w:val="single" w:sz="6" w:space="0" w:color="auto"/>
            </w:tcBorders>
            <w:shd w:val="clear" w:color="auto" w:fill="auto"/>
            <w:hideMark/>
          </w:tcPr>
          <w:p w14:paraId="20B68875" w14:textId="417BD1BC" w:rsidR="5C69C546" w:rsidRPr="00BE0E6C" w:rsidRDefault="5C69C546" w:rsidP="4F66E44F">
            <w:pPr>
              <w:spacing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lastRenderedPageBreak/>
              <w:t xml:space="preserve">Ar ES fondu atbalstu iegādāto bezemisiju transportlīdzekļu </w:t>
            </w:r>
            <w:r w:rsidRPr="00BE0E6C">
              <w:rPr>
                <w:rFonts w:ascii="Times New Roman" w:eastAsia="Times New Roman" w:hAnsi="Times New Roman" w:cs="Times New Roman"/>
                <w:sz w:val="24"/>
                <w:szCs w:val="24"/>
              </w:rPr>
              <w:lastRenderedPageBreak/>
              <w:t xml:space="preserve">skaits  </w:t>
            </w:r>
            <w:r w:rsidRPr="00BE0E6C">
              <w:rPr>
                <w:rFonts w:ascii="Times New Roman" w:eastAsia="Times New Roman" w:hAnsi="Times New Roman" w:cs="Times New Roman"/>
              </w:rPr>
              <w:t>(kumulatīvi pa gadiem)</w:t>
            </w:r>
          </w:p>
        </w:tc>
        <w:tc>
          <w:tcPr>
            <w:tcW w:w="1323" w:type="dxa"/>
            <w:tcBorders>
              <w:top w:val="nil"/>
              <w:left w:val="single" w:sz="6" w:space="0" w:color="auto"/>
              <w:bottom w:val="single" w:sz="6" w:space="0" w:color="auto"/>
              <w:right w:val="single" w:sz="6" w:space="0" w:color="auto"/>
            </w:tcBorders>
            <w:shd w:val="clear" w:color="auto" w:fill="auto"/>
            <w:hideMark/>
          </w:tcPr>
          <w:p w14:paraId="2E8BB067" w14:textId="615AA3ED" w:rsidR="5C69C546" w:rsidRPr="00BE0E6C" w:rsidRDefault="5C69C546"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lastRenderedPageBreak/>
              <w:t>-</w:t>
            </w:r>
          </w:p>
        </w:tc>
        <w:tc>
          <w:tcPr>
            <w:tcW w:w="1398" w:type="dxa"/>
            <w:tcBorders>
              <w:top w:val="nil"/>
              <w:left w:val="single" w:sz="6" w:space="0" w:color="auto"/>
              <w:bottom w:val="single" w:sz="6" w:space="0" w:color="auto"/>
              <w:right w:val="single" w:sz="6" w:space="0" w:color="auto"/>
            </w:tcBorders>
            <w:shd w:val="clear" w:color="auto" w:fill="auto"/>
            <w:hideMark/>
          </w:tcPr>
          <w:p w14:paraId="5DE90F0D" w14:textId="15E02F85" w:rsidR="5C69C546" w:rsidRPr="00BE0E6C" w:rsidRDefault="5C69C546"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15</w:t>
            </w:r>
          </w:p>
        </w:tc>
        <w:tc>
          <w:tcPr>
            <w:tcW w:w="1398" w:type="dxa"/>
            <w:tcBorders>
              <w:top w:val="nil"/>
              <w:left w:val="single" w:sz="6" w:space="0" w:color="auto"/>
              <w:bottom w:val="single" w:sz="6" w:space="0" w:color="auto"/>
              <w:right w:val="single" w:sz="6" w:space="0" w:color="auto"/>
            </w:tcBorders>
            <w:shd w:val="clear" w:color="auto" w:fill="auto"/>
            <w:hideMark/>
          </w:tcPr>
          <w:p w14:paraId="49D95874" w14:textId="3075DDDB" w:rsidR="5C69C546" w:rsidRPr="00BE0E6C" w:rsidRDefault="5C69C546"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50</w:t>
            </w:r>
          </w:p>
        </w:tc>
        <w:tc>
          <w:tcPr>
            <w:tcW w:w="1121" w:type="dxa"/>
            <w:tcBorders>
              <w:top w:val="nil"/>
              <w:left w:val="single" w:sz="6" w:space="0" w:color="auto"/>
              <w:bottom w:val="single" w:sz="6" w:space="0" w:color="auto"/>
              <w:right w:val="single" w:sz="6" w:space="0" w:color="auto"/>
            </w:tcBorders>
            <w:shd w:val="clear" w:color="auto" w:fill="auto"/>
            <w:hideMark/>
          </w:tcPr>
          <w:p w14:paraId="5B58520E" w14:textId="045D4BB2" w:rsidR="5C69C546" w:rsidRPr="00BE0E6C" w:rsidRDefault="5C69C546"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w:t>
            </w:r>
          </w:p>
        </w:tc>
      </w:tr>
    </w:tbl>
    <w:p w14:paraId="049DB257" w14:textId="3706C9DF"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0CF7266"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1646EC6" w14:textId="787F9B4D" w:rsidR="00E3579D" w:rsidRPr="00BE0E6C" w:rsidRDefault="649F2C75" w:rsidP="3DFFE128">
      <w:pPr>
        <w:pStyle w:val="Heading3"/>
        <w:rPr>
          <w:rFonts w:ascii="Times New Roman" w:eastAsia="Times New Roman" w:hAnsi="Times New Roman" w:cs="Times New Roman"/>
          <w:b/>
          <w:bCs/>
          <w:i/>
          <w:iCs/>
          <w:lang w:eastAsia="lv-LV"/>
        </w:rPr>
      </w:pPr>
      <w:bookmarkStart w:id="38" w:name="_Toc157019514"/>
      <w:r w:rsidRPr="00BE0E6C">
        <w:rPr>
          <w:rFonts w:ascii="Times New Roman" w:eastAsia="Times New Roman" w:hAnsi="Times New Roman" w:cs="Times New Roman"/>
          <w:b/>
          <w:bCs/>
          <w:i/>
          <w:iCs/>
        </w:rPr>
        <w:t>Prioritāte - Krīzes vadība</w:t>
      </w:r>
      <w:bookmarkEnd w:id="38"/>
    </w:p>
    <w:p w14:paraId="3714F5A1" w14:textId="03C8497D" w:rsidR="00E3579D" w:rsidRPr="00BE0E6C" w:rsidRDefault="649F2C75" w:rsidP="00D80350">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
        <w:gridCol w:w="2588"/>
        <w:gridCol w:w="4828"/>
        <w:gridCol w:w="1155"/>
      </w:tblGrid>
      <w:tr w:rsidR="00E3579D" w:rsidRPr="00BE0E6C" w14:paraId="76A94651"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A1FF290" w14:textId="77777777" w:rsidR="00E3579D" w:rsidRPr="00BE0E6C" w:rsidRDefault="649F2C75" w:rsidP="00E3579D">
            <w:pPr>
              <w:spacing w:after="0" w:line="240" w:lineRule="auto"/>
              <w:textAlignment w:val="baseline"/>
              <w:divId w:val="1504127505"/>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Krīzes vadība</w:t>
            </w:r>
            <w:r w:rsidRPr="00BE0E6C">
              <w:rPr>
                <w:rFonts w:ascii="Times New Roman" w:eastAsia="Times New Roman" w:hAnsi="Times New Roman" w:cs="Times New Roman"/>
                <w:color w:val="000000" w:themeColor="text1"/>
                <w:sz w:val="20"/>
                <w:szCs w:val="20"/>
              </w:rPr>
              <w:t> </w:t>
            </w:r>
          </w:p>
        </w:tc>
      </w:tr>
      <w:tr w:rsidR="00E3579D" w:rsidRPr="00BE0E6C" w14:paraId="174F0161" w14:textId="77777777" w:rsidTr="4F66E44F">
        <w:trPr>
          <w:trHeight w:val="405"/>
        </w:trPr>
        <w:tc>
          <w:tcPr>
            <w:tcW w:w="44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6FB809E" w14:textId="52E77795" w:rsidR="00E3579D" w:rsidRPr="00BE0E6C" w:rsidRDefault="79129692" w:rsidP="4F66E44F">
            <w:pPr>
              <w:spacing w:after="0" w:line="240" w:lineRule="auto"/>
              <w:textAlignment w:val="baseline"/>
              <w:rPr>
                <w:rFonts w:ascii="Times New Roman" w:eastAsia="Times New Roman" w:hAnsi="Times New Roman" w:cs="Times New Roman"/>
                <w:color w:val="000000" w:themeColor="text1"/>
                <w:sz w:val="20"/>
                <w:szCs w:val="20"/>
                <w:lang w:eastAsia="lv-LV"/>
              </w:rPr>
            </w:pPr>
            <w:r w:rsidRPr="00BE0E6C">
              <w:rPr>
                <w:rFonts w:ascii="Times New Roman" w:eastAsia="Times New Roman" w:hAnsi="Times New Roman" w:cs="Times New Roman"/>
                <w:b/>
                <w:bCs/>
                <w:color w:val="000000" w:themeColor="text1"/>
                <w:sz w:val="20"/>
                <w:szCs w:val="20"/>
              </w:rPr>
              <w:t>Nr</w:t>
            </w:r>
            <w:r w:rsidR="1DC4E015" w:rsidRPr="00BE0E6C">
              <w:rPr>
                <w:rFonts w:ascii="Times New Roman" w:eastAsia="Times New Roman" w:hAnsi="Times New Roman" w:cs="Times New Roman"/>
                <w:b/>
                <w:bCs/>
                <w:color w:val="000000" w:themeColor="text1"/>
                <w:sz w:val="20"/>
                <w:szCs w:val="20"/>
              </w:rPr>
              <w:t>.</w:t>
            </w:r>
          </w:p>
        </w:tc>
        <w:tc>
          <w:tcPr>
            <w:tcW w:w="25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9821C8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86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F8CDC1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1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9E4BDB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0D30B860" w14:textId="77777777" w:rsidTr="4F66E44F">
        <w:trPr>
          <w:trHeight w:val="405"/>
        </w:trPr>
        <w:tc>
          <w:tcPr>
            <w:tcW w:w="44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F4AF4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25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F5AD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Sniegts atbalsts  pašvaldībām, atbalsta sniegšanai Ukrainas civiliedzīvotājiem </w:t>
            </w:r>
          </w:p>
        </w:tc>
        <w:tc>
          <w:tcPr>
            <w:tcW w:w="48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1D7912" w14:textId="00DDF2BD" w:rsidR="00E3579D" w:rsidRPr="00BE0E6C" w:rsidRDefault="649F2C75" w:rsidP="005F7792">
            <w:pPr>
              <w:spacing w:after="0" w:line="240" w:lineRule="auto"/>
              <w:ind w:right="63"/>
              <w:jc w:val="both"/>
              <w:textAlignment w:val="baseline"/>
              <w:rPr>
                <w:rFonts w:ascii="Times New Roman" w:eastAsia="Times New Roman" w:hAnsi="Times New Roman" w:cs="Times New Roman"/>
                <w:color w:val="000000"/>
                <w:sz w:val="24"/>
                <w:szCs w:val="24"/>
                <w:lang w:eastAsia="lv-LV"/>
              </w:rPr>
            </w:pPr>
            <w:r w:rsidRPr="00BE0E6C">
              <w:rPr>
                <w:rFonts w:ascii="Times New Roman" w:eastAsia="Times New Roman" w:hAnsi="Times New Roman" w:cs="Times New Roman"/>
                <w:color w:val="000000" w:themeColor="text1"/>
                <w:sz w:val="24"/>
                <w:szCs w:val="24"/>
              </w:rPr>
              <w:t>Segt izdevumus pašvaldībām</w:t>
            </w:r>
            <w:r w:rsidR="0B33E406" w:rsidRPr="00BE0E6C">
              <w:rPr>
                <w:rFonts w:ascii="Times New Roman" w:eastAsia="Times New Roman" w:hAnsi="Times New Roman" w:cs="Times New Roman"/>
                <w:color w:val="000000" w:themeColor="text1"/>
                <w:sz w:val="24"/>
                <w:szCs w:val="24"/>
              </w:rPr>
              <w:t xml:space="preserve"> (izmaksājot kompensācijas provizoriski 2024. gadā 39 756 714 EUR apmērā)</w:t>
            </w:r>
            <w:r w:rsidRPr="00BE0E6C">
              <w:rPr>
                <w:rFonts w:ascii="Times New Roman" w:eastAsia="Times New Roman" w:hAnsi="Times New Roman" w:cs="Times New Roman"/>
                <w:color w:val="000000" w:themeColor="text1"/>
                <w:sz w:val="24"/>
                <w:szCs w:val="24"/>
              </w:rPr>
              <w:t>, kas tām radušies, nodrošinot atbalstu Ukrainas civiliedzīvotājiem, tai skaitā izmitināšanas un ēdināšanas nodrošināšanai (primārā atbalsta sniegšanai, kā arī atlīdzībai fiziskām un juridiskām personām par Ukrainas civiliedzīvotāju izmitināšanu un pašvaldībām uzlabojumu veikšanai pašvaldību ēkās), sociālā atbalsta nodrošināšanai, izglītības nodrošināšanai, pārvaldes pakalpojumu pieteikšanas atbalstam, vienotu valsts un pašvaldību sniegtā atbalsta koordinācijas punktu darbības nodrošināšanai</w:t>
            </w:r>
            <w:r w:rsidRPr="00BE0E6C">
              <w:rPr>
                <w:rFonts w:ascii="Times New Roman" w:eastAsia="Times New Roman" w:hAnsi="Times New Roman" w:cs="Times New Roman"/>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BA6E92" w14:textId="248C8A01" w:rsidR="00E3579D" w:rsidRPr="00BE0E6C" w:rsidRDefault="1330195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2024. gadā un turpmāk līdz beigsies kara darbība.</w:t>
            </w:r>
          </w:p>
        </w:tc>
      </w:tr>
      <w:tr w:rsidR="0004458F" w:rsidRPr="00BE0E6C" w14:paraId="773513F2" w14:textId="77777777" w:rsidTr="4F66E44F">
        <w:trPr>
          <w:trHeight w:val="405"/>
        </w:trPr>
        <w:tc>
          <w:tcPr>
            <w:tcW w:w="44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1DEC7B" w14:textId="77777777" w:rsidR="0004458F" w:rsidRPr="00BE0E6C" w:rsidRDefault="420DCD3B"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2. </w:t>
            </w:r>
          </w:p>
        </w:tc>
        <w:tc>
          <w:tcPr>
            <w:tcW w:w="25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05E79A" w14:textId="77777777" w:rsidR="0004458F" w:rsidRPr="00BE0E6C" w:rsidRDefault="420DCD3B"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Atbalsts pašvaldībām, atbalsts sniegšanai iedzīvotājiem energoresursu ārkārtējā cenu pieauguma samazinājumam </w:t>
            </w:r>
          </w:p>
        </w:tc>
        <w:tc>
          <w:tcPr>
            <w:tcW w:w="48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2CC46" w14:textId="4AEAC483" w:rsidR="0004458F" w:rsidRPr="00BE0E6C" w:rsidRDefault="420DCD3B" w:rsidP="005C1034">
            <w:pPr>
              <w:spacing w:after="0" w:line="240" w:lineRule="auto"/>
              <w:ind w:right="6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Segt izdevumus pašvaldībām </w:t>
            </w:r>
            <w:r w:rsidRPr="00BE0E6C">
              <w:rPr>
                <w:rFonts w:ascii="Times New Roman" w:eastAsia="Times New Roman" w:hAnsi="Times New Roman" w:cs="Times New Roman"/>
                <w:color w:val="000000" w:themeColor="text1"/>
                <w:sz w:val="24"/>
                <w:szCs w:val="24"/>
              </w:rPr>
              <w:t>(izmaksājot kompensācijas provizoriski 2024. gadā 14 781 169 EUR apmērā</w:t>
            </w:r>
            <w:r w:rsidR="586C7929" w:rsidRPr="00BE0E6C">
              <w:rPr>
                <w:rFonts w:ascii="Times New Roman" w:eastAsia="Times New Roman" w:hAnsi="Times New Roman" w:cs="Times New Roman"/>
                <w:color w:val="000000" w:themeColor="text1"/>
                <w:sz w:val="24"/>
                <w:szCs w:val="24"/>
              </w:rPr>
              <w:t>)</w:t>
            </w:r>
            <w:r w:rsidRPr="00BE0E6C">
              <w:rPr>
                <w:rFonts w:ascii="Times New Roman" w:eastAsia="Times New Roman" w:hAnsi="Times New Roman" w:cs="Times New Roman"/>
                <w:sz w:val="24"/>
                <w:szCs w:val="24"/>
              </w:rPr>
              <w:t>, lai nodrošin</w:t>
            </w:r>
            <w:r w:rsidR="586C7929" w:rsidRPr="00BE0E6C">
              <w:rPr>
                <w:rFonts w:ascii="Times New Roman" w:eastAsia="Times New Roman" w:hAnsi="Times New Roman" w:cs="Times New Roman"/>
                <w:sz w:val="24"/>
                <w:szCs w:val="24"/>
              </w:rPr>
              <w:t>ā</w:t>
            </w:r>
            <w:r w:rsidRPr="00BE0E6C">
              <w:rPr>
                <w:rFonts w:ascii="Times New Roman" w:eastAsia="Times New Roman" w:hAnsi="Times New Roman" w:cs="Times New Roman"/>
                <w:sz w:val="24"/>
                <w:szCs w:val="24"/>
              </w:rPr>
              <w:t>t</w:t>
            </w:r>
            <w:r w:rsidR="586C7929" w:rsidRPr="00BE0E6C">
              <w:rPr>
                <w:rFonts w:ascii="Times New Roman" w:eastAsia="Times New Roman" w:hAnsi="Times New Roman" w:cs="Times New Roman"/>
                <w:sz w:val="24"/>
                <w:szCs w:val="24"/>
              </w:rPr>
              <w:t>u</w:t>
            </w:r>
            <w:r w:rsidRPr="00BE0E6C">
              <w:rPr>
                <w:rFonts w:ascii="Times New Roman" w:eastAsia="Times New Roman" w:hAnsi="Times New Roman" w:cs="Times New Roman"/>
                <w:sz w:val="24"/>
                <w:szCs w:val="24"/>
              </w:rPr>
              <w:t xml:space="preserve"> atbalstu mājsaimniecībām apkures izdevumu kompensēšanai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B35E4A" w14:textId="10E59CA8" w:rsidR="0004458F" w:rsidRPr="00BE0E6C" w:rsidRDefault="420DCD3B"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2024. gadā un turpmāk līdz beigsies kara darbība.</w:t>
            </w:r>
          </w:p>
        </w:tc>
      </w:tr>
      <w:tr w:rsidR="00D80350" w:rsidRPr="00BE0E6C" w14:paraId="3A86646B" w14:textId="77777777" w:rsidTr="00D80350">
        <w:trPr>
          <w:trHeight w:val="405"/>
        </w:trPr>
        <w:tc>
          <w:tcPr>
            <w:tcW w:w="44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4B2DAA" w14:textId="77777777" w:rsidR="0004458F" w:rsidRPr="00BE0E6C" w:rsidRDefault="420DCD3B"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3. </w:t>
            </w:r>
          </w:p>
        </w:tc>
        <w:tc>
          <w:tcPr>
            <w:tcW w:w="25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23AB40" w14:textId="77777777" w:rsidR="0004458F" w:rsidRPr="00BE0E6C" w:rsidRDefault="420DCD3B"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Sniegts atbalsts pašvaldībām neparedzētos gadījumos </w:t>
            </w:r>
          </w:p>
        </w:tc>
        <w:tc>
          <w:tcPr>
            <w:tcW w:w="48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6D7D96" w14:textId="3F5CCE48" w:rsidR="0004458F" w:rsidRPr="00BE0E6C" w:rsidRDefault="420DCD3B"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005F7792" w:rsidRPr="00BE0E6C">
              <w:rPr>
                <w:rFonts w:ascii="Times New Roman" w:eastAsia="Times New Roman" w:hAnsi="Times New Roman" w:cs="Times New Roman"/>
                <w:color w:val="000000" w:themeColor="text1"/>
                <w:sz w:val="24"/>
                <w:szCs w:val="24"/>
              </w:rPr>
              <w:t> </w:t>
            </w:r>
            <w:r w:rsidRPr="00BE0E6C">
              <w:rPr>
                <w:rFonts w:ascii="Times New Roman" w:eastAsia="Times New Roman" w:hAnsi="Times New Roman" w:cs="Times New Roman"/>
                <w:sz w:val="24"/>
                <w:szCs w:val="24"/>
              </w:rPr>
              <w:t>Sniegt finansiālu atbalstu pašvaldībām katastrofu, dabas stihiju un ugunsgrēku gadījumos </w:t>
            </w:r>
          </w:p>
          <w:p w14:paraId="537793F8" w14:textId="77777777" w:rsidR="0004458F" w:rsidRPr="00BE0E6C" w:rsidRDefault="420DCD3B"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 Segt izdevumus pašvaldībām, kas tām radušies pagājušā gadā, apglabājot mirušās personas, kuru personība nav noskaidrota </w:t>
            </w:r>
          </w:p>
          <w:p w14:paraId="2D747EF1" w14:textId="77777777" w:rsidR="0004458F" w:rsidRPr="00BE0E6C" w:rsidRDefault="420DCD3B"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Segt izdevumus pašvaldībām, kas tām radušies pagājušā gadā, sniedzot atskurbināšanas pakalpojumus diennakts režīmā personām, kuras alkohola reibumā atrodas bezpalīdzības stāvoklī, par katru atskurbšanas telpā ievietoto personu piešķirot līdz 15 EUR </w:t>
            </w:r>
          </w:p>
          <w:p w14:paraId="6FF06655" w14:textId="68CCD5E1" w:rsidR="0004458F" w:rsidRPr="00BE0E6C" w:rsidRDefault="420DCD3B"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w:t>
            </w:r>
            <w:r w:rsidR="005F7792" w:rsidRPr="00BE0E6C">
              <w:rPr>
                <w:rFonts w:ascii="Times New Roman" w:eastAsia="Times New Roman" w:hAnsi="Times New Roman" w:cs="Times New Roman"/>
                <w:sz w:val="24"/>
                <w:szCs w:val="24"/>
              </w:rPr>
              <w:t> </w:t>
            </w:r>
            <w:r w:rsidRPr="00BE0E6C">
              <w:rPr>
                <w:rFonts w:ascii="Times New Roman" w:eastAsia="Times New Roman" w:hAnsi="Times New Roman" w:cs="Times New Roman"/>
                <w:sz w:val="24"/>
                <w:szCs w:val="24"/>
              </w:rPr>
              <w:t>Segt izdevumus pašvaldībām, kas tām radušies, sniedzot finansiālo palīdzību bēgļu un personu ar alternatīvo statusu uzņemšanas un sociālekonomiskās iekļaušanas pasākumiem pagājušā gadā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492B067" w14:textId="6311CB07" w:rsidR="0004458F" w:rsidRPr="00BE0E6C" w:rsidRDefault="5D8B563A" w:rsidP="5EF4124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pastāvīgi</w:t>
            </w:r>
          </w:p>
        </w:tc>
      </w:tr>
      <w:tr w:rsidR="00D80350" w:rsidRPr="00BE0E6C" w14:paraId="1F6C386E" w14:textId="77777777" w:rsidTr="00D80350">
        <w:trPr>
          <w:trHeight w:val="405"/>
        </w:trPr>
        <w:tc>
          <w:tcPr>
            <w:tcW w:w="441" w:type="dxa"/>
            <w:tcBorders>
              <w:top w:val="single" w:sz="6" w:space="0" w:color="auto"/>
              <w:left w:val="single" w:sz="6" w:space="0" w:color="auto"/>
              <w:bottom w:val="single" w:sz="6" w:space="0" w:color="auto"/>
              <w:right w:val="single" w:sz="6" w:space="0" w:color="auto"/>
            </w:tcBorders>
            <w:shd w:val="clear" w:color="auto" w:fill="FFFFFF" w:themeFill="background1"/>
          </w:tcPr>
          <w:p w14:paraId="1517D85E" w14:textId="6E31D484" w:rsidR="0092472E" w:rsidRPr="00BE0E6C" w:rsidRDefault="5CEDE68A" w:rsidP="0004458F">
            <w:pPr>
              <w:spacing w:after="0" w:line="240" w:lineRule="auto"/>
              <w:textAlignment w:val="baseline"/>
              <w:rPr>
                <w:rFonts w:ascii="Times New Roman" w:eastAsia="Times New Roman" w:hAnsi="Times New Roman" w:cs="Times New Roman"/>
                <w:color w:val="000000" w:themeColor="text1"/>
              </w:rPr>
            </w:pPr>
            <w:r w:rsidRPr="00BE0E6C">
              <w:rPr>
                <w:rFonts w:ascii="Times New Roman" w:eastAsia="Times New Roman" w:hAnsi="Times New Roman" w:cs="Times New Roman"/>
                <w:color w:val="000000" w:themeColor="text1"/>
              </w:rPr>
              <w:t>4.</w:t>
            </w:r>
          </w:p>
        </w:tc>
        <w:tc>
          <w:tcPr>
            <w:tcW w:w="2595" w:type="dxa"/>
            <w:tcBorders>
              <w:top w:val="single" w:sz="6" w:space="0" w:color="auto"/>
              <w:left w:val="single" w:sz="6" w:space="0" w:color="auto"/>
              <w:bottom w:val="single" w:sz="6" w:space="0" w:color="auto"/>
              <w:right w:val="single" w:sz="6" w:space="0" w:color="auto"/>
            </w:tcBorders>
            <w:shd w:val="clear" w:color="auto" w:fill="FFFFFF" w:themeFill="background1"/>
          </w:tcPr>
          <w:p w14:paraId="4ED44F30" w14:textId="583AC792" w:rsidR="0092472E" w:rsidRPr="00BE0E6C" w:rsidRDefault="0000086F" w:rsidP="0004458F">
            <w:pPr>
              <w:spacing w:after="0" w:line="240" w:lineRule="auto"/>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 xml:space="preserve">Piesaistīts finansējums pašvaldībām divējāda </w:t>
            </w:r>
            <w:r w:rsidRPr="00BE0E6C">
              <w:rPr>
                <w:rFonts w:ascii="Times New Roman" w:eastAsia="Times New Roman" w:hAnsi="Times New Roman" w:cs="Times New Roman"/>
                <w:color w:val="000000" w:themeColor="text1"/>
                <w:sz w:val="24"/>
                <w:szCs w:val="24"/>
              </w:rPr>
              <w:lastRenderedPageBreak/>
              <w:t xml:space="preserve">lietojuma infrastruktūras projektu īstenošanai </w:t>
            </w:r>
          </w:p>
        </w:tc>
        <w:tc>
          <w:tcPr>
            <w:tcW w:w="4864" w:type="dxa"/>
            <w:tcBorders>
              <w:top w:val="single" w:sz="6" w:space="0" w:color="auto"/>
              <w:left w:val="single" w:sz="6" w:space="0" w:color="auto"/>
              <w:bottom w:val="single" w:sz="6" w:space="0" w:color="auto"/>
              <w:right w:val="single" w:sz="6" w:space="0" w:color="auto"/>
            </w:tcBorders>
            <w:shd w:val="clear" w:color="auto" w:fill="FFFFFF" w:themeFill="background1"/>
          </w:tcPr>
          <w:p w14:paraId="480B8918" w14:textId="77777777" w:rsidR="0092472E" w:rsidRPr="00BE0E6C" w:rsidRDefault="005548BA" w:rsidP="005C1034">
            <w:pPr>
              <w:pStyle w:val="ListParagraph"/>
              <w:numPr>
                <w:ilvl w:val="1"/>
                <w:numId w:val="28"/>
              </w:numPr>
              <w:spacing w:after="0" w:line="240" w:lineRule="auto"/>
              <w:ind w:left="372" w:right="63" w:hanging="283"/>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lastRenderedPageBreak/>
              <w:t xml:space="preserve">Izstrādāt </w:t>
            </w:r>
            <w:r w:rsidR="000340D0" w:rsidRPr="00BE0E6C">
              <w:rPr>
                <w:rFonts w:ascii="Times New Roman" w:eastAsia="Times New Roman" w:hAnsi="Times New Roman" w:cs="Times New Roman"/>
                <w:color w:val="000000" w:themeColor="text1"/>
                <w:sz w:val="24"/>
                <w:szCs w:val="24"/>
              </w:rPr>
              <w:t>k</w:t>
            </w:r>
            <w:r w:rsidR="00B574B5" w:rsidRPr="00BE0E6C">
              <w:rPr>
                <w:rFonts w:ascii="Times New Roman" w:eastAsia="Times New Roman" w:hAnsi="Times New Roman" w:cs="Times New Roman"/>
                <w:color w:val="000000" w:themeColor="text1"/>
                <w:sz w:val="24"/>
                <w:szCs w:val="24"/>
              </w:rPr>
              <w:t>ritērij</w:t>
            </w:r>
            <w:r w:rsidR="000340D0" w:rsidRPr="00BE0E6C">
              <w:rPr>
                <w:rFonts w:ascii="Times New Roman" w:eastAsia="Times New Roman" w:hAnsi="Times New Roman" w:cs="Times New Roman"/>
                <w:color w:val="000000" w:themeColor="text1"/>
                <w:sz w:val="24"/>
                <w:szCs w:val="24"/>
              </w:rPr>
              <w:t xml:space="preserve">us </w:t>
            </w:r>
            <w:r w:rsidR="00B574B5" w:rsidRPr="00BE0E6C">
              <w:rPr>
                <w:rFonts w:ascii="Times New Roman" w:eastAsia="Times New Roman" w:hAnsi="Times New Roman" w:cs="Times New Roman"/>
                <w:color w:val="000000" w:themeColor="text1"/>
                <w:sz w:val="24"/>
                <w:szCs w:val="24"/>
              </w:rPr>
              <w:t>un kārtīb</w:t>
            </w:r>
            <w:r w:rsidR="000340D0" w:rsidRPr="00BE0E6C">
              <w:rPr>
                <w:rFonts w:ascii="Times New Roman" w:eastAsia="Times New Roman" w:hAnsi="Times New Roman" w:cs="Times New Roman"/>
                <w:color w:val="000000" w:themeColor="text1"/>
                <w:sz w:val="24"/>
                <w:szCs w:val="24"/>
              </w:rPr>
              <w:t>u</w:t>
            </w:r>
            <w:r w:rsidR="00B574B5" w:rsidRPr="00BE0E6C">
              <w:rPr>
                <w:rFonts w:ascii="Times New Roman" w:eastAsia="Times New Roman" w:hAnsi="Times New Roman" w:cs="Times New Roman"/>
                <w:color w:val="000000" w:themeColor="text1"/>
                <w:sz w:val="24"/>
                <w:szCs w:val="24"/>
              </w:rPr>
              <w:t xml:space="preserve">, kādā tiks izvērtēti pašvaldību sākotnēji iesniegtie </w:t>
            </w:r>
            <w:r w:rsidR="00B574B5" w:rsidRPr="00BE0E6C">
              <w:rPr>
                <w:rFonts w:ascii="Times New Roman" w:eastAsia="Times New Roman" w:hAnsi="Times New Roman" w:cs="Times New Roman"/>
                <w:color w:val="000000" w:themeColor="text1"/>
                <w:sz w:val="24"/>
                <w:szCs w:val="24"/>
              </w:rPr>
              <w:lastRenderedPageBreak/>
              <w:t>priekšlikumi mobilitātes un pakalpojumu infrastruktūras jomās divējādas lietojamības kontekstā”</w:t>
            </w:r>
          </w:p>
          <w:p w14:paraId="437B50D8" w14:textId="77777777" w:rsidR="000340D0" w:rsidRPr="00BE0E6C" w:rsidRDefault="000340D0" w:rsidP="005C1034">
            <w:pPr>
              <w:pStyle w:val="ListParagraph"/>
              <w:numPr>
                <w:ilvl w:val="1"/>
                <w:numId w:val="28"/>
              </w:numPr>
              <w:spacing w:after="0" w:line="240" w:lineRule="auto"/>
              <w:ind w:left="372" w:right="63" w:hanging="283"/>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 xml:space="preserve">Veikt </w:t>
            </w:r>
            <w:r w:rsidR="00450EDB" w:rsidRPr="00BE0E6C">
              <w:rPr>
                <w:rFonts w:ascii="Times New Roman" w:eastAsia="Times New Roman" w:hAnsi="Times New Roman" w:cs="Times New Roman"/>
                <w:color w:val="000000" w:themeColor="text1"/>
                <w:sz w:val="24"/>
                <w:szCs w:val="24"/>
              </w:rPr>
              <w:t>pašvaldību sākotnēji iesniegto priekšlikumu</w:t>
            </w:r>
            <w:r w:rsidR="0044420D" w:rsidRPr="00BE0E6C">
              <w:rPr>
                <w:rFonts w:ascii="Times New Roman" w:eastAsia="Times New Roman" w:hAnsi="Times New Roman" w:cs="Times New Roman"/>
                <w:color w:val="000000" w:themeColor="text1"/>
                <w:sz w:val="24"/>
                <w:szCs w:val="24"/>
              </w:rPr>
              <w:t xml:space="preserve"> </w:t>
            </w:r>
            <w:r w:rsidR="00450EDB" w:rsidRPr="00BE0E6C">
              <w:rPr>
                <w:rFonts w:ascii="Times New Roman" w:eastAsia="Times New Roman" w:hAnsi="Times New Roman" w:cs="Times New Roman"/>
                <w:color w:val="000000" w:themeColor="text1"/>
                <w:sz w:val="24"/>
                <w:szCs w:val="24"/>
              </w:rPr>
              <w:t>par aktuālām infrastruktūras izveides un atjaunošanas vajadzībām mobilitātes un pakalpojumu jomās</w:t>
            </w:r>
            <w:r w:rsidR="0044420D" w:rsidRPr="00BE0E6C">
              <w:rPr>
                <w:rFonts w:ascii="Times New Roman" w:eastAsia="Times New Roman" w:hAnsi="Times New Roman" w:cs="Times New Roman"/>
                <w:color w:val="000000" w:themeColor="text1"/>
                <w:sz w:val="24"/>
                <w:szCs w:val="24"/>
              </w:rPr>
              <w:t xml:space="preserve"> izvērtējumu</w:t>
            </w:r>
            <w:r w:rsidR="00450EDB" w:rsidRPr="00BE0E6C">
              <w:rPr>
                <w:rFonts w:ascii="Times New Roman" w:eastAsia="Times New Roman" w:hAnsi="Times New Roman" w:cs="Times New Roman"/>
                <w:color w:val="000000" w:themeColor="text1"/>
                <w:sz w:val="24"/>
                <w:szCs w:val="24"/>
              </w:rPr>
              <w:t>, sagatavo</w:t>
            </w:r>
            <w:r w:rsidR="0044420D" w:rsidRPr="00BE0E6C">
              <w:rPr>
                <w:rFonts w:ascii="Times New Roman" w:eastAsia="Times New Roman" w:hAnsi="Times New Roman" w:cs="Times New Roman"/>
                <w:color w:val="000000" w:themeColor="text1"/>
                <w:sz w:val="24"/>
                <w:szCs w:val="24"/>
              </w:rPr>
              <w:t>jo</w:t>
            </w:r>
            <w:r w:rsidR="00450EDB" w:rsidRPr="00BE0E6C">
              <w:rPr>
                <w:rFonts w:ascii="Times New Roman" w:eastAsia="Times New Roman" w:hAnsi="Times New Roman" w:cs="Times New Roman"/>
                <w:color w:val="000000" w:themeColor="text1"/>
                <w:sz w:val="24"/>
                <w:szCs w:val="24"/>
              </w:rPr>
              <w:t>t informatīvo ziņojumu par mobilitātes un pakalpojumu infrastruktūras attīstību Eiropas Savienības Austrumu pierobežas konkurētspējas stiprināšanai, iekļaujot tajā divējādas lietojamības mobilitātes un pakalpojumu infrastruktūras kartējumu un šo projektu ieviešanai nepieciešamo finansējuma apjomu</w:t>
            </w:r>
          </w:p>
          <w:p w14:paraId="41EEB164" w14:textId="29EB8B9B" w:rsidR="0044420D" w:rsidRPr="00BE0E6C" w:rsidRDefault="00A9264B" w:rsidP="005C1034">
            <w:pPr>
              <w:pStyle w:val="ListParagraph"/>
              <w:numPr>
                <w:ilvl w:val="1"/>
                <w:numId w:val="28"/>
              </w:numPr>
              <w:spacing w:after="0" w:line="240" w:lineRule="auto"/>
              <w:ind w:left="372" w:hanging="283"/>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 xml:space="preserve">Apstiprināt plānu </w:t>
            </w:r>
            <w:r w:rsidR="001B5C2F" w:rsidRPr="00BE0E6C">
              <w:rPr>
                <w:rFonts w:ascii="Times New Roman" w:eastAsia="Times New Roman" w:hAnsi="Times New Roman" w:cs="Times New Roman"/>
                <w:color w:val="000000" w:themeColor="text1"/>
                <w:sz w:val="24"/>
                <w:szCs w:val="24"/>
              </w:rPr>
              <w:t>(īstermiņa un vidējā termiņa scenāciju</w:t>
            </w:r>
            <w:r w:rsidR="002700F9" w:rsidRPr="00BE0E6C">
              <w:rPr>
                <w:rFonts w:ascii="Times New Roman" w:eastAsia="Times New Roman" w:hAnsi="Times New Roman" w:cs="Times New Roman"/>
                <w:color w:val="000000" w:themeColor="text1"/>
                <w:sz w:val="24"/>
                <w:szCs w:val="24"/>
              </w:rPr>
              <w:t xml:space="preserve"> un laika grafiku</w:t>
            </w:r>
            <w:r w:rsidR="001B5C2F" w:rsidRPr="00BE0E6C">
              <w:rPr>
                <w:rFonts w:ascii="Times New Roman" w:eastAsia="Times New Roman" w:hAnsi="Times New Roman" w:cs="Times New Roman"/>
                <w:color w:val="000000" w:themeColor="text1"/>
                <w:sz w:val="24"/>
                <w:szCs w:val="24"/>
              </w:rPr>
              <w:t>)</w:t>
            </w:r>
            <w:r w:rsidR="0044420D" w:rsidRPr="00BE0E6C">
              <w:rPr>
                <w:rFonts w:ascii="Times New Roman" w:eastAsia="Times New Roman" w:hAnsi="Times New Roman" w:cs="Times New Roman"/>
                <w:color w:val="000000" w:themeColor="text1"/>
                <w:sz w:val="24"/>
                <w:szCs w:val="24"/>
              </w:rPr>
              <w:t xml:space="preserve"> finansējumu divējādas lietojamības mobilitātes un pakalpojumu infrastruktūras projektu īstenošanai</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7D1811B5" w14:textId="5DD2A9CA" w:rsidR="0092472E" w:rsidRPr="00BE0E6C" w:rsidRDefault="000B4352" w:rsidP="5EF4124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lastRenderedPageBreak/>
              <w:t>31.12.2024.</w:t>
            </w:r>
          </w:p>
        </w:tc>
      </w:tr>
    </w:tbl>
    <w:p w14:paraId="1AFC4429" w14:textId="77777777" w:rsidR="006509E0" w:rsidRPr="00BE0E6C" w:rsidRDefault="006509E0" w:rsidP="3382A8A2">
      <w:pPr>
        <w:spacing w:after="0" w:line="240" w:lineRule="auto"/>
        <w:textAlignment w:val="baseline"/>
        <w:rPr>
          <w:rFonts w:ascii="Times New Roman" w:eastAsia="Times New Roman" w:hAnsi="Times New Roman" w:cs="Times New Roman"/>
          <w:i/>
          <w:iCs/>
          <w:color w:val="2F5496"/>
          <w:lang w:val="en-US" w:eastAsia="lv-LV"/>
        </w:rPr>
      </w:pPr>
    </w:p>
    <w:p w14:paraId="1C3A9C32"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0F86F9F7" w14:textId="1A1EC155" w:rsidR="00E3579D" w:rsidRPr="00BE0E6C" w:rsidRDefault="649F2C75" w:rsidP="3DFFE128">
      <w:pPr>
        <w:pStyle w:val="Heading3"/>
        <w:rPr>
          <w:rFonts w:ascii="Times New Roman" w:eastAsia="Times New Roman" w:hAnsi="Times New Roman" w:cs="Times New Roman"/>
          <w:b/>
          <w:bCs/>
          <w:i/>
          <w:iCs/>
          <w:lang w:eastAsia="lv-LV"/>
        </w:rPr>
      </w:pPr>
      <w:bookmarkStart w:id="39" w:name="_Toc157019515"/>
      <w:r w:rsidRPr="00BE0E6C">
        <w:rPr>
          <w:rFonts w:ascii="Times New Roman" w:eastAsia="Times New Roman" w:hAnsi="Times New Roman" w:cs="Times New Roman"/>
          <w:b/>
          <w:bCs/>
          <w:i/>
          <w:iCs/>
        </w:rPr>
        <w:t>Prioritāte – Līdzsvarota jūras un zemes pārvaldība</w:t>
      </w:r>
      <w:bookmarkEnd w:id="39"/>
    </w:p>
    <w:p w14:paraId="7DAF014F" w14:textId="6074A298" w:rsidR="00E3579D" w:rsidRPr="00BE0E6C" w:rsidRDefault="649F2C75" w:rsidP="005C1034">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 </w:t>
      </w: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100"/>
        <w:gridCol w:w="5301"/>
        <w:gridCol w:w="1159"/>
      </w:tblGrid>
      <w:tr w:rsidR="00E3579D" w:rsidRPr="00BE0E6C" w14:paraId="409A3F38"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DD21C73" w14:textId="77777777" w:rsidR="00E3579D" w:rsidRPr="00BE0E6C" w:rsidRDefault="649F2C75" w:rsidP="00E3579D">
            <w:pPr>
              <w:spacing w:after="0" w:line="240" w:lineRule="auto"/>
              <w:textAlignment w:val="baseline"/>
              <w:divId w:val="367486591"/>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Izveidota datos balstīta līdzsvarota jūras un zemes pārvaldība, pilnveidots normatīvais regulējums</w:t>
            </w:r>
            <w:r w:rsidRPr="00BE0E6C">
              <w:rPr>
                <w:rFonts w:ascii="Times New Roman" w:eastAsia="Times New Roman" w:hAnsi="Times New Roman" w:cs="Times New Roman"/>
                <w:color w:val="000000" w:themeColor="text1"/>
              </w:rPr>
              <w:t> </w:t>
            </w:r>
          </w:p>
        </w:tc>
      </w:tr>
      <w:tr w:rsidR="00E3579D" w:rsidRPr="00BE0E6C" w14:paraId="0D3CC92B" w14:textId="77777777" w:rsidTr="4F66E44F">
        <w:trPr>
          <w:trHeight w:val="405"/>
        </w:trPr>
        <w:tc>
          <w:tcPr>
            <w:tcW w:w="4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8782035" w14:textId="08D71423"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58C0EAF4" w:rsidRPr="00BE0E6C">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210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3787B6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530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023ED4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5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D5266C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6D32C4A2" w14:textId="77777777" w:rsidTr="4F66E44F">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FE1C0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2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856B1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Izveidota un ieviesta datos balstīta līdzsvarota jūras un zemes pārvaldība</w:t>
            </w:r>
            <w:r w:rsidRPr="00BE0E6C">
              <w:rPr>
                <w:rFonts w:ascii="Times New Roman" w:eastAsia="Times New Roman" w:hAnsi="Times New Roman" w:cs="Times New Roman"/>
                <w:color w:val="000000" w:themeColor="text1"/>
                <w:sz w:val="24"/>
                <w:szCs w:val="24"/>
              </w:rPr>
              <w:t> </w:t>
            </w:r>
          </w:p>
        </w:tc>
        <w:tc>
          <w:tcPr>
            <w:tcW w:w="5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ECF90B" w14:textId="77777777" w:rsidR="00CF3E9C" w:rsidRPr="00BE0E6C" w:rsidRDefault="649F2C75" w:rsidP="005C1034">
            <w:pPr>
              <w:spacing w:after="0" w:line="240" w:lineRule="auto"/>
              <w:ind w:left="271" w:right="48" w:hanging="271"/>
              <w:jc w:val="both"/>
              <w:textAlignment w:val="baseline"/>
              <w:rPr>
                <w:rFonts w:ascii="Times New Roman" w:eastAsia="Times New Roman" w:hAnsi="Times New Roman" w:cs="Times New Roman"/>
                <w:color w:val="000000"/>
                <w:sz w:val="24"/>
                <w:szCs w:val="24"/>
                <w:lang w:eastAsia="lv-LV"/>
              </w:rPr>
            </w:pPr>
            <w:r w:rsidRPr="00BE0E6C">
              <w:rPr>
                <w:rFonts w:ascii="Times New Roman" w:eastAsia="Times New Roman" w:hAnsi="Times New Roman" w:cs="Times New Roman"/>
                <w:color w:val="000000" w:themeColor="text1"/>
                <w:sz w:val="24"/>
                <w:szCs w:val="24"/>
              </w:rPr>
              <w:t>1.Izstrādāta datos balstīta ilgtermiņa zemes izmantošanas turpmākā perspektīva dabas un vides apstākļu/ klimata pārmaiņu ietekmē</w:t>
            </w:r>
            <w:r w:rsidR="0EA617EC" w:rsidRPr="00BE0E6C">
              <w:rPr>
                <w:rFonts w:ascii="Times New Roman" w:eastAsia="Times New Roman" w:hAnsi="Times New Roman" w:cs="Times New Roman"/>
                <w:color w:val="000000" w:themeColor="text1"/>
                <w:sz w:val="24"/>
                <w:szCs w:val="24"/>
              </w:rPr>
              <w:t xml:space="preserve">: </w:t>
            </w:r>
          </w:p>
          <w:p w14:paraId="1DAE5F8F" w14:textId="279961E1" w:rsidR="00CF3E9C" w:rsidRPr="00BE0E6C" w:rsidRDefault="67A80B17"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1.1. </w:t>
            </w:r>
            <w:r w:rsidR="4A4720A0" w:rsidRPr="00BE0E6C">
              <w:rPr>
                <w:rFonts w:ascii="Times New Roman" w:eastAsia="Times New Roman" w:hAnsi="Times New Roman" w:cs="Times New Roman"/>
                <w:sz w:val="24"/>
                <w:szCs w:val="24"/>
              </w:rPr>
              <w:t>I</w:t>
            </w:r>
            <w:r w:rsidRPr="00BE0E6C">
              <w:rPr>
                <w:rFonts w:ascii="Times New Roman" w:eastAsia="Times New Roman" w:hAnsi="Times New Roman" w:cs="Times New Roman"/>
                <w:sz w:val="24"/>
                <w:szCs w:val="24"/>
              </w:rPr>
              <w:t xml:space="preserve">zstrādātas </w:t>
            </w:r>
            <w:r w:rsidRPr="00BE0E6C">
              <w:rPr>
                <w:rFonts w:ascii="Times New Roman" w:eastAsia="Times New Roman" w:hAnsi="Times New Roman" w:cs="Times New Roman"/>
                <w:color w:val="000000" w:themeColor="text1"/>
                <w:sz w:val="24"/>
                <w:szCs w:val="24"/>
              </w:rPr>
              <w:t>Zemes politikas pamatnostādnes (2024.g.) </w:t>
            </w:r>
          </w:p>
          <w:p w14:paraId="4594BB21" w14:textId="5479B105" w:rsidR="00CF3E9C" w:rsidRPr="00BE0E6C" w:rsidRDefault="0EA617EC"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1.2.</w:t>
            </w:r>
            <w:r w:rsidRPr="00BE0E6C">
              <w:rPr>
                <w:rFonts w:ascii="Times New Roman" w:eastAsia="Times New Roman" w:hAnsi="Times New Roman" w:cs="Times New Roman"/>
                <w:sz w:val="24"/>
                <w:szCs w:val="24"/>
              </w:rPr>
              <w:t xml:space="preserve"> Izstrādātas vadlīnijas dabā balstīto risinājumu/zaļās infrastruktūras plānošanai un ieviešanai </w:t>
            </w:r>
          </w:p>
          <w:p w14:paraId="53694C35" w14:textId="2F8C7B1E" w:rsidR="00E3579D" w:rsidRPr="00BE0E6C" w:rsidRDefault="0EA617EC"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1.3.</w:t>
            </w:r>
            <w:r w:rsidRPr="00BE0E6C">
              <w:rPr>
                <w:rFonts w:ascii="Times New Roman" w:eastAsia="Times New Roman" w:hAnsi="Times New Roman" w:cs="Times New Roman"/>
                <w:sz w:val="24"/>
                <w:szCs w:val="24"/>
              </w:rPr>
              <w:t xml:space="preserve"> Nodrošināts metodiskais atbalsts pašvaldībām dabā balstīto risinājumu ieviešanai (semināru skaits) </w:t>
            </w:r>
          </w:p>
          <w:p w14:paraId="099D6FB7" w14:textId="54EB30C8" w:rsidR="00E3579D" w:rsidRPr="00BE0E6C" w:rsidRDefault="79129692"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2.Uzlabota ainavu plānošana un kvalitāte, nodrošinot metodiskos, informatīvos materiālus plānošanai, t.sk. ainavu atlantu, kā arī ERAF investīciju pieejamību publiskās ārtelpas uzlabošanai</w:t>
            </w:r>
            <w:r w:rsidR="5DACAAE4" w:rsidRPr="00BE0E6C">
              <w:rPr>
                <w:rFonts w:ascii="Times New Roman" w:eastAsia="Times New Roman" w:hAnsi="Times New Roman" w:cs="Times New Roman"/>
                <w:sz w:val="24"/>
                <w:szCs w:val="24"/>
              </w:rPr>
              <w:t xml:space="preserve"> </w:t>
            </w:r>
            <w:r w:rsidR="7DE76CE0" w:rsidRPr="00BE0E6C">
              <w:rPr>
                <w:rFonts w:ascii="Times New Roman" w:eastAsia="Times New Roman" w:hAnsi="Times New Roman" w:cs="Times New Roman"/>
                <w:sz w:val="24"/>
                <w:szCs w:val="24"/>
              </w:rPr>
              <w:t xml:space="preserve">- </w:t>
            </w:r>
            <w:r w:rsidR="6DEC980D" w:rsidRPr="00BE0E6C">
              <w:rPr>
                <w:rFonts w:ascii="Times New Roman" w:eastAsia="Times New Roman" w:hAnsi="Times New Roman" w:cs="Times New Roman"/>
                <w:sz w:val="24"/>
                <w:szCs w:val="24"/>
              </w:rPr>
              <w:t>ī</w:t>
            </w:r>
            <w:r w:rsidR="7DE76CE0" w:rsidRPr="00BE0E6C">
              <w:rPr>
                <w:rFonts w:ascii="Times New Roman" w:eastAsia="Times New Roman" w:hAnsi="Times New Roman" w:cs="Times New Roman"/>
                <w:sz w:val="24"/>
                <w:szCs w:val="24"/>
              </w:rPr>
              <w:t>stenoti publiskās ārtelpas uzlabošanas projekti</w:t>
            </w:r>
            <w:r w:rsidR="06E351ED" w:rsidRPr="00BE0E6C">
              <w:rPr>
                <w:rFonts w:ascii="Times New Roman" w:eastAsia="Times New Roman" w:hAnsi="Times New Roman" w:cs="Times New Roman"/>
                <w:sz w:val="24"/>
                <w:szCs w:val="24"/>
              </w:rPr>
              <w:t xml:space="preserve"> </w:t>
            </w:r>
          </w:p>
          <w:p w14:paraId="77D37D85" w14:textId="3C989ED0"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3.Sekmēta līdzsvarota jūras telpas izmantošana, nodrošinot aktuālu informāciju un ietverot priekšlikumus plānojuma aktualizēšanai un normatīvā regulējuma pilnveidei</w:t>
            </w:r>
            <w:r w:rsidR="61361F12" w:rsidRPr="00BE0E6C">
              <w:rPr>
                <w:rFonts w:ascii="Times New Roman" w:eastAsia="Times New Roman" w:hAnsi="Times New Roman" w:cs="Times New Roman"/>
                <w:sz w:val="24"/>
                <w:szCs w:val="24"/>
              </w:rPr>
              <w:t>:</w:t>
            </w:r>
          </w:p>
          <w:p w14:paraId="4375E3A8" w14:textId="37CBC990" w:rsidR="00320459" w:rsidRPr="00BE0E6C" w:rsidRDefault="61361F12"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3.1.Izstrādāts informatīvais ziņojums par Jūras plānojuma Latvijas Republikas iekšējiem jūras ūdeņiem, teritoriālajai jūrai un ekskluzīvās ekonomiskās zonas ūdeņiem (Jūras plānojuma) īstenošanu 2019.-2023. gadā, ietverot priekšlikumus jūras plānojuma aktualizācijai </w:t>
            </w:r>
          </w:p>
          <w:p w14:paraId="22A8DEBE" w14:textId="4DE3BE9B" w:rsidR="00320459" w:rsidRPr="00BE0E6C" w:rsidRDefault="61361F12"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3.2. Sadarbībā ar jūras izmantošanu saistītajām nozarēm, pašvaldībām un nevalstiskajām organizācijām, izstrādāta jauna Jūras plānojuma redakcija   </w:t>
            </w:r>
          </w:p>
          <w:p w14:paraId="07834072" w14:textId="2A1B252B"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 Līdzsvarota piekrastes teritorijas attīstība, sabalansējot ekonomiskās un vides aizsardzības intereses</w:t>
            </w:r>
            <w:r w:rsidR="61361F12" w:rsidRPr="00BE0E6C">
              <w:rPr>
                <w:rFonts w:ascii="Times New Roman" w:eastAsia="Times New Roman" w:hAnsi="Times New Roman" w:cs="Times New Roman"/>
                <w:sz w:val="24"/>
                <w:szCs w:val="24"/>
              </w:rPr>
              <w:t xml:space="preserve">- Sadarbībā ar jūras izmantošanu saistītajām nozarēm, pašvaldībām un nevalstiskajām organizācijām, izstrādāta jauna Piekrastes plānojuma redakcija </w:t>
            </w:r>
          </w:p>
          <w:p w14:paraId="514C02E5" w14:textId="77777777"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17EED8" w14:textId="5690B07C"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31.12.</w:t>
            </w:r>
            <w:r w:rsidR="649F2C75" w:rsidRPr="00BE0E6C">
              <w:rPr>
                <w:rFonts w:ascii="Times New Roman" w:eastAsia="Times New Roman" w:hAnsi="Times New Roman" w:cs="Times New Roman"/>
                <w:color w:val="000000" w:themeColor="text1"/>
                <w:sz w:val="24"/>
                <w:szCs w:val="24"/>
              </w:rPr>
              <w:t>2026.</w:t>
            </w:r>
          </w:p>
        </w:tc>
      </w:tr>
      <w:tr w:rsidR="00E3579D" w:rsidRPr="00BE0E6C" w14:paraId="651D2908" w14:textId="77777777" w:rsidTr="4F66E44F">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AE77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2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3ADF4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Pilnveidota teritorijas attīstības plānošanas sistēma, t.sk. normatīvais regulējums</w:t>
            </w:r>
            <w:r w:rsidRPr="00BE0E6C">
              <w:rPr>
                <w:rFonts w:ascii="Times New Roman" w:eastAsia="Times New Roman" w:hAnsi="Times New Roman" w:cs="Times New Roman"/>
                <w:color w:val="000000" w:themeColor="text1"/>
                <w:sz w:val="24"/>
                <w:szCs w:val="24"/>
              </w:rPr>
              <w:t> </w:t>
            </w:r>
          </w:p>
        </w:tc>
        <w:tc>
          <w:tcPr>
            <w:tcW w:w="5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940154" w14:textId="71D96EA3"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i/>
                <w:iCs/>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w:t>
            </w:r>
            <w:r w:rsidR="05D779F9" w:rsidRPr="00BE0E6C">
              <w:rPr>
                <w:rFonts w:ascii="Times New Roman" w:eastAsia="Times New Roman" w:hAnsi="Times New Roman" w:cs="Times New Roman"/>
                <w:sz w:val="24"/>
                <w:szCs w:val="24"/>
              </w:rPr>
              <w:t>S</w:t>
            </w:r>
            <w:r w:rsidRPr="00BE0E6C">
              <w:rPr>
                <w:rFonts w:ascii="Times New Roman" w:eastAsia="Times New Roman" w:hAnsi="Times New Roman" w:cs="Times New Roman"/>
                <w:sz w:val="24"/>
                <w:szCs w:val="24"/>
              </w:rPr>
              <w:t>tarpinstitucionāla</w:t>
            </w:r>
            <w:r w:rsidR="3B113ECA" w:rsidRPr="00BE0E6C">
              <w:rPr>
                <w:rFonts w:ascii="Times New Roman" w:eastAsia="Times New Roman" w:hAnsi="Times New Roman" w:cs="Times New Roman"/>
                <w:sz w:val="24"/>
                <w:szCs w:val="24"/>
              </w:rPr>
              <w:t>s</w:t>
            </w:r>
            <w:r w:rsidRPr="00BE0E6C">
              <w:rPr>
                <w:rFonts w:ascii="Times New Roman" w:eastAsia="Times New Roman" w:hAnsi="Times New Roman" w:cs="Times New Roman"/>
                <w:sz w:val="24"/>
                <w:szCs w:val="24"/>
              </w:rPr>
              <w:t xml:space="preserve"> darba grupa</w:t>
            </w:r>
            <w:r w:rsidR="2E6BB6AB" w:rsidRPr="00BE0E6C">
              <w:rPr>
                <w:rFonts w:ascii="Times New Roman" w:eastAsia="Times New Roman" w:hAnsi="Times New Roman" w:cs="Times New Roman"/>
                <w:sz w:val="24"/>
                <w:szCs w:val="24"/>
              </w:rPr>
              <w:t>s ietvaros</w:t>
            </w:r>
            <w:r w:rsidRPr="00BE0E6C">
              <w:rPr>
                <w:rFonts w:ascii="Times New Roman" w:eastAsia="Times New Roman" w:hAnsi="Times New Roman" w:cs="Times New Roman"/>
                <w:sz w:val="24"/>
                <w:szCs w:val="24"/>
              </w:rPr>
              <w:t xml:space="preserve"> </w:t>
            </w:r>
            <w:r w:rsidR="687E15F6" w:rsidRPr="00BE0E6C">
              <w:rPr>
                <w:rFonts w:ascii="Times New Roman" w:eastAsia="Times New Roman" w:hAnsi="Times New Roman" w:cs="Times New Roman"/>
                <w:sz w:val="24"/>
                <w:szCs w:val="24"/>
              </w:rPr>
              <w:t xml:space="preserve">veikta </w:t>
            </w:r>
            <w:r w:rsidRPr="00BE0E6C">
              <w:rPr>
                <w:rFonts w:ascii="Times New Roman" w:eastAsia="Times New Roman" w:hAnsi="Times New Roman" w:cs="Times New Roman"/>
                <w:sz w:val="24"/>
                <w:szCs w:val="24"/>
              </w:rPr>
              <w:t xml:space="preserve">teritorijas attīstības plānošanas sistēmas izvērtēšana un priekšlikumu </w:t>
            </w:r>
            <w:r w:rsidR="75EA9C0A" w:rsidRPr="00BE0E6C">
              <w:rPr>
                <w:rFonts w:ascii="Times New Roman" w:eastAsia="Times New Roman" w:hAnsi="Times New Roman" w:cs="Times New Roman"/>
                <w:sz w:val="24"/>
                <w:szCs w:val="24"/>
              </w:rPr>
              <w:t xml:space="preserve">izstrāde </w:t>
            </w:r>
            <w:r w:rsidRPr="00BE0E6C">
              <w:rPr>
                <w:rFonts w:ascii="Times New Roman" w:eastAsia="Times New Roman" w:hAnsi="Times New Roman" w:cs="Times New Roman"/>
                <w:sz w:val="24"/>
                <w:szCs w:val="24"/>
              </w:rPr>
              <w:t xml:space="preserve">par sistēmas pilnveidi </w:t>
            </w:r>
            <w:r w:rsidR="7FE2DA85" w:rsidRPr="00BE0E6C">
              <w:rPr>
                <w:rFonts w:ascii="Times New Roman" w:eastAsia="Times New Roman" w:hAnsi="Times New Roman" w:cs="Times New Roman"/>
                <w:sz w:val="24"/>
                <w:szCs w:val="24"/>
              </w:rPr>
              <w:t>- O</w:t>
            </w:r>
            <w:r w:rsidR="7FE2DA85" w:rsidRPr="00BE0E6C">
              <w:rPr>
                <w:rFonts w:ascii="Times New Roman" w:eastAsia="Times New Roman" w:hAnsi="Times New Roman" w:cs="Times New Roman"/>
                <w:i/>
                <w:iCs/>
                <w:sz w:val="24"/>
                <w:szCs w:val="24"/>
              </w:rPr>
              <w:t>rganizētas  darba grupas sanāksmes, lai diskusiju ceļā sagatavotu priekšlikumus teritorijas attīstības plānošanas sistēmas pilnveidei</w:t>
            </w:r>
          </w:p>
          <w:p w14:paraId="2D03D440" w14:textId="6BFA3867"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Precizēts un pilnveidots normatīvais regulējums teritorijas attīstības plānošanas dokumentu izstrādei</w:t>
            </w:r>
            <w:r w:rsidR="61361F12" w:rsidRPr="00BE0E6C">
              <w:rPr>
                <w:rFonts w:ascii="Times New Roman" w:eastAsia="Times New Roman" w:hAnsi="Times New Roman" w:cs="Times New Roman"/>
                <w:sz w:val="24"/>
                <w:szCs w:val="24"/>
              </w:rPr>
              <w:t xml:space="preserve">- Sagatavoti grozījumi </w:t>
            </w:r>
            <w:r w:rsidR="00160371" w:rsidRPr="00BE0E6C">
              <w:rPr>
                <w:rFonts w:ascii="Times New Roman" w:eastAsia="Times New Roman" w:hAnsi="Times New Roman" w:cs="Times New Roman"/>
                <w:sz w:val="24"/>
                <w:szCs w:val="24"/>
              </w:rPr>
              <w:t>MK</w:t>
            </w:r>
            <w:r w:rsidR="61361F12" w:rsidRPr="00BE0E6C">
              <w:rPr>
                <w:rFonts w:ascii="Times New Roman" w:eastAsia="Times New Roman" w:hAnsi="Times New Roman" w:cs="Times New Roman"/>
                <w:sz w:val="24"/>
                <w:szCs w:val="24"/>
              </w:rPr>
              <w:t xml:space="preserve"> 2014.gada 14.oktobra noteikumos Nr.628 “Noteikumi par pašvaldību teritorijas attīstības plānošanas dokumentiem”</w:t>
            </w:r>
          </w:p>
          <w:p w14:paraId="06F261D6" w14:textId="76D5FB02"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w:t>
            </w:r>
            <w:r w:rsidRPr="00BE0E6C">
              <w:rPr>
                <w:rFonts w:ascii="Times New Roman" w:eastAsia="Times New Roman" w:hAnsi="Times New Roman" w:cs="Times New Roman"/>
                <w:sz w:val="24"/>
                <w:szCs w:val="24"/>
              </w:rPr>
              <w:t xml:space="preserve"> Priekšlikumu sagatavošana plānošanas sistēmas pilnveidei un nepieciešamā normatīvā regulējuma izstrādei</w:t>
            </w:r>
            <w:r w:rsidR="68D4AA4E" w:rsidRPr="00BE0E6C">
              <w:rPr>
                <w:rFonts w:ascii="Times New Roman" w:eastAsia="Times New Roman" w:hAnsi="Times New Roman" w:cs="Times New Roman"/>
                <w:sz w:val="24"/>
                <w:szCs w:val="24"/>
              </w:rPr>
              <w:t>- Sagatavoti priekšlikumi izmaiņām spēkā esošajā normatīvajā regulējumā.</w:t>
            </w:r>
          </w:p>
        </w:tc>
        <w:tc>
          <w:tcPr>
            <w:tcW w:w="1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A00644" w14:textId="2CF4237E"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w:t>
            </w:r>
          </w:p>
        </w:tc>
      </w:tr>
    </w:tbl>
    <w:p w14:paraId="4D095A42" w14:textId="310C45F0" w:rsidR="00E3579D" w:rsidRPr="00BE0E6C" w:rsidRDefault="649F2C75" w:rsidP="00ED22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7AD866AC"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color w:val="2F5496" w:themeColor="accent1" w:themeShade="BF"/>
        </w:rPr>
        <w:t> </w:t>
      </w:r>
      <w:r w:rsidRPr="00BE0E6C">
        <w:rPr>
          <w:rFonts w:ascii="Times New Roman" w:eastAsia="Times New Roman" w:hAnsi="Times New Roman" w:cs="Times New Roman"/>
          <w:color w:val="2F5496" w:themeColor="accent1" w:themeShade="BF"/>
        </w:rPr>
        <w:t> </w:t>
      </w:r>
    </w:p>
    <w:p w14:paraId="5AE7C660" w14:textId="48B04FB7" w:rsidR="00E3579D" w:rsidRPr="00BE0E6C" w:rsidRDefault="649F2C75" w:rsidP="3DFFE128">
      <w:pPr>
        <w:pStyle w:val="Heading3"/>
        <w:rPr>
          <w:rFonts w:ascii="Times New Roman" w:eastAsia="Times New Roman" w:hAnsi="Times New Roman" w:cs="Times New Roman"/>
          <w:b/>
          <w:bCs/>
          <w:i/>
          <w:iCs/>
          <w:lang w:eastAsia="lv-LV"/>
        </w:rPr>
      </w:pPr>
      <w:bookmarkStart w:id="40" w:name="_Toc157019516"/>
      <w:r w:rsidRPr="00BE0E6C">
        <w:rPr>
          <w:rFonts w:ascii="Times New Roman" w:eastAsia="Times New Roman" w:hAnsi="Times New Roman" w:cs="Times New Roman"/>
          <w:b/>
          <w:bCs/>
          <w:i/>
          <w:iCs/>
        </w:rPr>
        <w:t>Prioritāte – Uz datiem balstītu lēmumu pieņemšanas sekmēšana</w:t>
      </w:r>
      <w:bookmarkEnd w:id="40"/>
      <w:r w:rsidRPr="00BE0E6C">
        <w:rPr>
          <w:rFonts w:ascii="Times New Roman" w:eastAsia="Times New Roman" w:hAnsi="Times New Roman" w:cs="Times New Roman"/>
          <w:b/>
          <w:bCs/>
          <w:i/>
          <w:iCs/>
        </w:rPr>
        <w:t> </w:t>
      </w:r>
    </w:p>
    <w:p w14:paraId="36A779F2" w14:textId="401AF000" w:rsidR="00E3579D" w:rsidRPr="00BE0E6C" w:rsidRDefault="649F2C75" w:rsidP="00B64A4B">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 </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2713"/>
        <w:gridCol w:w="4688"/>
        <w:gridCol w:w="1155"/>
      </w:tblGrid>
      <w:tr w:rsidR="00E3579D" w:rsidRPr="00BE0E6C" w14:paraId="1A2B12E9"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FE0C4F" w14:textId="77777777" w:rsidR="00E3579D" w:rsidRPr="00BE0E6C" w:rsidRDefault="649F2C75" w:rsidP="3382A8A2">
            <w:pPr>
              <w:spacing w:after="0" w:line="240" w:lineRule="auto"/>
              <w:textAlignment w:val="baseline"/>
              <w:divId w:val="587278412"/>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B050"/>
                <w:sz w:val="24"/>
                <w:szCs w:val="24"/>
              </w:rPr>
              <w:t>Uz datiem balstītu lēmumu pieņemšanas sekmēšana</w:t>
            </w:r>
            <w:r w:rsidRPr="00BE0E6C">
              <w:rPr>
                <w:rFonts w:ascii="Times New Roman" w:eastAsia="Times New Roman" w:hAnsi="Times New Roman" w:cs="Times New Roman"/>
                <w:b/>
                <w:bCs/>
                <w:color w:val="1F3763"/>
                <w:sz w:val="24"/>
                <w:szCs w:val="24"/>
              </w:rPr>
              <w:t> </w:t>
            </w:r>
          </w:p>
        </w:tc>
      </w:tr>
      <w:tr w:rsidR="00E3579D" w:rsidRPr="00BE0E6C" w14:paraId="4FE3EC06" w14:textId="77777777" w:rsidTr="4F66E44F">
        <w:trPr>
          <w:trHeight w:val="405"/>
        </w:trPr>
        <w:tc>
          <w:tcPr>
            <w:tcW w:w="45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18130D1" w14:textId="7281FD0E"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2CCB96CD" w:rsidRPr="00BE0E6C">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273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43A6FE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72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0E4EB8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0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92C9F3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35557AE8" w14:textId="77777777" w:rsidTr="4F66E44F">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E2781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27243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Uzlabota datu pieejamība un to detalizācija</w:t>
            </w:r>
            <w:r w:rsidRPr="00BE0E6C">
              <w:rPr>
                <w:rFonts w:ascii="Times New Roman" w:eastAsia="Times New Roman" w:hAnsi="Times New Roman" w:cs="Times New Roman"/>
                <w:color w:val="000000" w:themeColor="text1"/>
                <w:sz w:val="24"/>
                <w:szCs w:val="24"/>
              </w:rPr>
              <w:t> </w:t>
            </w:r>
          </w:p>
        </w:tc>
        <w:tc>
          <w:tcPr>
            <w:tcW w:w="472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A51BA2" w14:textId="17BCEF23" w:rsidR="00E3579D" w:rsidRPr="00BE0E6C" w:rsidRDefault="649F2C75" w:rsidP="76CA07B9">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Nodrošināta plašāka teritoriālās statistikas pieejamība dažāda lieluma ģeotelpisko vienību detalizācijā</w:t>
            </w:r>
            <w:r w:rsidR="51249C22" w:rsidRPr="00BE0E6C">
              <w:rPr>
                <w:rFonts w:ascii="Times New Roman" w:eastAsia="Times New Roman" w:hAnsi="Times New Roman" w:cs="Times New Roman"/>
                <w:sz w:val="24"/>
                <w:szCs w:val="24"/>
              </w:rPr>
              <w:t xml:space="preserve"> </w:t>
            </w:r>
            <w:r w:rsidR="67CA655A" w:rsidRPr="00BE0E6C">
              <w:rPr>
                <w:rFonts w:ascii="Times New Roman" w:eastAsia="Times New Roman" w:hAnsi="Times New Roman" w:cs="Times New Roman"/>
                <w:sz w:val="24"/>
                <w:szCs w:val="24"/>
              </w:rPr>
              <w:t>- RAIM papildināts ar jauniem statistikas rādītājiem</w:t>
            </w:r>
          </w:p>
          <w:p w14:paraId="5D2204E5" w14:textId="7F86277E" w:rsidR="00E3579D" w:rsidRPr="00BE0E6C" w:rsidRDefault="649F2C75" w:rsidP="76CA07B9">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Uzlabots instruments reģionālās attīstības monitoringam, pašvaldību teritorijas attīstības tendenču izvērtēšanai, attīstības programmu sagatavošanai un uzraudzībai, lēmumu </w:t>
            </w:r>
            <w:r w:rsidRPr="00BE0E6C">
              <w:rPr>
                <w:rFonts w:ascii="Times New Roman" w:eastAsia="Times New Roman" w:hAnsi="Times New Roman" w:cs="Times New Roman"/>
                <w:sz w:val="24"/>
                <w:szCs w:val="24"/>
              </w:rPr>
              <w:lastRenderedPageBreak/>
              <w:t>pieņemšanas atbalstam</w:t>
            </w:r>
            <w:r w:rsidR="3BD9C94B" w:rsidRPr="00BE0E6C">
              <w:rPr>
                <w:rFonts w:ascii="Times New Roman" w:eastAsia="Times New Roman" w:hAnsi="Times New Roman" w:cs="Times New Roman"/>
                <w:sz w:val="24"/>
                <w:szCs w:val="24"/>
              </w:rPr>
              <w:t xml:space="preserve"> </w:t>
            </w:r>
            <w:r w:rsidR="67CA655A" w:rsidRPr="00BE0E6C">
              <w:rPr>
                <w:rFonts w:ascii="Times New Roman" w:eastAsia="Times New Roman" w:hAnsi="Times New Roman" w:cs="Times New Roman"/>
                <w:sz w:val="24"/>
                <w:szCs w:val="24"/>
              </w:rPr>
              <w:t>- Pilnveidota RAIM funkcionalitāte.</w:t>
            </w:r>
          </w:p>
        </w:tc>
        <w:tc>
          <w:tcPr>
            <w:tcW w:w="11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22A65F" w14:textId="0731DB00"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31.12.2026.</w:t>
            </w:r>
          </w:p>
        </w:tc>
      </w:tr>
      <w:tr w:rsidR="00E3579D" w:rsidRPr="00BE0E6C" w14:paraId="22849F2A" w14:textId="77777777" w:rsidTr="4F66E44F">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58DB7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E74AA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Attīstības plānošanas dokumentu izstrādes procesa pilnveide digitālajā telpā</w:t>
            </w:r>
            <w:r w:rsidRPr="00BE0E6C">
              <w:rPr>
                <w:rFonts w:ascii="Times New Roman" w:eastAsia="Times New Roman" w:hAnsi="Times New Roman" w:cs="Times New Roman"/>
                <w:color w:val="000000" w:themeColor="text1"/>
                <w:sz w:val="24"/>
                <w:szCs w:val="24"/>
              </w:rPr>
              <w:t> </w:t>
            </w:r>
          </w:p>
        </w:tc>
        <w:tc>
          <w:tcPr>
            <w:tcW w:w="472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26CE63" w14:textId="4708200E" w:rsidR="00E3579D" w:rsidRPr="00BE0E6C" w:rsidRDefault="649F2C75" w:rsidP="76CA07B9">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Teritorijas attīstības plānošanas informācijas sistēmas (TAPIS) attīstība, stiprinot plānošanas dokumentu savstarpēju integrāciju caur digitāliem risinājumiem</w:t>
            </w:r>
            <w:r w:rsidR="0EC4DA0E" w:rsidRPr="00BE0E6C">
              <w:rPr>
                <w:rFonts w:ascii="Times New Roman" w:eastAsia="Times New Roman" w:hAnsi="Times New Roman" w:cs="Times New Roman"/>
                <w:sz w:val="24"/>
                <w:szCs w:val="24"/>
              </w:rPr>
              <w:t xml:space="preserve"> </w:t>
            </w:r>
            <w:r w:rsidR="67CA655A" w:rsidRPr="00BE0E6C">
              <w:rPr>
                <w:rFonts w:ascii="Times New Roman" w:eastAsia="Times New Roman" w:hAnsi="Times New Roman" w:cs="Times New Roman"/>
                <w:sz w:val="24"/>
                <w:szCs w:val="24"/>
              </w:rPr>
              <w:t>- Pilnveidota TAPIS funkcionalitāte.</w:t>
            </w:r>
          </w:p>
        </w:tc>
        <w:tc>
          <w:tcPr>
            <w:tcW w:w="11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C8AC3D" w14:textId="2CAEC226"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w:t>
            </w:r>
          </w:p>
        </w:tc>
      </w:tr>
    </w:tbl>
    <w:p w14:paraId="54DAE39A"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6C5A6083"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2D644BE0" w14:textId="58266FE6" w:rsidR="00E3579D" w:rsidRPr="00BE0E6C" w:rsidRDefault="649F2C75" w:rsidP="3382A8A2">
      <w:pPr>
        <w:pStyle w:val="Heading2"/>
        <w:rPr>
          <w:rFonts w:ascii="Times New Roman" w:eastAsia="Times New Roman" w:hAnsi="Times New Roman" w:cs="Times New Roman"/>
          <w:b/>
          <w:bCs/>
          <w:sz w:val="28"/>
          <w:szCs w:val="28"/>
          <w:lang w:eastAsia="lv-LV"/>
        </w:rPr>
      </w:pPr>
      <w:bookmarkStart w:id="41" w:name="_Toc157019517"/>
      <w:bookmarkStart w:id="42" w:name="_Toc136197200"/>
      <w:bookmarkStart w:id="43" w:name="_Toc136436793"/>
      <w:r w:rsidRPr="00BE0E6C">
        <w:rPr>
          <w:rFonts w:ascii="Times New Roman" w:eastAsia="Times New Roman" w:hAnsi="Times New Roman" w:cs="Times New Roman"/>
          <w:b/>
          <w:bCs/>
          <w:sz w:val="28"/>
          <w:szCs w:val="28"/>
        </w:rPr>
        <w:t>Darbības virziens: Dabas kapitāla un ilgtspējīgu vides ekosistēmu pārvaldība</w:t>
      </w:r>
      <w:bookmarkEnd w:id="41"/>
      <w:r w:rsidRPr="00BE0E6C">
        <w:rPr>
          <w:rFonts w:ascii="Times New Roman" w:eastAsia="Times New Roman" w:hAnsi="Times New Roman" w:cs="Times New Roman"/>
          <w:b/>
          <w:bCs/>
          <w:sz w:val="28"/>
          <w:szCs w:val="28"/>
        </w:rPr>
        <w:t> </w:t>
      </w:r>
    </w:p>
    <w:p w14:paraId="7BBF9767" w14:textId="77777777" w:rsidR="00E3579D" w:rsidRPr="00BE0E6C" w:rsidRDefault="649F2C75" w:rsidP="00627412">
      <w:pPr>
        <w:spacing w:before="120"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Situācijas apraksts: </w:t>
      </w:r>
    </w:p>
    <w:p w14:paraId="0020521E" w14:textId="7A534CDB" w:rsidR="00E3579D" w:rsidRPr="00BE0E6C" w:rsidRDefault="649F2C75" w:rsidP="00627412">
      <w:pPr>
        <w:spacing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Virzību uz Latvija</w:t>
      </w:r>
      <w:r w:rsidR="00F25B2A" w:rsidRPr="00BE0E6C">
        <w:rPr>
          <w:rFonts w:ascii="Times New Roman" w:eastAsia="Times New Roman" w:hAnsi="Times New Roman" w:cs="Times New Roman"/>
          <w:sz w:val="24"/>
          <w:szCs w:val="24"/>
        </w:rPr>
        <w:t xml:space="preserve">s </w:t>
      </w:r>
      <w:r w:rsidR="003E64A4" w:rsidRPr="00BE0E6C">
        <w:rPr>
          <w:rFonts w:ascii="Times New Roman" w:eastAsia="Times New Roman" w:hAnsi="Times New Roman" w:cs="Times New Roman"/>
          <w:sz w:val="24"/>
          <w:szCs w:val="24"/>
        </w:rPr>
        <w:t>ilgtspējīgas attīstības stratēģijas līdz 2030.gadam</w:t>
      </w:r>
      <w:r w:rsidRPr="00BE0E6C">
        <w:rPr>
          <w:rFonts w:ascii="Times New Roman" w:eastAsia="Times New Roman" w:hAnsi="Times New Roman" w:cs="Times New Roman"/>
          <w:sz w:val="24"/>
          <w:szCs w:val="24"/>
        </w:rPr>
        <w:t xml:space="preserve"> un </w:t>
      </w:r>
      <w:r w:rsidR="00F30943" w:rsidRPr="00BE0E6C">
        <w:rPr>
          <w:rFonts w:ascii="Times New Roman" w:eastAsia="Times New Roman" w:hAnsi="Times New Roman" w:cs="Times New Roman"/>
          <w:sz w:val="24"/>
          <w:szCs w:val="24"/>
        </w:rPr>
        <w:t xml:space="preserve">Nacionālā attīstības plāna </w:t>
      </w:r>
      <w:r w:rsidR="003E64A4" w:rsidRPr="00BE0E6C">
        <w:rPr>
          <w:rFonts w:ascii="Times New Roman" w:eastAsia="Times New Roman" w:hAnsi="Times New Roman" w:cs="Times New Roman"/>
          <w:sz w:val="24"/>
          <w:szCs w:val="24"/>
        </w:rPr>
        <w:t>2021.-</w:t>
      </w:r>
      <w:r w:rsidRPr="00BE0E6C">
        <w:rPr>
          <w:rFonts w:ascii="Times New Roman" w:eastAsia="Times New Roman" w:hAnsi="Times New Roman" w:cs="Times New Roman"/>
          <w:sz w:val="24"/>
          <w:szCs w:val="24"/>
        </w:rPr>
        <w:t>2027</w:t>
      </w:r>
      <w:r w:rsidR="003E64A4" w:rsidRPr="00BE0E6C">
        <w:rPr>
          <w:rFonts w:ascii="Times New Roman" w:eastAsia="Times New Roman" w:hAnsi="Times New Roman" w:cs="Times New Roman"/>
          <w:sz w:val="24"/>
          <w:szCs w:val="24"/>
        </w:rPr>
        <w:t>.</w:t>
      </w:r>
      <w:r w:rsidR="00A864C9" w:rsidRPr="00BE0E6C">
        <w:rPr>
          <w:rFonts w:ascii="Times New Roman" w:eastAsia="Times New Roman" w:hAnsi="Times New Roman" w:cs="Times New Roman"/>
          <w:sz w:val="24"/>
          <w:szCs w:val="24"/>
        </w:rPr>
        <w:t>gadam</w:t>
      </w:r>
      <w:r w:rsidRPr="00BE0E6C">
        <w:rPr>
          <w:rFonts w:ascii="Times New Roman" w:eastAsia="Times New Roman" w:hAnsi="Times New Roman" w:cs="Times New Roman"/>
          <w:sz w:val="24"/>
          <w:szCs w:val="24"/>
        </w:rPr>
        <w:t xml:space="preserve"> mērķiem, kā arī </w:t>
      </w:r>
      <w:r w:rsidR="00A864C9" w:rsidRPr="00BE0E6C">
        <w:rPr>
          <w:rFonts w:ascii="Times New Roman" w:eastAsia="Times New Roman" w:hAnsi="Times New Roman" w:cs="Times New Roman"/>
          <w:sz w:val="24"/>
          <w:szCs w:val="24"/>
        </w:rPr>
        <w:t>Vides politikas pamatnostādņu 2021.</w:t>
      </w:r>
      <w:r w:rsidR="005B324A">
        <w:rPr>
          <w:rFonts w:ascii="Times New Roman" w:eastAsia="Times New Roman" w:hAnsi="Times New Roman" w:cs="Times New Roman"/>
          <w:sz w:val="24"/>
          <w:szCs w:val="24"/>
        </w:rPr>
        <w:t>-</w:t>
      </w:r>
      <w:r w:rsidR="00A864C9" w:rsidRPr="00BE0E6C">
        <w:rPr>
          <w:rFonts w:ascii="Times New Roman" w:eastAsia="Times New Roman" w:hAnsi="Times New Roman" w:cs="Times New Roman"/>
          <w:sz w:val="24"/>
          <w:szCs w:val="24"/>
        </w:rPr>
        <w:t>2027.gadam</w:t>
      </w:r>
      <w:r w:rsidRPr="00BE0E6C">
        <w:rPr>
          <w:rFonts w:ascii="Times New Roman" w:eastAsia="Times New Roman" w:hAnsi="Times New Roman" w:cs="Times New Roman"/>
          <w:sz w:val="24"/>
          <w:szCs w:val="24"/>
        </w:rPr>
        <w:t xml:space="preserve"> mērķiem</w:t>
      </w:r>
      <w:r w:rsidR="003C2768"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 xml:space="preserve"> nodrošina atsevišķo vides jomu tādu kā ūdens, zemes dzīles, gaiss, atkritumi un </w:t>
      </w:r>
      <w:r w:rsidR="003C2768" w:rsidRPr="00BE0E6C">
        <w:rPr>
          <w:rFonts w:ascii="Times New Roman" w:eastAsia="Times New Roman" w:hAnsi="Times New Roman" w:cs="Times New Roman"/>
          <w:sz w:val="24"/>
          <w:szCs w:val="24"/>
        </w:rPr>
        <w:t xml:space="preserve">dabas </w:t>
      </w:r>
      <w:r w:rsidRPr="00BE0E6C">
        <w:rPr>
          <w:rFonts w:ascii="Times New Roman" w:eastAsia="Times New Roman" w:hAnsi="Times New Roman" w:cs="Times New Roman"/>
          <w:sz w:val="24"/>
          <w:szCs w:val="24"/>
        </w:rPr>
        <w:t>resursi plānošanas dokumenti un būtiskākie starpnozaru plānošanas dokumenti (skat. zemāk attēlu)</w:t>
      </w:r>
      <w:r w:rsidR="00627412" w:rsidRPr="00BE0E6C">
        <w:rPr>
          <w:rFonts w:ascii="Times New Roman" w:eastAsia="Times New Roman" w:hAnsi="Times New Roman" w:cs="Times New Roman"/>
          <w:sz w:val="24"/>
          <w:szCs w:val="24"/>
        </w:rPr>
        <w:t>.</w:t>
      </w:r>
      <w:r w:rsidR="4F11B684"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Tie kopā veido kompleksu ceļa karti laba vides stāvokļa nodrošināšanai Latvijā.  </w:t>
      </w:r>
    </w:p>
    <w:p w14:paraId="72FAFA93"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16BC3A8" w14:textId="6E0ECE14" w:rsidR="00E3579D" w:rsidRPr="00BE0E6C" w:rsidRDefault="649F2C75" w:rsidP="00E3579D">
      <w:pPr>
        <w:spacing w:after="0" w:line="240" w:lineRule="auto"/>
        <w:jc w:val="center"/>
        <w:textAlignment w:val="baseline"/>
        <w:rPr>
          <w:rFonts w:ascii="Times New Roman" w:eastAsia="Times New Roman" w:hAnsi="Times New Roman" w:cs="Times New Roman"/>
          <w:sz w:val="18"/>
          <w:szCs w:val="18"/>
          <w:lang w:eastAsia="lv-LV"/>
        </w:rPr>
      </w:pPr>
      <w:r w:rsidRPr="00BE0E6C">
        <w:rPr>
          <w:rFonts w:ascii="Times New Roman" w:hAnsi="Times New Roman" w:cs="Times New Roman"/>
          <w:noProof/>
        </w:rPr>
        <w:drawing>
          <wp:inline distT="0" distB="0" distL="0" distR="0" wp14:anchorId="2EC7430E" wp14:editId="6BED33E0">
            <wp:extent cx="4906643" cy="3043555"/>
            <wp:effectExtent l="0" t="0" r="8255" b="4445"/>
            <wp:docPr id="664961612" name="Picture 66496161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4906643" cy="3043555"/>
                    </a:xfrm>
                    <a:prstGeom prst="rect">
                      <a:avLst/>
                    </a:prstGeom>
                  </pic:spPr>
                </pic:pic>
              </a:graphicData>
            </a:graphic>
          </wp:inline>
        </w:drawing>
      </w:r>
      <w:r w:rsidRPr="00BE0E6C">
        <w:rPr>
          <w:rFonts w:ascii="Times New Roman" w:eastAsia="Times New Roman" w:hAnsi="Times New Roman" w:cs="Times New Roman"/>
        </w:rPr>
        <w:t> </w:t>
      </w:r>
    </w:p>
    <w:p w14:paraId="654FD1BF" w14:textId="464FC1AA" w:rsidR="3DFFE128" w:rsidRPr="00BE0E6C" w:rsidRDefault="3DFFE128" w:rsidP="3DFFE128">
      <w:pPr>
        <w:spacing w:after="0" w:line="240" w:lineRule="auto"/>
        <w:rPr>
          <w:rFonts w:ascii="Times New Roman" w:eastAsia="Times New Roman" w:hAnsi="Times New Roman" w:cs="Times New Roman"/>
          <w:b/>
          <w:bCs/>
          <w:lang w:eastAsia="lv-LV"/>
        </w:rPr>
      </w:pPr>
    </w:p>
    <w:p w14:paraId="3E3DB542" w14:textId="49A6020E" w:rsidR="00E3579D" w:rsidRPr="00BE0E6C" w:rsidRDefault="79129692" w:rsidP="3DFFE128">
      <w:pPr>
        <w:spacing w:after="0" w:line="240" w:lineRule="auto"/>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b/>
          <w:bCs/>
          <w:i/>
          <w:iCs/>
          <w:sz w:val="24"/>
          <w:szCs w:val="24"/>
          <w:u w:val="single"/>
          <w:lang w:eastAsia="lv-LV"/>
        </w:rPr>
        <w:t>Darbības virziena mērķis</w:t>
      </w:r>
      <w:r w:rsidRPr="00BE0E6C">
        <w:rPr>
          <w:rFonts w:ascii="Times New Roman" w:eastAsia="Times New Roman" w:hAnsi="Times New Roman" w:cs="Times New Roman"/>
          <w:b/>
          <w:bCs/>
          <w:sz w:val="24"/>
          <w:szCs w:val="24"/>
          <w:lang w:eastAsia="lv-LV"/>
        </w:rPr>
        <w:t>:</w:t>
      </w:r>
      <w:r w:rsidRPr="00BE0E6C">
        <w:rPr>
          <w:rFonts w:ascii="Times New Roman" w:eastAsia="Times New Roman" w:hAnsi="Times New Roman" w:cs="Times New Roman"/>
          <w:b/>
          <w:bCs/>
          <w:color w:val="FF0000"/>
          <w:sz w:val="24"/>
          <w:szCs w:val="24"/>
          <w:lang w:eastAsia="lv-LV"/>
        </w:rPr>
        <w:t xml:space="preserve"> </w:t>
      </w:r>
      <w:r w:rsidR="28C05D6E" w:rsidRPr="00BE0E6C">
        <w:rPr>
          <w:rFonts w:ascii="Times New Roman" w:eastAsia="Times New Roman" w:hAnsi="Times New Roman" w:cs="Times New Roman"/>
          <w:b/>
          <w:bCs/>
          <w:sz w:val="24"/>
          <w:szCs w:val="24"/>
        </w:rPr>
        <w:t>Nodrošināt labu vides kvalitāti, ierobežojot un novēršot vides piesārņojumu</w:t>
      </w:r>
      <w:r w:rsidR="210A8AAF" w:rsidRPr="00BE0E6C">
        <w:rPr>
          <w:rFonts w:ascii="Times New Roman" w:eastAsia="Times New Roman" w:hAnsi="Times New Roman" w:cs="Times New Roman"/>
          <w:b/>
          <w:bCs/>
          <w:sz w:val="24"/>
          <w:szCs w:val="24"/>
        </w:rPr>
        <w:t xml:space="preserve"> un</w:t>
      </w:r>
      <w:r w:rsidR="28C05D6E" w:rsidRPr="00BE0E6C">
        <w:rPr>
          <w:rFonts w:ascii="Times New Roman" w:eastAsia="Times New Roman" w:hAnsi="Times New Roman" w:cs="Times New Roman"/>
          <w:b/>
          <w:bCs/>
          <w:sz w:val="24"/>
          <w:szCs w:val="24"/>
        </w:rPr>
        <w:t xml:space="preserve"> saglabāt bioloģisko daudzveidību </w:t>
      </w:r>
    </w:p>
    <w:p w14:paraId="605F8BC7" w14:textId="77777777" w:rsidR="00E3579D" w:rsidRPr="00BE0E6C" w:rsidRDefault="649F2C75" w:rsidP="3DFFE1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p w14:paraId="4C823339" w14:textId="079CB634" w:rsidR="00E3579D" w:rsidRPr="00BE0E6C" w:rsidRDefault="649F2C75" w:rsidP="00FC66AF">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Darbības virziena mērķgrupas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6"/>
        <w:gridCol w:w="6194"/>
      </w:tblGrid>
      <w:tr w:rsidR="00627412" w:rsidRPr="00BE0E6C" w14:paraId="0FA2792B"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9F3FB0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Mērķgrupas</w:t>
            </w:r>
            <w:r w:rsidRPr="00BE0E6C">
              <w:rPr>
                <w:rFonts w:ascii="Times New Roman" w:eastAsia="Times New Roman" w:hAnsi="Times New Roman" w:cs="Times New Roman"/>
                <w:sz w:val="24"/>
                <w:szCs w:val="24"/>
                <w:vertAlign w:val="superscript"/>
              </w:rPr>
              <w:t>1</w:t>
            </w:r>
            <w:r w:rsidRPr="00BE0E6C">
              <w:rPr>
                <w:rFonts w:ascii="Times New Roman" w:eastAsia="Times New Roman" w:hAnsi="Times New Roman" w:cs="Times New Roman"/>
                <w:sz w:val="24"/>
                <w:szCs w:val="24"/>
              </w:rPr>
              <w:t xml:space="preserve"> (Partneri un iesaistītās puses)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5FF330C2" w14:textId="77777777" w:rsidR="00E3579D" w:rsidRPr="00BE0E6C" w:rsidRDefault="649F2C75" w:rsidP="00E3579D">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Mērķgrupas intereses un vajadzības </w:t>
            </w:r>
          </w:p>
        </w:tc>
      </w:tr>
      <w:tr w:rsidR="00627412" w:rsidRPr="00BE0E6C" w14:paraId="54FFEF3F"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70F0F4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Ministrijas iekšējās mērķgrupas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7CB1560" w14:textId="77777777" w:rsidR="00E3579D" w:rsidRPr="00BE0E6C" w:rsidRDefault="649F2C75" w:rsidP="00FC66AF">
            <w:pPr>
              <w:numPr>
                <w:ilvl w:val="0"/>
                <w:numId w:val="39"/>
              </w:numPr>
              <w:tabs>
                <w:tab w:val="clear" w:pos="720"/>
                <w:tab w:val="num" w:pos="493"/>
              </w:tabs>
              <w:spacing w:after="0" w:line="240" w:lineRule="auto"/>
              <w:ind w:left="210"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Sadarbība ar citu ministrijas sektoriem vides politikas veidošanā un attīstībā  </w:t>
            </w:r>
          </w:p>
        </w:tc>
      </w:tr>
      <w:tr w:rsidR="00627412" w:rsidRPr="00BE0E6C" w14:paraId="5630BDD6"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98A28E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Padotības iestādes un kapitālsabiedrības </w:t>
            </w:r>
          </w:p>
          <w:p w14:paraId="444F86F9" w14:textId="77777777" w:rsidR="00E3579D" w:rsidRPr="00BE0E6C" w:rsidRDefault="005B324A"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hyperlink r:id="rId17">
              <w:r w:rsidR="649F2C75" w:rsidRPr="00BE0E6C">
                <w:rPr>
                  <w:rFonts w:ascii="Times New Roman" w:eastAsia="Times New Roman" w:hAnsi="Times New Roman" w:cs="Times New Roman"/>
                  <w:color w:val="0563C1"/>
                  <w:sz w:val="24"/>
                  <w:szCs w:val="24"/>
                  <w:u w:val="single"/>
                </w:rPr>
                <w:t>Valsts vides dienests</w:t>
              </w:r>
            </w:hyperlink>
            <w:r w:rsidR="649F2C75" w:rsidRPr="00BE0E6C">
              <w:rPr>
                <w:rFonts w:ascii="Times New Roman" w:eastAsia="Times New Roman" w:hAnsi="Times New Roman" w:cs="Times New Roman"/>
                <w:sz w:val="24"/>
                <w:szCs w:val="24"/>
              </w:rPr>
              <w:t> </w:t>
            </w:r>
          </w:p>
          <w:p w14:paraId="39F9D7B3" w14:textId="77777777" w:rsidR="00E3579D" w:rsidRPr="00BE0E6C"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Vides pārraudzības valsts birojs  </w:t>
            </w:r>
          </w:p>
          <w:p w14:paraId="40D4AE51" w14:textId="25A6C821" w:rsidR="00E3579D" w:rsidRPr="00BE0E6C" w:rsidRDefault="005B324A"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hyperlink r:id="rId18">
              <w:r w:rsidR="007A4CD2" w:rsidRPr="00BE0E6C">
                <w:rPr>
                  <w:rFonts w:ascii="Times New Roman" w:eastAsia="Times New Roman" w:hAnsi="Times New Roman" w:cs="Times New Roman"/>
                  <w:color w:val="0563C1"/>
                  <w:sz w:val="24"/>
                  <w:szCs w:val="24"/>
                  <w:u w:val="single"/>
                </w:rPr>
                <w:t>LVĢMC</w:t>
              </w:r>
            </w:hyperlink>
            <w:r w:rsidR="649F2C75" w:rsidRPr="00BE0E6C">
              <w:rPr>
                <w:rFonts w:ascii="Times New Roman" w:eastAsia="Times New Roman" w:hAnsi="Times New Roman" w:cs="Times New Roman"/>
                <w:sz w:val="24"/>
                <w:szCs w:val="24"/>
              </w:rPr>
              <w:t> </w:t>
            </w:r>
          </w:p>
          <w:p w14:paraId="3A302D6C" w14:textId="77777777" w:rsidR="00E3579D" w:rsidRPr="00BE0E6C"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Dabas aizsardzības pārvalde; </w:t>
            </w:r>
          </w:p>
          <w:p w14:paraId="654B5376" w14:textId="77777777" w:rsidR="00E3579D" w:rsidRPr="00BE0E6C"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Valsts zinātniskais institūts – atvasināta publiskā persona “Nacionālais botāniskais dārzs”; </w:t>
            </w:r>
          </w:p>
          <w:p w14:paraId="15CDBDCC" w14:textId="77777777" w:rsidR="00E3579D" w:rsidRPr="00BE0E6C"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Latvijas Nacionālā dabas muzejs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10F6EC1E" w14:textId="77777777" w:rsidR="00E3579D" w:rsidRPr="00BE0E6C" w:rsidRDefault="649F2C75" w:rsidP="00FC66AF">
            <w:pPr>
              <w:tabs>
                <w:tab w:val="num" w:pos="493"/>
              </w:tabs>
              <w:spacing w:after="0" w:line="240" w:lineRule="auto"/>
              <w:ind w:left="21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  </w:t>
            </w:r>
          </w:p>
          <w:p w14:paraId="6BCCE66E" w14:textId="77777777" w:rsidR="00E3579D" w:rsidRPr="00BE0E6C" w:rsidRDefault="649F2C75" w:rsidP="00FC66AF">
            <w:pPr>
              <w:numPr>
                <w:ilvl w:val="0"/>
                <w:numId w:val="41"/>
              </w:numPr>
              <w:tabs>
                <w:tab w:val="clear" w:pos="720"/>
                <w:tab w:val="num" w:pos="493"/>
              </w:tabs>
              <w:spacing w:after="0" w:line="240" w:lineRule="auto"/>
              <w:ind w:left="210"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Līdzdalība politikas plānošanā un lēmumu pieņemšanā </w:t>
            </w:r>
          </w:p>
          <w:p w14:paraId="2EB0F842" w14:textId="77777777" w:rsidR="00E3579D" w:rsidRPr="00BE0E6C" w:rsidRDefault="649F2C75" w:rsidP="00FC66AF">
            <w:pPr>
              <w:numPr>
                <w:ilvl w:val="0"/>
                <w:numId w:val="41"/>
              </w:numPr>
              <w:tabs>
                <w:tab w:val="clear" w:pos="720"/>
                <w:tab w:val="num" w:pos="493"/>
              </w:tabs>
              <w:spacing w:after="0" w:line="240" w:lineRule="auto"/>
              <w:ind w:left="210"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Sadarbība un atgriezeniskā saite  par politikas praktisko ieviešanu praksē </w:t>
            </w:r>
          </w:p>
        </w:tc>
      </w:tr>
      <w:tr w:rsidR="00627412" w:rsidRPr="00BE0E6C" w14:paraId="15CCBF40"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6EFADF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Nevalstiskās organizācijas/ sadarbības partneri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53F25DF5" w14:textId="77777777" w:rsidR="00E3579D" w:rsidRPr="00BE0E6C" w:rsidRDefault="649F2C75" w:rsidP="00FC66AF">
            <w:pPr>
              <w:numPr>
                <w:ilvl w:val="0"/>
                <w:numId w:val="42"/>
              </w:numPr>
              <w:spacing w:after="0" w:line="240" w:lineRule="auto"/>
              <w:ind w:left="18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Līdzdalība politikas plānošanā un lēmumu pieņemšanā </w:t>
            </w:r>
          </w:p>
          <w:p w14:paraId="140B6FCD" w14:textId="77777777" w:rsidR="00E3579D" w:rsidRPr="00BE0E6C" w:rsidRDefault="649F2C75" w:rsidP="00FC66AF">
            <w:pPr>
              <w:numPr>
                <w:ilvl w:val="0"/>
                <w:numId w:val="42"/>
              </w:numPr>
              <w:spacing w:after="0" w:line="240" w:lineRule="auto"/>
              <w:ind w:left="187"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Sadarbība un atgriezeniskā saite par politikas praktisko ieviešanu praksē </w:t>
            </w:r>
          </w:p>
        </w:tc>
      </w:tr>
      <w:tr w:rsidR="00627412" w:rsidRPr="00BE0E6C" w14:paraId="07B6356F"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AD1C16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Sabiedrība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0BF6883C" w14:textId="77777777" w:rsidR="00E3579D" w:rsidRPr="00BE0E6C" w:rsidRDefault="649F2C75" w:rsidP="00FC66AF">
            <w:pPr>
              <w:numPr>
                <w:ilvl w:val="0"/>
                <w:numId w:val="43"/>
              </w:numPr>
              <w:spacing w:after="0" w:line="240" w:lineRule="auto"/>
              <w:ind w:left="18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Uz dialogu vērsta komunikācija un vides politikas procesu caurskatāmība </w:t>
            </w:r>
          </w:p>
          <w:p w14:paraId="0BD50F3C" w14:textId="77777777" w:rsidR="00E3579D" w:rsidRPr="00BE0E6C" w:rsidRDefault="649F2C75" w:rsidP="00FC66AF">
            <w:pPr>
              <w:numPr>
                <w:ilvl w:val="0"/>
                <w:numId w:val="43"/>
              </w:numPr>
              <w:spacing w:after="0" w:line="240" w:lineRule="auto"/>
              <w:ind w:left="18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Informācijas pieejamība par aktuālajiem jautājumiem un līdzdalība politikas plānošanā un lēmumu pieņemšanā </w:t>
            </w:r>
          </w:p>
        </w:tc>
      </w:tr>
    </w:tbl>
    <w:p w14:paraId="742CA57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p w14:paraId="6FD56ECB" w14:textId="67B172CD" w:rsidR="00E3579D" w:rsidRPr="00BE0E6C" w:rsidRDefault="649F2C75" w:rsidP="00FC66AF">
      <w:pPr>
        <w:spacing w:before="120"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SVID analīze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0"/>
        <w:gridCol w:w="4520"/>
      </w:tblGrid>
      <w:tr w:rsidR="00E3579D" w:rsidRPr="00BE0E6C" w14:paraId="513C7F09" w14:textId="77777777" w:rsidTr="224D7A5F">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A085F8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Stiprās puses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E467D2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Vājās puses</w:t>
            </w:r>
            <w:r w:rsidRPr="00BE0E6C">
              <w:rPr>
                <w:rFonts w:ascii="Times New Roman" w:eastAsia="Times New Roman" w:hAnsi="Times New Roman" w:cs="Times New Roman"/>
                <w:sz w:val="24"/>
                <w:szCs w:val="24"/>
              </w:rPr>
              <w:t> </w:t>
            </w:r>
          </w:p>
        </w:tc>
      </w:tr>
      <w:tr w:rsidR="00E3579D" w:rsidRPr="00BE0E6C" w14:paraId="7DC5BC5C" w14:textId="77777777" w:rsidTr="224D7A5F">
        <w:trPr>
          <w:trHeight w:val="1200"/>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8E260C0" w14:textId="77777777" w:rsidR="00E3579D" w:rsidRPr="00BE0E6C" w:rsidRDefault="649F2C75" w:rsidP="00FC66AF">
            <w:pPr>
              <w:spacing w:after="0" w:line="240" w:lineRule="auto"/>
              <w:ind w:left="552"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3FA66F7B" w14:textId="77777777" w:rsidR="00E3579D" w:rsidRPr="00BE0E6C" w:rsidRDefault="649F2C75" w:rsidP="00FC66AF">
            <w:pPr>
              <w:numPr>
                <w:ilvl w:val="0"/>
                <w:numId w:val="44"/>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profesionalitāte  </w:t>
            </w:r>
          </w:p>
          <w:p w14:paraId="6F0F9154" w14:textId="77777777" w:rsidR="00E3579D" w:rsidRPr="00BE0E6C" w:rsidRDefault="649F2C75" w:rsidP="00FC66AF">
            <w:pPr>
              <w:numPr>
                <w:ilvl w:val="0"/>
                <w:numId w:val="44"/>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Profesionalitāte projektu ieviešanā  </w:t>
            </w:r>
          </w:p>
          <w:p w14:paraId="434746F1" w14:textId="77777777" w:rsidR="00E3579D" w:rsidRPr="00BE0E6C" w:rsidRDefault="649F2C75" w:rsidP="00FC66AF">
            <w:pPr>
              <w:numPr>
                <w:ilvl w:val="0"/>
                <w:numId w:val="44"/>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Spēja pielāgoties mainīgajai situācijai</w:t>
            </w:r>
            <w:r w:rsidRPr="00BE0E6C">
              <w:rPr>
                <w:rFonts w:ascii="Times New Roman" w:eastAsia="Times New Roman" w:hAnsi="Times New Roman" w:cs="Times New Roman"/>
                <w:i/>
                <w:iCs/>
                <w:sz w:val="24"/>
                <w:szCs w:val="24"/>
              </w:rPr>
              <w:t> </w:t>
            </w:r>
            <w:r w:rsidRPr="00BE0E6C">
              <w:rPr>
                <w:rFonts w:ascii="Times New Roman" w:eastAsia="Times New Roman" w:hAnsi="Times New Roman" w:cs="Times New Roman"/>
                <w:sz w:val="24"/>
                <w:szCs w:val="24"/>
              </w:rPr>
              <w:t> </w:t>
            </w:r>
          </w:p>
          <w:p w14:paraId="2079561B" w14:textId="77777777" w:rsidR="00E3579D" w:rsidRPr="00BE0E6C" w:rsidRDefault="649F2C75" w:rsidP="00FC66AF">
            <w:pPr>
              <w:spacing w:before="120" w:after="0" w:line="240" w:lineRule="auto"/>
              <w:ind w:left="550"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69E91961" w14:textId="77777777" w:rsidR="00E3579D" w:rsidRPr="00BE0E6C" w:rsidRDefault="649F2C75" w:rsidP="00FC66AF">
            <w:pPr>
              <w:numPr>
                <w:ilvl w:val="0"/>
                <w:numId w:val="45"/>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Attālinātā darba iespējas un darbinieku nodrošinājums ar portatīvo datoru </w:t>
            </w:r>
          </w:p>
          <w:p w14:paraId="718FB210" w14:textId="77777777" w:rsidR="00E3579D" w:rsidRPr="00BE0E6C" w:rsidRDefault="649F2C75" w:rsidP="00FC66AF">
            <w:pPr>
              <w:spacing w:before="120" w:after="0" w:line="240" w:lineRule="auto"/>
              <w:ind w:left="550"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Cits (norāda kas)</w:t>
            </w:r>
            <w:r w:rsidRPr="00BE0E6C">
              <w:rPr>
                <w:rFonts w:ascii="Times New Roman" w:eastAsia="Times New Roman" w:hAnsi="Times New Roman" w:cs="Times New Roman"/>
                <w:sz w:val="24"/>
                <w:szCs w:val="24"/>
              </w:rPr>
              <w:t> </w:t>
            </w:r>
          </w:p>
          <w:p w14:paraId="30AEF1BF" w14:textId="77777777" w:rsidR="00E3579D" w:rsidRPr="00BE0E6C" w:rsidRDefault="649F2C75" w:rsidP="00FC66AF">
            <w:pPr>
              <w:numPr>
                <w:ilvl w:val="0"/>
                <w:numId w:val="47"/>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Stabils un garantēts atalgojums, sociālā un veselības apdrošināšana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427CEF73" w14:textId="77777777" w:rsidR="00E3579D" w:rsidRPr="00BE0E6C" w:rsidRDefault="649F2C75" w:rsidP="00FC66AF">
            <w:pPr>
              <w:spacing w:after="0" w:line="240" w:lineRule="auto"/>
              <w:ind w:left="493" w:hanging="42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4DFAD80F" w14:textId="77777777" w:rsidR="00E3579D" w:rsidRPr="00BE0E6C" w:rsidRDefault="649F2C75" w:rsidP="00FC66AF">
            <w:pPr>
              <w:numPr>
                <w:ilvl w:val="0"/>
                <w:numId w:val="48"/>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kapacitāte  </w:t>
            </w:r>
          </w:p>
          <w:p w14:paraId="2B3F83A7" w14:textId="77777777" w:rsidR="00E3579D" w:rsidRPr="00BE0E6C" w:rsidRDefault="649F2C75" w:rsidP="00FC66AF">
            <w:pPr>
              <w:numPr>
                <w:ilvl w:val="0"/>
                <w:numId w:val="48"/>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resursa neefektīva izmantošana </w:t>
            </w:r>
          </w:p>
          <w:p w14:paraId="64515AB6" w14:textId="17C7D428" w:rsidR="1B5F7D69" w:rsidRPr="00BE0E6C" w:rsidRDefault="59E4A456" w:rsidP="00FC66AF">
            <w:pPr>
              <w:numPr>
                <w:ilvl w:val="0"/>
                <w:numId w:val="48"/>
              </w:numPr>
              <w:spacing w:after="0" w:line="240" w:lineRule="auto"/>
              <w:ind w:left="493" w:hanging="366"/>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Nekonkur</w:t>
            </w:r>
            <w:r w:rsidR="4E895AD8" w:rsidRPr="00BE0E6C">
              <w:rPr>
                <w:rFonts w:ascii="Times New Roman" w:eastAsia="Times New Roman" w:hAnsi="Times New Roman" w:cs="Times New Roman"/>
                <w:sz w:val="24"/>
                <w:szCs w:val="24"/>
                <w:lang w:eastAsia="lv-LV"/>
              </w:rPr>
              <w:t>ē</w:t>
            </w:r>
            <w:r w:rsidR="21B3574D" w:rsidRPr="00BE0E6C">
              <w:rPr>
                <w:rFonts w:ascii="Times New Roman" w:eastAsia="Times New Roman" w:hAnsi="Times New Roman" w:cs="Times New Roman"/>
                <w:sz w:val="24"/>
                <w:szCs w:val="24"/>
                <w:lang w:eastAsia="lv-LV"/>
              </w:rPr>
              <w:t xml:space="preserve">tspējīgs </w:t>
            </w:r>
            <w:r w:rsidR="6EAD40D9" w:rsidRPr="00BE0E6C">
              <w:rPr>
                <w:rFonts w:ascii="Times New Roman" w:eastAsia="Times New Roman" w:hAnsi="Times New Roman" w:cs="Times New Roman"/>
                <w:sz w:val="24"/>
                <w:szCs w:val="24"/>
                <w:lang w:eastAsia="lv-LV"/>
              </w:rPr>
              <w:t>atalgojums salīdzinot</w:t>
            </w:r>
            <w:r w:rsidR="1CFE1804" w:rsidRPr="00BE0E6C">
              <w:rPr>
                <w:rFonts w:ascii="Times New Roman" w:eastAsia="Times New Roman" w:hAnsi="Times New Roman" w:cs="Times New Roman"/>
                <w:sz w:val="24"/>
                <w:szCs w:val="24"/>
                <w:lang w:eastAsia="lv-LV"/>
              </w:rPr>
              <w:t xml:space="preserve"> ar </w:t>
            </w:r>
            <w:r w:rsidR="21B3574D" w:rsidRPr="00BE0E6C">
              <w:rPr>
                <w:rFonts w:ascii="Times New Roman" w:eastAsia="Times New Roman" w:hAnsi="Times New Roman" w:cs="Times New Roman"/>
                <w:sz w:val="24"/>
                <w:szCs w:val="24"/>
                <w:lang w:eastAsia="lv-LV"/>
              </w:rPr>
              <w:t>privāto sektoru un  cit</w:t>
            </w:r>
            <w:r w:rsidR="5B052723" w:rsidRPr="00BE0E6C">
              <w:rPr>
                <w:rFonts w:ascii="Times New Roman" w:eastAsia="Times New Roman" w:hAnsi="Times New Roman" w:cs="Times New Roman"/>
                <w:sz w:val="24"/>
                <w:szCs w:val="24"/>
                <w:lang w:eastAsia="lv-LV"/>
              </w:rPr>
              <w:t>ām</w:t>
            </w:r>
            <w:r w:rsidR="21B3574D" w:rsidRPr="00BE0E6C">
              <w:rPr>
                <w:rFonts w:ascii="Times New Roman" w:eastAsia="Times New Roman" w:hAnsi="Times New Roman" w:cs="Times New Roman"/>
                <w:sz w:val="24"/>
                <w:szCs w:val="24"/>
                <w:lang w:eastAsia="lv-LV"/>
              </w:rPr>
              <w:t xml:space="preserve"> valsts </w:t>
            </w:r>
            <w:r w:rsidR="1CFE1804" w:rsidRPr="00BE0E6C">
              <w:rPr>
                <w:rFonts w:ascii="Times New Roman" w:eastAsia="Times New Roman" w:hAnsi="Times New Roman" w:cs="Times New Roman"/>
                <w:sz w:val="24"/>
                <w:szCs w:val="24"/>
                <w:lang w:eastAsia="lv-LV"/>
              </w:rPr>
              <w:t>iestād</w:t>
            </w:r>
            <w:r w:rsidR="004F63BC" w:rsidRPr="00BE0E6C">
              <w:rPr>
                <w:rFonts w:ascii="Times New Roman" w:eastAsia="Times New Roman" w:hAnsi="Times New Roman" w:cs="Times New Roman"/>
                <w:sz w:val="24"/>
                <w:szCs w:val="24"/>
                <w:lang w:eastAsia="lv-LV"/>
              </w:rPr>
              <w:t>ē</w:t>
            </w:r>
            <w:r w:rsidR="1CFE1804" w:rsidRPr="00BE0E6C">
              <w:rPr>
                <w:rFonts w:ascii="Times New Roman" w:eastAsia="Times New Roman" w:hAnsi="Times New Roman" w:cs="Times New Roman"/>
                <w:sz w:val="24"/>
                <w:szCs w:val="24"/>
                <w:lang w:eastAsia="lv-LV"/>
              </w:rPr>
              <w:t>m</w:t>
            </w:r>
            <w:r w:rsidR="21B3574D" w:rsidRPr="00BE0E6C">
              <w:rPr>
                <w:rFonts w:ascii="Times New Roman" w:eastAsia="Times New Roman" w:hAnsi="Times New Roman" w:cs="Times New Roman"/>
                <w:sz w:val="24"/>
                <w:szCs w:val="24"/>
                <w:lang w:eastAsia="lv-LV"/>
              </w:rPr>
              <w:t xml:space="preserve"> </w:t>
            </w:r>
          </w:p>
          <w:p w14:paraId="3EAA6D18" w14:textId="77777777" w:rsidR="00E3579D" w:rsidRPr="00BE0E6C" w:rsidRDefault="649F2C75" w:rsidP="00FC66AF">
            <w:pPr>
              <w:spacing w:before="120" w:after="0" w:line="240" w:lineRule="auto"/>
              <w:ind w:left="494" w:hanging="36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2B27F9E0" w14:textId="6822CA89" w:rsidR="00E3579D" w:rsidRPr="00BE0E6C" w:rsidRDefault="649F2C75" w:rsidP="00FC66AF">
            <w:pPr>
              <w:numPr>
                <w:ilvl w:val="0"/>
                <w:numId w:val="49"/>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Ierobežotas iespējas iegūt kvalitatīvus datu</w:t>
            </w:r>
            <w:r w:rsidR="2861FE37" w:rsidRPr="00BE0E6C">
              <w:rPr>
                <w:rFonts w:ascii="Times New Roman" w:eastAsia="Times New Roman" w:hAnsi="Times New Roman" w:cs="Times New Roman"/>
                <w:sz w:val="24"/>
                <w:szCs w:val="24"/>
              </w:rPr>
              <w:t>s un to</w:t>
            </w:r>
            <w:r w:rsidRPr="00BE0E6C">
              <w:rPr>
                <w:rFonts w:ascii="Times New Roman" w:eastAsia="Times New Roman" w:hAnsi="Times New Roman" w:cs="Times New Roman"/>
                <w:sz w:val="24"/>
                <w:szCs w:val="24"/>
              </w:rPr>
              <w:t xml:space="preserve"> iztrūkums</w:t>
            </w:r>
            <w:r w:rsidR="06A52764" w:rsidRPr="00BE0E6C">
              <w:rPr>
                <w:rFonts w:ascii="Times New Roman" w:eastAsia="Times New Roman" w:hAnsi="Times New Roman" w:cs="Times New Roman"/>
                <w:sz w:val="24"/>
                <w:szCs w:val="24"/>
              </w:rPr>
              <w:t xml:space="preserve">, kā arī </w:t>
            </w:r>
            <w:r w:rsidRPr="00BE0E6C">
              <w:rPr>
                <w:rFonts w:ascii="Times New Roman" w:eastAsia="Times New Roman" w:hAnsi="Times New Roman" w:cs="Times New Roman"/>
                <w:sz w:val="24"/>
                <w:szCs w:val="24"/>
              </w:rPr>
              <w:t xml:space="preserve"> dažādu datu sistēmu nesavietojamība </w:t>
            </w:r>
          </w:p>
          <w:p w14:paraId="37A9DD25" w14:textId="4F2E9703" w:rsidR="00E3579D" w:rsidRPr="00BE0E6C" w:rsidRDefault="649F2C75" w:rsidP="00FC66AF">
            <w:pPr>
              <w:spacing w:before="120" w:after="0" w:line="240" w:lineRule="auto"/>
              <w:ind w:left="494" w:hanging="36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0A9594F5" w14:textId="77777777" w:rsidR="00E3579D" w:rsidRPr="00BE0E6C" w:rsidRDefault="649F2C75" w:rsidP="00FC66AF">
            <w:pPr>
              <w:numPr>
                <w:ilvl w:val="0"/>
                <w:numId w:val="50"/>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Finanšu nepietiekamība </w:t>
            </w:r>
          </w:p>
          <w:p w14:paraId="27803D8B" w14:textId="144B6EDE" w:rsidR="00E3579D" w:rsidRPr="00BE0E6C" w:rsidRDefault="00E3579D" w:rsidP="00254F68">
            <w:pPr>
              <w:spacing w:after="0" w:line="240" w:lineRule="auto"/>
              <w:ind w:left="493" w:hanging="366"/>
              <w:textAlignment w:val="baseline"/>
              <w:rPr>
                <w:rFonts w:ascii="Times New Roman" w:eastAsia="Times New Roman" w:hAnsi="Times New Roman" w:cs="Times New Roman"/>
                <w:sz w:val="24"/>
                <w:szCs w:val="24"/>
                <w:lang w:eastAsia="lv-LV"/>
              </w:rPr>
            </w:pPr>
          </w:p>
        </w:tc>
      </w:tr>
      <w:tr w:rsidR="00E3579D" w:rsidRPr="00BE0E6C" w14:paraId="3BDC9707" w14:textId="77777777" w:rsidTr="224D7A5F">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5D7FE7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Iespējas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A4A34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Draudi</w:t>
            </w:r>
            <w:r w:rsidRPr="00BE0E6C">
              <w:rPr>
                <w:rFonts w:ascii="Times New Roman" w:eastAsia="Times New Roman" w:hAnsi="Times New Roman" w:cs="Times New Roman"/>
                <w:sz w:val="24"/>
                <w:szCs w:val="24"/>
              </w:rPr>
              <w:t> </w:t>
            </w:r>
          </w:p>
        </w:tc>
      </w:tr>
      <w:tr w:rsidR="00E3579D" w:rsidRPr="00BE0E6C" w14:paraId="7802C330" w14:textId="77777777" w:rsidTr="00C5343A">
        <w:trPr>
          <w:trHeight w:val="978"/>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89AACDB" w14:textId="77777777" w:rsidR="00E3579D" w:rsidRPr="00BE0E6C" w:rsidRDefault="649F2C75" w:rsidP="00FC66AF">
            <w:p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00E601B6" w14:textId="77777777" w:rsidR="00E3579D" w:rsidRPr="00BE0E6C" w:rsidRDefault="649F2C75" w:rsidP="00FC66AF">
            <w:pPr>
              <w:numPr>
                <w:ilvl w:val="0"/>
                <w:numId w:val="5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izaugsme, t.sk. starptautiskā līmenī </w:t>
            </w:r>
          </w:p>
          <w:p w14:paraId="12DC66C8" w14:textId="77777777" w:rsidR="00E3579D" w:rsidRPr="00BE0E6C" w:rsidRDefault="649F2C75" w:rsidP="00FC66AF">
            <w:pPr>
              <w:numPr>
                <w:ilvl w:val="0"/>
                <w:numId w:val="5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Iespēja līdzdarboties lēmumu un tiesību aktu izstrādē starptautiskā līmenī </w:t>
            </w:r>
          </w:p>
          <w:p w14:paraId="2C5FBAF5" w14:textId="77777777" w:rsidR="00E3579D" w:rsidRPr="00BE0E6C" w:rsidRDefault="649F2C75" w:rsidP="00FC66AF">
            <w:pPr>
              <w:numPr>
                <w:ilvl w:val="0"/>
                <w:numId w:val="5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Kvalifikācijas celšana, organizējot apmācības un piedaloties apmācību programmās augstskolās </w:t>
            </w:r>
          </w:p>
          <w:p w14:paraId="6F94261A" w14:textId="77777777" w:rsidR="00E3579D" w:rsidRPr="00BE0E6C" w:rsidRDefault="649F2C75" w:rsidP="00C5343A">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21869484" w14:textId="77777777" w:rsidR="00E3579D" w:rsidRPr="00BE0E6C" w:rsidRDefault="649F2C75" w:rsidP="00FC66AF">
            <w:pPr>
              <w:numPr>
                <w:ilvl w:val="0"/>
                <w:numId w:val="52"/>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Jaunu tehnoloģiju ieviešana </w:t>
            </w:r>
          </w:p>
          <w:p w14:paraId="42FC5EC0" w14:textId="77777777" w:rsidR="00E3579D" w:rsidRPr="00BE0E6C" w:rsidRDefault="649F2C75" w:rsidP="00C5343A">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66CBBA93" w14:textId="77777777" w:rsidR="00E3579D" w:rsidRPr="00BE0E6C" w:rsidRDefault="649F2C75" w:rsidP="00FC66AF">
            <w:pPr>
              <w:numPr>
                <w:ilvl w:val="0"/>
                <w:numId w:val="53"/>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Finanšu instrumentu finansējuma piesaiste nozares attīstībai </w:t>
            </w:r>
          </w:p>
          <w:p w14:paraId="30C1768A" w14:textId="77777777" w:rsidR="00E3579D" w:rsidRPr="00BE0E6C" w:rsidRDefault="649F2C75" w:rsidP="00250E9B">
            <w:pPr>
              <w:numPr>
                <w:ilvl w:val="0"/>
                <w:numId w:val="53"/>
              </w:numPr>
              <w:tabs>
                <w:tab w:val="clear" w:pos="720"/>
                <w:tab w:val="num" w:pos="411"/>
              </w:tabs>
              <w:spacing w:after="0" w:line="240" w:lineRule="auto"/>
              <w:ind w:left="127"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Pārdomāta resursu izmantošana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8ED5D82" w14:textId="77777777" w:rsidR="00E3579D" w:rsidRPr="00BE0E6C" w:rsidRDefault="649F2C75" w:rsidP="00FC66AF">
            <w:pPr>
              <w:spacing w:after="0" w:line="240" w:lineRule="auto"/>
              <w:ind w:left="619"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lastRenderedPageBreak/>
              <w:t>Cilvēkresursi</w:t>
            </w:r>
            <w:r w:rsidRPr="00BE0E6C">
              <w:rPr>
                <w:rFonts w:ascii="Times New Roman" w:eastAsia="Times New Roman" w:hAnsi="Times New Roman" w:cs="Times New Roman"/>
                <w:sz w:val="24"/>
                <w:szCs w:val="24"/>
              </w:rPr>
              <w:t> </w:t>
            </w:r>
          </w:p>
          <w:p w14:paraId="152901BF" w14:textId="3C49D0F1" w:rsidR="00E3579D" w:rsidRPr="00BE0E6C" w:rsidRDefault="649F2C75" w:rsidP="00FC66AF">
            <w:pPr>
              <w:numPr>
                <w:ilvl w:val="0"/>
                <w:numId w:val="54"/>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Augsti kvalificētu ekspertu aiziešana no valsts pārvaldes uz labāk apmaksātām darba vietām privātā sektorā </w:t>
            </w:r>
            <w:r w:rsidR="372ACB07" w:rsidRPr="00BE0E6C">
              <w:rPr>
                <w:rFonts w:ascii="Times New Roman" w:eastAsia="Times New Roman" w:hAnsi="Times New Roman" w:cs="Times New Roman"/>
                <w:sz w:val="24"/>
                <w:szCs w:val="24"/>
              </w:rPr>
              <w:t>un citās valsts iestādēs</w:t>
            </w:r>
          </w:p>
          <w:p w14:paraId="6134B4BB" w14:textId="3B7729B3" w:rsidR="00E3579D" w:rsidRPr="00BE0E6C" w:rsidRDefault="649F2C75" w:rsidP="00FC66AF">
            <w:pPr>
              <w:numPr>
                <w:ilvl w:val="0"/>
                <w:numId w:val="54"/>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Lielais darba apjoms un pār</w:t>
            </w:r>
            <w:r w:rsidR="6A8B5357" w:rsidRPr="00BE0E6C">
              <w:rPr>
                <w:rFonts w:ascii="Times New Roman" w:eastAsia="Times New Roman" w:hAnsi="Times New Roman" w:cs="Times New Roman"/>
                <w:sz w:val="24"/>
                <w:szCs w:val="24"/>
              </w:rPr>
              <w:t>s</w:t>
            </w:r>
            <w:r w:rsidRPr="00BE0E6C">
              <w:rPr>
                <w:rFonts w:ascii="Times New Roman" w:eastAsia="Times New Roman" w:hAnsi="Times New Roman" w:cs="Times New Roman"/>
                <w:sz w:val="24"/>
                <w:szCs w:val="24"/>
              </w:rPr>
              <w:t>lodze, kas rada izdegšanas sindroma riskus. </w:t>
            </w:r>
          </w:p>
          <w:p w14:paraId="3E065A8D" w14:textId="77777777" w:rsidR="00E3579D" w:rsidRPr="00BE0E6C" w:rsidRDefault="649F2C75" w:rsidP="00250E9B">
            <w:pPr>
              <w:spacing w:before="120" w:after="0" w:line="240" w:lineRule="auto"/>
              <w:ind w:left="47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14CCAD4A" w14:textId="77777777" w:rsidR="00E3579D" w:rsidRPr="00BE0E6C" w:rsidRDefault="649F2C75" w:rsidP="00FC66AF">
            <w:pPr>
              <w:numPr>
                <w:ilvl w:val="0"/>
                <w:numId w:val="55"/>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Kiberuzbrukumi </w:t>
            </w:r>
          </w:p>
          <w:p w14:paraId="0B20B01A" w14:textId="77777777" w:rsidR="00E3579D" w:rsidRPr="00BE0E6C" w:rsidRDefault="649F2C75" w:rsidP="00FC66AF">
            <w:pPr>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32F18EDF" w14:textId="05AAA62B" w:rsidR="00E3579D" w:rsidRPr="00BE0E6C" w:rsidRDefault="649F2C75" w:rsidP="00E3579D">
            <w:pPr>
              <w:numPr>
                <w:ilvl w:val="0"/>
                <w:numId w:val="56"/>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Finanšu nepietiekamība </w:t>
            </w:r>
          </w:p>
        </w:tc>
      </w:tr>
    </w:tbl>
    <w:p w14:paraId="1D070FAF"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2F1812B"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75F52B3B" w14:textId="616B331C" w:rsidR="00E3579D" w:rsidRPr="00BE0E6C" w:rsidRDefault="649F2C75" w:rsidP="3DFFE128">
      <w:pPr>
        <w:pStyle w:val="Heading3"/>
        <w:rPr>
          <w:rFonts w:ascii="Times New Roman" w:eastAsia="Times New Roman" w:hAnsi="Times New Roman" w:cs="Times New Roman"/>
          <w:b/>
          <w:bCs/>
          <w:i/>
          <w:iCs/>
          <w:lang w:eastAsia="lv-LV"/>
        </w:rPr>
      </w:pPr>
      <w:bookmarkStart w:id="44" w:name="_Toc157019518"/>
      <w:r w:rsidRPr="00BE0E6C">
        <w:rPr>
          <w:rFonts w:ascii="Times New Roman" w:eastAsia="Times New Roman" w:hAnsi="Times New Roman" w:cs="Times New Roman"/>
          <w:b/>
          <w:bCs/>
          <w:i/>
          <w:iCs/>
        </w:rPr>
        <w:t>Prioritāte – Vides kvalitātes saglabāšana un uzlabošana</w:t>
      </w:r>
      <w:bookmarkEnd w:id="44"/>
    </w:p>
    <w:p w14:paraId="598863C1" w14:textId="0CD53148" w:rsidR="00E3579D" w:rsidRPr="00BE0E6C" w:rsidRDefault="649F2C75" w:rsidP="00C13B7B">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
        <w:gridCol w:w="3604"/>
        <w:gridCol w:w="3606"/>
        <w:gridCol w:w="1354"/>
      </w:tblGrid>
      <w:tr w:rsidR="00F71E3C" w:rsidRPr="00BE0E6C" w14:paraId="3F9278DA" w14:textId="77777777" w:rsidTr="4F66E44F">
        <w:trPr>
          <w:trHeight w:val="405"/>
        </w:trPr>
        <w:tc>
          <w:tcPr>
            <w:tcW w:w="45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067BD8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370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6DFAD4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70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E075B9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5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B510DF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254F68" w:rsidRPr="00BE0E6C" w14:paraId="0F974583"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332A25"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1. 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E4BD4F"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Pilnveidot piesārņojuma novēršanas un gaisa aizsardzības jomu, t.sk.  virzīt saistīto likumu grozījumus un veikt tiem pakārtotā normatīvā regulējuma aktualizēšanu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2C3F60E2" w14:textId="09B0C9EC" w:rsidR="00E3579D" w:rsidRPr="00BE0E6C" w:rsidRDefault="6C20B418" w:rsidP="00E3579D">
            <w:pPr>
              <w:spacing w:after="0" w:line="240" w:lineRule="auto"/>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Pilnveid</w:t>
            </w:r>
            <w:r w:rsidR="6EF57388" w:rsidRPr="00BE0E6C">
              <w:rPr>
                <w:rFonts w:ascii="Times New Roman" w:eastAsia="Times New Roman" w:hAnsi="Times New Roman" w:cs="Times New Roman"/>
                <w:color w:val="000000" w:themeColor="text1"/>
              </w:rPr>
              <w:t>ota piesārņojuma novēršanas un gaisa aizsardzības joma</w:t>
            </w:r>
            <w:r w:rsidR="2A1E7103" w:rsidRPr="00BE0E6C">
              <w:rPr>
                <w:rFonts w:ascii="Times New Roman" w:eastAsia="Times New Roman" w:hAnsi="Times New Roman" w:cs="Times New Roman"/>
                <w:color w:val="000000" w:themeColor="text1"/>
              </w:rPr>
              <w:t xml:space="preserve"> un aktualizēts normatīvais regulējums</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748822"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31.12.2026. </w:t>
            </w:r>
          </w:p>
        </w:tc>
      </w:tr>
      <w:tr w:rsidR="00254F68" w:rsidRPr="00BE0E6C" w14:paraId="22C44E44"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527F2B"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2. 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E56086"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Gaisa piesārņojuma samazināšanas rīcības plāna 2020.-2030. gadam plāna aktualizēšana un īstenošana, lai samazinātu gaisa piesārņojuma radīto negatīvo ietekmi uz vidi un cilvēka veselību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657B946D" w14:textId="29676CF4" w:rsidR="00E3579D" w:rsidRPr="00BE0E6C" w:rsidRDefault="32ADFB0F" w:rsidP="4F66E44F">
            <w:pPr>
              <w:spacing w:after="0" w:line="240" w:lineRule="auto"/>
              <w:textAlignment w:val="baseline"/>
              <w:rPr>
                <w:rFonts w:ascii="Times New Roman" w:eastAsia="Times New Roman" w:hAnsi="Times New Roman" w:cs="Times New Roman"/>
                <w:color w:val="000000" w:themeColor="text1"/>
                <w:lang w:eastAsia="lv-LV"/>
              </w:rPr>
            </w:pPr>
            <w:r w:rsidRPr="00BE0E6C">
              <w:rPr>
                <w:rFonts w:ascii="Times New Roman" w:eastAsia="Times New Roman" w:hAnsi="Times New Roman" w:cs="Times New Roman"/>
                <w:color w:val="000000" w:themeColor="text1"/>
              </w:rPr>
              <w:t xml:space="preserve">1) </w:t>
            </w:r>
            <w:r w:rsidR="03D21863" w:rsidRPr="00BE0E6C">
              <w:rPr>
                <w:rFonts w:ascii="Times New Roman" w:eastAsia="Times New Roman" w:hAnsi="Times New Roman" w:cs="Times New Roman"/>
                <w:color w:val="000000" w:themeColor="text1"/>
              </w:rPr>
              <w:t>Aktualizēts</w:t>
            </w:r>
            <w:r w:rsidR="642D8B54" w:rsidRPr="00BE0E6C">
              <w:rPr>
                <w:rFonts w:ascii="Times New Roman" w:eastAsia="Times New Roman" w:hAnsi="Times New Roman" w:cs="Times New Roman"/>
                <w:color w:val="000000" w:themeColor="text1"/>
              </w:rPr>
              <w:t xml:space="preserve"> un īstenots</w:t>
            </w:r>
            <w:r w:rsidR="03D21863" w:rsidRPr="00BE0E6C">
              <w:rPr>
                <w:rFonts w:ascii="Times New Roman" w:eastAsia="Times New Roman" w:hAnsi="Times New Roman" w:cs="Times New Roman"/>
                <w:color w:val="000000" w:themeColor="text1"/>
              </w:rPr>
              <w:t xml:space="preserve"> gaisa piesārņojuma rīcības plāns </w:t>
            </w:r>
          </w:p>
          <w:p w14:paraId="76B4CE97" w14:textId="10A0107E" w:rsidR="00E3579D" w:rsidRPr="00BE0E6C" w:rsidRDefault="7EF0988C" w:rsidP="4F66E44F">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color w:val="000000" w:themeColor="text1"/>
              </w:rPr>
              <w:t>2) Veikti ES fondu ieguldījumi, lai samazinātu gaisa piesārņojuma radīto negatīvo ietekmi uz vidi un cilvēku veselību.</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F00443" w14:textId="6E1E7279" w:rsidR="00E3579D" w:rsidRPr="00BE0E6C" w:rsidRDefault="00450CA9" w:rsidP="4F66E44F">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1)</w:t>
            </w:r>
            <w:r w:rsidR="00F71E3C" w:rsidRPr="00BE0E6C">
              <w:rPr>
                <w:rFonts w:ascii="Times New Roman" w:eastAsia="Times New Roman" w:hAnsi="Times New Roman" w:cs="Times New Roman"/>
                <w:color w:val="000000" w:themeColor="text1"/>
              </w:rPr>
              <w:t> </w:t>
            </w:r>
            <w:r w:rsidR="79129692" w:rsidRPr="00BE0E6C">
              <w:rPr>
                <w:rFonts w:ascii="Times New Roman" w:eastAsia="Times New Roman" w:hAnsi="Times New Roman" w:cs="Times New Roman"/>
                <w:color w:val="000000" w:themeColor="text1"/>
              </w:rPr>
              <w:t>01.12.2024. </w:t>
            </w:r>
          </w:p>
          <w:p w14:paraId="116675DD" w14:textId="2D5856FA" w:rsidR="00E3579D" w:rsidRPr="00BE0E6C" w:rsidRDefault="54329BB9" w:rsidP="4F66E44F">
            <w:pPr>
              <w:spacing w:after="0" w:line="240" w:lineRule="auto"/>
              <w:textAlignment w:val="baseline"/>
              <w:rPr>
                <w:rFonts w:ascii="Times New Roman" w:eastAsia="Times New Roman" w:hAnsi="Times New Roman" w:cs="Times New Roman"/>
                <w:color w:val="000000" w:themeColor="text1"/>
                <w:lang w:eastAsia="lv-LV"/>
              </w:rPr>
            </w:pPr>
            <w:r w:rsidRPr="00BE0E6C">
              <w:rPr>
                <w:rFonts w:ascii="Times New Roman" w:eastAsia="Times New Roman" w:hAnsi="Times New Roman" w:cs="Times New Roman"/>
                <w:color w:val="000000" w:themeColor="text1"/>
              </w:rPr>
              <w:t>2)</w:t>
            </w:r>
            <w:r w:rsidR="00F71E3C" w:rsidRPr="00BE0E6C">
              <w:rPr>
                <w:rFonts w:ascii="Times New Roman" w:eastAsia="Times New Roman" w:hAnsi="Times New Roman" w:cs="Times New Roman"/>
                <w:color w:val="000000" w:themeColor="text1"/>
              </w:rPr>
              <w:t> </w:t>
            </w:r>
            <w:r w:rsidRPr="00BE0E6C">
              <w:rPr>
                <w:rFonts w:ascii="Times New Roman" w:eastAsia="Times New Roman" w:hAnsi="Times New Roman" w:cs="Times New Roman"/>
                <w:color w:val="000000" w:themeColor="text1"/>
              </w:rPr>
              <w:t>31.12.2027.</w:t>
            </w:r>
          </w:p>
        </w:tc>
      </w:tr>
      <w:tr w:rsidR="00254F68" w:rsidRPr="00BE0E6C" w14:paraId="1EB263F8"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FB5C45"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3. 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0FAD8A"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Hidrotehnisko būvju un citu šķēršļu negatīvās ietekmes uz upju ekosistēmām mazināšana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7981653D" w14:textId="2A2314C4" w:rsidR="00E3579D" w:rsidRPr="00BE0E6C" w:rsidRDefault="394D4DCF" w:rsidP="00510524">
            <w:pPr>
              <w:tabs>
                <w:tab w:val="left" w:pos="1320"/>
              </w:tabs>
              <w:spacing w:after="0" w:line="240" w:lineRule="auto"/>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 xml:space="preserve">Mazināta hidrotehnisko būvju un citu šķēršļu negatīvā ietekme uz </w:t>
            </w:r>
            <w:r w:rsidR="29F83660" w:rsidRPr="00BE0E6C">
              <w:rPr>
                <w:rFonts w:ascii="Times New Roman" w:eastAsia="Times New Roman" w:hAnsi="Times New Roman" w:cs="Times New Roman"/>
                <w:color w:val="000000" w:themeColor="text1"/>
              </w:rPr>
              <w:t>upju ekosistēmām</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15DAC1"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31.12.2026. </w:t>
            </w:r>
          </w:p>
          <w:p w14:paraId="05761939"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  </w:t>
            </w:r>
          </w:p>
        </w:tc>
      </w:tr>
      <w:tr w:rsidR="00254F68" w:rsidRPr="00BE0E6C" w14:paraId="6C667A6E"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B1E6C7"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4. 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EF374A"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Virszemes ūdeņu ekoloģiskās kvalitātes saglabāšana un uzlabošana </w:t>
            </w:r>
          </w:p>
          <w:p w14:paraId="6728C0F0"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217E93BA" w14:textId="78F8CF1D" w:rsidR="00E3579D" w:rsidRPr="00BE0E6C" w:rsidRDefault="2DB92CCD" w:rsidP="00E3579D">
            <w:pPr>
              <w:spacing w:after="0" w:line="240" w:lineRule="auto"/>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Saglabāta un uzlabota virszemes ūdeņu ekoloģiskā kvalitāte</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F60690"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31.12.2026. </w:t>
            </w:r>
          </w:p>
        </w:tc>
      </w:tr>
      <w:tr w:rsidR="00254F68" w:rsidRPr="00BE0E6C" w14:paraId="58C78D36"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73D00A"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5. 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00CFB3" w14:textId="794E9C9E"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Ilgtspējīgas lauksaimniecības, mežsaimniecības</w:t>
            </w:r>
            <w:r w:rsidR="6CE69C49" w:rsidRPr="00BE0E6C">
              <w:rPr>
                <w:rFonts w:ascii="Times New Roman" w:eastAsia="Times New Roman" w:hAnsi="Times New Roman" w:cs="Times New Roman"/>
                <w:color w:val="000000" w:themeColor="text1"/>
              </w:rPr>
              <w:t>,</w:t>
            </w:r>
            <w:r w:rsidRPr="00BE0E6C">
              <w:rPr>
                <w:rFonts w:ascii="Times New Roman" w:eastAsia="Times New Roman" w:hAnsi="Times New Roman" w:cs="Times New Roman"/>
                <w:color w:val="000000" w:themeColor="text1"/>
              </w:rPr>
              <w:t xml:space="preserve"> zivsaimniecības un ostu politikas īstenošana, lai samazinātu ūdens vidē novadīto piesārņojumu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5A2CC51E" w14:textId="4A222E85" w:rsidR="00E3579D" w:rsidRPr="00BE0E6C" w:rsidRDefault="2C658648" w:rsidP="00E3579D">
            <w:pPr>
              <w:spacing w:after="0" w:line="240" w:lineRule="auto"/>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Samazināts ūdens vides piesārņojums</w:t>
            </w:r>
            <w:r w:rsidR="2E819289" w:rsidRPr="00BE0E6C">
              <w:rPr>
                <w:rFonts w:ascii="Times New Roman" w:eastAsia="Times New Roman" w:hAnsi="Times New Roman" w:cs="Times New Roman"/>
                <w:color w:val="000000" w:themeColor="text1"/>
              </w:rPr>
              <w:t>, ī</w:t>
            </w:r>
            <w:r w:rsidR="54C49DEF" w:rsidRPr="00BE0E6C">
              <w:rPr>
                <w:rFonts w:ascii="Times New Roman" w:eastAsia="Times New Roman" w:hAnsi="Times New Roman" w:cs="Times New Roman"/>
                <w:color w:val="000000" w:themeColor="text1"/>
              </w:rPr>
              <w:t xml:space="preserve">stenota </w:t>
            </w:r>
            <w:r w:rsidR="501C4D54" w:rsidRPr="00BE0E6C">
              <w:rPr>
                <w:rFonts w:ascii="Times New Roman" w:eastAsia="Times New Roman" w:hAnsi="Times New Roman" w:cs="Times New Roman"/>
                <w:color w:val="000000" w:themeColor="text1"/>
              </w:rPr>
              <w:t>ilgtspējīgas lauksaimniecības, mežsaimniecības</w:t>
            </w:r>
            <w:r w:rsidR="6CE69C49" w:rsidRPr="00BE0E6C">
              <w:rPr>
                <w:rFonts w:ascii="Times New Roman" w:eastAsia="Times New Roman" w:hAnsi="Times New Roman" w:cs="Times New Roman"/>
                <w:color w:val="000000" w:themeColor="text1"/>
              </w:rPr>
              <w:t>,</w:t>
            </w:r>
            <w:r w:rsidR="501C4D54" w:rsidRPr="00BE0E6C">
              <w:rPr>
                <w:rFonts w:ascii="Times New Roman" w:eastAsia="Times New Roman" w:hAnsi="Times New Roman" w:cs="Times New Roman"/>
                <w:color w:val="000000" w:themeColor="text1"/>
              </w:rPr>
              <w:t xml:space="preserve"> zivsaimniecības un </w:t>
            </w:r>
            <w:r w:rsidR="6CE69C49" w:rsidRPr="00BE0E6C">
              <w:rPr>
                <w:rFonts w:ascii="Times New Roman" w:eastAsia="Times New Roman" w:hAnsi="Times New Roman" w:cs="Times New Roman"/>
                <w:color w:val="000000" w:themeColor="text1"/>
              </w:rPr>
              <w:t>ostu politika</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92E77E"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31.12.2026. </w:t>
            </w:r>
          </w:p>
        </w:tc>
      </w:tr>
      <w:tr w:rsidR="00254F68" w:rsidRPr="00BE0E6C" w14:paraId="4BA27F35"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81328C"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6. 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7D2536"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Veicināt notekūdeņu apsaimniekošanas ilgtspēju, kvalitāti un efektivitāti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54D20DD3" w14:textId="4B53544A" w:rsidR="00E3579D" w:rsidRPr="00BE0E6C" w:rsidRDefault="40ABF76C" w:rsidP="4F66E44F">
            <w:pPr>
              <w:spacing w:after="0" w:line="240" w:lineRule="auto"/>
              <w:textAlignment w:val="baseline"/>
              <w:rPr>
                <w:rFonts w:ascii="Times New Roman" w:eastAsia="Times New Roman" w:hAnsi="Times New Roman" w:cs="Times New Roman"/>
                <w:color w:val="000000" w:themeColor="text1"/>
                <w:lang w:eastAsia="lv-LV"/>
              </w:rPr>
            </w:pPr>
            <w:r w:rsidRPr="00BE0E6C">
              <w:rPr>
                <w:rFonts w:ascii="Times New Roman" w:eastAsia="Times New Roman" w:hAnsi="Times New Roman" w:cs="Times New Roman"/>
                <w:color w:val="000000" w:themeColor="text1"/>
              </w:rPr>
              <w:t xml:space="preserve">1) </w:t>
            </w:r>
            <w:r w:rsidR="40BDC2B8" w:rsidRPr="00BE0E6C">
              <w:rPr>
                <w:rFonts w:ascii="Times New Roman" w:eastAsia="Times New Roman" w:hAnsi="Times New Roman" w:cs="Times New Roman"/>
                <w:color w:val="000000" w:themeColor="text1"/>
              </w:rPr>
              <w:t xml:space="preserve">Efektīva </w:t>
            </w:r>
            <w:r w:rsidR="12C21F01" w:rsidRPr="00BE0E6C">
              <w:rPr>
                <w:rFonts w:ascii="Times New Roman" w:eastAsia="Times New Roman" w:hAnsi="Times New Roman" w:cs="Times New Roman"/>
                <w:color w:val="000000" w:themeColor="text1"/>
              </w:rPr>
              <w:t>un kvalitatīva notekūdeņu apsaimniekošanas ilgtspēju</w:t>
            </w:r>
          </w:p>
          <w:p w14:paraId="6109684D" w14:textId="6656B0F5" w:rsidR="00E3579D" w:rsidRPr="00BE0E6C" w:rsidRDefault="3E03FAE9" w:rsidP="4F66E44F">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color w:val="000000" w:themeColor="text1"/>
              </w:rPr>
              <w:t>2) Veikti ES fondu ieguldījumi, lai sekmētu notekūdeņu apsaimniekošanas infrastruktūras attīstību, uzlabojot ūdenssaimniecības infrastruktūras efektivitāti un samazinot piesārņojumu apkārtējā vidē.</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68E139" w14:textId="72B37FE1" w:rsidR="00E3579D" w:rsidRPr="00BE0E6C" w:rsidRDefault="00F71E3C" w:rsidP="4F66E44F">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1) </w:t>
            </w:r>
            <w:r w:rsidR="79129692" w:rsidRPr="00BE0E6C">
              <w:rPr>
                <w:rFonts w:ascii="Times New Roman" w:eastAsia="Times New Roman" w:hAnsi="Times New Roman" w:cs="Times New Roman"/>
                <w:color w:val="000000" w:themeColor="text1"/>
              </w:rPr>
              <w:t>31.12.2026. </w:t>
            </w:r>
          </w:p>
          <w:p w14:paraId="40F32A17" w14:textId="0E646ECE" w:rsidR="00E3579D" w:rsidRPr="00BE0E6C" w:rsidRDefault="0C7AA662" w:rsidP="4F66E44F">
            <w:pPr>
              <w:spacing w:after="0" w:line="240" w:lineRule="auto"/>
              <w:textAlignment w:val="baseline"/>
              <w:rPr>
                <w:rFonts w:ascii="Times New Roman" w:eastAsia="Times New Roman" w:hAnsi="Times New Roman" w:cs="Times New Roman"/>
                <w:color w:val="000000" w:themeColor="text1"/>
                <w:lang w:eastAsia="lv-LV"/>
              </w:rPr>
            </w:pPr>
            <w:r w:rsidRPr="00BE0E6C">
              <w:rPr>
                <w:rFonts w:ascii="Times New Roman" w:eastAsia="Times New Roman" w:hAnsi="Times New Roman" w:cs="Times New Roman"/>
                <w:color w:val="000000" w:themeColor="text1"/>
              </w:rPr>
              <w:t>2) 31.12.2027.</w:t>
            </w:r>
          </w:p>
        </w:tc>
      </w:tr>
      <w:tr w:rsidR="00E3579D" w:rsidRPr="00BE0E6C" w14:paraId="0B5E0C02" w14:textId="77777777" w:rsidTr="00254F68">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F6FFB4" w14:textId="77777777" w:rsidR="00E3579D" w:rsidRPr="00BE0E6C" w:rsidRDefault="79129692"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7. </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BC6200" w14:textId="77777777" w:rsidR="00E3579D" w:rsidRPr="00BE0E6C" w:rsidRDefault="649F2C75"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Jūras ekosistēmas atveseļošana un jūras piesārņojuma samazināšana  </w:t>
            </w:r>
          </w:p>
        </w:tc>
        <w:tc>
          <w:tcPr>
            <w:tcW w:w="3701" w:type="dxa"/>
            <w:tcBorders>
              <w:top w:val="single" w:sz="6" w:space="0" w:color="auto"/>
              <w:left w:val="single" w:sz="6" w:space="0" w:color="auto"/>
              <w:bottom w:val="single" w:sz="6" w:space="0" w:color="auto"/>
              <w:right w:val="single" w:sz="6" w:space="0" w:color="auto"/>
            </w:tcBorders>
            <w:shd w:val="clear" w:color="auto" w:fill="auto"/>
            <w:hideMark/>
          </w:tcPr>
          <w:p w14:paraId="47086A06" w14:textId="3FBEE3F5" w:rsidR="00E3579D" w:rsidRPr="00BE0E6C" w:rsidRDefault="478ED328" w:rsidP="00E3579D">
            <w:pPr>
              <w:spacing w:after="0" w:line="240" w:lineRule="auto"/>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 xml:space="preserve">Samazināts piesārņojums </w:t>
            </w:r>
            <w:r w:rsidR="539ED8CC" w:rsidRPr="00BE0E6C">
              <w:rPr>
                <w:rFonts w:ascii="Times New Roman" w:eastAsia="Times New Roman" w:hAnsi="Times New Roman" w:cs="Times New Roman"/>
                <w:color w:val="000000" w:themeColor="text1"/>
              </w:rPr>
              <w:t>jūrā</w:t>
            </w:r>
            <w:r w:rsidR="081074A3" w:rsidRPr="00BE0E6C">
              <w:rPr>
                <w:rFonts w:ascii="Times New Roman" w:eastAsia="Times New Roman" w:hAnsi="Times New Roman" w:cs="Times New Roman"/>
                <w:color w:val="000000" w:themeColor="text1"/>
              </w:rPr>
              <w:t xml:space="preserve"> un </w:t>
            </w:r>
            <w:r w:rsidR="566AC889" w:rsidRPr="00BE0E6C">
              <w:rPr>
                <w:rFonts w:ascii="Times New Roman" w:eastAsia="Times New Roman" w:hAnsi="Times New Roman" w:cs="Times New Roman"/>
                <w:color w:val="000000" w:themeColor="text1"/>
              </w:rPr>
              <w:t>atjaunota jūras ekosistēma</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D841B9" w14:textId="77777777" w:rsidR="00E3579D" w:rsidRPr="00BE0E6C" w:rsidRDefault="79129692" w:rsidP="00E3579D">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color w:val="000000" w:themeColor="text1"/>
              </w:rPr>
              <w:t>31.12.2026. </w:t>
            </w:r>
          </w:p>
        </w:tc>
      </w:tr>
      <w:tr w:rsidR="00C13B7B" w:rsidRPr="00BE0E6C" w14:paraId="6BE29745" w14:textId="77777777" w:rsidTr="4F66E44F">
        <w:trPr>
          <w:trHeight w:val="405"/>
        </w:trPr>
        <w:tc>
          <w:tcPr>
            <w:tcW w:w="451" w:type="dxa"/>
            <w:tcBorders>
              <w:top w:val="single" w:sz="6" w:space="0" w:color="auto"/>
              <w:left w:val="single" w:sz="6" w:space="0" w:color="auto"/>
              <w:bottom w:val="single" w:sz="6" w:space="0" w:color="auto"/>
              <w:right w:val="single" w:sz="6" w:space="0" w:color="auto"/>
            </w:tcBorders>
            <w:shd w:val="clear" w:color="auto" w:fill="FFFFFF" w:themeFill="background1"/>
          </w:tcPr>
          <w:p w14:paraId="64489850" w14:textId="2AF2BD43" w:rsidR="00C13B7B" w:rsidRPr="00BE0E6C" w:rsidRDefault="00336226" w:rsidP="00E3579D">
            <w:pPr>
              <w:spacing w:after="0" w:line="240" w:lineRule="auto"/>
              <w:textAlignment w:val="baseline"/>
              <w:rPr>
                <w:rFonts w:ascii="Times New Roman" w:eastAsia="Times New Roman" w:hAnsi="Times New Roman" w:cs="Times New Roman"/>
                <w:color w:val="000000" w:themeColor="text1"/>
              </w:rPr>
            </w:pPr>
            <w:r w:rsidRPr="00BE0E6C">
              <w:rPr>
                <w:rFonts w:ascii="Times New Roman" w:eastAsia="Times New Roman" w:hAnsi="Times New Roman" w:cs="Times New Roman"/>
                <w:color w:val="000000" w:themeColor="text1"/>
              </w:rPr>
              <w:t>8.</w:t>
            </w:r>
          </w:p>
        </w:tc>
        <w:tc>
          <w:tcPr>
            <w:tcW w:w="3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0081E1C" w14:textId="004644B5" w:rsidR="00C13B7B" w:rsidRPr="00BE0E6C" w:rsidRDefault="00336226" w:rsidP="00336226">
            <w:pPr>
              <w:pStyle w:val="pf0"/>
              <w:rPr>
                <w:sz w:val="22"/>
                <w:szCs w:val="22"/>
              </w:rPr>
            </w:pPr>
            <w:r w:rsidRPr="00BE0E6C">
              <w:rPr>
                <w:rStyle w:val="cf01"/>
                <w:rFonts w:ascii="Times New Roman" w:eastAsiaTheme="majorEastAsia" w:hAnsi="Times New Roman" w:cs="Times New Roman"/>
                <w:sz w:val="22"/>
                <w:szCs w:val="22"/>
              </w:rPr>
              <w:t>Augsnes un zemes dzīļu kaitējuma mazināšana un dabas resursu atveseļošana</w:t>
            </w:r>
          </w:p>
        </w:tc>
        <w:tc>
          <w:tcPr>
            <w:tcW w:w="3701" w:type="dxa"/>
            <w:tcBorders>
              <w:top w:val="single" w:sz="6" w:space="0" w:color="auto"/>
              <w:left w:val="single" w:sz="6" w:space="0" w:color="auto"/>
              <w:bottom w:val="single" w:sz="6" w:space="0" w:color="auto"/>
              <w:right w:val="single" w:sz="6" w:space="0" w:color="auto"/>
            </w:tcBorders>
            <w:shd w:val="clear" w:color="auto" w:fill="auto"/>
          </w:tcPr>
          <w:p w14:paraId="62780B56" w14:textId="20632445" w:rsidR="00C13B7B" w:rsidRPr="00BE0E6C" w:rsidRDefault="00336226" w:rsidP="00E3579D">
            <w:pPr>
              <w:spacing w:after="0" w:line="240" w:lineRule="auto"/>
              <w:textAlignment w:val="baseline"/>
              <w:rPr>
                <w:rFonts w:ascii="Times New Roman" w:eastAsia="Times New Roman" w:hAnsi="Times New Roman" w:cs="Times New Roman"/>
                <w:color w:val="000000" w:themeColor="text1"/>
              </w:rPr>
            </w:pPr>
            <w:r w:rsidRPr="00BE0E6C">
              <w:rPr>
                <w:rStyle w:val="cf01"/>
                <w:rFonts w:ascii="Times New Roman" w:hAnsi="Times New Roman" w:cs="Times New Roman"/>
                <w:sz w:val="22"/>
                <w:szCs w:val="22"/>
              </w:rPr>
              <w:t>Veikti ES fondu ieguldījumi, lai atjaunotu un sanētu zemes platības piesārņojuma mazināšanai un dabas resursu atjaunošanai</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257C30D" w14:textId="2DB9B961" w:rsidR="00C13B7B" w:rsidRPr="00BE0E6C" w:rsidRDefault="00336226" w:rsidP="00E3579D">
            <w:pPr>
              <w:spacing w:after="0" w:line="240" w:lineRule="auto"/>
              <w:textAlignment w:val="baseline"/>
              <w:rPr>
                <w:rFonts w:ascii="Times New Roman" w:eastAsia="Times New Roman" w:hAnsi="Times New Roman" w:cs="Times New Roman"/>
                <w:color w:val="000000" w:themeColor="text1"/>
              </w:rPr>
            </w:pPr>
            <w:r w:rsidRPr="00BE0E6C">
              <w:rPr>
                <w:rStyle w:val="cf01"/>
                <w:rFonts w:ascii="Times New Roman" w:hAnsi="Times New Roman" w:cs="Times New Roman"/>
                <w:sz w:val="22"/>
                <w:szCs w:val="22"/>
              </w:rPr>
              <w:t>31.12.2027.</w:t>
            </w:r>
          </w:p>
        </w:tc>
      </w:tr>
    </w:tbl>
    <w:p w14:paraId="31FF6C3D"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2EE82CE3" w14:textId="44EEE825" w:rsidR="00E3579D" w:rsidRPr="00BE0E6C" w:rsidRDefault="649F2C75" w:rsidP="3382A8A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5227"/>
        <w:gridCol w:w="851"/>
        <w:gridCol w:w="708"/>
        <w:gridCol w:w="817"/>
        <w:gridCol w:w="830"/>
      </w:tblGrid>
      <w:tr w:rsidR="006419E4" w:rsidRPr="00BE0E6C" w14:paraId="4309F5D7" w14:textId="77777777" w:rsidTr="4F66E44F">
        <w:trPr>
          <w:trHeight w:val="270"/>
        </w:trPr>
        <w:tc>
          <w:tcPr>
            <w:tcW w:w="577"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0EDA4E"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5227"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ADB8A1E"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3206"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4E6F21"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6419E4" w:rsidRPr="00BE0E6C" w14:paraId="0E0D6186" w14:textId="77777777" w:rsidTr="4F66E44F">
        <w:trPr>
          <w:trHeight w:val="300"/>
        </w:trPr>
        <w:tc>
          <w:tcPr>
            <w:tcW w:w="0" w:type="auto"/>
            <w:vMerge/>
            <w:vAlign w:val="center"/>
            <w:hideMark/>
          </w:tcPr>
          <w:p w14:paraId="7029236D" w14:textId="77777777" w:rsidR="006419E4" w:rsidRPr="00BE0E6C" w:rsidRDefault="006419E4" w:rsidP="00E3579D">
            <w:pPr>
              <w:spacing w:after="0" w:line="240" w:lineRule="auto"/>
              <w:rPr>
                <w:rFonts w:ascii="Times New Roman" w:eastAsia="Times New Roman" w:hAnsi="Times New Roman" w:cs="Times New Roman"/>
                <w:sz w:val="24"/>
                <w:szCs w:val="24"/>
                <w:lang w:eastAsia="lv-LV"/>
              </w:rPr>
            </w:pPr>
          </w:p>
        </w:tc>
        <w:tc>
          <w:tcPr>
            <w:tcW w:w="5227" w:type="dxa"/>
            <w:vMerge/>
            <w:vAlign w:val="center"/>
            <w:hideMark/>
          </w:tcPr>
          <w:p w14:paraId="5A2216FA" w14:textId="77777777" w:rsidR="006419E4" w:rsidRPr="00BE0E6C" w:rsidRDefault="006419E4" w:rsidP="00E3579D">
            <w:pPr>
              <w:spacing w:after="0" w:line="240" w:lineRule="auto"/>
              <w:rPr>
                <w:rFonts w:ascii="Times New Roman" w:eastAsia="Times New Roman" w:hAnsi="Times New Roman" w:cs="Times New Roman"/>
                <w:sz w:val="24"/>
                <w:szCs w:val="24"/>
                <w:lang w:eastAsia="lv-LV"/>
              </w:rPr>
            </w:pPr>
          </w:p>
        </w:tc>
        <w:tc>
          <w:tcPr>
            <w:tcW w:w="851" w:type="dxa"/>
            <w:tcBorders>
              <w:top w:val="nil"/>
              <w:left w:val="single" w:sz="6" w:space="0" w:color="auto"/>
              <w:bottom w:val="single" w:sz="6" w:space="0" w:color="auto"/>
              <w:right w:val="single" w:sz="6" w:space="0" w:color="auto"/>
            </w:tcBorders>
            <w:shd w:val="clear" w:color="auto" w:fill="auto"/>
            <w:hideMark/>
          </w:tcPr>
          <w:p w14:paraId="68D856C0"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708" w:type="dxa"/>
            <w:tcBorders>
              <w:top w:val="nil"/>
              <w:left w:val="single" w:sz="6" w:space="0" w:color="auto"/>
              <w:bottom w:val="single" w:sz="6" w:space="0" w:color="auto"/>
              <w:right w:val="single" w:sz="6" w:space="0" w:color="auto"/>
            </w:tcBorders>
            <w:shd w:val="clear" w:color="auto" w:fill="auto"/>
            <w:hideMark/>
          </w:tcPr>
          <w:p w14:paraId="4E84ED19"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817" w:type="dxa"/>
            <w:tcBorders>
              <w:top w:val="nil"/>
              <w:left w:val="single" w:sz="6" w:space="0" w:color="auto"/>
              <w:bottom w:val="single" w:sz="6" w:space="0" w:color="auto"/>
              <w:right w:val="single" w:sz="6" w:space="0" w:color="auto"/>
            </w:tcBorders>
            <w:shd w:val="clear" w:color="auto" w:fill="auto"/>
            <w:hideMark/>
          </w:tcPr>
          <w:p w14:paraId="5C88C0C1"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830" w:type="dxa"/>
            <w:tcBorders>
              <w:top w:val="nil"/>
              <w:left w:val="single" w:sz="6" w:space="0" w:color="auto"/>
              <w:bottom w:val="single" w:sz="6" w:space="0" w:color="auto"/>
              <w:right w:val="single" w:sz="6" w:space="0" w:color="auto"/>
            </w:tcBorders>
            <w:shd w:val="clear" w:color="auto" w:fill="auto"/>
            <w:hideMark/>
          </w:tcPr>
          <w:p w14:paraId="0557A2CE"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E3579D" w:rsidRPr="00BE0E6C" w14:paraId="7764C6DF" w14:textId="77777777" w:rsidTr="4F66E44F">
        <w:trPr>
          <w:trHeight w:val="300"/>
        </w:trPr>
        <w:tc>
          <w:tcPr>
            <w:tcW w:w="577" w:type="dxa"/>
            <w:tcBorders>
              <w:top w:val="nil"/>
              <w:left w:val="single" w:sz="6" w:space="0" w:color="auto"/>
              <w:bottom w:val="single" w:sz="6" w:space="0" w:color="auto"/>
              <w:right w:val="single" w:sz="6" w:space="0" w:color="auto"/>
            </w:tcBorders>
            <w:shd w:val="clear" w:color="auto" w:fill="auto"/>
            <w:hideMark/>
          </w:tcPr>
          <w:p w14:paraId="32631D5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1.</w:t>
            </w:r>
            <w:r w:rsidRPr="00BE0E6C">
              <w:rPr>
                <w:rFonts w:ascii="Times New Roman" w:eastAsia="Times New Roman" w:hAnsi="Times New Roman" w:cs="Times New Roman"/>
                <w:sz w:val="24"/>
                <w:szCs w:val="24"/>
              </w:rPr>
              <w:t> </w:t>
            </w:r>
          </w:p>
        </w:tc>
        <w:tc>
          <w:tcPr>
            <w:tcW w:w="8433" w:type="dxa"/>
            <w:gridSpan w:val="5"/>
            <w:tcBorders>
              <w:top w:val="nil"/>
              <w:left w:val="single" w:sz="6" w:space="0" w:color="auto"/>
              <w:bottom w:val="single" w:sz="6" w:space="0" w:color="auto"/>
              <w:right w:val="single" w:sz="6" w:space="0" w:color="auto"/>
            </w:tcBorders>
            <w:shd w:val="clear" w:color="auto" w:fill="auto"/>
            <w:hideMark/>
          </w:tcPr>
          <w:p w14:paraId="1F6A176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1.1. Pilnveidot piesārņojuma novēršanas un gaisa aizsardzības jomu, t.sk.  virzīt saistīto likumu grozījumus un veikt tiem pakārtotā normatīvā regulējuma aktualizēšanu</w:t>
            </w:r>
            <w:r w:rsidRPr="00BE0E6C">
              <w:rPr>
                <w:rFonts w:ascii="Times New Roman" w:eastAsia="Times New Roman" w:hAnsi="Times New Roman" w:cs="Times New Roman"/>
              </w:rPr>
              <w:t> </w:t>
            </w:r>
          </w:p>
          <w:p w14:paraId="4411BBF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lastRenderedPageBreak/>
              <w:t>1.2. Gaisa piesārņojuma samazināšanas rīcības plāna 2020.-2030. gadam plāna aktualizēšana un īstenošana, lai samazinātu gaisa piesārņojuma radīto negatīvo ietekmi uz vidi un cilvēka veselību  </w:t>
            </w:r>
            <w:r w:rsidRPr="00BE0E6C">
              <w:rPr>
                <w:rFonts w:ascii="Times New Roman" w:eastAsia="Times New Roman" w:hAnsi="Times New Roman" w:cs="Times New Roman"/>
              </w:rPr>
              <w:t> </w:t>
            </w:r>
          </w:p>
        </w:tc>
      </w:tr>
      <w:tr w:rsidR="006419E4" w:rsidRPr="00BE0E6C" w14:paraId="67241EBA"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27437517"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lastRenderedPageBreak/>
              <w:t>1.2. </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19395C7D" w14:textId="254C3770"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r w:rsidR="123DE3C6" w:rsidRPr="00BE0E6C">
              <w:rPr>
                <w:rFonts w:ascii="Times New Roman" w:eastAsia="Times New Roman" w:hAnsi="Times New Roman" w:cs="Times New Roman"/>
              </w:rPr>
              <w:t xml:space="preserve">Valsts kopējās </w:t>
            </w:r>
            <w:r w:rsidRPr="00BE0E6C">
              <w:rPr>
                <w:rFonts w:ascii="Times New Roman" w:eastAsia="Times New Roman" w:hAnsi="Times New Roman" w:cs="Times New Roman"/>
              </w:rPr>
              <w:t>Daļiņu PM</w:t>
            </w:r>
            <w:r w:rsidRPr="00BE0E6C">
              <w:rPr>
                <w:rFonts w:ascii="Times New Roman" w:eastAsia="Times New Roman" w:hAnsi="Times New Roman" w:cs="Times New Roman"/>
                <w:sz w:val="17"/>
                <w:szCs w:val="17"/>
                <w:vertAlign w:val="subscript"/>
              </w:rPr>
              <w:t xml:space="preserve">2,5 </w:t>
            </w:r>
            <w:r w:rsidR="123DE3C6" w:rsidRPr="00BE0E6C">
              <w:rPr>
                <w:rFonts w:ascii="Times New Roman" w:eastAsia="Times New Roman" w:hAnsi="Times New Roman" w:cs="Times New Roman"/>
                <w:sz w:val="24"/>
                <w:szCs w:val="24"/>
              </w:rPr>
              <w:t>emisijas</w:t>
            </w:r>
            <w:r w:rsidRPr="00BE0E6C">
              <w:rPr>
                <w:rFonts w:ascii="Times New Roman" w:eastAsia="Times New Roman" w:hAnsi="Times New Roman" w:cs="Times New Roman"/>
              </w:rPr>
              <w:t>(samazinājums % pret 2005. gadu)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89DD9B0" w14:textId="007447D1" w:rsidR="006419E4" w:rsidRPr="00BE0E6C" w:rsidRDefault="008348A3"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27</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AB50A34"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30 </w:t>
            </w:r>
          </w:p>
          <w:p w14:paraId="3E5561DB"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6C97D6C9" w14:textId="13CAA21D" w:rsidR="006419E4" w:rsidRPr="00BE0E6C" w:rsidRDefault="00066A1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33</w:t>
            </w:r>
            <w:r w:rsidR="7F208100" w:rsidRPr="00BE0E6C">
              <w:rPr>
                <w:rFonts w:ascii="Times New Roman" w:eastAsia="Times New Roman" w:hAnsi="Times New Roman" w:cs="Times New Roman"/>
                <w:sz w:val="20"/>
                <w:szCs w:val="20"/>
              </w:rPr>
              <w:t> </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1817E11F" w14:textId="4CD37F29" w:rsidR="006419E4" w:rsidRPr="00BE0E6C" w:rsidRDefault="00B3723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36</w:t>
            </w:r>
          </w:p>
        </w:tc>
      </w:tr>
      <w:tr w:rsidR="006419E4" w:rsidRPr="00BE0E6C" w14:paraId="6CD7E146"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6FBBB5CF"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1.3. </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5D69E8B2" w14:textId="77F78938"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r w:rsidR="123DE3C6" w:rsidRPr="00BE0E6C">
              <w:rPr>
                <w:rFonts w:ascii="Times New Roman" w:eastAsia="Times New Roman" w:hAnsi="Times New Roman" w:cs="Times New Roman"/>
              </w:rPr>
              <w:t xml:space="preserve">Valsts kopējās </w:t>
            </w:r>
            <w:r w:rsidRPr="00BE0E6C">
              <w:rPr>
                <w:rFonts w:ascii="Times New Roman" w:eastAsia="Times New Roman" w:hAnsi="Times New Roman" w:cs="Times New Roman"/>
              </w:rPr>
              <w:t xml:space="preserve">GOS </w:t>
            </w:r>
            <w:r w:rsidR="123DE3C6" w:rsidRPr="00BE0E6C">
              <w:rPr>
                <w:rFonts w:ascii="Times New Roman" w:eastAsia="Times New Roman" w:hAnsi="Times New Roman" w:cs="Times New Roman"/>
              </w:rPr>
              <w:t xml:space="preserve">emisijas </w:t>
            </w:r>
            <w:r w:rsidRPr="00BE0E6C">
              <w:rPr>
                <w:rFonts w:ascii="Times New Roman" w:eastAsia="Times New Roman" w:hAnsi="Times New Roman" w:cs="Times New Roman"/>
              </w:rPr>
              <w:t>(samazinājums % pret 2005.</w:t>
            </w:r>
            <w:r w:rsidR="009106F6" w:rsidRPr="00BE0E6C">
              <w:rPr>
                <w:rFonts w:ascii="Times New Roman" w:eastAsia="Times New Roman" w:hAnsi="Times New Roman" w:cs="Times New Roman"/>
              </w:rPr>
              <w:t> </w:t>
            </w:r>
            <w:r w:rsidRPr="00BE0E6C">
              <w:rPr>
                <w:rFonts w:ascii="Times New Roman" w:eastAsia="Times New Roman" w:hAnsi="Times New Roman" w:cs="Times New Roman"/>
              </w:rPr>
              <w:t>gadu) </w:t>
            </w:r>
          </w:p>
          <w:p w14:paraId="4310ED26"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B66A7A3" w14:textId="7E743DCB" w:rsidR="006419E4" w:rsidRPr="00BE0E6C" w:rsidRDefault="0073333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32</w:t>
            </w:r>
            <w:r w:rsidR="7F208100" w:rsidRPr="00BE0E6C">
              <w:rPr>
                <w:rFonts w:ascii="Times New Roman" w:eastAsia="Times New Roman" w:hAnsi="Times New Roman" w:cs="Times New Roman"/>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2C3A1A71"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33 </w:t>
            </w:r>
          </w:p>
          <w:p w14:paraId="4C152F33"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63C0A2AC" w14:textId="384461C9" w:rsidR="006419E4" w:rsidRPr="00BE0E6C" w:rsidRDefault="00A33BA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34</w:t>
            </w:r>
          </w:p>
          <w:p w14:paraId="702D96F2"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2004A26D" w14:textId="74D72F57" w:rsidR="006419E4" w:rsidRPr="00BE0E6C" w:rsidRDefault="003E135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35</w:t>
            </w:r>
            <w:r w:rsidR="7F208100" w:rsidRPr="00BE0E6C">
              <w:rPr>
                <w:rFonts w:ascii="Times New Roman" w:eastAsia="Times New Roman" w:hAnsi="Times New Roman" w:cs="Times New Roman"/>
                <w:sz w:val="20"/>
                <w:szCs w:val="20"/>
              </w:rPr>
              <w:t> </w:t>
            </w:r>
          </w:p>
        </w:tc>
      </w:tr>
      <w:tr w:rsidR="006419E4" w:rsidRPr="00BE0E6C" w14:paraId="06F0AB65"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30EA24AE"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1.4. </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5D52BDD8" w14:textId="6E5818C2" w:rsidR="006419E4" w:rsidRPr="00BE0E6C" w:rsidRDefault="123DE3C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Valsts kopējās </w:t>
            </w:r>
            <w:r w:rsidR="7F208100" w:rsidRPr="00BE0E6C">
              <w:rPr>
                <w:rFonts w:ascii="Times New Roman" w:eastAsia="Times New Roman" w:hAnsi="Times New Roman" w:cs="Times New Roman"/>
              </w:rPr>
              <w:t>NH</w:t>
            </w:r>
            <w:r w:rsidR="7F208100" w:rsidRPr="00BE0E6C">
              <w:rPr>
                <w:rFonts w:ascii="Times New Roman" w:eastAsia="Times New Roman" w:hAnsi="Times New Roman" w:cs="Times New Roman"/>
                <w:sz w:val="17"/>
                <w:szCs w:val="17"/>
                <w:vertAlign w:val="subscript"/>
              </w:rPr>
              <w:t>3</w:t>
            </w:r>
            <w:r w:rsidR="7F208100" w:rsidRPr="00BE0E6C">
              <w:rPr>
                <w:rFonts w:ascii="Times New Roman" w:eastAsia="Times New Roman" w:hAnsi="Times New Roman" w:cs="Times New Roman"/>
              </w:rPr>
              <w:t xml:space="preserve"> </w:t>
            </w:r>
            <w:r w:rsidRPr="00BE0E6C">
              <w:rPr>
                <w:rFonts w:ascii="Times New Roman" w:eastAsia="Times New Roman" w:hAnsi="Times New Roman" w:cs="Times New Roman"/>
              </w:rPr>
              <w:t xml:space="preserve">emisijas </w:t>
            </w:r>
            <w:r w:rsidR="7F208100" w:rsidRPr="00BE0E6C">
              <w:rPr>
                <w:rFonts w:ascii="Times New Roman" w:eastAsia="Times New Roman" w:hAnsi="Times New Roman" w:cs="Times New Roman"/>
              </w:rPr>
              <w:t>(samazinājums % pret 2005.</w:t>
            </w:r>
            <w:r w:rsidR="009106F6" w:rsidRPr="00BE0E6C">
              <w:rPr>
                <w:rFonts w:ascii="Times New Roman" w:eastAsia="Times New Roman" w:hAnsi="Times New Roman" w:cs="Times New Roman"/>
              </w:rPr>
              <w:t> </w:t>
            </w:r>
            <w:r w:rsidR="7F208100" w:rsidRPr="00BE0E6C">
              <w:rPr>
                <w:rFonts w:ascii="Times New Roman" w:eastAsia="Times New Roman" w:hAnsi="Times New Roman" w:cs="Times New Roman"/>
              </w:rPr>
              <w:t>gadu)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A49F922" w14:textId="7B61F70C" w:rsidR="006419E4" w:rsidRPr="00BE0E6C" w:rsidRDefault="004D583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2E77C40"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w:t>
            </w:r>
          </w:p>
          <w:p w14:paraId="55965022" w14:textId="77777777" w:rsidR="006419E4" w:rsidRPr="00BE0E6C" w:rsidRDefault="7F2081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028CFAA0" w14:textId="1A561C00" w:rsidR="006419E4" w:rsidRPr="00BE0E6C" w:rsidRDefault="004D583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75779088" w14:textId="74A4A7DA" w:rsidR="006419E4" w:rsidRPr="00BE0E6C" w:rsidRDefault="004D583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w:t>
            </w:r>
            <w:r w:rsidR="7F208100" w:rsidRPr="00BE0E6C">
              <w:rPr>
                <w:rFonts w:ascii="Times New Roman" w:eastAsia="Times New Roman" w:hAnsi="Times New Roman" w:cs="Times New Roman"/>
                <w:sz w:val="20"/>
                <w:szCs w:val="20"/>
              </w:rPr>
              <w:t> </w:t>
            </w:r>
          </w:p>
        </w:tc>
      </w:tr>
      <w:tr w:rsidR="4F66E44F" w:rsidRPr="00BE0E6C" w14:paraId="5C1EFDE5"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79874BFC" w14:textId="07A7D218" w:rsidR="796ACC5B" w:rsidRPr="00BE0E6C" w:rsidRDefault="796ACC5B"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1.5.</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534F2D1F" w14:textId="1721A898" w:rsidR="796ACC5B" w:rsidRPr="00BE0E6C" w:rsidRDefault="796ACC5B">
            <w:pPr>
              <w:rPr>
                <w:rFonts w:ascii="Times New Roman" w:hAnsi="Times New Roman" w:cs="Times New Roman"/>
              </w:rPr>
            </w:pPr>
            <w:r w:rsidRPr="00BE0E6C">
              <w:rPr>
                <w:rFonts w:ascii="Times New Roman" w:eastAsia="Times New Roman" w:hAnsi="Times New Roman" w:cs="Times New Roman"/>
                <w:color w:val="000000" w:themeColor="text1"/>
                <w:sz w:val="24"/>
                <w:szCs w:val="24"/>
              </w:rPr>
              <w:t xml:space="preserve">Piesaistītas ES fondu investīcijas pašvaldību gaisa kvalitātes uzlabošanai, </w:t>
            </w:r>
            <w:r w:rsidRPr="00BE0E6C">
              <w:rPr>
                <w:rFonts w:ascii="Times New Roman" w:eastAsia="Times New Roman" w:hAnsi="Times New Roman" w:cs="Times New Roman"/>
                <w:i/>
                <w:iCs/>
                <w:color w:val="000000" w:themeColor="text1"/>
                <w:sz w:val="24"/>
                <w:szCs w:val="24"/>
              </w:rPr>
              <w:t>euro</w:t>
            </w:r>
            <w:hyperlink r:id="rId19" w:history="1">
              <w:r w:rsidRPr="00BE0E6C">
                <w:rPr>
                  <w:rStyle w:val="Hyperlink"/>
                  <w:rFonts w:ascii="Times New Roman" w:eastAsia="Times New Roman" w:hAnsi="Times New Roman" w:cs="Times New Roman"/>
                  <w:b/>
                  <w:bCs/>
                  <w:i/>
                  <w:iCs/>
                  <w:sz w:val="24"/>
                  <w:szCs w:val="24"/>
                  <w:vertAlign w:val="superscript"/>
                </w:rPr>
                <w:t>[1]</w:t>
              </w:r>
            </w:hyperlink>
            <w:r w:rsidRPr="00BE0E6C">
              <w:rPr>
                <w:rFonts w:ascii="Times New Roman" w:eastAsia="Times New Roman" w:hAnsi="Times New Roman" w:cs="Times New Roman"/>
              </w:rPr>
              <w:t xml:space="preserve"> </w:t>
            </w:r>
          </w:p>
          <w:p w14:paraId="5699377B" w14:textId="2351B99D" w:rsidR="796ACC5B" w:rsidRPr="00BE0E6C" w:rsidRDefault="005B324A" w:rsidP="00254F68">
            <w:pPr>
              <w:spacing w:line="254" w:lineRule="auto"/>
              <w:rPr>
                <w:rFonts w:ascii="Times New Roman" w:eastAsia="Aptos" w:hAnsi="Times New Roman" w:cs="Times New Roman"/>
                <w:sz w:val="20"/>
                <w:szCs w:val="20"/>
              </w:rPr>
            </w:pPr>
            <w:hyperlink r:id="rId20" w:anchor="_ftnref1" w:history="1">
              <w:r w:rsidR="796ACC5B" w:rsidRPr="00BE0E6C">
                <w:rPr>
                  <w:rStyle w:val="Hyperlink"/>
                  <w:rFonts w:ascii="Times New Roman" w:eastAsia="Aptos" w:hAnsi="Times New Roman" w:cs="Times New Roman"/>
                  <w:sz w:val="20"/>
                  <w:szCs w:val="20"/>
                  <w:vertAlign w:val="superscript"/>
                </w:rPr>
                <w:t>[1]</w:t>
              </w:r>
            </w:hyperlink>
            <w:r w:rsidR="796ACC5B" w:rsidRPr="00BE0E6C">
              <w:rPr>
                <w:rFonts w:ascii="Times New Roman" w:eastAsia="Aptos" w:hAnsi="Times New Roman" w:cs="Times New Roman"/>
                <w:sz w:val="20"/>
                <w:szCs w:val="20"/>
              </w:rPr>
              <w:t xml:space="preserve"> Apstiprinātie projekti un noslēgtie līgumi naudas izteiksmē (kumulatīvi pa gadiem), euro</w:t>
            </w:r>
          </w:p>
          <w:p w14:paraId="5637DF3F" w14:textId="46A4F45B" w:rsidR="4F66E44F" w:rsidRPr="00BE0E6C" w:rsidRDefault="4F66E44F" w:rsidP="4F66E44F">
            <w:pPr>
              <w:spacing w:line="240" w:lineRule="auto"/>
              <w:rPr>
                <w:rFonts w:ascii="Times New Roman" w:eastAsia="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B52E767" w14:textId="2229054C" w:rsidR="796ACC5B" w:rsidRPr="00BE0E6C" w:rsidRDefault="796ACC5B"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5 000 000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B4B2462" w14:textId="181FC39E" w:rsidR="796ACC5B" w:rsidRPr="00BE0E6C" w:rsidRDefault="796ACC5B"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sz w:val="20"/>
                <w:szCs w:val="20"/>
              </w:rPr>
              <w:t>7 000 000</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1B169121" w14:textId="64B77EA5" w:rsidR="796ACC5B" w:rsidRPr="00BE0E6C" w:rsidRDefault="796ACC5B"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7 890 000</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7DE718D0" w14:textId="607D1B85" w:rsidR="796ACC5B" w:rsidRPr="00BE0E6C" w:rsidRDefault="796ACC5B"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7 890 000</w:t>
            </w:r>
          </w:p>
        </w:tc>
      </w:tr>
      <w:tr w:rsidR="4F66E44F" w:rsidRPr="00BE0E6C" w14:paraId="393B297E"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1E0C9CBD" w14:textId="13A375F1" w:rsidR="796ACC5B" w:rsidRPr="00BE0E6C" w:rsidRDefault="796ACC5B"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1.6.</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5EA9BE4F" w14:textId="598D1311" w:rsidR="796ACC5B" w:rsidRPr="00BE0E6C" w:rsidRDefault="796ACC5B" w:rsidP="4F66E44F">
            <w:pPr>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24"/>
                <w:szCs w:val="24"/>
              </w:rPr>
              <w:t>Īstenoti ES fondu projekti no pašvaldību gaisa piesārņojuma rīcības programmām</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7CBA974" w14:textId="4B1F4907" w:rsidR="796ACC5B" w:rsidRPr="00BE0E6C" w:rsidRDefault="796ACC5B"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5222F9B1" w14:textId="744BA2F9" w:rsidR="796ACC5B" w:rsidRPr="00BE0E6C" w:rsidRDefault="796ACC5B"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0</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0453826B" w14:textId="6A02561A" w:rsidR="796ACC5B" w:rsidRPr="00BE0E6C" w:rsidRDefault="796ACC5B"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0</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6A0940F5" w14:textId="56426CB6" w:rsidR="796ACC5B" w:rsidRPr="00BE0E6C" w:rsidRDefault="796ACC5B"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2</w:t>
            </w:r>
          </w:p>
        </w:tc>
      </w:tr>
      <w:tr w:rsidR="00E3579D" w:rsidRPr="00BE0E6C" w14:paraId="155F5ED1" w14:textId="77777777" w:rsidTr="4F66E44F">
        <w:trPr>
          <w:trHeight w:val="300"/>
        </w:trPr>
        <w:tc>
          <w:tcPr>
            <w:tcW w:w="577"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59EC012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2.</w:t>
            </w:r>
            <w:r w:rsidRPr="00BE0E6C">
              <w:rPr>
                <w:rFonts w:ascii="Times New Roman" w:eastAsia="Times New Roman" w:hAnsi="Times New Roman" w:cs="Times New Roman"/>
              </w:rPr>
              <w:t> </w:t>
            </w:r>
          </w:p>
        </w:tc>
        <w:tc>
          <w:tcPr>
            <w:tcW w:w="8433"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4DF52F9A" w14:textId="77777777" w:rsidR="00E3579D" w:rsidRPr="00BE0E6C" w:rsidRDefault="649F2C75"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2.1. Hidrotehnisko būvju un citu šķēršļu negatīvās ietekmes uz upju ekosistēmām mazināšana</w:t>
            </w:r>
            <w:r w:rsidRPr="00BE0E6C">
              <w:rPr>
                <w:rFonts w:ascii="Times New Roman" w:eastAsia="Times New Roman" w:hAnsi="Times New Roman" w:cs="Times New Roman"/>
              </w:rPr>
              <w:t> </w:t>
            </w:r>
          </w:p>
          <w:p w14:paraId="522FF924" w14:textId="77777777" w:rsidR="00E3579D" w:rsidRPr="00BE0E6C" w:rsidRDefault="649F2C75"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2.2. Virszemes ūdeņu ekoloģiskās kvalitātes saglabāšana un uzlabošana</w:t>
            </w:r>
            <w:r w:rsidRPr="00BE0E6C">
              <w:rPr>
                <w:rFonts w:ascii="Times New Roman" w:eastAsia="Times New Roman" w:hAnsi="Times New Roman" w:cs="Times New Roman"/>
              </w:rPr>
              <w:t> </w:t>
            </w:r>
          </w:p>
          <w:p w14:paraId="1575BDE3" w14:textId="77777777" w:rsidR="00E3579D" w:rsidRPr="00BE0E6C" w:rsidRDefault="649F2C75" w:rsidP="00FE1F73">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rPr>
              <w:t>2.3. Ilgtspējīgas lauksaimniecības, mežsaimniecības un zivsaimniecības un ostu politikas īstenošana, lai samazinātu ūdens vidē novadīto piesārņojumu </w:t>
            </w:r>
          </w:p>
          <w:p w14:paraId="61025ED7" w14:textId="77777777" w:rsidR="00E3579D" w:rsidRPr="00BE0E6C" w:rsidRDefault="649F2C75" w:rsidP="00FE1F73">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rPr>
              <w:t>2.4. Veicināt notekūdeņu apsaimniekošanas ilgtspēju, kvalitāti un efektivitāti </w:t>
            </w:r>
          </w:p>
          <w:p w14:paraId="32FD52D8" w14:textId="77777777" w:rsidR="00E3579D" w:rsidRPr="00BE0E6C" w:rsidRDefault="79129692" w:rsidP="00FE1F73">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rPr>
              <w:t>2.5. Jūras ekosistēmas atveseļošana un jūras piesārņojuma samazināšana   </w:t>
            </w:r>
          </w:p>
          <w:p w14:paraId="6D3FA2A1" w14:textId="72D47FE3" w:rsidR="00E3579D" w:rsidRPr="00BE0E6C" w:rsidRDefault="5F1CA4FA" w:rsidP="00FE1F73">
            <w:pPr>
              <w:spacing w:after="0" w:line="240" w:lineRule="auto"/>
              <w:jc w:val="both"/>
              <w:rPr>
                <w:rFonts w:ascii="Times New Roman" w:eastAsia="Times New Roman" w:hAnsi="Times New Roman" w:cs="Times New Roman"/>
                <w:b/>
                <w:bCs/>
              </w:rPr>
            </w:pPr>
            <w:r w:rsidRPr="00BE0E6C">
              <w:rPr>
                <w:rFonts w:ascii="Times New Roman" w:eastAsia="Times New Roman" w:hAnsi="Times New Roman" w:cs="Times New Roman"/>
                <w:b/>
                <w:bCs/>
              </w:rPr>
              <w:t xml:space="preserve">2.6. </w:t>
            </w:r>
            <w:r w:rsidRPr="00BE0E6C">
              <w:rPr>
                <w:rFonts w:ascii="Times New Roman" w:eastAsia="Times New Roman" w:hAnsi="Times New Roman" w:cs="Times New Roman"/>
                <w:b/>
                <w:bCs/>
                <w:color w:val="000000" w:themeColor="text1"/>
              </w:rPr>
              <w:t>Augsnes un zemes dzīļu kaitējuma mazināšana un dabas resursu atveseļošana</w:t>
            </w:r>
          </w:p>
          <w:p w14:paraId="3D4EDC1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r>
      <w:tr w:rsidR="00813D22" w:rsidRPr="00BE0E6C" w14:paraId="041C1268"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06C52B55" w14:textId="77777777" w:rsidR="00813D22" w:rsidRPr="00BE0E6C" w:rsidRDefault="6583AB77"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2.1. </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2E4141DB" w14:textId="77777777" w:rsidR="00813D22" w:rsidRPr="00BE0E6C" w:rsidRDefault="6583AB77"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Augstai un labai ekoloģiskai kvalitātei atbilstošu ūdensobjektu īpatsvars (%)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8883C69" w14:textId="2E62B388" w:rsidR="00813D22" w:rsidRPr="00BE0E6C" w:rsidRDefault="0093633A"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33 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D82576B" w14:textId="3FAE98D3" w:rsidR="00813D22" w:rsidRPr="00BE0E6C" w:rsidRDefault="004D2B2D"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33</w:t>
            </w:r>
          </w:p>
          <w:p w14:paraId="4C608474" w14:textId="77777777" w:rsidR="00813D22" w:rsidRPr="00BE0E6C" w:rsidRDefault="6583AB77"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2DC63527" w14:textId="37BDCCB1" w:rsidR="00813D22" w:rsidRPr="00BE0E6C" w:rsidRDefault="004D2B2D"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33  </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27F1D8EF" w14:textId="38348F6B" w:rsidR="00813D22" w:rsidRPr="00BE0E6C" w:rsidRDefault="00DF01B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35 </w:t>
            </w:r>
          </w:p>
        </w:tc>
      </w:tr>
      <w:tr w:rsidR="4F66E44F" w:rsidRPr="00BE0E6C" w14:paraId="48FD3BCD" w14:textId="77777777" w:rsidTr="4F66E44F">
        <w:trPr>
          <w:trHeight w:val="300"/>
        </w:trPr>
        <w:tc>
          <w:tcPr>
            <w:tcW w:w="577" w:type="dxa"/>
            <w:tcBorders>
              <w:top w:val="single" w:sz="6" w:space="0" w:color="auto"/>
              <w:left w:val="single" w:sz="6" w:space="0" w:color="auto"/>
              <w:bottom w:val="single" w:sz="6" w:space="0" w:color="auto"/>
              <w:right w:val="single" w:sz="6" w:space="0" w:color="auto"/>
            </w:tcBorders>
            <w:shd w:val="clear" w:color="auto" w:fill="auto"/>
            <w:hideMark/>
          </w:tcPr>
          <w:p w14:paraId="023125E5" w14:textId="5853260F" w:rsidR="64FF093C" w:rsidRPr="00BE0E6C" w:rsidRDefault="64FF093C"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2.2.</w:t>
            </w:r>
          </w:p>
        </w:tc>
        <w:tc>
          <w:tcPr>
            <w:tcW w:w="5227" w:type="dxa"/>
            <w:tcBorders>
              <w:top w:val="single" w:sz="6" w:space="0" w:color="auto"/>
              <w:left w:val="single" w:sz="6" w:space="0" w:color="auto"/>
              <w:bottom w:val="single" w:sz="6" w:space="0" w:color="auto"/>
              <w:right w:val="single" w:sz="6" w:space="0" w:color="auto"/>
            </w:tcBorders>
            <w:shd w:val="clear" w:color="auto" w:fill="auto"/>
            <w:hideMark/>
          </w:tcPr>
          <w:p w14:paraId="0127FD3B" w14:textId="0217CF0E" w:rsidR="64FF093C" w:rsidRPr="00BE0E6C" w:rsidRDefault="64FF093C">
            <w:pPr>
              <w:rPr>
                <w:rFonts w:ascii="Times New Roman" w:hAnsi="Times New Roman" w:cs="Times New Roman"/>
              </w:rPr>
            </w:pPr>
            <w:r w:rsidRPr="00BE0E6C">
              <w:rPr>
                <w:rFonts w:ascii="Times New Roman" w:eastAsia="Times New Roman" w:hAnsi="Times New Roman" w:cs="Times New Roman"/>
                <w:sz w:val="24"/>
                <w:szCs w:val="24"/>
              </w:rPr>
              <w:t>Piesaistītas ES fondu investīcijas sanācijas pasākumiem</w:t>
            </w:r>
            <w:hyperlink r:id="rId21" w:anchor="_ftn1" w:history="1">
              <w:r w:rsidRPr="00BE0E6C">
                <w:rPr>
                  <w:rStyle w:val="Hyperlink"/>
                  <w:rFonts w:ascii="Times New Roman" w:eastAsia="Times New Roman" w:hAnsi="Times New Roman" w:cs="Times New Roman"/>
                  <w:color w:val="auto"/>
                  <w:sz w:val="24"/>
                  <w:szCs w:val="24"/>
                  <w:vertAlign w:val="superscript"/>
                </w:rPr>
                <w:t>[1]</w:t>
              </w:r>
            </w:hyperlink>
            <w:r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i/>
                <w:iCs/>
                <w:sz w:val="24"/>
                <w:szCs w:val="24"/>
              </w:rPr>
              <w:t>euro</w:t>
            </w:r>
            <w:r w:rsidRPr="00BE0E6C">
              <w:rPr>
                <w:rFonts w:ascii="Times New Roman" w:eastAsia="Times New Roman" w:hAnsi="Times New Roman" w:cs="Times New Roman"/>
              </w:rPr>
              <w:t xml:space="preserve"> </w:t>
            </w:r>
          </w:p>
          <w:p w14:paraId="1D472DEC" w14:textId="03E67C8C" w:rsidR="64FF093C" w:rsidRPr="00BE0E6C" w:rsidRDefault="005B324A" w:rsidP="00254F68">
            <w:pPr>
              <w:spacing w:line="254" w:lineRule="auto"/>
              <w:rPr>
                <w:rFonts w:ascii="Times New Roman" w:eastAsia="Aptos" w:hAnsi="Times New Roman" w:cs="Times New Roman"/>
                <w:sz w:val="20"/>
                <w:szCs w:val="20"/>
              </w:rPr>
            </w:pPr>
            <w:hyperlink r:id="rId22" w:anchor="_ftnref1" w:history="1">
              <w:r w:rsidR="64FF093C" w:rsidRPr="00BE0E6C">
                <w:rPr>
                  <w:rStyle w:val="Hyperlink"/>
                  <w:rFonts w:ascii="Times New Roman" w:eastAsia="Aptos" w:hAnsi="Times New Roman" w:cs="Times New Roman"/>
                  <w:color w:val="auto"/>
                  <w:sz w:val="20"/>
                  <w:szCs w:val="20"/>
                  <w:vertAlign w:val="superscript"/>
                </w:rPr>
                <w:t>[1]</w:t>
              </w:r>
            </w:hyperlink>
            <w:r w:rsidR="64FF093C" w:rsidRPr="00BE0E6C">
              <w:rPr>
                <w:rFonts w:ascii="Times New Roman" w:eastAsia="Aptos" w:hAnsi="Times New Roman" w:cs="Times New Roman"/>
                <w:sz w:val="20"/>
                <w:szCs w:val="20"/>
              </w:rPr>
              <w:t xml:space="preserve"> Apstiprinātie projekti un noslēgtie līgumi naudas izteiksmē (kumulatīvi pa gadiem), euro</w:t>
            </w:r>
          </w:p>
          <w:p w14:paraId="1DA7FB32" w14:textId="661EE002" w:rsidR="4F66E44F" w:rsidRPr="00BE0E6C" w:rsidRDefault="4F66E44F" w:rsidP="4F66E44F">
            <w:pPr>
              <w:spacing w:line="240" w:lineRule="auto"/>
              <w:rPr>
                <w:rFonts w:ascii="Times New Roman" w:eastAsia="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FA973C7" w14:textId="725BC6C4" w:rsidR="64FF093C" w:rsidRPr="00BE0E6C" w:rsidRDefault="64FF093C"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4BEAB680" w14:textId="6553CA4F" w:rsidR="64FF093C" w:rsidRPr="00BE0E6C" w:rsidRDefault="64FF093C"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18"/>
                <w:szCs w:val="18"/>
              </w:rPr>
              <w:t>15 000 000</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1704DBD8" w14:textId="3B906826" w:rsidR="64FF093C" w:rsidRPr="00BE0E6C" w:rsidRDefault="64FF093C"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18"/>
                <w:szCs w:val="18"/>
              </w:rPr>
              <w:t>25 000 000</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4F98A7D8" w14:textId="3FD24DE3" w:rsidR="64FF093C" w:rsidRPr="00BE0E6C" w:rsidRDefault="64FF093C"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18"/>
                <w:szCs w:val="18"/>
              </w:rPr>
              <w:t>40 000 000</w:t>
            </w:r>
          </w:p>
        </w:tc>
      </w:tr>
    </w:tbl>
    <w:p w14:paraId="43FAE17E"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0AA98414"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43CBCEC" w14:textId="185F03B2" w:rsidR="00E3579D" w:rsidRPr="00BE0E6C" w:rsidRDefault="649F2C75" w:rsidP="3DFFE128">
      <w:pPr>
        <w:pStyle w:val="Heading3"/>
        <w:rPr>
          <w:rFonts w:ascii="Times New Roman" w:eastAsia="Times New Roman" w:hAnsi="Times New Roman" w:cs="Times New Roman"/>
          <w:b/>
          <w:bCs/>
          <w:i/>
          <w:iCs/>
          <w:lang w:eastAsia="lv-LV"/>
        </w:rPr>
      </w:pPr>
      <w:bookmarkStart w:id="45" w:name="_Toc157019519"/>
      <w:r w:rsidRPr="00BE0E6C">
        <w:rPr>
          <w:rFonts w:ascii="Times New Roman" w:eastAsia="Times New Roman" w:hAnsi="Times New Roman" w:cs="Times New Roman"/>
          <w:b/>
          <w:bCs/>
          <w:i/>
          <w:iCs/>
        </w:rPr>
        <w:t>Prioritāte – Ekonomiski efektīva un pārdomāta resursu izmantošana</w:t>
      </w:r>
      <w:bookmarkEnd w:id="45"/>
    </w:p>
    <w:p w14:paraId="4928726A" w14:textId="4217F6EA" w:rsidR="00E3579D" w:rsidRPr="00BE0E6C" w:rsidRDefault="649F2C75" w:rsidP="00D279E3">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3706"/>
        <w:gridCol w:w="3679"/>
        <w:gridCol w:w="1179"/>
      </w:tblGrid>
      <w:tr w:rsidR="00E3579D" w:rsidRPr="00BE0E6C" w14:paraId="1477A955" w14:textId="77777777" w:rsidTr="4F66E44F">
        <w:trPr>
          <w:trHeight w:val="405"/>
        </w:trPr>
        <w:tc>
          <w:tcPr>
            <w:tcW w:w="1042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A2DB1" w14:textId="77777777" w:rsidR="00E3579D" w:rsidRPr="00BE0E6C" w:rsidRDefault="649F2C75" w:rsidP="00E3579D">
            <w:pPr>
              <w:spacing w:after="0" w:line="240" w:lineRule="auto"/>
              <w:textAlignment w:val="baseline"/>
              <w:divId w:val="1235550801"/>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Izmantot resursus ekonomiski efektīvi un pārdomāti</w:t>
            </w:r>
            <w:r w:rsidRPr="00BE0E6C">
              <w:rPr>
                <w:rFonts w:ascii="Times New Roman" w:eastAsia="Times New Roman" w:hAnsi="Times New Roman" w:cs="Times New Roman"/>
                <w:color w:val="000000" w:themeColor="text1"/>
                <w:sz w:val="20"/>
                <w:szCs w:val="20"/>
              </w:rPr>
              <w:t> </w:t>
            </w:r>
          </w:p>
        </w:tc>
      </w:tr>
      <w:tr w:rsidR="00E3579D" w:rsidRPr="00BE0E6C" w14:paraId="0A57A614" w14:textId="77777777" w:rsidTr="4F66E44F">
        <w:trPr>
          <w:trHeight w:val="405"/>
        </w:trPr>
        <w:tc>
          <w:tcPr>
            <w:tcW w:w="4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DA7E70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D57373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5EDDE8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17E6E3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40890A62" w14:textId="77777777" w:rsidTr="4F66E44F">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8AFC2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F8F29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Atkritumu apsaimniekošanas sistēmas pilnveidošana, saskaņā ar Atkritumu apsaimniekošanas valsts plānu 2021.-2028. gadam,  virzībā uz nulles piesārņojumu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7467768" w14:textId="384287AD" w:rsidR="00E3579D" w:rsidRPr="00BE0E6C" w:rsidRDefault="142EC523" w:rsidP="6B6E2CB5">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xml:space="preserve">1) </w:t>
            </w:r>
            <w:r w:rsidR="71873AA4" w:rsidRPr="00BE0E6C">
              <w:rPr>
                <w:rFonts w:ascii="Times New Roman" w:eastAsia="Times New Roman" w:hAnsi="Times New Roman" w:cs="Times New Roman"/>
                <w:color w:val="000000" w:themeColor="text1"/>
              </w:rPr>
              <w:t>Pilnveidota atkritumu apsaimniekošanas sistēma</w:t>
            </w:r>
            <w:r w:rsidR="1CB4FAA3" w:rsidRPr="00BE0E6C">
              <w:rPr>
                <w:rFonts w:ascii="Times New Roman" w:eastAsia="Times New Roman" w:hAnsi="Times New Roman" w:cs="Times New Roman"/>
                <w:color w:val="000000" w:themeColor="text1"/>
              </w:rPr>
              <w:t xml:space="preserve">, </w:t>
            </w:r>
            <w:r w:rsidR="3FD4B686" w:rsidRPr="00BE0E6C">
              <w:rPr>
                <w:rFonts w:ascii="Times New Roman" w:eastAsia="Times New Roman" w:hAnsi="Times New Roman" w:cs="Times New Roman"/>
                <w:color w:val="000000" w:themeColor="text1"/>
              </w:rPr>
              <w:t xml:space="preserve">balstīta </w:t>
            </w:r>
            <w:r w:rsidR="285D5097" w:rsidRPr="00BE0E6C">
              <w:rPr>
                <w:rFonts w:ascii="Times New Roman" w:eastAsia="Times New Roman" w:hAnsi="Times New Roman" w:cs="Times New Roman"/>
                <w:color w:val="000000" w:themeColor="text1"/>
              </w:rPr>
              <w:t>uz Atkritumu apsaimniekošanas valsts plānu 2021.-2028.</w:t>
            </w:r>
            <w:r w:rsidR="59835685" w:rsidRPr="00BE0E6C">
              <w:rPr>
                <w:rFonts w:ascii="Times New Roman" w:eastAsia="Times New Roman" w:hAnsi="Times New Roman" w:cs="Times New Roman"/>
                <w:color w:val="000000" w:themeColor="text1"/>
              </w:rPr>
              <w:t>g</w:t>
            </w:r>
            <w:r w:rsidR="285D5097" w:rsidRPr="00BE0E6C">
              <w:rPr>
                <w:rFonts w:ascii="Times New Roman" w:eastAsia="Times New Roman" w:hAnsi="Times New Roman" w:cs="Times New Roman"/>
                <w:color w:val="000000" w:themeColor="text1"/>
              </w:rPr>
              <w:t>adam.</w:t>
            </w:r>
          </w:p>
          <w:p w14:paraId="767F2CB8" w14:textId="0E31F524" w:rsidR="00E3579D" w:rsidRPr="00BE0E6C" w:rsidRDefault="799EE23A" w:rsidP="6B6E2CB5">
            <w:pPr>
              <w:spacing w:after="0" w:line="240" w:lineRule="auto"/>
              <w:jc w:val="both"/>
              <w:textAlignment w:val="baseline"/>
              <w:rPr>
                <w:rFonts w:ascii="Times New Roman" w:eastAsia="Times New Roman" w:hAnsi="Times New Roman" w:cs="Times New Roman"/>
              </w:rPr>
            </w:pPr>
            <w:r w:rsidRPr="00BE0E6C">
              <w:rPr>
                <w:rFonts w:ascii="Times New Roman" w:eastAsia="Times New Roman" w:hAnsi="Times New Roman" w:cs="Times New Roman"/>
                <w:color w:val="000000" w:themeColor="text1"/>
              </w:rPr>
              <w:t>2) Veikti ES fondu ieguldījumi, lai sekmētu atkritumu apsaimniekošanas mērķu sasniegšanu, veicinot materiālu un resursu apritīgumu.</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E392F2" w14:textId="6B5BD56E" w:rsidR="00E3579D" w:rsidRPr="00BE0E6C" w:rsidRDefault="5AE6161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w:t>
            </w:r>
            <w:r w:rsidR="00B04668" w:rsidRPr="00BE0E6C">
              <w:rPr>
                <w:rFonts w:ascii="Times New Roman" w:eastAsia="Times New Roman" w:hAnsi="Times New Roman" w:cs="Times New Roman"/>
                <w:color w:val="000000" w:themeColor="text1"/>
              </w:rPr>
              <w:t>8</w:t>
            </w:r>
            <w:r w:rsidRPr="00BE0E6C">
              <w:rPr>
                <w:rFonts w:ascii="Times New Roman" w:eastAsia="Times New Roman" w:hAnsi="Times New Roman" w:cs="Times New Roman"/>
                <w:color w:val="000000" w:themeColor="text1"/>
              </w:rPr>
              <w:t>. </w:t>
            </w:r>
          </w:p>
        </w:tc>
      </w:tr>
      <w:tr w:rsidR="00E3579D" w:rsidRPr="00BE0E6C" w14:paraId="5566ADAD" w14:textId="77777777" w:rsidTr="4F66E44F">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601B7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lastRenderedPageBreak/>
              <w:t>2. 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0B1B4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Pāreja no atkritumu apsaimniekošanas uz resursu apsaimniekošanu saskaņā ar Rīcības plānu pārejai uz aprites ekonomiku 2020.-2027. gadam </w:t>
            </w:r>
          </w:p>
          <w:p w14:paraId="0321FAE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p w14:paraId="49A2A19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22AA0393" w14:textId="63C17E2D" w:rsidR="00E3579D" w:rsidRPr="00BE0E6C" w:rsidRDefault="51E0AF88" w:rsidP="6B6E2CB5">
            <w:pPr>
              <w:spacing w:after="0" w:line="240" w:lineRule="auto"/>
              <w:jc w:val="both"/>
              <w:textAlignment w:val="baseline"/>
              <w:rPr>
                <w:rFonts w:ascii="Times New Roman" w:eastAsia="Times New Roman" w:hAnsi="Times New Roman" w:cs="Times New Roman"/>
                <w:color w:val="000000" w:themeColor="text1"/>
                <w:lang w:eastAsia="lv-LV"/>
              </w:rPr>
            </w:pPr>
            <w:r w:rsidRPr="00BE0E6C">
              <w:rPr>
                <w:rFonts w:ascii="Times New Roman" w:eastAsia="Times New Roman" w:hAnsi="Times New Roman" w:cs="Times New Roman"/>
                <w:color w:val="000000" w:themeColor="text1"/>
              </w:rPr>
              <w:t xml:space="preserve">1) </w:t>
            </w:r>
            <w:r w:rsidR="299FF2D6" w:rsidRPr="00BE0E6C">
              <w:rPr>
                <w:rFonts w:ascii="Times New Roman" w:eastAsia="Times New Roman" w:hAnsi="Times New Roman" w:cs="Times New Roman"/>
                <w:color w:val="000000" w:themeColor="text1"/>
              </w:rPr>
              <w:t>Īstenota resursu ap</w:t>
            </w:r>
            <w:r w:rsidR="1ADFB8D4" w:rsidRPr="00BE0E6C">
              <w:rPr>
                <w:rFonts w:ascii="Times New Roman" w:eastAsia="Times New Roman" w:hAnsi="Times New Roman" w:cs="Times New Roman"/>
                <w:color w:val="000000" w:themeColor="text1"/>
              </w:rPr>
              <w:t>saimniekošana saskaņā ar rīcības plānu pārejai uz aprites ekonomiku 2020.-2027.</w:t>
            </w:r>
            <w:r w:rsidR="296A843A" w:rsidRPr="00BE0E6C">
              <w:rPr>
                <w:rFonts w:ascii="Times New Roman" w:eastAsia="Times New Roman" w:hAnsi="Times New Roman" w:cs="Times New Roman"/>
                <w:color w:val="000000" w:themeColor="text1"/>
              </w:rPr>
              <w:t>g</w:t>
            </w:r>
            <w:r w:rsidR="1ADFB8D4" w:rsidRPr="00BE0E6C">
              <w:rPr>
                <w:rFonts w:ascii="Times New Roman" w:eastAsia="Times New Roman" w:hAnsi="Times New Roman" w:cs="Times New Roman"/>
                <w:color w:val="000000" w:themeColor="text1"/>
              </w:rPr>
              <w:t>adam </w:t>
            </w:r>
          </w:p>
          <w:p w14:paraId="7F1F0B5B" w14:textId="17934211" w:rsidR="00E3579D" w:rsidRPr="00BE0E6C" w:rsidRDefault="099A5727" w:rsidP="6B6E2CB5">
            <w:pPr>
              <w:spacing w:after="0" w:line="240" w:lineRule="auto"/>
              <w:jc w:val="both"/>
              <w:textAlignment w:val="baseline"/>
              <w:rPr>
                <w:rFonts w:ascii="Times New Roman" w:eastAsia="Times New Roman" w:hAnsi="Times New Roman" w:cs="Times New Roman"/>
              </w:rPr>
            </w:pPr>
            <w:r w:rsidRPr="00BE0E6C">
              <w:rPr>
                <w:rFonts w:ascii="Times New Roman" w:eastAsia="Times New Roman" w:hAnsi="Times New Roman" w:cs="Times New Roman"/>
                <w:color w:val="000000" w:themeColor="text1"/>
              </w:rPr>
              <w:t>2) Veikti ES fondu ieguldījumi, lai sekmētu aprites ekonomikas principus uzņēmējdarbībā, lai produktu, materiālu un resursu vērtību pēc iespējas ilgāk saglabātu tautsaimniecībā, kā arī samazinātu atkritumu rašanos.</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03948C" w14:textId="313708BD" w:rsidR="00E3579D" w:rsidRPr="00BE0E6C" w:rsidRDefault="5AE6161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E3579D" w:rsidRPr="00BE0E6C" w14:paraId="31FDF486" w14:textId="77777777" w:rsidTr="4F66E44F">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21B87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AF69C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Īstenot  sabiedrības informēšanas kampaņas un izglītojošus pasākumus iedzīvotājiem par atkritumu šķirošanas iespējām, par ilgtspējīgu patēriņu un apritīgumu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037AC7E0" w14:textId="0E31F524" w:rsidR="00E3579D" w:rsidRPr="00BE0E6C" w:rsidRDefault="5C5ABC56" w:rsidP="6B6E2CB5">
            <w:pPr>
              <w:spacing w:after="0" w:line="240" w:lineRule="auto"/>
              <w:jc w:val="both"/>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 xml:space="preserve">Informēti iedzīvotāji par atkritumu šķirošanas iespējām, </w:t>
            </w:r>
            <w:r w:rsidR="05D841B1" w:rsidRPr="00BE0E6C">
              <w:rPr>
                <w:rFonts w:ascii="Times New Roman" w:eastAsia="Times New Roman" w:hAnsi="Times New Roman" w:cs="Times New Roman"/>
                <w:color w:val="000000" w:themeColor="text1"/>
              </w:rPr>
              <w:t>ilgtspējīgu patēriņu un apritīgumu izmantojot informēšanas kampaņas</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528D28" w14:textId="1FD144D9" w:rsidR="00E3579D" w:rsidRPr="00BE0E6C" w:rsidRDefault="5AE6161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E3579D" w:rsidRPr="00BE0E6C" w14:paraId="461B2EF9" w14:textId="77777777" w:rsidTr="4F66E44F">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9A8CF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1F138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Zemes dzīļu pārvaldības pilnveidošana jomā zemes dzīļu izmantošanas stratēģijas izstrāde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1D3E2C65" w14:textId="7C429A78" w:rsidR="00E3579D" w:rsidRPr="00BE0E6C" w:rsidRDefault="1663A5E0" w:rsidP="52A6E1D6">
            <w:pPr>
              <w:spacing w:after="0" w:line="240" w:lineRule="auto"/>
              <w:jc w:val="both"/>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Pilnveidota zemes dzīļu pārvaldība</w:t>
            </w:r>
            <w:r w:rsidR="135153A4" w:rsidRPr="00BE0E6C">
              <w:rPr>
                <w:rFonts w:ascii="Times New Roman" w:eastAsia="Times New Roman" w:hAnsi="Times New Roman" w:cs="Times New Roman"/>
                <w:color w:val="000000" w:themeColor="text1"/>
              </w:rPr>
              <w:t xml:space="preserve"> un izstrādāta zemes dzīļu izmantošanas stratēģija</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39D131" w14:textId="534B6513" w:rsidR="00E3579D" w:rsidRPr="00BE0E6C" w:rsidRDefault="5AE6161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bl>
    <w:p w14:paraId="1BE5EF22"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5F13BBAC" w14:textId="0AD8AB0C" w:rsidR="00E3579D" w:rsidRPr="00BE0E6C" w:rsidRDefault="649F2C75" w:rsidP="004B75DB">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2089"/>
        <w:gridCol w:w="3169"/>
        <w:gridCol w:w="84"/>
        <w:gridCol w:w="767"/>
        <w:gridCol w:w="84"/>
        <w:gridCol w:w="681"/>
        <w:gridCol w:w="841"/>
        <w:gridCol w:w="804"/>
        <w:gridCol w:w="87"/>
      </w:tblGrid>
      <w:tr w:rsidR="00E3579D" w:rsidRPr="00BE0E6C" w14:paraId="750F2E1E" w14:textId="77777777" w:rsidTr="4F66E44F">
        <w:trPr>
          <w:trHeight w:val="270"/>
        </w:trPr>
        <w:tc>
          <w:tcPr>
            <w:tcW w:w="40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13AAE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208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90053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3253"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2593C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3264"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A42AE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E3579D" w:rsidRPr="00BE0E6C" w14:paraId="5F5FC25A" w14:textId="77777777" w:rsidTr="4F66E44F">
        <w:trPr>
          <w:trHeight w:val="300"/>
        </w:trPr>
        <w:tc>
          <w:tcPr>
            <w:tcW w:w="0" w:type="auto"/>
            <w:vMerge/>
            <w:vAlign w:val="center"/>
            <w:hideMark/>
          </w:tcPr>
          <w:p w14:paraId="6269304E"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786F0077"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gridSpan w:val="2"/>
            <w:vMerge/>
            <w:vAlign w:val="center"/>
            <w:hideMark/>
          </w:tcPr>
          <w:p w14:paraId="5571D728"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851" w:type="dxa"/>
            <w:gridSpan w:val="2"/>
            <w:tcBorders>
              <w:top w:val="nil"/>
              <w:left w:val="single" w:sz="6" w:space="0" w:color="auto"/>
              <w:bottom w:val="single" w:sz="6" w:space="0" w:color="auto"/>
              <w:right w:val="single" w:sz="6" w:space="0" w:color="auto"/>
            </w:tcBorders>
            <w:shd w:val="clear" w:color="auto" w:fill="auto"/>
            <w:hideMark/>
          </w:tcPr>
          <w:p w14:paraId="0B57F22D" w14:textId="51EF3226"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w:t>
            </w:r>
            <w:r w:rsidR="57BF4B0A" w:rsidRPr="00BE0E6C">
              <w:rPr>
                <w:rFonts w:ascii="Times New Roman" w:eastAsia="Times New Roman" w:hAnsi="Times New Roman" w:cs="Times New Roman"/>
                <w:sz w:val="20"/>
                <w:szCs w:val="20"/>
              </w:rPr>
              <w:t>4</w:t>
            </w:r>
            <w:r w:rsidRPr="00BE0E6C">
              <w:rPr>
                <w:rFonts w:ascii="Times New Roman" w:eastAsia="Times New Roman" w:hAnsi="Times New Roman" w:cs="Times New Roman"/>
                <w:sz w:val="20"/>
                <w:szCs w:val="20"/>
              </w:rPr>
              <w:t>. </w:t>
            </w:r>
          </w:p>
        </w:tc>
        <w:tc>
          <w:tcPr>
            <w:tcW w:w="681" w:type="dxa"/>
            <w:tcBorders>
              <w:top w:val="nil"/>
              <w:left w:val="single" w:sz="6" w:space="0" w:color="auto"/>
              <w:bottom w:val="single" w:sz="6" w:space="0" w:color="auto"/>
              <w:right w:val="single" w:sz="6" w:space="0" w:color="auto"/>
            </w:tcBorders>
            <w:shd w:val="clear" w:color="auto" w:fill="auto"/>
            <w:hideMark/>
          </w:tcPr>
          <w:p w14:paraId="47F25741" w14:textId="152054DF"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w:t>
            </w:r>
            <w:r w:rsidR="0C9B72F6" w:rsidRPr="00BE0E6C">
              <w:rPr>
                <w:rFonts w:ascii="Times New Roman" w:eastAsia="Times New Roman" w:hAnsi="Times New Roman" w:cs="Times New Roman"/>
                <w:sz w:val="20"/>
                <w:szCs w:val="20"/>
              </w:rPr>
              <w:t>5</w:t>
            </w:r>
            <w:r w:rsidRPr="00BE0E6C">
              <w:rPr>
                <w:rFonts w:ascii="Times New Roman" w:eastAsia="Times New Roman" w:hAnsi="Times New Roman" w:cs="Times New Roman"/>
                <w:sz w:val="20"/>
                <w:szCs w:val="20"/>
              </w:rPr>
              <w:t>. </w:t>
            </w:r>
          </w:p>
        </w:tc>
        <w:tc>
          <w:tcPr>
            <w:tcW w:w="841" w:type="dxa"/>
            <w:tcBorders>
              <w:top w:val="nil"/>
              <w:left w:val="single" w:sz="6" w:space="0" w:color="auto"/>
              <w:bottom w:val="single" w:sz="6" w:space="0" w:color="auto"/>
              <w:right w:val="single" w:sz="6" w:space="0" w:color="auto"/>
            </w:tcBorders>
            <w:shd w:val="clear" w:color="auto" w:fill="auto"/>
            <w:hideMark/>
          </w:tcPr>
          <w:p w14:paraId="370A2737" w14:textId="1EC5C7AC"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w:t>
            </w:r>
            <w:r w:rsidR="2F946F67" w:rsidRPr="00BE0E6C">
              <w:rPr>
                <w:rFonts w:ascii="Times New Roman" w:eastAsia="Times New Roman" w:hAnsi="Times New Roman" w:cs="Times New Roman"/>
                <w:sz w:val="20"/>
                <w:szCs w:val="20"/>
              </w:rPr>
              <w:t>6</w:t>
            </w:r>
            <w:r w:rsidRPr="00BE0E6C">
              <w:rPr>
                <w:rFonts w:ascii="Times New Roman" w:eastAsia="Times New Roman" w:hAnsi="Times New Roman" w:cs="Times New Roman"/>
                <w:sz w:val="20"/>
                <w:szCs w:val="20"/>
              </w:rPr>
              <w:t>. </w:t>
            </w:r>
          </w:p>
        </w:tc>
        <w:tc>
          <w:tcPr>
            <w:tcW w:w="891" w:type="dxa"/>
            <w:gridSpan w:val="2"/>
            <w:tcBorders>
              <w:top w:val="nil"/>
              <w:left w:val="single" w:sz="6" w:space="0" w:color="auto"/>
              <w:bottom w:val="single" w:sz="6" w:space="0" w:color="auto"/>
              <w:right w:val="single" w:sz="6" w:space="0" w:color="auto"/>
            </w:tcBorders>
            <w:shd w:val="clear" w:color="auto" w:fill="auto"/>
            <w:hideMark/>
          </w:tcPr>
          <w:p w14:paraId="1B8F3137" w14:textId="4FB42F95"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w:t>
            </w:r>
            <w:r w:rsidR="7945022A" w:rsidRPr="00BE0E6C">
              <w:rPr>
                <w:rFonts w:ascii="Times New Roman" w:eastAsia="Times New Roman" w:hAnsi="Times New Roman" w:cs="Times New Roman"/>
                <w:sz w:val="20"/>
                <w:szCs w:val="20"/>
              </w:rPr>
              <w:t>7</w:t>
            </w:r>
            <w:r w:rsidRPr="00BE0E6C">
              <w:rPr>
                <w:rFonts w:ascii="Times New Roman" w:eastAsia="Times New Roman" w:hAnsi="Times New Roman" w:cs="Times New Roman"/>
                <w:sz w:val="20"/>
                <w:szCs w:val="20"/>
              </w:rPr>
              <w:t>. </w:t>
            </w:r>
          </w:p>
        </w:tc>
      </w:tr>
      <w:tr w:rsidR="00E3579D" w:rsidRPr="00BE0E6C" w14:paraId="75E0DF5F" w14:textId="77777777" w:rsidTr="4F66E44F">
        <w:trPr>
          <w:trHeight w:val="300"/>
        </w:trPr>
        <w:tc>
          <w:tcPr>
            <w:tcW w:w="404" w:type="dxa"/>
            <w:tcBorders>
              <w:top w:val="nil"/>
              <w:left w:val="single" w:sz="6" w:space="0" w:color="auto"/>
              <w:bottom w:val="single" w:sz="6" w:space="0" w:color="auto"/>
              <w:right w:val="single" w:sz="6" w:space="0" w:color="auto"/>
            </w:tcBorders>
            <w:shd w:val="clear" w:color="auto" w:fill="auto"/>
            <w:hideMark/>
          </w:tcPr>
          <w:p w14:paraId="77AFD97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606" w:type="dxa"/>
            <w:gridSpan w:val="9"/>
            <w:tcBorders>
              <w:top w:val="nil"/>
              <w:left w:val="single" w:sz="6" w:space="0" w:color="auto"/>
              <w:bottom w:val="single" w:sz="6" w:space="0" w:color="auto"/>
              <w:right w:val="single" w:sz="6" w:space="0" w:color="auto"/>
            </w:tcBorders>
            <w:shd w:val="clear" w:color="auto" w:fill="auto"/>
            <w:hideMark/>
          </w:tcPr>
          <w:p w14:paraId="3035FA0E" w14:textId="77777777" w:rsidR="00E3579D" w:rsidRPr="00BE0E6C" w:rsidRDefault="649F2C75"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1.1. Atkritumu apsaimniekošanas sistēmas pilnveidošana, saskaņā ar Atkritumu apsaimniekošanas valsts plānu 2021.-2028. gadam,  virzībā uz nulles piesārņojumu</w:t>
            </w:r>
            <w:r w:rsidRPr="00BE0E6C">
              <w:rPr>
                <w:rFonts w:ascii="Times New Roman" w:eastAsia="Times New Roman" w:hAnsi="Times New Roman" w:cs="Times New Roman"/>
              </w:rPr>
              <w:t> </w:t>
            </w:r>
          </w:p>
          <w:p w14:paraId="21C6A682" w14:textId="77777777" w:rsidR="00E3579D" w:rsidRPr="00BE0E6C" w:rsidRDefault="649F2C75"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1.2. Pāreja no atkritumu apsaimniekošanas uz resursu apsaimniekošanu saskaņā ar Rīcības plānu pārejai uz aprites ekonomiku 2020.-2027. gadam</w:t>
            </w:r>
            <w:r w:rsidRPr="00BE0E6C">
              <w:rPr>
                <w:rFonts w:ascii="Times New Roman" w:eastAsia="Times New Roman" w:hAnsi="Times New Roman" w:cs="Times New Roman"/>
              </w:rPr>
              <w:t> </w:t>
            </w:r>
          </w:p>
          <w:p w14:paraId="5CEE7E46" w14:textId="77777777" w:rsidR="00E3579D" w:rsidRPr="00BE0E6C" w:rsidRDefault="649F2C75"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1.3. Īstenot  sabiedrības informēšanas kampaņas un izglītojošus pasākumus iedzīvotājiem par atkritumu šķirošanas iespējām, par ilgtspējīgu patēriņu un apritīgumu</w:t>
            </w:r>
            <w:r w:rsidRPr="00BE0E6C">
              <w:rPr>
                <w:rFonts w:ascii="Times New Roman" w:eastAsia="Times New Roman" w:hAnsi="Times New Roman" w:cs="Times New Roman"/>
              </w:rPr>
              <w:t> </w:t>
            </w:r>
          </w:p>
          <w:p w14:paraId="446F3459" w14:textId="77777777" w:rsidR="00E3579D" w:rsidRPr="00BE0E6C" w:rsidRDefault="649F2C75"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1.4. Zemes dzīļu pārvaldības pilnveidošana jomā zemes dzīļu izmantošanas stratēģijas izstrāde  </w:t>
            </w:r>
            <w:r w:rsidRPr="00BE0E6C">
              <w:rPr>
                <w:rFonts w:ascii="Times New Roman" w:eastAsia="Times New Roman" w:hAnsi="Times New Roman" w:cs="Times New Roman"/>
              </w:rPr>
              <w:t> </w:t>
            </w:r>
          </w:p>
          <w:p w14:paraId="793809E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tc>
      </w:tr>
      <w:tr w:rsidR="00510524" w:rsidRPr="00BE0E6C" w14:paraId="0AE24E1C" w14:textId="77777777" w:rsidTr="4F66E44F">
        <w:trPr>
          <w:gridAfter w:val="1"/>
          <w:wAfter w:w="87" w:type="dxa"/>
          <w:trHeight w:val="300"/>
        </w:trPr>
        <w:tc>
          <w:tcPr>
            <w:tcW w:w="404" w:type="dxa"/>
            <w:tcBorders>
              <w:top w:val="single" w:sz="6" w:space="0" w:color="auto"/>
              <w:left w:val="single" w:sz="6" w:space="0" w:color="auto"/>
              <w:bottom w:val="single" w:sz="6" w:space="0" w:color="auto"/>
              <w:right w:val="single" w:sz="6" w:space="0" w:color="auto"/>
            </w:tcBorders>
            <w:shd w:val="clear" w:color="auto" w:fill="auto"/>
            <w:hideMark/>
          </w:tcPr>
          <w:p w14:paraId="4EE63479" w14:textId="77777777" w:rsidR="00510524" w:rsidRPr="00BE0E6C" w:rsidRDefault="50D37B6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5258" w:type="dxa"/>
            <w:gridSpan w:val="2"/>
            <w:tcBorders>
              <w:top w:val="nil"/>
              <w:left w:val="single" w:sz="6" w:space="0" w:color="auto"/>
              <w:bottom w:val="single" w:sz="6" w:space="0" w:color="auto"/>
              <w:right w:val="single" w:sz="6" w:space="0" w:color="auto"/>
            </w:tcBorders>
            <w:shd w:val="clear" w:color="auto" w:fill="auto"/>
            <w:hideMark/>
          </w:tcPr>
          <w:p w14:paraId="44F082D4" w14:textId="77777777" w:rsidR="00510524" w:rsidRPr="00BE0E6C" w:rsidRDefault="50D37B6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Sadzīves atkritumu pārstrādes līmenis no radītā (%) </w:t>
            </w:r>
          </w:p>
        </w:tc>
        <w:tc>
          <w:tcPr>
            <w:tcW w:w="851" w:type="dxa"/>
            <w:gridSpan w:val="2"/>
            <w:tcBorders>
              <w:top w:val="nil"/>
              <w:left w:val="single" w:sz="6" w:space="0" w:color="auto"/>
              <w:bottom w:val="single" w:sz="6" w:space="0" w:color="auto"/>
              <w:right w:val="single" w:sz="6" w:space="0" w:color="auto"/>
            </w:tcBorders>
            <w:shd w:val="clear" w:color="auto" w:fill="auto"/>
            <w:hideMark/>
          </w:tcPr>
          <w:p w14:paraId="59D7DDA6" w14:textId="1C3094EA" w:rsidR="00510524" w:rsidRPr="00BE0E6C" w:rsidRDefault="0051668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xml:space="preserve">54 </w:t>
            </w:r>
          </w:p>
        </w:tc>
        <w:tc>
          <w:tcPr>
            <w:tcW w:w="765" w:type="dxa"/>
            <w:gridSpan w:val="2"/>
            <w:tcBorders>
              <w:top w:val="nil"/>
              <w:left w:val="single" w:sz="6" w:space="0" w:color="auto"/>
              <w:bottom w:val="single" w:sz="6" w:space="0" w:color="auto"/>
              <w:right w:val="single" w:sz="6" w:space="0" w:color="auto"/>
            </w:tcBorders>
            <w:shd w:val="clear" w:color="auto" w:fill="auto"/>
            <w:hideMark/>
          </w:tcPr>
          <w:p w14:paraId="495F12F4" w14:textId="77777777" w:rsidR="00510524" w:rsidRPr="00BE0E6C" w:rsidRDefault="50D37B6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55 </w:t>
            </w:r>
          </w:p>
        </w:tc>
        <w:tc>
          <w:tcPr>
            <w:tcW w:w="841" w:type="dxa"/>
            <w:tcBorders>
              <w:top w:val="nil"/>
              <w:left w:val="single" w:sz="6" w:space="0" w:color="auto"/>
              <w:bottom w:val="single" w:sz="6" w:space="0" w:color="auto"/>
              <w:right w:val="single" w:sz="6" w:space="0" w:color="auto"/>
            </w:tcBorders>
            <w:shd w:val="clear" w:color="auto" w:fill="auto"/>
            <w:hideMark/>
          </w:tcPr>
          <w:p w14:paraId="5F66F8D3" w14:textId="6F6415A2" w:rsidR="00510524" w:rsidRPr="00BE0E6C" w:rsidRDefault="0051668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56</w:t>
            </w:r>
          </w:p>
        </w:tc>
        <w:tc>
          <w:tcPr>
            <w:tcW w:w="804" w:type="dxa"/>
            <w:tcBorders>
              <w:top w:val="nil"/>
              <w:left w:val="single" w:sz="6" w:space="0" w:color="auto"/>
              <w:bottom w:val="single" w:sz="6" w:space="0" w:color="auto"/>
              <w:right w:val="single" w:sz="6" w:space="0" w:color="auto"/>
            </w:tcBorders>
            <w:shd w:val="clear" w:color="auto" w:fill="auto"/>
            <w:hideMark/>
          </w:tcPr>
          <w:p w14:paraId="0C649CDC" w14:textId="3CBF1C1F" w:rsidR="00510524" w:rsidRPr="00BE0E6C" w:rsidRDefault="0051668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57</w:t>
            </w:r>
          </w:p>
        </w:tc>
      </w:tr>
      <w:tr w:rsidR="00510524" w:rsidRPr="00BE0E6C" w14:paraId="2F987CA5" w14:textId="77777777" w:rsidTr="4F66E44F">
        <w:trPr>
          <w:gridAfter w:val="1"/>
          <w:wAfter w:w="87" w:type="dxa"/>
          <w:trHeight w:val="300"/>
        </w:trPr>
        <w:tc>
          <w:tcPr>
            <w:tcW w:w="404" w:type="dxa"/>
            <w:tcBorders>
              <w:top w:val="single" w:sz="6" w:space="0" w:color="auto"/>
              <w:left w:val="single" w:sz="6" w:space="0" w:color="auto"/>
              <w:bottom w:val="single" w:sz="6" w:space="0" w:color="auto"/>
              <w:right w:val="single" w:sz="6" w:space="0" w:color="auto"/>
            </w:tcBorders>
            <w:shd w:val="clear" w:color="auto" w:fill="auto"/>
            <w:hideMark/>
          </w:tcPr>
          <w:p w14:paraId="26DB45C4" w14:textId="77777777" w:rsidR="00510524" w:rsidRPr="00BE0E6C" w:rsidRDefault="50D37B6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1.2. </w:t>
            </w:r>
          </w:p>
        </w:tc>
        <w:tc>
          <w:tcPr>
            <w:tcW w:w="52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FBC774" w14:textId="77777777" w:rsidR="00510524" w:rsidRPr="00BE0E6C" w:rsidRDefault="50D37B6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Sadzīvē (mājsaimniecībās) radītais atkritumu daudzums (kg uz iedzīvotāju gadā) </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F6138" w14:textId="5E5CF118" w:rsidR="00510524" w:rsidRPr="00BE0E6C" w:rsidRDefault="0051668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460 </w:t>
            </w:r>
          </w:p>
        </w:tc>
        <w:tc>
          <w:tcPr>
            <w:tcW w:w="7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E15E09" w14:textId="77777777" w:rsidR="00510524" w:rsidRPr="00BE0E6C" w:rsidRDefault="50D37B6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460 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34E15E0E" w14:textId="1326CCCC" w:rsidR="00510524" w:rsidRPr="00BE0E6C" w:rsidRDefault="0051668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459</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44E2104F" w14:textId="4159B546" w:rsidR="00510524" w:rsidRPr="00BE0E6C" w:rsidRDefault="0051668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458</w:t>
            </w:r>
            <w:r w:rsidR="50D37B66" w:rsidRPr="00BE0E6C">
              <w:rPr>
                <w:rFonts w:ascii="Times New Roman" w:eastAsia="Times New Roman" w:hAnsi="Times New Roman" w:cs="Times New Roman"/>
                <w:sz w:val="20"/>
                <w:szCs w:val="20"/>
              </w:rPr>
              <w:t> </w:t>
            </w:r>
          </w:p>
        </w:tc>
      </w:tr>
      <w:tr w:rsidR="4F66E44F" w:rsidRPr="00BE0E6C" w14:paraId="5E3B69D9" w14:textId="77777777" w:rsidTr="4F66E44F">
        <w:trPr>
          <w:gridAfter w:val="1"/>
          <w:wAfter w:w="87" w:type="dxa"/>
          <w:trHeight w:val="300"/>
        </w:trPr>
        <w:tc>
          <w:tcPr>
            <w:tcW w:w="404" w:type="dxa"/>
            <w:tcBorders>
              <w:top w:val="single" w:sz="6" w:space="0" w:color="auto"/>
              <w:left w:val="single" w:sz="6" w:space="0" w:color="auto"/>
              <w:bottom w:val="single" w:sz="6" w:space="0" w:color="auto"/>
              <w:right w:val="single" w:sz="6" w:space="0" w:color="auto"/>
            </w:tcBorders>
            <w:shd w:val="clear" w:color="auto" w:fill="auto"/>
            <w:hideMark/>
          </w:tcPr>
          <w:p w14:paraId="7492F500" w14:textId="64CD60E4" w:rsidR="365383B7" w:rsidRPr="00BE0E6C" w:rsidRDefault="365383B7"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1.3.</w:t>
            </w:r>
          </w:p>
        </w:tc>
        <w:tc>
          <w:tcPr>
            <w:tcW w:w="52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3F5C64" w14:textId="7E90DCAE" w:rsidR="365383B7" w:rsidRPr="00BE0E6C" w:rsidRDefault="365383B7">
            <w:pPr>
              <w:rPr>
                <w:rFonts w:ascii="Times New Roman" w:hAnsi="Times New Roman" w:cs="Times New Roman"/>
              </w:rPr>
            </w:pPr>
            <w:r w:rsidRPr="00BE0E6C">
              <w:rPr>
                <w:rFonts w:ascii="Times New Roman" w:eastAsia="Times New Roman" w:hAnsi="Times New Roman" w:cs="Times New Roman"/>
                <w:sz w:val="24"/>
                <w:szCs w:val="24"/>
              </w:rPr>
              <w:t xml:space="preserve">Piesaistītas ES fondu investīcijas aprites ekonomikai un atkritumu apsaimniekošanai, </w:t>
            </w:r>
            <w:r w:rsidRPr="00BE0E6C">
              <w:rPr>
                <w:rFonts w:ascii="Times New Roman" w:eastAsia="Times New Roman" w:hAnsi="Times New Roman" w:cs="Times New Roman"/>
                <w:i/>
                <w:iCs/>
                <w:sz w:val="24"/>
                <w:szCs w:val="24"/>
              </w:rPr>
              <w:t>euro</w:t>
            </w:r>
            <w:hyperlink r:id="rId23" w:history="1">
              <w:r w:rsidRPr="00BE0E6C">
                <w:rPr>
                  <w:rStyle w:val="Hyperlink"/>
                  <w:rFonts w:ascii="Times New Roman" w:eastAsia="Times New Roman" w:hAnsi="Times New Roman" w:cs="Times New Roman"/>
                  <w:b/>
                  <w:bCs/>
                  <w:i/>
                  <w:iCs/>
                  <w:color w:val="auto"/>
                  <w:sz w:val="24"/>
                  <w:szCs w:val="24"/>
                  <w:vertAlign w:val="superscript"/>
                </w:rPr>
                <w:t>[1]</w:t>
              </w:r>
            </w:hyperlink>
            <w:r w:rsidRPr="00BE0E6C">
              <w:rPr>
                <w:rFonts w:ascii="Times New Roman" w:eastAsia="Times New Roman" w:hAnsi="Times New Roman" w:cs="Times New Roman"/>
              </w:rPr>
              <w:t xml:space="preserve"> </w:t>
            </w:r>
          </w:p>
          <w:p w14:paraId="383D25F8" w14:textId="7157798A" w:rsidR="365383B7" w:rsidRPr="00BE0E6C" w:rsidRDefault="005B324A" w:rsidP="003B40F5">
            <w:pPr>
              <w:spacing w:line="254" w:lineRule="auto"/>
              <w:rPr>
                <w:rFonts w:ascii="Times New Roman" w:eastAsia="Aptos" w:hAnsi="Times New Roman" w:cs="Times New Roman"/>
                <w:sz w:val="20"/>
                <w:szCs w:val="20"/>
              </w:rPr>
            </w:pPr>
            <w:hyperlink r:id="rId24" w:anchor="_ftnref1" w:history="1">
              <w:r w:rsidR="365383B7" w:rsidRPr="00BE0E6C">
                <w:rPr>
                  <w:rStyle w:val="Hyperlink"/>
                  <w:rFonts w:ascii="Times New Roman" w:eastAsia="Aptos" w:hAnsi="Times New Roman" w:cs="Times New Roman"/>
                  <w:color w:val="auto"/>
                  <w:sz w:val="20"/>
                  <w:szCs w:val="20"/>
                  <w:vertAlign w:val="superscript"/>
                </w:rPr>
                <w:t>[1]</w:t>
              </w:r>
            </w:hyperlink>
            <w:r w:rsidR="365383B7" w:rsidRPr="00BE0E6C">
              <w:rPr>
                <w:rFonts w:ascii="Times New Roman" w:eastAsia="Aptos" w:hAnsi="Times New Roman" w:cs="Times New Roman"/>
                <w:sz w:val="20"/>
                <w:szCs w:val="20"/>
              </w:rPr>
              <w:t xml:space="preserve"> Apstiprinātie projekti un noslēgtie līgumi naudas izteiksmē (kumulatīvi pa gadiem), euro</w:t>
            </w:r>
          </w:p>
          <w:p w14:paraId="42E540FC" w14:textId="67E8419A" w:rsidR="4F66E44F" w:rsidRPr="00BE0E6C" w:rsidRDefault="4F66E44F" w:rsidP="4F66E44F">
            <w:pPr>
              <w:spacing w:line="240" w:lineRule="auto"/>
              <w:rPr>
                <w:rFonts w:ascii="Times New Roman" w:eastAsia="Times New Roman" w:hAnsi="Times New Roman" w:cs="Times New Roman"/>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70F6A4" w14:textId="55D3F19D" w:rsidR="365383B7" w:rsidRPr="00BE0E6C" w:rsidRDefault="365383B7"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10 000 000</w:t>
            </w:r>
          </w:p>
        </w:tc>
        <w:tc>
          <w:tcPr>
            <w:tcW w:w="7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DB11B0" w14:textId="36B122FC" w:rsidR="365383B7" w:rsidRPr="00BE0E6C" w:rsidRDefault="365383B7"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sz w:val="20"/>
                <w:szCs w:val="20"/>
              </w:rPr>
              <w:t>30 000 000</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228B448E" w14:textId="7E6AA7B5" w:rsidR="365383B7" w:rsidRPr="00BE0E6C" w:rsidRDefault="365383B7"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60 000 000</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653C4A36" w14:textId="10AC0591" w:rsidR="365383B7" w:rsidRPr="00BE0E6C" w:rsidRDefault="365383B7" w:rsidP="4F66E44F">
            <w:pPr>
              <w:spacing w:line="240" w:lineRule="auto"/>
              <w:rPr>
                <w:rFonts w:ascii="Times New Roman" w:hAnsi="Times New Roman" w:cs="Times New Roman"/>
              </w:rPr>
            </w:pPr>
            <w:r w:rsidRPr="00BE0E6C">
              <w:rPr>
                <w:rFonts w:ascii="Times New Roman" w:eastAsia="Times New Roman" w:hAnsi="Times New Roman" w:cs="Times New Roman"/>
                <w:sz w:val="20"/>
                <w:szCs w:val="20"/>
              </w:rPr>
              <w:t>79 000 000</w:t>
            </w:r>
          </w:p>
        </w:tc>
      </w:tr>
    </w:tbl>
    <w:p w14:paraId="07F28689"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7E1FD8E8" w14:textId="149D76D8" w:rsidR="00E3579D" w:rsidRPr="00BE0E6C" w:rsidRDefault="649F2C75" w:rsidP="3DFFE128">
      <w:pPr>
        <w:pStyle w:val="Heading3"/>
        <w:rPr>
          <w:rFonts w:ascii="Times New Roman" w:eastAsia="Times New Roman" w:hAnsi="Times New Roman" w:cs="Times New Roman"/>
          <w:b/>
          <w:bCs/>
          <w:i/>
          <w:iCs/>
          <w:lang w:eastAsia="lv-LV"/>
        </w:rPr>
      </w:pPr>
      <w:bookmarkStart w:id="46" w:name="_Toc157019520"/>
      <w:r w:rsidRPr="00BE0E6C">
        <w:rPr>
          <w:rFonts w:ascii="Times New Roman" w:eastAsia="Times New Roman" w:hAnsi="Times New Roman" w:cs="Times New Roman"/>
          <w:b/>
          <w:bCs/>
          <w:i/>
          <w:iCs/>
        </w:rPr>
        <w:t>Prioritāte – Uz riska izvērtējumu balstīta vides politika</w:t>
      </w:r>
      <w:bookmarkEnd w:id="46"/>
    </w:p>
    <w:p w14:paraId="26D143C1" w14:textId="0CE8C9BD" w:rsidR="00E3579D" w:rsidRPr="00BE0E6C" w:rsidRDefault="649F2C75" w:rsidP="003B40F5">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
        <w:gridCol w:w="3672"/>
        <w:gridCol w:w="3526"/>
        <w:gridCol w:w="1359"/>
      </w:tblGrid>
      <w:tr w:rsidR="00E3579D" w:rsidRPr="00BE0E6C" w14:paraId="1EF6B5A1" w14:textId="77777777" w:rsidTr="3382A8A2">
        <w:trPr>
          <w:trHeight w:val="405"/>
        </w:trPr>
        <w:tc>
          <w:tcPr>
            <w:tcW w:w="1042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21062D" w14:textId="77777777" w:rsidR="00E3579D" w:rsidRPr="00BE0E6C" w:rsidRDefault="649F2C75" w:rsidP="00E3579D">
            <w:pPr>
              <w:spacing w:after="0" w:line="240" w:lineRule="auto"/>
              <w:textAlignment w:val="baseline"/>
              <w:divId w:val="623465033"/>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Pilnveidot vides politiku, balstoties uz riska izvērtējumu</w:t>
            </w:r>
            <w:r w:rsidRPr="00BE0E6C">
              <w:rPr>
                <w:rFonts w:ascii="Times New Roman" w:eastAsia="Times New Roman" w:hAnsi="Times New Roman" w:cs="Times New Roman"/>
                <w:color w:val="000000" w:themeColor="text1"/>
                <w:sz w:val="20"/>
                <w:szCs w:val="20"/>
              </w:rPr>
              <w:t> </w:t>
            </w:r>
          </w:p>
        </w:tc>
      </w:tr>
      <w:tr w:rsidR="00E3579D" w:rsidRPr="00BE0E6C" w14:paraId="25B7CD11" w14:textId="77777777" w:rsidTr="3382A8A2">
        <w:trPr>
          <w:trHeight w:val="405"/>
        </w:trPr>
        <w:tc>
          <w:tcPr>
            <w:tcW w:w="4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9A2ADB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0EE2EB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14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C835DB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3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6AF7F6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36A1513B" w14:textId="77777777" w:rsidTr="3382A8A2">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42CA9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61B16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Radiācijas drošības jomas pilnveide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6E0AEDD" w14:textId="33C69E9D" w:rsidR="00E3579D" w:rsidRPr="00BE0E6C" w:rsidRDefault="21908A62" w:rsidP="00E3579D">
            <w:pPr>
              <w:spacing w:after="0" w:line="240" w:lineRule="auto"/>
              <w:textAlignment w:val="baseline"/>
              <w:rPr>
                <w:rFonts w:ascii="Times New Roman" w:eastAsia="Times New Roman" w:hAnsi="Times New Roman" w:cs="Times New Roman"/>
                <w:color w:val="000000"/>
                <w:lang w:val="en-US" w:eastAsia="lv-LV"/>
              </w:rPr>
            </w:pPr>
            <w:r w:rsidRPr="00BE0E6C">
              <w:rPr>
                <w:rFonts w:ascii="Times New Roman" w:eastAsia="Times New Roman" w:hAnsi="Times New Roman" w:cs="Times New Roman"/>
                <w:color w:val="000000" w:themeColor="text1"/>
              </w:rPr>
              <w:t>Pilnveidota radiācijas drošības joma</w:t>
            </w:r>
          </w:p>
        </w:tc>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A12F54" w14:textId="381B7D5D" w:rsidR="00E3579D" w:rsidRPr="00BE0E6C" w:rsidRDefault="426EBC4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E3579D" w:rsidRPr="00BE0E6C" w14:paraId="3CF68BFE" w14:textId="77777777" w:rsidTr="3382A8A2">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B6023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81257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Ierobežot bīstamo ķīmisko vielu apriti kontekstā ar ilgtspēju sekmējošo stratēģiju par ķīmiskām vielām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F874CB9" w14:textId="0CE15363" w:rsidR="00E3579D" w:rsidRPr="00BE0E6C" w:rsidRDefault="43B3D428" w:rsidP="00E3579D">
            <w:pPr>
              <w:spacing w:after="0" w:line="240" w:lineRule="auto"/>
              <w:textAlignment w:val="baseline"/>
              <w:rPr>
                <w:rFonts w:ascii="Times New Roman" w:eastAsia="Times New Roman" w:hAnsi="Times New Roman" w:cs="Times New Roman"/>
                <w:color w:val="000000"/>
                <w:lang w:eastAsia="lv-LV"/>
              </w:rPr>
            </w:pPr>
            <w:r w:rsidRPr="00BE0E6C">
              <w:rPr>
                <w:rFonts w:ascii="Times New Roman" w:eastAsia="Times New Roman" w:hAnsi="Times New Roman" w:cs="Times New Roman"/>
                <w:color w:val="000000" w:themeColor="text1"/>
              </w:rPr>
              <w:t>Īstenota</w:t>
            </w:r>
            <w:r w:rsidR="2C4F6A65" w:rsidRPr="00BE0E6C">
              <w:rPr>
                <w:rFonts w:ascii="Times New Roman" w:eastAsia="Times New Roman" w:hAnsi="Times New Roman" w:cs="Times New Roman"/>
                <w:color w:val="000000" w:themeColor="text1"/>
              </w:rPr>
              <w:t xml:space="preserve"> ilgtspēju sekmējoša</w:t>
            </w:r>
            <w:r w:rsidRPr="00BE0E6C">
              <w:rPr>
                <w:rFonts w:ascii="Times New Roman" w:eastAsia="Times New Roman" w:hAnsi="Times New Roman" w:cs="Times New Roman"/>
                <w:color w:val="000000" w:themeColor="text1"/>
              </w:rPr>
              <w:t xml:space="preserve"> </w:t>
            </w:r>
            <w:r w:rsidR="2C4F6A65" w:rsidRPr="00BE0E6C">
              <w:rPr>
                <w:rFonts w:ascii="Times New Roman" w:eastAsia="Times New Roman" w:hAnsi="Times New Roman" w:cs="Times New Roman"/>
                <w:color w:val="000000" w:themeColor="text1"/>
              </w:rPr>
              <w:t>stratēģija par ķīmiskām vielām</w:t>
            </w:r>
            <w:r w:rsidR="1F9A3504" w:rsidRPr="00BE0E6C">
              <w:rPr>
                <w:rFonts w:ascii="Times New Roman" w:eastAsia="Times New Roman" w:hAnsi="Times New Roman" w:cs="Times New Roman"/>
                <w:color w:val="000000" w:themeColor="text1"/>
              </w:rPr>
              <w:t xml:space="preserve"> un ierobežota ķīmisko vielu aprite</w:t>
            </w:r>
          </w:p>
        </w:tc>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975723" w14:textId="6CDF2B18" w:rsidR="00E3579D" w:rsidRPr="00BE0E6C" w:rsidRDefault="426EBC4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E3579D" w:rsidRPr="00BE0E6C" w14:paraId="3F3678DE" w14:textId="77777777" w:rsidTr="3382A8A2">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65648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CEF71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Ietekmes uz vidi novērtējuma jomas pilnveide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BEA4251" w14:textId="7A168275" w:rsidR="00E3579D" w:rsidRPr="00BE0E6C" w:rsidRDefault="601E0403" w:rsidP="00E3579D">
            <w:pPr>
              <w:spacing w:after="0" w:line="240" w:lineRule="auto"/>
              <w:textAlignment w:val="baseline"/>
              <w:rPr>
                <w:rFonts w:ascii="Times New Roman" w:eastAsia="Times New Roman" w:hAnsi="Times New Roman" w:cs="Times New Roman"/>
                <w:color w:val="000000"/>
                <w:lang w:val="fr-FR" w:eastAsia="lv-LV"/>
              </w:rPr>
            </w:pPr>
            <w:r w:rsidRPr="00BE0E6C">
              <w:rPr>
                <w:rFonts w:ascii="Times New Roman" w:eastAsia="Times New Roman" w:hAnsi="Times New Roman" w:cs="Times New Roman"/>
                <w:color w:val="000000" w:themeColor="text1"/>
              </w:rPr>
              <w:t>Pilnveidota i</w:t>
            </w:r>
            <w:r w:rsidR="02362F8E" w:rsidRPr="00BE0E6C">
              <w:rPr>
                <w:rFonts w:ascii="Times New Roman" w:eastAsia="Times New Roman" w:hAnsi="Times New Roman" w:cs="Times New Roman"/>
                <w:color w:val="000000" w:themeColor="text1"/>
              </w:rPr>
              <w:t>etekmes uz vides novērtējuma joma</w:t>
            </w:r>
          </w:p>
        </w:tc>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FED4CD" w14:textId="6A2B4E18" w:rsidR="00E3579D" w:rsidRPr="00BE0E6C" w:rsidRDefault="426EBC46"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bl>
    <w:p w14:paraId="304112A8" w14:textId="00963EB5"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lastRenderedPageBreak/>
        <w:t> </w:t>
      </w:r>
      <w:r w:rsidRPr="00BE0E6C">
        <w:rPr>
          <w:rFonts w:ascii="Times New Roman" w:eastAsia="Times New Roman" w:hAnsi="Times New Roman" w:cs="Times New Roman"/>
          <w:color w:val="1F3763"/>
          <w:sz w:val="24"/>
          <w:szCs w:val="24"/>
        </w:rPr>
        <w:t> </w:t>
      </w:r>
    </w:p>
    <w:p w14:paraId="4B758B7A" w14:textId="60C88027" w:rsidR="00E3579D" w:rsidRPr="00BE0E6C" w:rsidRDefault="649F2C75" w:rsidP="004B75DB">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Prioritātes snieguma kvantitatīvie rādītāji </w:t>
      </w:r>
    </w:p>
    <w:tbl>
      <w:tblPr>
        <w:tblW w:w="90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
        <w:gridCol w:w="4448"/>
        <w:gridCol w:w="68"/>
        <w:gridCol w:w="1379"/>
        <w:gridCol w:w="960"/>
        <w:gridCol w:w="789"/>
        <w:gridCol w:w="836"/>
      </w:tblGrid>
      <w:tr w:rsidR="004B75DB" w:rsidRPr="00BE0E6C" w14:paraId="37AC7015" w14:textId="77777777" w:rsidTr="224D7A5F">
        <w:trPr>
          <w:trHeight w:val="270"/>
        </w:trPr>
        <w:tc>
          <w:tcPr>
            <w:tcW w:w="5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7495FE"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4451" w:type="dxa"/>
            <w:vMerge w:val="restart"/>
            <w:tcBorders>
              <w:top w:val="single" w:sz="6" w:space="0" w:color="auto"/>
              <w:left w:val="single" w:sz="6" w:space="0" w:color="auto"/>
              <w:right w:val="single" w:sz="6" w:space="0" w:color="auto"/>
            </w:tcBorders>
            <w:shd w:val="clear" w:color="auto" w:fill="F2F2F2" w:themeFill="background1" w:themeFillShade="F2"/>
            <w:hideMark/>
          </w:tcPr>
          <w:p w14:paraId="16FDB96F"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rezultāts ar tā rezultatīvais rādītājs </w:t>
            </w:r>
          </w:p>
        </w:tc>
        <w:tc>
          <w:tcPr>
            <w:tcW w:w="402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BF9B10"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 </w:t>
            </w:r>
          </w:p>
        </w:tc>
      </w:tr>
      <w:tr w:rsidR="004B75DB" w:rsidRPr="00BE0E6C" w14:paraId="4F5468D8" w14:textId="77777777" w:rsidTr="224D7A5F">
        <w:trPr>
          <w:trHeight w:val="300"/>
        </w:trPr>
        <w:tc>
          <w:tcPr>
            <w:tcW w:w="532" w:type="dxa"/>
            <w:vMerge/>
            <w:vAlign w:val="center"/>
            <w:hideMark/>
          </w:tcPr>
          <w:p w14:paraId="6D54A31A" w14:textId="77777777" w:rsidR="004B75DB" w:rsidRPr="00BE0E6C" w:rsidRDefault="004B75DB" w:rsidP="00E3579D">
            <w:pPr>
              <w:spacing w:after="0" w:line="240" w:lineRule="auto"/>
              <w:rPr>
                <w:rFonts w:ascii="Times New Roman" w:eastAsia="Times New Roman" w:hAnsi="Times New Roman" w:cs="Times New Roman"/>
                <w:sz w:val="24"/>
                <w:szCs w:val="24"/>
                <w:lang w:eastAsia="lv-LV"/>
              </w:rPr>
            </w:pPr>
          </w:p>
        </w:tc>
        <w:tc>
          <w:tcPr>
            <w:tcW w:w="4451" w:type="dxa"/>
            <w:vMerge/>
            <w:vAlign w:val="center"/>
            <w:hideMark/>
          </w:tcPr>
          <w:p w14:paraId="6203AA35" w14:textId="77777777" w:rsidR="004B75DB" w:rsidRPr="00BE0E6C" w:rsidRDefault="004B75DB" w:rsidP="00E3579D">
            <w:pPr>
              <w:spacing w:after="0" w:line="240" w:lineRule="auto"/>
              <w:rPr>
                <w:rFonts w:ascii="Times New Roman" w:eastAsia="Times New Roman" w:hAnsi="Times New Roman" w:cs="Times New Roman"/>
                <w:sz w:val="24"/>
                <w:szCs w:val="24"/>
                <w:lang w:eastAsia="lv-LV"/>
              </w:rPr>
            </w:pPr>
          </w:p>
        </w:tc>
        <w:tc>
          <w:tcPr>
            <w:tcW w:w="1443" w:type="dxa"/>
            <w:gridSpan w:val="2"/>
            <w:tcBorders>
              <w:top w:val="nil"/>
              <w:left w:val="single" w:sz="6" w:space="0" w:color="auto"/>
              <w:bottom w:val="single" w:sz="6" w:space="0" w:color="auto"/>
              <w:right w:val="single" w:sz="6" w:space="0" w:color="auto"/>
            </w:tcBorders>
            <w:shd w:val="clear" w:color="auto" w:fill="auto"/>
            <w:hideMark/>
          </w:tcPr>
          <w:p w14:paraId="41A5975C"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960" w:type="dxa"/>
            <w:tcBorders>
              <w:top w:val="nil"/>
              <w:left w:val="single" w:sz="6" w:space="0" w:color="auto"/>
              <w:bottom w:val="single" w:sz="6" w:space="0" w:color="auto"/>
              <w:right w:val="single" w:sz="6" w:space="0" w:color="auto"/>
            </w:tcBorders>
            <w:shd w:val="clear" w:color="auto" w:fill="auto"/>
            <w:hideMark/>
          </w:tcPr>
          <w:p w14:paraId="08AC71AD"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789" w:type="dxa"/>
            <w:tcBorders>
              <w:top w:val="nil"/>
              <w:left w:val="single" w:sz="6" w:space="0" w:color="auto"/>
              <w:bottom w:val="single" w:sz="6" w:space="0" w:color="auto"/>
              <w:right w:val="single" w:sz="6" w:space="0" w:color="auto"/>
            </w:tcBorders>
            <w:shd w:val="clear" w:color="auto" w:fill="auto"/>
            <w:hideMark/>
          </w:tcPr>
          <w:p w14:paraId="5A91B7BD"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836" w:type="dxa"/>
            <w:tcBorders>
              <w:top w:val="nil"/>
              <w:left w:val="single" w:sz="6" w:space="0" w:color="auto"/>
              <w:bottom w:val="single" w:sz="6" w:space="0" w:color="auto"/>
              <w:right w:val="single" w:sz="6" w:space="0" w:color="auto"/>
            </w:tcBorders>
            <w:shd w:val="clear" w:color="auto" w:fill="auto"/>
            <w:hideMark/>
          </w:tcPr>
          <w:p w14:paraId="2342A8DA" w14:textId="77777777" w:rsidR="004B75DB" w:rsidRPr="00BE0E6C" w:rsidRDefault="1C363EB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E3579D" w:rsidRPr="00BE0E6C" w14:paraId="6272B2FD" w14:textId="77777777" w:rsidTr="224D7A5F">
        <w:trPr>
          <w:trHeight w:val="300"/>
        </w:trPr>
        <w:tc>
          <w:tcPr>
            <w:tcW w:w="532" w:type="dxa"/>
            <w:tcBorders>
              <w:top w:val="nil"/>
              <w:left w:val="single" w:sz="6" w:space="0" w:color="auto"/>
              <w:bottom w:val="single" w:sz="6" w:space="0" w:color="auto"/>
              <w:right w:val="single" w:sz="6" w:space="0" w:color="auto"/>
            </w:tcBorders>
            <w:shd w:val="clear" w:color="auto" w:fill="auto"/>
            <w:hideMark/>
          </w:tcPr>
          <w:p w14:paraId="7447026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79" w:type="dxa"/>
            <w:gridSpan w:val="6"/>
            <w:tcBorders>
              <w:top w:val="nil"/>
              <w:left w:val="single" w:sz="6" w:space="0" w:color="auto"/>
              <w:bottom w:val="single" w:sz="4" w:space="0" w:color="auto"/>
              <w:right w:val="single" w:sz="6" w:space="0" w:color="auto"/>
            </w:tcBorders>
            <w:shd w:val="clear" w:color="auto" w:fill="FFFFFF" w:themeFill="background1"/>
            <w:hideMark/>
          </w:tcPr>
          <w:p w14:paraId="633424C0" w14:textId="4B153FC1"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0"/>
                <w:szCs w:val="20"/>
              </w:rPr>
              <w:t> </w:t>
            </w:r>
            <w:r w:rsidR="1D2B394A" w:rsidRPr="00BE0E6C">
              <w:rPr>
                <w:rFonts w:ascii="Times New Roman" w:eastAsia="Times New Roman" w:hAnsi="Times New Roman" w:cs="Times New Roman"/>
                <w:b/>
                <w:bCs/>
                <w:sz w:val="20"/>
                <w:szCs w:val="20"/>
              </w:rPr>
              <w:t>Uz riska izvērtējumu balstīta vides politika</w:t>
            </w:r>
          </w:p>
        </w:tc>
      </w:tr>
      <w:tr w:rsidR="003A1787" w:rsidRPr="00BE0E6C" w14:paraId="7A26B180" w14:textId="77777777" w:rsidTr="224D7A5F">
        <w:trPr>
          <w:trHeight w:val="300"/>
        </w:trPr>
        <w:tc>
          <w:tcPr>
            <w:tcW w:w="532" w:type="dxa"/>
            <w:tcBorders>
              <w:top w:val="nil"/>
              <w:left w:val="single" w:sz="6" w:space="0" w:color="auto"/>
              <w:bottom w:val="single" w:sz="4" w:space="0" w:color="auto"/>
              <w:right w:val="single" w:sz="4" w:space="0" w:color="auto"/>
            </w:tcBorders>
            <w:shd w:val="clear" w:color="auto" w:fill="auto"/>
          </w:tcPr>
          <w:p w14:paraId="518DA5C5" w14:textId="68F27C58" w:rsidR="004B75DB" w:rsidRPr="00BE0E6C" w:rsidRDefault="1C363EB9" w:rsidP="004B75DB">
            <w:pPr>
              <w:spacing w:after="0" w:line="240" w:lineRule="auto"/>
              <w:textAlignment w:val="baseline"/>
              <w:rPr>
                <w:rFonts w:ascii="Times New Roman" w:eastAsia="Times New Roman" w:hAnsi="Times New Roman" w:cs="Times New Roman"/>
                <w:b/>
                <w:bCs/>
                <w:lang w:val="en-US" w:eastAsia="lv-LV"/>
              </w:rPr>
            </w:pPr>
            <w:r w:rsidRPr="00BE0E6C">
              <w:rPr>
                <w:rFonts w:ascii="Times New Roman" w:eastAsia="Times New Roman" w:hAnsi="Times New Roman" w:cs="Times New Roman"/>
                <w:b/>
                <w:bCs/>
              </w:rPr>
              <w:t>1.1.</w:t>
            </w:r>
          </w:p>
        </w:tc>
        <w:tc>
          <w:tcPr>
            <w:tcW w:w="45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4EDBC" w14:textId="287AB2B4" w:rsidR="004B75DB" w:rsidRPr="00BE0E6C" w:rsidRDefault="662E6252" w:rsidP="004B75DB">
            <w:pPr>
              <w:spacing w:after="0" w:line="240" w:lineRule="auto"/>
              <w:textAlignment w:val="baseline"/>
              <w:rPr>
                <w:rFonts w:ascii="Times New Roman" w:eastAsia="Times New Roman" w:hAnsi="Times New Roman" w:cs="Times New Roman"/>
                <w:b/>
                <w:lang w:val="en-US" w:eastAsia="lv-LV"/>
              </w:rPr>
            </w:pPr>
            <w:r w:rsidRPr="00BE0E6C">
              <w:rPr>
                <w:rFonts w:ascii="Times New Roman" w:hAnsi="Times New Roman" w:cs="Times New Roman"/>
                <w:color w:val="000000" w:themeColor="text1"/>
              </w:rPr>
              <w:t xml:space="preserve">Pilnveidotas radiācijas drošības un ietekmes uz vidi novērtējuma jomas, veicināta bīstamo ķīmisko vielu </w:t>
            </w:r>
            <w:r w:rsidR="407C9E60" w:rsidRPr="00BE0E6C">
              <w:rPr>
                <w:rFonts w:ascii="Times New Roman" w:hAnsi="Times New Roman" w:cs="Times New Roman"/>
                <w:color w:val="000000" w:themeColor="text1"/>
              </w:rPr>
              <w:t xml:space="preserve">aprites </w:t>
            </w:r>
            <w:r w:rsidRPr="00BE0E6C">
              <w:rPr>
                <w:rFonts w:ascii="Times New Roman" w:hAnsi="Times New Roman" w:cs="Times New Roman"/>
                <w:color w:val="000000" w:themeColor="text1"/>
              </w:rPr>
              <w:t xml:space="preserve">ierobežošana </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Pr>
          <w:p w14:paraId="03512D60" w14:textId="314B621D" w:rsidR="004B75DB" w:rsidRPr="00BE0E6C" w:rsidRDefault="0075794C" w:rsidP="004B75DB">
            <w:pPr>
              <w:spacing w:after="0" w:line="240" w:lineRule="auto"/>
              <w:textAlignment w:val="baseline"/>
              <w:rPr>
                <w:rFonts w:ascii="Times New Roman" w:eastAsia="Times New Roman" w:hAnsi="Times New Roman" w:cs="Times New Roman"/>
                <w:b/>
                <w:lang w:val="en-US" w:eastAsia="lv-LV"/>
              </w:rPr>
            </w:pPr>
            <w:r w:rsidRPr="00BE0E6C">
              <w:rPr>
                <w:rFonts w:ascii="Times New Roman" w:eastAsia="Times New Roman" w:hAnsi="Times New Roman" w:cs="Times New Roman"/>
              </w:rPr>
              <w:t>3</w:t>
            </w:r>
            <w:r w:rsidR="00FE1F73" w:rsidRPr="00BE0E6C">
              <w:rPr>
                <w:rFonts w:ascii="Times New Roman" w:eastAsia="Times New Roman" w:hAnsi="Times New Roman" w:cs="Times New Roman"/>
              </w:rPr>
              <w:t xml:space="preserve"> </w:t>
            </w:r>
            <w:r w:rsidR="001C02A4" w:rsidRPr="00BE0E6C">
              <w:rPr>
                <w:rFonts w:ascii="Times New Roman" w:hAnsi="Times New Roman" w:cs="Times New Roman"/>
                <w:color w:val="000000"/>
                <w:shd w:val="clear" w:color="auto" w:fill="FFFFFF"/>
              </w:rPr>
              <w:t xml:space="preserve">(veikti grozījumi </w:t>
            </w:r>
            <w:r w:rsidR="007677E2" w:rsidRPr="00BE0E6C">
              <w:rPr>
                <w:rFonts w:ascii="Times New Roman" w:hAnsi="Times New Roman" w:cs="Times New Roman"/>
                <w:color w:val="000000"/>
                <w:shd w:val="clear" w:color="auto" w:fill="FFFFFF"/>
              </w:rPr>
              <w:t>normatīvajos aktos</w:t>
            </w:r>
            <w:r w:rsidR="00BE7BF4" w:rsidRPr="00BE0E6C">
              <w:rPr>
                <w:rFonts w:ascii="Times New Roman" w:hAnsi="Times New Roman" w:cs="Times New Roman"/>
                <w:color w:val="000000"/>
                <w:shd w:val="clear" w:color="auto" w:fill="FFFFFF"/>
              </w:rPr>
              <w:t xml:space="preserve"> un </w:t>
            </w:r>
            <w:r w:rsidR="001C02A4" w:rsidRPr="00BE0E6C">
              <w:rPr>
                <w:rFonts w:ascii="Times New Roman" w:hAnsi="Times New Roman" w:cs="Times New Roman"/>
                <w:color w:val="000000"/>
                <w:shd w:val="clear" w:color="auto" w:fill="FFFFFF"/>
              </w:rPr>
              <w:t xml:space="preserve"> </w:t>
            </w:r>
            <w:r w:rsidRPr="00BE0E6C">
              <w:rPr>
                <w:rFonts w:ascii="Times New Roman" w:hAnsi="Times New Roman" w:cs="Times New Roman"/>
                <w:color w:val="000000"/>
                <w:shd w:val="clear" w:color="auto" w:fill="FFFFFF"/>
              </w:rPr>
              <w:t xml:space="preserve">nodrošināta dalība starptautiskajos forumos, kas veicina bīstamo ķīmisko vielu aprites ierobežošanu)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67AD0" w14:textId="11ADBD44" w:rsidR="004B75DB" w:rsidRPr="00BE0E6C" w:rsidRDefault="004B75DB" w:rsidP="004B75DB">
            <w:pPr>
              <w:spacing w:after="0" w:line="240" w:lineRule="auto"/>
              <w:textAlignment w:val="baseline"/>
              <w:rPr>
                <w:rFonts w:ascii="Times New Roman" w:eastAsia="Times New Roman" w:hAnsi="Times New Roman" w:cs="Times New Roman"/>
                <w:b/>
                <w:lang w:val="en-US" w:eastAsia="lv-LV"/>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6D96" w14:textId="51428409" w:rsidR="004B75DB" w:rsidRPr="00BE0E6C" w:rsidRDefault="004B75DB" w:rsidP="004B75DB">
            <w:pPr>
              <w:spacing w:after="0" w:line="240" w:lineRule="auto"/>
              <w:textAlignment w:val="baseline"/>
              <w:rPr>
                <w:rFonts w:ascii="Times New Roman" w:eastAsia="Times New Roman" w:hAnsi="Times New Roman" w:cs="Times New Roman"/>
                <w:b/>
                <w:lang w:val="en-US" w:eastAsia="lv-LV"/>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D53DA" w14:textId="7FD03F28" w:rsidR="004B75DB" w:rsidRPr="00BE0E6C" w:rsidRDefault="004B75DB" w:rsidP="004B75DB">
            <w:pPr>
              <w:spacing w:after="0" w:line="240" w:lineRule="auto"/>
              <w:textAlignment w:val="baseline"/>
              <w:rPr>
                <w:rFonts w:ascii="Times New Roman" w:eastAsia="Times New Roman" w:hAnsi="Times New Roman" w:cs="Times New Roman"/>
                <w:b/>
                <w:lang w:val="en-US" w:eastAsia="lv-LV"/>
              </w:rPr>
            </w:pPr>
          </w:p>
        </w:tc>
      </w:tr>
      <w:tr w:rsidR="4F66E44F" w:rsidRPr="00BE0E6C" w14:paraId="03E3FE84" w14:textId="77777777" w:rsidTr="224D7A5F">
        <w:trPr>
          <w:trHeight w:val="300"/>
        </w:trPr>
        <w:tc>
          <w:tcPr>
            <w:tcW w:w="532" w:type="dxa"/>
            <w:tcBorders>
              <w:top w:val="nil"/>
              <w:left w:val="single" w:sz="6" w:space="0" w:color="auto"/>
              <w:bottom w:val="single" w:sz="4" w:space="0" w:color="auto"/>
              <w:right w:val="single" w:sz="4" w:space="0" w:color="auto"/>
            </w:tcBorders>
            <w:shd w:val="clear" w:color="auto" w:fill="auto"/>
          </w:tcPr>
          <w:p w14:paraId="0057875E" w14:textId="085198B1" w:rsidR="74DB2560" w:rsidRPr="00BE0E6C" w:rsidRDefault="74DB2560" w:rsidP="4F66E44F">
            <w:pPr>
              <w:spacing w:line="240" w:lineRule="auto"/>
              <w:rPr>
                <w:rFonts w:ascii="Times New Roman" w:eastAsia="Times New Roman" w:hAnsi="Times New Roman" w:cs="Times New Roman"/>
                <w:b/>
                <w:bCs/>
              </w:rPr>
            </w:pPr>
            <w:r w:rsidRPr="00BE0E6C">
              <w:rPr>
                <w:rFonts w:ascii="Times New Roman" w:eastAsia="Times New Roman" w:hAnsi="Times New Roman" w:cs="Times New Roman"/>
                <w:b/>
                <w:bCs/>
              </w:rPr>
              <w:t>1.2.</w:t>
            </w:r>
          </w:p>
        </w:tc>
        <w:tc>
          <w:tcPr>
            <w:tcW w:w="45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8875DC" w14:textId="085198B1" w:rsidR="74DB2560" w:rsidRPr="00BE0E6C" w:rsidRDefault="74DB2560" w:rsidP="4F66E44F">
            <w:pPr>
              <w:spacing w:line="240" w:lineRule="auto"/>
              <w:rPr>
                <w:rFonts w:ascii="Times New Roman" w:eastAsia="Times New Roman" w:hAnsi="Times New Roman" w:cs="Times New Roman"/>
                <w:lang w:val="es-ES"/>
              </w:rPr>
            </w:pPr>
            <w:r w:rsidRPr="00BE0E6C">
              <w:rPr>
                <w:rFonts w:ascii="Times New Roman" w:eastAsia="Times New Roman" w:hAnsi="Times New Roman" w:cs="Times New Roman"/>
                <w:sz w:val="24"/>
                <w:szCs w:val="24"/>
                <w:lang w:val="es-ES"/>
              </w:rPr>
              <w:t>Modernizētas gaisa radioaktivitātes mērījumu stacijas ar ES fondu atbalstu</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Pr>
          <w:p w14:paraId="3425BBA0" w14:textId="6E9E957D" w:rsidR="74DB2560" w:rsidRPr="00BE0E6C" w:rsidRDefault="74DB2560"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972689" w14:textId="4D376A3B" w:rsidR="74DB2560" w:rsidRPr="00BE0E6C" w:rsidRDefault="74DB2560"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20</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5085DFE" w14:textId="0FA9A2E3" w:rsidR="74DB2560" w:rsidRPr="00BE0E6C" w:rsidRDefault="74DB2560"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CA44" w14:textId="33267768" w:rsidR="74DB2560" w:rsidRPr="00BE0E6C" w:rsidRDefault="74DB2560" w:rsidP="4F66E44F">
            <w:pPr>
              <w:spacing w:line="240" w:lineRule="auto"/>
              <w:rPr>
                <w:rFonts w:ascii="Times New Roman" w:eastAsia="Times New Roman" w:hAnsi="Times New Roman" w:cs="Times New Roman"/>
              </w:rPr>
            </w:pPr>
            <w:r w:rsidRPr="00BE0E6C">
              <w:rPr>
                <w:rFonts w:ascii="Times New Roman" w:eastAsia="Times New Roman" w:hAnsi="Times New Roman" w:cs="Times New Roman"/>
              </w:rPr>
              <w:t>24</w:t>
            </w:r>
          </w:p>
        </w:tc>
      </w:tr>
    </w:tbl>
    <w:p w14:paraId="43A049AE"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5A2D51A1" w14:textId="1F478BE2" w:rsidR="00E3579D" w:rsidRPr="00BE0E6C" w:rsidRDefault="649F2C75"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17A17E7C" w14:textId="3092A360" w:rsidR="00E3579D" w:rsidRPr="00BE0E6C" w:rsidRDefault="649F2C75" w:rsidP="3DFFE128">
      <w:pPr>
        <w:pStyle w:val="Heading3"/>
        <w:rPr>
          <w:rFonts w:ascii="Times New Roman" w:eastAsia="Times New Roman" w:hAnsi="Times New Roman" w:cs="Times New Roman"/>
          <w:b/>
          <w:bCs/>
          <w:i/>
          <w:iCs/>
          <w:lang w:eastAsia="lv-LV"/>
        </w:rPr>
      </w:pPr>
      <w:bookmarkStart w:id="47" w:name="_Toc157019521"/>
      <w:r w:rsidRPr="00BE0E6C">
        <w:rPr>
          <w:rFonts w:ascii="Times New Roman" w:eastAsia="Times New Roman" w:hAnsi="Times New Roman" w:cs="Times New Roman"/>
          <w:b/>
          <w:bCs/>
          <w:i/>
          <w:iCs/>
        </w:rPr>
        <w:t>Prioritāte – Bioloģiskās daudzveidības saglabāšana</w:t>
      </w:r>
      <w:bookmarkEnd w:id="47"/>
    </w:p>
    <w:p w14:paraId="297E0B3A" w14:textId="71180EF1" w:rsidR="00E3579D" w:rsidRPr="00BE0E6C" w:rsidRDefault="649F2C75" w:rsidP="00FE1F73">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3707"/>
        <w:gridCol w:w="3615"/>
        <w:gridCol w:w="1248"/>
      </w:tblGrid>
      <w:tr w:rsidR="00E3579D" w:rsidRPr="00BE0E6C" w14:paraId="50506B4C"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A66AEE4" w14:textId="77777777" w:rsidR="00E3579D" w:rsidRPr="00BE0E6C" w:rsidRDefault="649F2C75" w:rsidP="00E3579D">
            <w:pPr>
              <w:spacing w:after="0" w:line="240" w:lineRule="auto"/>
              <w:textAlignment w:val="baseline"/>
              <w:divId w:val="1193423811"/>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Bioloģiskās daudzveidības, tajā skaitā īpaši aizsargājamo sugu un biotopu, un vērtīgo ainavu saglabāšana</w:t>
            </w:r>
            <w:r w:rsidRPr="00BE0E6C">
              <w:rPr>
                <w:rFonts w:ascii="Times New Roman" w:eastAsia="Times New Roman" w:hAnsi="Times New Roman" w:cs="Times New Roman"/>
                <w:color w:val="000000" w:themeColor="text1"/>
                <w:sz w:val="24"/>
                <w:szCs w:val="24"/>
              </w:rPr>
              <w:t> </w:t>
            </w:r>
          </w:p>
        </w:tc>
      </w:tr>
      <w:tr w:rsidR="00E3579D" w:rsidRPr="00BE0E6C" w14:paraId="79317797" w14:textId="77777777" w:rsidTr="4F66E44F">
        <w:trPr>
          <w:trHeight w:val="405"/>
        </w:trPr>
        <w:tc>
          <w:tcPr>
            <w:tcW w:w="44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8310FDC" w14:textId="3EB3E998"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r w:rsidR="770647D9" w:rsidRPr="00BE0E6C">
              <w:rPr>
                <w:rFonts w:ascii="Times New Roman" w:eastAsia="Times New Roman" w:hAnsi="Times New Roman" w:cs="Times New Roman"/>
                <w:color w:val="000000" w:themeColor="text1"/>
                <w:sz w:val="20"/>
                <w:szCs w:val="20"/>
              </w:rPr>
              <w:t>.</w:t>
            </w:r>
          </w:p>
        </w:tc>
        <w:tc>
          <w:tcPr>
            <w:tcW w:w="370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D3A4F2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61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0FC4C8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24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A10FFC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CF6FF8" w:rsidRPr="00BE0E6C" w14:paraId="6123E292"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C5D742"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E00579"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Saglabāt sugu daudzveidību un nodrošināt biotopu labvēlīgas aizsardzības mērķu sasniegšanu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AA9ADC" w14:textId="675CEF4C" w:rsidR="00CF6FF8" w:rsidRPr="00BE0E6C" w:rsidRDefault="2108E74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xml:space="preserve">1. </w:t>
            </w:r>
            <w:r w:rsidR="21405D46" w:rsidRPr="00BE0E6C">
              <w:rPr>
                <w:rFonts w:ascii="Times New Roman" w:eastAsia="Times New Roman" w:hAnsi="Times New Roman" w:cs="Times New Roman"/>
                <w:color w:val="000000" w:themeColor="text1"/>
              </w:rPr>
              <w:t xml:space="preserve">Noteikti aizsardzības mērķi ES </w:t>
            </w:r>
            <w:r w:rsidR="21405D46" w:rsidRPr="00BE0E6C">
              <w:rPr>
                <w:rFonts w:ascii="Times New Roman" w:eastAsia="Times New Roman" w:hAnsi="Times New Roman" w:cs="Times New Roman"/>
              </w:rPr>
              <w:t>nozīmes sugām un biotopiem </w:t>
            </w:r>
          </w:p>
          <w:p w14:paraId="6E3ECE98" w14:textId="3BFB266F" w:rsidR="00CF6FF8" w:rsidRPr="00BE0E6C" w:rsidRDefault="5C9D0291" w:rsidP="00FE1F73">
            <w:pPr>
              <w:spacing w:after="0" w:line="240" w:lineRule="auto"/>
              <w:jc w:val="both"/>
              <w:textAlignment w:val="baseline"/>
              <w:rPr>
                <w:rFonts w:ascii="Times New Roman" w:eastAsia="Times New Roman" w:hAnsi="Times New Roman" w:cs="Times New Roman"/>
                <w:color w:val="FF0000"/>
              </w:rPr>
            </w:pPr>
            <w:r w:rsidRPr="00BE0E6C">
              <w:rPr>
                <w:rFonts w:ascii="Times New Roman" w:eastAsia="Times New Roman" w:hAnsi="Times New Roman" w:cs="Times New Roman"/>
              </w:rPr>
              <w:t>2. Izstrādāta sugu un biotopu aizsardzības mērķu sasniegšanas uzraudzības sistēmu</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887CAD" w14:textId="19163636"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007AAED8"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C489D7" w14:textId="6759F06E" w:rsidR="00CF6FF8" w:rsidRPr="00BE0E6C" w:rsidRDefault="123A47AE"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E8BFA4"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Pilnveidot ES nozīmes aizsargājamo dabas teritoriju Natura 2000 tīklu, balstoties uz sugu un biotopu izplatības kartēšanā iegūtajiem datiem un ņemot vērā jaunāko zinātnisko pētījumu un monitoringa datus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0CE74F"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i/>
                <w:iCs/>
              </w:rPr>
              <w:t xml:space="preserve"> Natura 2000</w:t>
            </w:r>
            <w:r w:rsidRPr="00BE0E6C">
              <w:rPr>
                <w:rFonts w:ascii="Times New Roman" w:eastAsia="Times New Roman" w:hAnsi="Times New Roman" w:cs="Times New Roman"/>
              </w:rPr>
              <w:t xml:space="preserve"> tīkla pabeigšana, novēršot EK norādītās nepilnības un veicinot ES nozīmes biotopu un sugu labvēlīga aizsardzības stāvokļa sasniegšanu </w:t>
            </w:r>
          </w:p>
          <w:p w14:paraId="78129311"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Pr="00BE0E6C">
              <w:rPr>
                <w:rFonts w:ascii="Times New Roman" w:eastAsia="Times New Roman" w:hAnsi="Times New Roman" w:cs="Times New Roman"/>
              </w:rPr>
              <w:t xml:space="preserve"> Izvērtēt ĪADT dabas aizsardzības plānu izstrādes un apstiprināšanas normatīvo regulējumu un praksi, tai skaitā finansējuma nodrošināšanu plānu ieviešanai, veikt nepieciešamos pilnveidojumus regulējumā </w:t>
            </w:r>
          </w:p>
          <w:p w14:paraId="7BA0FD6A"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w:t>
            </w:r>
            <w:r w:rsidRPr="00BE0E6C">
              <w:rPr>
                <w:rFonts w:ascii="Times New Roman" w:eastAsia="Times New Roman" w:hAnsi="Times New Roman" w:cs="Times New Roman"/>
              </w:rPr>
              <w:t xml:space="preserve"> Noteikt aizsardzības mērķi visām </w:t>
            </w: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teritorijām </w:t>
            </w:r>
          </w:p>
          <w:p w14:paraId="6A26D0A7"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w:t>
            </w:r>
            <w:r w:rsidRPr="00BE0E6C">
              <w:rPr>
                <w:rFonts w:ascii="Times New Roman" w:eastAsia="Times New Roman" w:hAnsi="Times New Roman" w:cs="Times New Roman"/>
              </w:rPr>
              <w:t xml:space="preserve"> Izvērtēt un pilnveidot aizsargājamo teritoriju tīklu  atbilstoši ES Biodaudzveidības stratēģijas mērķiem </w:t>
            </w:r>
          </w:p>
          <w:p w14:paraId="6E1F8E53"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5.</w:t>
            </w:r>
            <w:r w:rsidRPr="00BE0E6C">
              <w:rPr>
                <w:rFonts w:ascii="Times New Roman" w:eastAsia="Times New Roman" w:hAnsi="Times New Roman" w:cs="Times New Roman"/>
              </w:rPr>
              <w:t xml:space="preserve"> Pamatojoties uz dabas aizsardzības plāniem, īstenot kompleksus īpaši </w:t>
            </w:r>
            <w:r w:rsidRPr="00BE0E6C">
              <w:rPr>
                <w:rFonts w:ascii="Times New Roman" w:eastAsia="Times New Roman" w:hAnsi="Times New Roman" w:cs="Times New Roman"/>
              </w:rPr>
              <w:lastRenderedPageBreak/>
              <w:t xml:space="preserve">aizsargājamo dabas teritoriju aizsardzības un apsaimniekošanas pasākumus </w:t>
            </w: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teritorijās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0A7D6D" w14:textId="55C6354E"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lastRenderedPageBreak/>
              <w:t>31.12.2027. </w:t>
            </w:r>
          </w:p>
        </w:tc>
      </w:tr>
      <w:tr w:rsidR="00CF6FF8" w:rsidRPr="00BE0E6C" w14:paraId="6AA0D2CC"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924BD6" w14:textId="0069A07B" w:rsidR="00CF6FF8" w:rsidRPr="00BE0E6C" w:rsidRDefault="4493A087"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7459DC"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Aizsargājamo sugu dzīvotņu un biotopu atjaunošana un apsaimniekošana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AA841BC"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Biotopu aizsardzības plānu izstrāde </w:t>
            </w:r>
          </w:p>
          <w:p w14:paraId="020E884D" w14:textId="7344A8C5" w:rsidR="00CF6FF8" w:rsidRPr="00BE0E6C" w:rsidRDefault="73C5EE1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21405D46" w:rsidRPr="00BE0E6C">
              <w:rPr>
                <w:rFonts w:ascii="Times New Roman" w:eastAsia="Times New Roman" w:hAnsi="Times New Roman" w:cs="Times New Roman"/>
                <w:color w:val="000000" w:themeColor="text1"/>
              </w:rPr>
              <w:t>.</w:t>
            </w:r>
            <w:r w:rsidR="21405D46" w:rsidRPr="00BE0E6C">
              <w:rPr>
                <w:rFonts w:ascii="Times New Roman" w:eastAsia="Times New Roman" w:hAnsi="Times New Roman" w:cs="Times New Roman"/>
              </w:rPr>
              <w:t xml:space="preserve"> Brīvprātīgās vienošanās ar zemes īpašniekiem par aizsargājamo biotopu un sugu dzīvotņu uzlabošanu  - normatīvā regulējuma izveide, aprobācija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77F939" w14:textId="27D44C93"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2B063511"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7540E7" w14:textId="7FA8E924" w:rsidR="00CF6FF8" w:rsidRPr="00BE0E6C" w:rsidRDefault="5F615B5E"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47C4CC" w14:textId="705475E7" w:rsidR="00CF6FF8" w:rsidRPr="00BE0E6C" w:rsidRDefault="21405D46" w:rsidP="4F66E44F">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Invazīv</w:t>
            </w:r>
            <w:r w:rsidR="06E72F0E" w:rsidRPr="00BE0E6C">
              <w:rPr>
                <w:rFonts w:ascii="Times New Roman" w:eastAsia="Times New Roman" w:hAnsi="Times New Roman" w:cs="Times New Roman"/>
              </w:rPr>
              <w:t>o</w:t>
            </w:r>
            <w:r w:rsidRPr="00BE0E6C">
              <w:rPr>
                <w:rFonts w:ascii="Times New Roman" w:eastAsia="Times New Roman" w:hAnsi="Times New Roman" w:cs="Times New Roman"/>
              </w:rPr>
              <w:t xml:space="preserve"> svešzemju sugu  </w:t>
            </w:r>
            <w:r w:rsidR="66A57FF6" w:rsidRPr="00BE0E6C">
              <w:rPr>
                <w:rFonts w:ascii="Times New Roman" w:eastAsia="Times New Roman" w:hAnsi="Times New Roman" w:cs="Times New Roman"/>
              </w:rPr>
              <w:t xml:space="preserve"> introdukcijas un izplatīšanās profilakses un pārvaldības sistēmas pilnveidošana</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5588A5" w14:textId="02F76871" w:rsidR="00CF6FF8" w:rsidRPr="00BE0E6C" w:rsidRDefault="21405D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Rīcības plān</w:t>
            </w:r>
            <w:r w:rsidR="13626C9A" w:rsidRPr="00BE0E6C">
              <w:rPr>
                <w:rFonts w:ascii="Times New Roman" w:eastAsia="Times New Roman" w:hAnsi="Times New Roman" w:cs="Times New Roman"/>
              </w:rPr>
              <w:t>a</w:t>
            </w:r>
            <w:r w:rsidRPr="00BE0E6C">
              <w:rPr>
                <w:rFonts w:ascii="Times New Roman" w:eastAsia="Times New Roman" w:hAnsi="Times New Roman" w:cs="Times New Roman"/>
              </w:rPr>
              <w:t xml:space="preserve"> par invazīv</w:t>
            </w:r>
            <w:r w:rsidR="10A4995F" w:rsidRPr="00BE0E6C">
              <w:rPr>
                <w:rFonts w:ascii="Times New Roman" w:eastAsia="Times New Roman" w:hAnsi="Times New Roman" w:cs="Times New Roman"/>
              </w:rPr>
              <w:t>o</w:t>
            </w:r>
            <w:r w:rsidRPr="00BE0E6C">
              <w:rPr>
                <w:rFonts w:ascii="Times New Roman" w:eastAsia="Times New Roman" w:hAnsi="Times New Roman" w:cs="Times New Roman"/>
              </w:rPr>
              <w:t xml:space="preserve"> svešzemju sugu </w:t>
            </w:r>
            <w:r w:rsidR="5D26F9F2" w:rsidRPr="00BE0E6C">
              <w:rPr>
                <w:rFonts w:ascii="Times New Roman" w:eastAsia="Times New Roman" w:hAnsi="Times New Roman" w:cs="Times New Roman"/>
              </w:rPr>
              <w:t xml:space="preserve">ienākšanas un </w:t>
            </w:r>
            <w:r w:rsidRPr="00BE0E6C">
              <w:rPr>
                <w:rFonts w:ascii="Times New Roman" w:eastAsia="Times New Roman" w:hAnsi="Times New Roman" w:cs="Times New Roman"/>
              </w:rPr>
              <w:t xml:space="preserve">izplatības ceļiem  </w:t>
            </w:r>
            <w:r w:rsidR="1E064090" w:rsidRPr="00BE0E6C">
              <w:rPr>
                <w:rFonts w:ascii="Times New Roman" w:eastAsia="Times New Roman" w:hAnsi="Times New Roman" w:cs="Times New Roman"/>
              </w:rPr>
              <w:t xml:space="preserve">pārskatīšana </w:t>
            </w:r>
            <w:r w:rsidRPr="00BE0E6C">
              <w:rPr>
                <w:rFonts w:ascii="Times New Roman" w:eastAsia="Times New Roman" w:hAnsi="Times New Roman" w:cs="Times New Roman"/>
              </w:rPr>
              <w:t>un papildināšana </w:t>
            </w:r>
          </w:p>
          <w:p w14:paraId="28E7E5AC" w14:textId="77ADC0FF" w:rsidR="00CF6FF8" w:rsidRPr="00BE0E6C" w:rsidRDefault="7D58B328"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 Normatīvā regulējuma par invazīvo svešzemju sugu introdukcijas un izplatīšanās profilaksi un pārvaldību pilnveide (nosakot atbildīgās iestādes, nepieciešamās funkcijas un aizliegtās darbības).</w:t>
            </w:r>
            <w:r w:rsidR="34E8CBEF" w:rsidRPr="00BE0E6C">
              <w:rPr>
                <w:rFonts w:ascii="Times New Roman" w:eastAsia="Times New Roman" w:hAnsi="Times New Roman" w:cs="Times New Roman"/>
              </w:rPr>
              <w:t>3. Invazīvu svešzemju sugu izplatības ierobežošanas pasākumu plānošana un īstenošana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110553" w14:textId="1A144010"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7A13D78E"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2EA6F1" w14:textId="351A5A5F" w:rsidR="00CF6FF8" w:rsidRPr="00BE0E6C" w:rsidRDefault="4E6FD1F4"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5</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C73642"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Degradēto ekosistēmu apzināšana un atjaunošana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793920"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Degradēto ekosistēmu klasifikācijas, novērtējuma un kartēšanas metodikas izstrāde </w:t>
            </w:r>
          </w:p>
          <w:p w14:paraId="66914E79"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Pr="00BE0E6C">
              <w:rPr>
                <w:rFonts w:ascii="Times New Roman" w:eastAsia="Times New Roman" w:hAnsi="Times New Roman" w:cs="Times New Roman"/>
              </w:rPr>
              <w:t xml:space="preserve"> Upju brīva plūduma atjaunošana, hidroloģisko šķēršļu samazināšana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8540CE" w14:textId="023AEDFE"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71485EB8"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414FAE" w14:textId="4F09B8D7" w:rsidR="00CF6FF8" w:rsidRPr="00BE0E6C" w:rsidRDefault="335DCE1D"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6</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9AB208"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Dabas kapitāla un ekosistēmu pārvaldības pieejas ieviešana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ACC55B"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Ekosistēmu pakalpojumu novērtējuma pieejas adaptācija un ekosistēmu pakalpojumu kartējuma un novērtējuma sagatavošana Latvijas teritorijai </w:t>
            </w:r>
          </w:p>
          <w:p w14:paraId="3A6CF0A7" w14:textId="29BEED7B" w:rsidR="00CF6FF8" w:rsidRPr="00BE0E6C" w:rsidRDefault="00CF6FF8" w:rsidP="00CF6FF8">
            <w:pPr>
              <w:spacing w:after="0" w:line="240" w:lineRule="auto"/>
              <w:textAlignment w:val="baseline"/>
              <w:rPr>
                <w:rFonts w:ascii="Times New Roman" w:eastAsia="Times New Roman" w:hAnsi="Times New Roman" w:cs="Times New Roman"/>
                <w:sz w:val="24"/>
                <w:szCs w:val="24"/>
                <w:lang w:eastAsia="lv-LV"/>
              </w:rPr>
            </w:pP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70ED31" w14:textId="043FA74F"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06484C8C"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66B30E" w14:textId="1CA955D6" w:rsidR="00CF6FF8" w:rsidRPr="00BE0E6C" w:rsidRDefault="40C1820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7</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EFDD73"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Bioloģiskās daudzveidības finansējuma nodrošināšana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0F7BEA"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Bioloģiskās daudzveidības saglabāšanai (sugu dzīvotņu un biotopu atjaunošana un apsaimniekošana) pieejamo finansēšanas instrumentu apzināšana un izvērtējums </w:t>
            </w:r>
          </w:p>
          <w:p w14:paraId="1411A0E5"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Pr="00BE0E6C">
              <w:rPr>
                <w:rFonts w:ascii="Times New Roman" w:eastAsia="Times New Roman" w:hAnsi="Times New Roman" w:cs="Times New Roman"/>
              </w:rPr>
              <w:t xml:space="preserve"> Degradēto ekosistēmu (biotopu) atjaunošanas pasākumiem pieejamo finansēšanas instrumentu apzināšana un izvērtējums </w:t>
            </w:r>
          </w:p>
          <w:p w14:paraId="03561F5A"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w:t>
            </w:r>
            <w:r w:rsidRPr="00BE0E6C">
              <w:rPr>
                <w:rFonts w:ascii="Times New Roman" w:eastAsia="Times New Roman" w:hAnsi="Times New Roman" w:cs="Times New Roman"/>
              </w:rPr>
              <w:t xml:space="preserve"> Finansējuma sistēmas pilnveidošana /paplašināšana atbalsta un kompensējošiem maksājumiem, t.sk. par saimnieciskās darbības ierobežojumiem un/vai papildus nosacījumiem aizsargājamās teritorijās, u.c. </w:t>
            </w:r>
          </w:p>
          <w:p w14:paraId="2D510F8A" w14:textId="7BDADAC6" w:rsidR="00CF6FF8" w:rsidRPr="00BE0E6C" w:rsidRDefault="21405D46" w:rsidP="4F66E44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w:t>
            </w:r>
            <w:r w:rsidRPr="00BE0E6C">
              <w:rPr>
                <w:rFonts w:ascii="Times New Roman" w:eastAsia="Times New Roman" w:hAnsi="Times New Roman" w:cs="Times New Roman"/>
              </w:rPr>
              <w:t xml:space="preserve"> Invazīvu svešzemju sugu apkarošanas pasākumu īstenošana ( t.sk. finansējuma identificēšana pasākumu veikšanai) </w:t>
            </w:r>
          </w:p>
          <w:p w14:paraId="141890F3" w14:textId="1F582917" w:rsidR="00CF6FF8" w:rsidRPr="00BE0E6C" w:rsidRDefault="34A19EE0" w:rsidP="00FE1F73">
            <w:pPr>
              <w:spacing w:after="0" w:line="240" w:lineRule="auto"/>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Veikti ES fondu ieguldījumi, lai sekmētu bioloģiskās daudzveidības saglabāšanu, dzīvotņu un sugu atjaunošanu.</w:t>
            </w:r>
          </w:p>
          <w:p w14:paraId="4D3155EF" w14:textId="3107ADF5" w:rsidR="00CF6FF8" w:rsidRPr="00BE0E6C" w:rsidRDefault="34A19EE0" w:rsidP="00CF6FF8">
            <w:pPr>
              <w:spacing w:after="0" w:line="240" w:lineRule="auto"/>
              <w:textAlignment w:val="baseline"/>
              <w:rPr>
                <w:rFonts w:ascii="Times New Roman" w:hAnsi="Times New Roman" w:cs="Times New Roman"/>
              </w:rPr>
            </w:pPr>
            <w:r w:rsidRPr="00BE0E6C">
              <w:rPr>
                <w:rFonts w:ascii="Times New Roman" w:eastAsia="Times New Roman" w:hAnsi="Times New Roman" w:cs="Times New Roman"/>
              </w:rPr>
              <w:lastRenderedPageBreak/>
              <w:t>6. Veikti ES fondu ieguldījumi Latvijas nacionālo parku dabas izglītības centru infrastruktūras pilnveidei un attīstībai.</w:t>
            </w:r>
          </w:p>
          <w:p w14:paraId="19FD6EFA" w14:textId="0896FCF1" w:rsidR="00CF6FF8" w:rsidRPr="00BE0E6C" w:rsidRDefault="00CF6FF8" w:rsidP="4F66E44F">
            <w:pPr>
              <w:spacing w:after="0" w:line="240" w:lineRule="auto"/>
              <w:textAlignment w:val="baseline"/>
              <w:rPr>
                <w:rFonts w:ascii="Times New Roman" w:eastAsia="Times New Roman" w:hAnsi="Times New Roman" w:cs="Times New Roman"/>
                <w:lang w:eastAsia="lv-LV"/>
              </w:rPr>
            </w:pP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737E6" w14:textId="561FA90D"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lastRenderedPageBreak/>
              <w:t>31.12.202</w:t>
            </w:r>
            <w:r w:rsidR="426EBC46" w:rsidRPr="00BE0E6C">
              <w:rPr>
                <w:rFonts w:ascii="Times New Roman" w:eastAsia="Times New Roman" w:hAnsi="Times New Roman" w:cs="Times New Roman"/>
                <w:color w:val="000000" w:themeColor="text1"/>
              </w:rPr>
              <w:t>7</w:t>
            </w:r>
            <w:r w:rsidRPr="00BE0E6C">
              <w:rPr>
                <w:rFonts w:ascii="Times New Roman" w:eastAsia="Times New Roman" w:hAnsi="Times New Roman" w:cs="Times New Roman"/>
                <w:color w:val="000000" w:themeColor="text1"/>
              </w:rPr>
              <w:t>. </w:t>
            </w:r>
          </w:p>
        </w:tc>
      </w:tr>
    </w:tbl>
    <w:p w14:paraId="1EAD501B"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79E6ECF4" w14:textId="09084074" w:rsidR="00E3579D" w:rsidRPr="00BE0E6C" w:rsidRDefault="649F2C75" w:rsidP="008C6B57">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
        <w:gridCol w:w="2359"/>
        <w:gridCol w:w="3089"/>
        <w:gridCol w:w="729"/>
        <w:gridCol w:w="731"/>
        <w:gridCol w:w="704"/>
        <w:gridCol w:w="778"/>
      </w:tblGrid>
      <w:tr w:rsidR="00E3579D" w:rsidRPr="00BE0E6C" w14:paraId="29A996F2" w14:textId="77777777" w:rsidTr="008C6B57">
        <w:trPr>
          <w:trHeight w:val="270"/>
        </w:trPr>
        <w:tc>
          <w:tcPr>
            <w:tcW w:w="62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1D41F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235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78FF0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308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DD201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2942"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23E23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E3579D" w:rsidRPr="00BE0E6C" w14:paraId="3452436D" w14:textId="77777777" w:rsidTr="008C6B57">
        <w:trPr>
          <w:trHeight w:val="300"/>
        </w:trPr>
        <w:tc>
          <w:tcPr>
            <w:tcW w:w="0" w:type="auto"/>
            <w:vMerge/>
            <w:vAlign w:val="center"/>
            <w:hideMark/>
          </w:tcPr>
          <w:p w14:paraId="6A108246"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1662B8C2"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6456B195"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729" w:type="dxa"/>
            <w:tcBorders>
              <w:top w:val="nil"/>
              <w:left w:val="single" w:sz="6" w:space="0" w:color="auto"/>
              <w:bottom w:val="single" w:sz="6" w:space="0" w:color="auto"/>
              <w:right w:val="single" w:sz="6" w:space="0" w:color="auto"/>
            </w:tcBorders>
            <w:shd w:val="clear" w:color="auto" w:fill="auto"/>
            <w:hideMark/>
          </w:tcPr>
          <w:p w14:paraId="6CE7896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731" w:type="dxa"/>
            <w:tcBorders>
              <w:top w:val="nil"/>
              <w:left w:val="single" w:sz="6" w:space="0" w:color="auto"/>
              <w:bottom w:val="single" w:sz="6" w:space="0" w:color="auto"/>
              <w:right w:val="single" w:sz="6" w:space="0" w:color="auto"/>
            </w:tcBorders>
            <w:shd w:val="clear" w:color="auto" w:fill="auto"/>
            <w:hideMark/>
          </w:tcPr>
          <w:p w14:paraId="099014C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704" w:type="dxa"/>
            <w:tcBorders>
              <w:top w:val="nil"/>
              <w:left w:val="single" w:sz="6" w:space="0" w:color="auto"/>
              <w:bottom w:val="single" w:sz="6" w:space="0" w:color="auto"/>
              <w:right w:val="single" w:sz="6" w:space="0" w:color="auto"/>
            </w:tcBorders>
            <w:shd w:val="clear" w:color="auto" w:fill="auto"/>
            <w:hideMark/>
          </w:tcPr>
          <w:p w14:paraId="777B069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778" w:type="dxa"/>
            <w:tcBorders>
              <w:top w:val="nil"/>
              <w:left w:val="single" w:sz="6" w:space="0" w:color="auto"/>
              <w:bottom w:val="single" w:sz="6" w:space="0" w:color="auto"/>
              <w:right w:val="single" w:sz="6" w:space="0" w:color="auto"/>
            </w:tcBorders>
            <w:shd w:val="clear" w:color="auto" w:fill="auto"/>
            <w:hideMark/>
          </w:tcPr>
          <w:p w14:paraId="45B7B97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8C6B57" w:rsidRPr="00BE0E6C" w14:paraId="51B00D38" w14:textId="77777777" w:rsidTr="008C6B57">
        <w:trPr>
          <w:trHeight w:val="300"/>
        </w:trPr>
        <w:tc>
          <w:tcPr>
            <w:tcW w:w="620" w:type="dxa"/>
            <w:tcBorders>
              <w:top w:val="nil"/>
              <w:left w:val="single" w:sz="6" w:space="0" w:color="auto"/>
              <w:bottom w:val="single" w:sz="6" w:space="0" w:color="auto"/>
              <w:right w:val="single" w:sz="6" w:space="0" w:color="auto"/>
            </w:tcBorders>
            <w:shd w:val="clear" w:color="auto" w:fill="auto"/>
            <w:hideMark/>
          </w:tcPr>
          <w:p w14:paraId="52F16D7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390" w:type="dxa"/>
            <w:gridSpan w:val="6"/>
            <w:tcBorders>
              <w:top w:val="nil"/>
              <w:left w:val="single" w:sz="6" w:space="0" w:color="auto"/>
              <w:bottom w:val="single" w:sz="6" w:space="0" w:color="auto"/>
              <w:right w:val="single" w:sz="6" w:space="0" w:color="auto"/>
            </w:tcBorders>
            <w:shd w:val="clear" w:color="auto" w:fill="auto"/>
            <w:hideMark/>
          </w:tcPr>
          <w:p w14:paraId="1302136E" w14:textId="3A275E33"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Saglabāt sugu daudzveidību un nodrošināt biotopu labvēlīgas aizsardzības mērķu sasniegšanu</w:t>
            </w:r>
            <w:r w:rsidRPr="00BE0E6C">
              <w:rPr>
                <w:rFonts w:ascii="Times New Roman" w:eastAsia="Times New Roman" w:hAnsi="Times New Roman" w:cs="Times New Roman"/>
              </w:rPr>
              <w:t> </w:t>
            </w:r>
          </w:p>
        </w:tc>
      </w:tr>
      <w:tr w:rsidR="008C6B57" w:rsidRPr="00BE0E6C" w14:paraId="1E6B0137"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69F8084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6B61FA42" w14:textId="56E2D88A" w:rsidR="00E3579D" w:rsidRPr="00BE0E6C" w:rsidRDefault="79129692" w:rsidP="4F66E44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Noteikt aizsardzības mērķus ES nozīmes sugām un biotopiem</w:t>
            </w:r>
            <w:r w:rsidR="626A0E3E" w:rsidRPr="00BE0E6C">
              <w:rPr>
                <w:rFonts w:ascii="Times New Roman" w:eastAsia="Times New Roman" w:hAnsi="Times New Roman" w:cs="Times New Roman"/>
              </w:rPr>
              <w:t xml:space="preserve"> un visām </w:t>
            </w:r>
            <w:r w:rsidR="626A0E3E" w:rsidRPr="00BE0E6C">
              <w:rPr>
                <w:rFonts w:ascii="Times New Roman" w:eastAsia="Times New Roman" w:hAnsi="Times New Roman" w:cs="Times New Roman"/>
                <w:i/>
                <w:iCs/>
              </w:rPr>
              <w:t>Natura 2000</w:t>
            </w:r>
            <w:r w:rsidR="626A0E3E" w:rsidRPr="00BE0E6C">
              <w:rPr>
                <w:rFonts w:ascii="Times New Roman" w:eastAsia="Times New Roman" w:hAnsi="Times New Roman" w:cs="Times New Roman"/>
              </w:rPr>
              <w:t xml:space="preserve"> teritorijām </w:t>
            </w:r>
            <w:r w:rsidRPr="00BE0E6C">
              <w:rPr>
                <w:rFonts w:ascii="Times New Roman" w:eastAsia="Times New Roman" w:hAnsi="Times New Roman" w:cs="Times New Roman"/>
              </w:rPr>
              <w:t> </w:t>
            </w:r>
          </w:p>
        </w:tc>
        <w:tc>
          <w:tcPr>
            <w:tcW w:w="3089" w:type="dxa"/>
            <w:tcBorders>
              <w:top w:val="nil"/>
              <w:left w:val="single" w:sz="6" w:space="0" w:color="auto"/>
              <w:bottom w:val="single" w:sz="6" w:space="0" w:color="auto"/>
              <w:right w:val="single" w:sz="6" w:space="0" w:color="auto"/>
            </w:tcBorders>
            <w:shd w:val="clear" w:color="auto" w:fill="auto"/>
            <w:hideMark/>
          </w:tcPr>
          <w:p w14:paraId="28CAA2D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Noteikti zinātniski pamatoti aizsardzības mērķi ES nozīmes sugām un biotopiem </w:t>
            </w:r>
          </w:p>
          <w:p w14:paraId="00D635D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 Labvēlīgā aizsardzības stāvoklī esošo ES nozīmes biotopu īpatsvars </w:t>
            </w:r>
          </w:p>
          <w:p w14:paraId="34DBB51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3.Labvēlīgā aizsardzības stāvoklī esošo aizsargājamo sugu (izņemot putnu) īpatsvars </w:t>
            </w:r>
          </w:p>
          <w:p w14:paraId="6BBE501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729" w:type="dxa"/>
            <w:tcBorders>
              <w:top w:val="nil"/>
              <w:left w:val="single" w:sz="6" w:space="0" w:color="auto"/>
              <w:bottom w:val="single" w:sz="6" w:space="0" w:color="auto"/>
              <w:right w:val="single" w:sz="6" w:space="0" w:color="auto"/>
            </w:tcBorders>
            <w:shd w:val="clear" w:color="auto" w:fill="auto"/>
            <w:hideMark/>
          </w:tcPr>
          <w:p w14:paraId="7F12DAC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 50% </w:t>
            </w:r>
          </w:p>
          <w:p w14:paraId="115F0B4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 20% </w:t>
            </w:r>
          </w:p>
          <w:p w14:paraId="0640BC0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 49% </w:t>
            </w:r>
          </w:p>
          <w:p w14:paraId="7C79F71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p w14:paraId="6E09F19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0E85466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29E9D71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0AECB39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1.100% 2.25% </w:t>
            </w:r>
          </w:p>
          <w:p w14:paraId="35B290D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3.69% </w:t>
            </w:r>
          </w:p>
        </w:tc>
      </w:tr>
      <w:tr w:rsidR="008C6B57" w:rsidRPr="00BE0E6C" w14:paraId="43095333"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B9828A9" w14:textId="190BCF9C"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2.</w:t>
            </w:r>
          </w:p>
        </w:tc>
        <w:tc>
          <w:tcPr>
            <w:tcW w:w="83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E6C870" w14:textId="63FA21D9"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Pilnveidot ES nozīmes aizsargājamo dabas teritoriju Natura 2000 tīklu</w:t>
            </w:r>
          </w:p>
        </w:tc>
      </w:tr>
      <w:tr w:rsidR="008C6B57" w:rsidRPr="00BE0E6C" w14:paraId="12758517"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6ACE1BF" w14:textId="79B0F132"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2.1.</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7F152508" w14:textId="612954FC"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teritoriju tīkla pabeigšana</w:t>
            </w:r>
          </w:p>
        </w:tc>
        <w:tc>
          <w:tcPr>
            <w:tcW w:w="3089" w:type="dxa"/>
            <w:tcBorders>
              <w:top w:val="nil"/>
              <w:left w:val="single" w:sz="6" w:space="0" w:color="auto"/>
              <w:bottom w:val="single" w:sz="6" w:space="0" w:color="auto"/>
              <w:right w:val="single" w:sz="6" w:space="0" w:color="auto"/>
            </w:tcBorders>
            <w:shd w:val="clear" w:color="auto" w:fill="auto"/>
            <w:hideMark/>
          </w:tcPr>
          <w:p w14:paraId="269C0F7F" w14:textId="7FA4241D"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 xml:space="preserve">Pabeigta </w:t>
            </w: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teritoriju tīkla izveide</w:t>
            </w:r>
          </w:p>
        </w:tc>
        <w:tc>
          <w:tcPr>
            <w:tcW w:w="729" w:type="dxa"/>
            <w:tcBorders>
              <w:top w:val="nil"/>
              <w:left w:val="single" w:sz="6" w:space="0" w:color="auto"/>
              <w:bottom w:val="single" w:sz="6" w:space="0" w:color="auto"/>
              <w:right w:val="single" w:sz="6" w:space="0" w:color="auto"/>
            </w:tcBorders>
            <w:shd w:val="clear" w:color="auto" w:fill="auto"/>
            <w:hideMark/>
          </w:tcPr>
          <w:p w14:paraId="665FE26B" w14:textId="55E1AD11"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95%</w:t>
            </w:r>
          </w:p>
        </w:tc>
        <w:tc>
          <w:tcPr>
            <w:tcW w:w="731" w:type="dxa"/>
            <w:tcBorders>
              <w:top w:val="nil"/>
              <w:left w:val="single" w:sz="6" w:space="0" w:color="auto"/>
              <w:bottom w:val="single" w:sz="6" w:space="0" w:color="auto"/>
              <w:right w:val="single" w:sz="6" w:space="0" w:color="auto"/>
            </w:tcBorders>
            <w:shd w:val="clear" w:color="auto" w:fill="auto"/>
            <w:hideMark/>
          </w:tcPr>
          <w:p w14:paraId="272A63DA" w14:textId="6C9B5EEA"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100%</w:t>
            </w:r>
          </w:p>
        </w:tc>
        <w:tc>
          <w:tcPr>
            <w:tcW w:w="704" w:type="dxa"/>
            <w:tcBorders>
              <w:top w:val="nil"/>
              <w:left w:val="single" w:sz="6" w:space="0" w:color="auto"/>
              <w:bottom w:val="single" w:sz="6" w:space="0" w:color="auto"/>
              <w:right w:val="single" w:sz="6" w:space="0" w:color="auto"/>
            </w:tcBorders>
            <w:shd w:val="clear" w:color="auto" w:fill="auto"/>
            <w:hideMark/>
          </w:tcPr>
          <w:p w14:paraId="2FF35C1D" w14:textId="56A6D026"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100%</w:t>
            </w:r>
          </w:p>
        </w:tc>
        <w:tc>
          <w:tcPr>
            <w:tcW w:w="778" w:type="dxa"/>
            <w:tcBorders>
              <w:top w:val="nil"/>
              <w:left w:val="single" w:sz="6" w:space="0" w:color="auto"/>
              <w:bottom w:val="single" w:sz="6" w:space="0" w:color="auto"/>
              <w:right w:val="single" w:sz="6" w:space="0" w:color="auto"/>
            </w:tcBorders>
            <w:shd w:val="clear" w:color="auto" w:fill="auto"/>
            <w:hideMark/>
          </w:tcPr>
          <w:p w14:paraId="08FA459F" w14:textId="0050DF95"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100%</w:t>
            </w:r>
          </w:p>
        </w:tc>
      </w:tr>
      <w:tr w:rsidR="008C6B57" w:rsidRPr="00BE0E6C" w14:paraId="4C7F0339"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470B040" w14:textId="4320E56A"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 xml:space="preserve">3. </w:t>
            </w:r>
          </w:p>
        </w:tc>
        <w:tc>
          <w:tcPr>
            <w:tcW w:w="83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A0C59E9" w14:textId="7188BC2B"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Aizsargājamo sugu dzīvotņu un biotopu atjaunošana un apsaimniekošana</w:t>
            </w:r>
          </w:p>
        </w:tc>
      </w:tr>
      <w:tr w:rsidR="008C6B57" w:rsidRPr="00BE0E6C" w14:paraId="29DB8D3D"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2D7EA41" w14:textId="3648304F"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3.1.</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1E1CCD49" w14:textId="725684B9"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Biotopu aizsardzības plānu izstrāde</w:t>
            </w:r>
          </w:p>
        </w:tc>
        <w:tc>
          <w:tcPr>
            <w:tcW w:w="3089" w:type="dxa"/>
            <w:tcBorders>
              <w:top w:val="nil"/>
              <w:left w:val="single" w:sz="6" w:space="0" w:color="auto"/>
              <w:bottom w:val="single" w:sz="6" w:space="0" w:color="auto"/>
              <w:right w:val="single" w:sz="6" w:space="0" w:color="auto"/>
            </w:tcBorders>
            <w:shd w:val="clear" w:color="auto" w:fill="auto"/>
            <w:hideMark/>
          </w:tcPr>
          <w:p w14:paraId="6B6D0059" w14:textId="761D0B41"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 xml:space="preserve">Izstrādāti biotopu aizsardzības plāni </w:t>
            </w:r>
          </w:p>
        </w:tc>
        <w:tc>
          <w:tcPr>
            <w:tcW w:w="729" w:type="dxa"/>
            <w:tcBorders>
              <w:top w:val="nil"/>
              <w:left w:val="single" w:sz="6" w:space="0" w:color="auto"/>
              <w:bottom w:val="single" w:sz="6" w:space="0" w:color="auto"/>
              <w:right w:val="single" w:sz="6" w:space="0" w:color="auto"/>
            </w:tcBorders>
            <w:shd w:val="clear" w:color="auto" w:fill="auto"/>
            <w:hideMark/>
          </w:tcPr>
          <w:p w14:paraId="1E9FD8D8" w14:textId="3E9CE89A"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0</w:t>
            </w:r>
          </w:p>
        </w:tc>
        <w:tc>
          <w:tcPr>
            <w:tcW w:w="731" w:type="dxa"/>
            <w:tcBorders>
              <w:top w:val="nil"/>
              <w:left w:val="single" w:sz="6" w:space="0" w:color="auto"/>
              <w:bottom w:val="single" w:sz="6" w:space="0" w:color="auto"/>
              <w:right w:val="single" w:sz="6" w:space="0" w:color="auto"/>
            </w:tcBorders>
            <w:shd w:val="clear" w:color="auto" w:fill="auto"/>
            <w:hideMark/>
          </w:tcPr>
          <w:p w14:paraId="60192D61" w14:textId="122384F4"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20 biotopu veidiem</w:t>
            </w:r>
          </w:p>
        </w:tc>
        <w:tc>
          <w:tcPr>
            <w:tcW w:w="704" w:type="dxa"/>
            <w:tcBorders>
              <w:top w:val="nil"/>
              <w:left w:val="single" w:sz="6" w:space="0" w:color="auto"/>
              <w:bottom w:val="single" w:sz="6" w:space="0" w:color="auto"/>
              <w:right w:val="single" w:sz="6" w:space="0" w:color="auto"/>
            </w:tcBorders>
            <w:shd w:val="clear" w:color="auto" w:fill="auto"/>
            <w:hideMark/>
          </w:tcPr>
          <w:p w14:paraId="6B0FF5F9" w14:textId="5ACB3729"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 xml:space="preserve"> &gt; 50 biotopu veidiem</w:t>
            </w:r>
          </w:p>
        </w:tc>
        <w:tc>
          <w:tcPr>
            <w:tcW w:w="778" w:type="dxa"/>
            <w:tcBorders>
              <w:top w:val="nil"/>
              <w:left w:val="single" w:sz="6" w:space="0" w:color="auto"/>
              <w:bottom w:val="single" w:sz="6" w:space="0" w:color="auto"/>
              <w:right w:val="single" w:sz="6" w:space="0" w:color="auto"/>
            </w:tcBorders>
            <w:shd w:val="clear" w:color="auto" w:fill="auto"/>
            <w:hideMark/>
          </w:tcPr>
          <w:p w14:paraId="3B731D46" w14:textId="42A745CD" w:rsidR="4F66E44F" w:rsidRPr="00BE0E6C" w:rsidRDefault="4F66E44F" w:rsidP="008C6B57">
            <w:pPr>
              <w:spacing w:after="0"/>
              <w:rPr>
                <w:rFonts w:ascii="Times New Roman" w:eastAsia="Times New Roman" w:hAnsi="Times New Roman" w:cs="Times New Roman"/>
                <w:sz w:val="19"/>
                <w:szCs w:val="19"/>
              </w:rPr>
            </w:pPr>
          </w:p>
        </w:tc>
      </w:tr>
      <w:tr w:rsidR="008C6B57" w:rsidRPr="00BE0E6C" w14:paraId="6543CE67" w14:textId="77777777" w:rsidTr="008C6B57">
        <w:trPr>
          <w:trHeight w:val="300"/>
        </w:trPr>
        <w:tc>
          <w:tcPr>
            <w:tcW w:w="62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545D8171" w14:textId="0169E9B9" w:rsidR="00E3579D" w:rsidRPr="00BE0E6C" w:rsidRDefault="4289497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4</w:t>
            </w:r>
            <w:r w:rsidR="79129692" w:rsidRPr="00BE0E6C">
              <w:rPr>
                <w:rFonts w:ascii="Times New Roman" w:eastAsia="Times New Roman" w:hAnsi="Times New Roman" w:cs="Times New Roman"/>
                <w:b/>
                <w:bCs/>
              </w:rPr>
              <w:t>.</w:t>
            </w:r>
            <w:r w:rsidR="79129692" w:rsidRPr="00BE0E6C">
              <w:rPr>
                <w:rFonts w:ascii="Times New Roman" w:eastAsia="Times New Roman" w:hAnsi="Times New Roman" w:cs="Times New Roman"/>
              </w:rPr>
              <w:t> </w:t>
            </w:r>
          </w:p>
        </w:tc>
        <w:tc>
          <w:tcPr>
            <w:tcW w:w="839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23BA55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Invazīvu svešzemju sugu ietekmes mazināšana</w:t>
            </w:r>
            <w:r w:rsidRPr="00BE0E6C">
              <w:rPr>
                <w:rFonts w:ascii="Times New Roman" w:eastAsia="Times New Roman" w:hAnsi="Times New Roman" w:cs="Times New Roman"/>
              </w:rPr>
              <w:t> </w:t>
            </w:r>
          </w:p>
        </w:tc>
      </w:tr>
      <w:tr w:rsidR="001856A1" w:rsidRPr="00BE0E6C" w14:paraId="76DA883A"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75523BA7" w14:textId="54258397" w:rsidR="00E3579D" w:rsidRPr="00BE0E6C" w:rsidRDefault="360C8B1A"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4</w:t>
            </w:r>
            <w:r w:rsidR="79129692" w:rsidRPr="00BE0E6C">
              <w:rPr>
                <w:rFonts w:ascii="Times New Roman" w:eastAsia="Times New Roman" w:hAnsi="Times New Roman" w:cs="Times New Roman"/>
              </w:rPr>
              <w:t>.1.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6EC767A2" w14:textId="25B9B096"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Rīcības plān</w:t>
            </w:r>
            <w:r w:rsidR="6D469DB0" w:rsidRPr="00BE0E6C">
              <w:rPr>
                <w:rFonts w:ascii="Times New Roman" w:eastAsia="Times New Roman" w:hAnsi="Times New Roman" w:cs="Times New Roman"/>
              </w:rPr>
              <w:t>a</w:t>
            </w:r>
            <w:r w:rsidRPr="00BE0E6C">
              <w:rPr>
                <w:rFonts w:ascii="Times New Roman" w:eastAsia="Times New Roman" w:hAnsi="Times New Roman" w:cs="Times New Roman"/>
              </w:rPr>
              <w:t xml:space="preserve"> par invazīv</w:t>
            </w:r>
            <w:r w:rsidR="61670CF8" w:rsidRPr="00BE0E6C">
              <w:rPr>
                <w:rFonts w:ascii="Times New Roman" w:eastAsia="Times New Roman" w:hAnsi="Times New Roman" w:cs="Times New Roman"/>
              </w:rPr>
              <w:t>o</w:t>
            </w:r>
            <w:r w:rsidRPr="00BE0E6C">
              <w:rPr>
                <w:rFonts w:ascii="Times New Roman" w:eastAsia="Times New Roman" w:hAnsi="Times New Roman" w:cs="Times New Roman"/>
              </w:rPr>
              <w:t xml:space="preserve"> svešzemju sugu</w:t>
            </w:r>
            <w:r w:rsidR="04D64623" w:rsidRPr="00BE0E6C">
              <w:rPr>
                <w:rFonts w:ascii="Times New Roman" w:eastAsia="Times New Roman" w:hAnsi="Times New Roman" w:cs="Times New Roman"/>
              </w:rPr>
              <w:t xml:space="preserve"> ienākšanas un</w:t>
            </w:r>
            <w:r w:rsidRPr="00BE0E6C">
              <w:rPr>
                <w:rFonts w:ascii="Times New Roman" w:eastAsia="Times New Roman" w:hAnsi="Times New Roman" w:cs="Times New Roman"/>
              </w:rPr>
              <w:t xml:space="preserve"> izplatības ceļiem  </w:t>
            </w:r>
            <w:r w:rsidR="3CF267E7" w:rsidRPr="00BE0E6C">
              <w:rPr>
                <w:rFonts w:ascii="Times New Roman" w:eastAsia="Times New Roman" w:hAnsi="Times New Roman" w:cs="Times New Roman"/>
              </w:rPr>
              <w:t xml:space="preserve">pārskatīšana </w:t>
            </w:r>
            <w:r w:rsidRPr="00BE0E6C">
              <w:rPr>
                <w:rFonts w:ascii="Times New Roman" w:eastAsia="Times New Roman" w:hAnsi="Times New Roman" w:cs="Times New Roman"/>
              </w:rPr>
              <w:t>un papildināšana </w:t>
            </w:r>
          </w:p>
        </w:tc>
        <w:tc>
          <w:tcPr>
            <w:tcW w:w="3089" w:type="dxa"/>
            <w:tcBorders>
              <w:top w:val="nil"/>
              <w:left w:val="single" w:sz="6" w:space="0" w:color="auto"/>
              <w:bottom w:val="single" w:sz="6" w:space="0" w:color="auto"/>
              <w:right w:val="single" w:sz="6" w:space="0" w:color="auto"/>
            </w:tcBorders>
            <w:shd w:val="clear" w:color="auto" w:fill="auto"/>
            <w:hideMark/>
          </w:tcPr>
          <w:p w14:paraId="72DF9654" w14:textId="409C0052" w:rsidR="00E3579D" w:rsidRPr="00BE0E6C" w:rsidRDefault="6F5D99CE"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Pārskatīts un papildināts </w:t>
            </w:r>
            <w:r w:rsidR="79129692" w:rsidRPr="00BE0E6C">
              <w:rPr>
                <w:rFonts w:ascii="Times New Roman" w:eastAsia="Times New Roman" w:hAnsi="Times New Roman" w:cs="Times New Roman"/>
              </w:rPr>
              <w:t xml:space="preserve"> rīcības plān</w:t>
            </w:r>
            <w:r w:rsidR="24A75B2A" w:rsidRPr="00BE0E6C">
              <w:rPr>
                <w:rFonts w:ascii="Times New Roman" w:eastAsia="Times New Roman" w:hAnsi="Times New Roman" w:cs="Times New Roman"/>
              </w:rPr>
              <w:t>s</w:t>
            </w:r>
            <w:r w:rsidR="79129692" w:rsidRPr="00BE0E6C">
              <w:rPr>
                <w:rFonts w:ascii="Times New Roman" w:eastAsia="Times New Roman" w:hAnsi="Times New Roman" w:cs="Times New Roman"/>
              </w:rPr>
              <w:t xml:space="preserve"> par invazīv</w:t>
            </w:r>
            <w:r w:rsidR="225B2300" w:rsidRPr="00BE0E6C">
              <w:rPr>
                <w:rFonts w:ascii="Times New Roman" w:eastAsia="Times New Roman" w:hAnsi="Times New Roman" w:cs="Times New Roman"/>
              </w:rPr>
              <w:t>o</w:t>
            </w:r>
            <w:r w:rsidR="79129692" w:rsidRPr="00BE0E6C">
              <w:rPr>
                <w:rFonts w:ascii="Times New Roman" w:eastAsia="Times New Roman" w:hAnsi="Times New Roman" w:cs="Times New Roman"/>
              </w:rPr>
              <w:t xml:space="preserve"> svešzemju sugu </w:t>
            </w:r>
            <w:r w:rsidR="1FB2F65D" w:rsidRPr="00BE0E6C">
              <w:rPr>
                <w:rFonts w:ascii="Times New Roman" w:eastAsia="Times New Roman" w:hAnsi="Times New Roman" w:cs="Times New Roman"/>
              </w:rPr>
              <w:t xml:space="preserve">ienākšanas un </w:t>
            </w:r>
            <w:r w:rsidR="79129692" w:rsidRPr="00BE0E6C">
              <w:rPr>
                <w:rFonts w:ascii="Times New Roman" w:eastAsia="Times New Roman" w:hAnsi="Times New Roman" w:cs="Times New Roman"/>
              </w:rPr>
              <w:t>izplatības ceļiem </w:t>
            </w:r>
          </w:p>
        </w:tc>
        <w:tc>
          <w:tcPr>
            <w:tcW w:w="729" w:type="dxa"/>
            <w:tcBorders>
              <w:top w:val="nil"/>
              <w:left w:val="single" w:sz="6" w:space="0" w:color="auto"/>
              <w:bottom w:val="single" w:sz="6" w:space="0" w:color="auto"/>
              <w:right w:val="single" w:sz="6" w:space="0" w:color="auto"/>
            </w:tcBorders>
            <w:shd w:val="clear" w:color="auto" w:fill="auto"/>
            <w:hideMark/>
          </w:tcPr>
          <w:p w14:paraId="069704B0" w14:textId="3BC51E75"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r w:rsidR="2C927BEF" w:rsidRPr="00BE0E6C">
              <w:rPr>
                <w:rFonts w:ascii="Times New Roman" w:eastAsia="Times New Roman" w:hAnsi="Times New Roman" w:cs="Times New Roman"/>
                <w:sz w:val="20"/>
                <w:szCs w:val="20"/>
              </w:rPr>
              <w:t xml:space="preserve">- </w:t>
            </w: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6A9B8444" w14:textId="36B24568"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r w:rsidR="7624138D" w:rsidRPr="00BE0E6C">
              <w:rPr>
                <w:rFonts w:ascii="Times New Roman" w:eastAsia="Times New Roman" w:hAnsi="Times New Roman" w:cs="Times New Roman"/>
                <w:sz w:val="20"/>
                <w:szCs w:val="20"/>
              </w:rPr>
              <w:t>1</w:t>
            </w:r>
          </w:p>
        </w:tc>
        <w:tc>
          <w:tcPr>
            <w:tcW w:w="704" w:type="dxa"/>
            <w:tcBorders>
              <w:top w:val="nil"/>
              <w:left w:val="single" w:sz="6" w:space="0" w:color="auto"/>
              <w:bottom w:val="single" w:sz="6" w:space="0" w:color="auto"/>
              <w:right w:val="single" w:sz="6" w:space="0" w:color="auto"/>
            </w:tcBorders>
            <w:shd w:val="clear" w:color="auto" w:fill="auto"/>
            <w:hideMark/>
          </w:tcPr>
          <w:p w14:paraId="6B2E049C" w14:textId="5809188B"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r w:rsidR="17332A41" w:rsidRPr="00BE0E6C">
              <w:rPr>
                <w:rFonts w:ascii="Times New Roman" w:eastAsia="Times New Roman" w:hAnsi="Times New Roman" w:cs="Times New Roman"/>
                <w:sz w:val="20"/>
                <w:szCs w:val="20"/>
              </w:rPr>
              <w:t>-</w:t>
            </w:r>
          </w:p>
        </w:tc>
        <w:tc>
          <w:tcPr>
            <w:tcW w:w="778" w:type="dxa"/>
            <w:tcBorders>
              <w:top w:val="nil"/>
              <w:left w:val="single" w:sz="6" w:space="0" w:color="auto"/>
              <w:bottom w:val="single" w:sz="6" w:space="0" w:color="auto"/>
              <w:right w:val="single" w:sz="6" w:space="0" w:color="auto"/>
            </w:tcBorders>
            <w:shd w:val="clear" w:color="auto" w:fill="auto"/>
            <w:hideMark/>
          </w:tcPr>
          <w:p w14:paraId="5F73C1B1" w14:textId="142E5216" w:rsidR="00E3579D" w:rsidRPr="00BE0E6C" w:rsidRDefault="17332A4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xml:space="preserve">1 </w:t>
            </w:r>
            <w:r w:rsidR="79129692" w:rsidRPr="00BE0E6C">
              <w:rPr>
                <w:rFonts w:ascii="Times New Roman" w:eastAsia="Times New Roman" w:hAnsi="Times New Roman" w:cs="Times New Roman"/>
                <w:sz w:val="20"/>
                <w:szCs w:val="20"/>
              </w:rPr>
              <w:t>  </w:t>
            </w:r>
          </w:p>
        </w:tc>
      </w:tr>
      <w:tr w:rsidR="00E3579D" w:rsidRPr="00BE0E6C" w14:paraId="2BE7D18B" w14:textId="77777777" w:rsidTr="008C6B57">
        <w:trPr>
          <w:trHeight w:val="300"/>
        </w:trPr>
        <w:tc>
          <w:tcPr>
            <w:tcW w:w="62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76BA5331" w14:textId="500FD8D4" w:rsidR="00E3579D" w:rsidRPr="00BE0E6C" w:rsidRDefault="6775D5A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5</w:t>
            </w:r>
            <w:r w:rsidR="79129692" w:rsidRPr="00BE0E6C">
              <w:rPr>
                <w:rFonts w:ascii="Times New Roman" w:eastAsia="Times New Roman" w:hAnsi="Times New Roman" w:cs="Times New Roman"/>
                <w:b/>
                <w:bCs/>
              </w:rPr>
              <w:t>.</w:t>
            </w:r>
            <w:r w:rsidR="79129692" w:rsidRPr="00BE0E6C">
              <w:rPr>
                <w:rFonts w:ascii="Times New Roman" w:eastAsia="Times New Roman" w:hAnsi="Times New Roman" w:cs="Times New Roman"/>
              </w:rPr>
              <w:t> </w:t>
            </w:r>
          </w:p>
        </w:tc>
        <w:tc>
          <w:tcPr>
            <w:tcW w:w="839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6516848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Degradēto ekosistēmu apzināšana un atjaunošana</w:t>
            </w:r>
            <w:r w:rsidRPr="00BE0E6C">
              <w:rPr>
                <w:rFonts w:ascii="Times New Roman" w:eastAsia="Times New Roman" w:hAnsi="Times New Roman" w:cs="Times New Roman"/>
              </w:rPr>
              <w:t> </w:t>
            </w:r>
          </w:p>
        </w:tc>
      </w:tr>
      <w:tr w:rsidR="001856A1" w:rsidRPr="00BE0E6C" w14:paraId="3E014A3F"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775E7D70" w14:textId="0AFE17C2" w:rsidR="00E3579D" w:rsidRPr="00BE0E6C" w:rsidRDefault="738BBBB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5</w:t>
            </w:r>
            <w:r w:rsidR="79129692" w:rsidRPr="00BE0E6C">
              <w:rPr>
                <w:rFonts w:ascii="Times New Roman" w:eastAsia="Times New Roman" w:hAnsi="Times New Roman" w:cs="Times New Roman"/>
              </w:rPr>
              <w:t>.1.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7EFF1783" w14:textId="50E21FAE"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Degradēto ekosistēmu </w:t>
            </w:r>
            <w:r w:rsidR="10340D1B" w:rsidRPr="00BE0E6C">
              <w:rPr>
                <w:rFonts w:ascii="Times New Roman" w:eastAsia="Times New Roman" w:hAnsi="Times New Roman" w:cs="Times New Roman"/>
              </w:rPr>
              <w:t xml:space="preserve">atjaunošana </w:t>
            </w:r>
            <w:r w:rsidRPr="00BE0E6C">
              <w:rPr>
                <w:rFonts w:ascii="Times New Roman" w:eastAsia="Times New Roman" w:hAnsi="Times New Roman" w:cs="Times New Roman"/>
              </w:rPr>
              <w:t> </w:t>
            </w:r>
          </w:p>
        </w:tc>
        <w:tc>
          <w:tcPr>
            <w:tcW w:w="3089" w:type="dxa"/>
            <w:tcBorders>
              <w:top w:val="nil"/>
              <w:left w:val="single" w:sz="6" w:space="0" w:color="auto"/>
              <w:bottom w:val="single" w:sz="6" w:space="0" w:color="auto"/>
              <w:right w:val="single" w:sz="6" w:space="0" w:color="auto"/>
            </w:tcBorders>
            <w:shd w:val="clear" w:color="auto" w:fill="auto"/>
            <w:hideMark/>
          </w:tcPr>
          <w:p w14:paraId="1B35F71A" w14:textId="0AD9E90D"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Atjaunotas degradētas ekosistēmas, ha </w:t>
            </w:r>
          </w:p>
          <w:p w14:paraId="0055535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729" w:type="dxa"/>
            <w:tcBorders>
              <w:top w:val="nil"/>
              <w:left w:val="single" w:sz="6" w:space="0" w:color="auto"/>
              <w:bottom w:val="single" w:sz="6" w:space="0" w:color="auto"/>
              <w:right w:val="single" w:sz="6" w:space="0" w:color="auto"/>
            </w:tcBorders>
            <w:shd w:val="clear" w:color="auto" w:fill="auto"/>
            <w:hideMark/>
          </w:tcPr>
          <w:p w14:paraId="646A577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800 </w:t>
            </w:r>
          </w:p>
        </w:tc>
        <w:tc>
          <w:tcPr>
            <w:tcW w:w="731" w:type="dxa"/>
            <w:tcBorders>
              <w:top w:val="nil"/>
              <w:left w:val="single" w:sz="6" w:space="0" w:color="auto"/>
              <w:bottom w:val="single" w:sz="6" w:space="0" w:color="auto"/>
              <w:right w:val="single" w:sz="6" w:space="0" w:color="auto"/>
            </w:tcBorders>
            <w:shd w:val="clear" w:color="auto" w:fill="auto"/>
            <w:hideMark/>
          </w:tcPr>
          <w:p w14:paraId="5EA95E0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2289CBF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1B62F29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2 200 </w:t>
            </w:r>
          </w:p>
        </w:tc>
      </w:tr>
      <w:tr w:rsidR="001856A1" w:rsidRPr="00BE0E6C" w14:paraId="2879587E"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528A1FFD" w14:textId="0DE62484" w:rsidR="00E3579D" w:rsidRPr="00BE0E6C" w:rsidRDefault="3D7FDDA3"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5</w:t>
            </w:r>
            <w:r w:rsidR="79129692" w:rsidRPr="00BE0E6C">
              <w:rPr>
                <w:rFonts w:ascii="Times New Roman" w:eastAsia="Times New Roman" w:hAnsi="Times New Roman" w:cs="Times New Roman"/>
              </w:rPr>
              <w:t>.2.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17FA033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Upju brīva plūduma atjaunošana, hidroloģisko šķēršļu samazināšana  </w:t>
            </w:r>
          </w:p>
        </w:tc>
        <w:tc>
          <w:tcPr>
            <w:tcW w:w="3089" w:type="dxa"/>
            <w:tcBorders>
              <w:top w:val="nil"/>
              <w:left w:val="single" w:sz="6" w:space="0" w:color="auto"/>
              <w:bottom w:val="single" w:sz="6" w:space="0" w:color="auto"/>
              <w:right w:val="single" w:sz="6" w:space="0" w:color="auto"/>
            </w:tcBorders>
            <w:shd w:val="clear" w:color="auto" w:fill="auto"/>
            <w:hideMark/>
          </w:tcPr>
          <w:p w14:paraId="6D5AAB7F" w14:textId="45896083"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Atjaunots pārveidoto upju brīvs plūdums (km) </w:t>
            </w:r>
          </w:p>
        </w:tc>
        <w:tc>
          <w:tcPr>
            <w:tcW w:w="729" w:type="dxa"/>
            <w:tcBorders>
              <w:top w:val="nil"/>
              <w:left w:val="single" w:sz="6" w:space="0" w:color="auto"/>
              <w:bottom w:val="single" w:sz="6" w:space="0" w:color="auto"/>
              <w:right w:val="single" w:sz="6" w:space="0" w:color="auto"/>
            </w:tcBorders>
            <w:shd w:val="clear" w:color="auto" w:fill="auto"/>
            <w:hideMark/>
          </w:tcPr>
          <w:p w14:paraId="4A7228C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40 </w:t>
            </w:r>
          </w:p>
          <w:p w14:paraId="1892A3F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4CA946D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150FBFF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18430A2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50 </w:t>
            </w:r>
          </w:p>
          <w:p w14:paraId="5EE8EA8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r>
      <w:tr w:rsidR="00E3579D" w:rsidRPr="00BE0E6C" w14:paraId="3A3E2AC9" w14:textId="77777777" w:rsidTr="008C6B57">
        <w:trPr>
          <w:trHeight w:val="300"/>
        </w:trPr>
        <w:tc>
          <w:tcPr>
            <w:tcW w:w="62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52449664" w14:textId="5113884F" w:rsidR="00E3579D" w:rsidRPr="00BE0E6C" w:rsidRDefault="572C36A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6</w:t>
            </w:r>
            <w:r w:rsidR="79129692" w:rsidRPr="00BE0E6C">
              <w:rPr>
                <w:rFonts w:ascii="Times New Roman" w:eastAsia="Times New Roman" w:hAnsi="Times New Roman" w:cs="Times New Roman"/>
                <w:b/>
                <w:bCs/>
              </w:rPr>
              <w:t>.</w:t>
            </w:r>
            <w:r w:rsidR="79129692" w:rsidRPr="00BE0E6C">
              <w:rPr>
                <w:rFonts w:ascii="Times New Roman" w:eastAsia="Times New Roman" w:hAnsi="Times New Roman" w:cs="Times New Roman"/>
              </w:rPr>
              <w:t> </w:t>
            </w:r>
          </w:p>
        </w:tc>
        <w:tc>
          <w:tcPr>
            <w:tcW w:w="839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C4A522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Dabas kapitāla un ekosistēmu pārvaldības pieejas ieviešana</w:t>
            </w:r>
            <w:r w:rsidRPr="00BE0E6C">
              <w:rPr>
                <w:rFonts w:ascii="Times New Roman" w:eastAsia="Times New Roman" w:hAnsi="Times New Roman" w:cs="Times New Roman"/>
              </w:rPr>
              <w:t> </w:t>
            </w:r>
          </w:p>
        </w:tc>
      </w:tr>
      <w:tr w:rsidR="001856A1" w:rsidRPr="00BE0E6C" w14:paraId="0B718C71"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46C9A4B9" w14:textId="2C0514A1" w:rsidR="00E3579D" w:rsidRPr="00BE0E6C" w:rsidRDefault="1E68B3F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6</w:t>
            </w:r>
            <w:r w:rsidR="79129692" w:rsidRPr="00BE0E6C">
              <w:rPr>
                <w:rFonts w:ascii="Times New Roman" w:eastAsia="Times New Roman" w:hAnsi="Times New Roman" w:cs="Times New Roman"/>
              </w:rPr>
              <w:t>.</w:t>
            </w:r>
            <w:r w:rsidR="7C59B8B7" w:rsidRPr="00BE0E6C">
              <w:rPr>
                <w:rFonts w:ascii="Times New Roman" w:eastAsia="Times New Roman" w:hAnsi="Times New Roman" w:cs="Times New Roman"/>
              </w:rPr>
              <w:t>1</w:t>
            </w:r>
            <w:r w:rsidR="79129692" w:rsidRPr="00BE0E6C">
              <w:rPr>
                <w:rFonts w:ascii="Times New Roman" w:eastAsia="Times New Roman" w:hAnsi="Times New Roman" w:cs="Times New Roman"/>
              </w:rPr>
              <w:t>.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40C119A2" w14:textId="59F535A2" w:rsidR="00E3579D" w:rsidRPr="00BE0E6C" w:rsidRDefault="79129692" w:rsidP="4F66E44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Ekosistēmu pakalpojumu novērtējuma</w:t>
            </w:r>
            <w:r w:rsidR="7C0F2D18" w:rsidRPr="00BE0E6C">
              <w:rPr>
                <w:rFonts w:ascii="Times New Roman" w:eastAsia="Times New Roman" w:hAnsi="Times New Roman" w:cs="Times New Roman"/>
              </w:rPr>
              <w:t xml:space="preserve"> pieejas adaptācija un ekosistēmu pakalpojumu kartējuma sagatavošana Latvijas teritorijai</w:t>
            </w:r>
            <w:r w:rsidRPr="00BE0E6C">
              <w:rPr>
                <w:rFonts w:ascii="Times New Roman" w:eastAsia="Times New Roman" w:hAnsi="Times New Roman" w:cs="Times New Roman"/>
              </w:rPr>
              <w:t> </w:t>
            </w:r>
          </w:p>
          <w:p w14:paraId="4B01402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3089" w:type="dxa"/>
            <w:tcBorders>
              <w:top w:val="nil"/>
              <w:left w:val="single" w:sz="6" w:space="0" w:color="auto"/>
              <w:bottom w:val="single" w:sz="6" w:space="0" w:color="auto"/>
              <w:right w:val="single" w:sz="6" w:space="0" w:color="auto"/>
            </w:tcBorders>
            <w:shd w:val="clear" w:color="auto" w:fill="auto"/>
            <w:hideMark/>
          </w:tcPr>
          <w:p w14:paraId="0A0806DF" w14:textId="6C955B69"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Sagatavots ekosistēmu pakalpojumu kartējums Latvijas teritorijai </w:t>
            </w:r>
          </w:p>
        </w:tc>
        <w:tc>
          <w:tcPr>
            <w:tcW w:w="729" w:type="dxa"/>
            <w:tcBorders>
              <w:top w:val="nil"/>
              <w:left w:val="single" w:sz="6" w:space="0" w:color="auto"/>
              <w:bottom w:val="single" w:sz="6" w:space="0" w:color="auto"/>
              <w:right w:val="single" w:sz="6" w:space="0" w:color="auto"/>
            </w:tcBorders>
            <w:shd w:val="clear" w:color="auto" w:fill="auto"/>
            <w:hideMark/>
          </w:tcPr>
          <w:p w14:paraId="70FC4A8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10% </w:t>
            </w:r>
          </w:p>
          <w:p w14:paraId="19C46C7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1F8122D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38233CC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3ADF2C2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25% </w:t>
            </w:r>
          </w:p>
          <w:p w14:paraId="1EADC52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r>
      <w:tr w:rsidR="001856A1" w:rsidRPr="00BE0E6C" w14:paraId="2003A084" w14:textId="77777777" w:rsidTr="001437E5">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2CE067B1" w14:textId="4FD640CD"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b/>
                <w:bCs/>
              </w:rPr>
              <w:t>7.</w:t>
            </w:r>
            <w:r w:rsidRPr="00BE0E6C">
              <w:rPr>
                <w:rFonts w:ascii="Times New Roman" w:eastAsia="Times New Roman" w:hAnsi="Times New Roman" w:cs="Times New Roman"/>
              </w:rPr>
              <w:t> </w:t>
            </w:r>
          </w:p>
        </w:tc>
        <w:tc>
          <w:tcPr>
            <w:tcW w:w="8390" w:type="dxa"/>
            <w:gridSpan w:val="6"/>
            <w:tcBorders>
              <w:top w:val="single" w:sz="6" w:space="0" w:color="auto"/>
              <w:left w:val="single" w:sz="6" w:space="0" w:color="auto"/>
              <w:bottom w:val="single" w:sz="6" w:space="0" w:color="auto"/>
              <w:right w:val="single" w:sz="6" w:space="0" w:color="auto"/>
            </w:tcBorders>
            <w:shd w:val="clear" w:color="auto" w:fill="auto"/>
          </w:tcPr>
          <w:p w14:paraId="2781220A" w14:textId="048D5EA2"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b/>
                <w:bCs/>
                <w:color w:val="000000" w:themeColor="text1"/>
                <w:sz w:val="24"/>
                <w:szCs w:val="24"/>
              </w:rPr>
              <w:t xml:space="preserve">Bioloģiskās daudzveidības finansējuma nodrošināšana </w:t>
            </w:r>
            <w:r w:rsidRPr="00BE0E6C">
              <w:rPr>
                <w:rFonts w:ascii="Times New Roman" w:eastAsia="Times New Roman" w:hAnsi="Times New Roman" w:cs="Times New Roman"/>
              </w:rPr>
              <w:t xml:space="preserve"> </w:t>
            </w:r>
          </w:p>
        </w:tc>
      </w:tr>
      <w:tr w:rsidR="001856A1" w:rsidRPr="00BE0E6C" w14:paraId="1B0A546D"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443A1725" w14:textId="77288C3A"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7.1.</w:t>
            </w:r>
          </w:p>
        </w:tc>
        <w:tc>
          <w:tcPr>
            <w:tcW w:w="2359" w:type="dxa"/>
            <w:tcBorders>
              <w:top w:val="single" w:sz="6" w:space="0" w:color="auto"/>
              <w:left w:val="single" w:sz="6" w:space="0" w:color="auto"/>
              <w:bottom w:val="single" w:sz="6" w:space="0" w:color="auto"/>
              <w:right w:val="single" w:sz="6" w:space="0" w:color="auto"/>
            </w:tcBorders>
            <w:shd w:val="clear" w:color="auto" w:fill="auto"/>
          </w:tcPr>
          <w:p w14:paraId="0396C2E8" w14:textId="5A386F44"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sz w:val="24"/>
                <w:szCs w:val="24"/>
              </w:rPr>
              <w:t xml:space="preserve">Veikti ES fondu ieguldījumi, lai sekmētu bioloģiskās </w:t>
            </w:r>
            <w:r w:rsidRPr="00BE0E6C">
              <w:rPr>
                <w:rFonts w:ascii="Times New Roman" w:eastAsia="Times New Roman" w:hAnsi="Times New Roman" w:cs="Times New Roman"/>
                <w:sz w:val="24"/>
                <w:szCs w:val="24"/>
              </w:rPr>
              <w:lastRenderedPageBreak/>
              <w:t>daudzveidības saglabāšanu, dzīvotņu un sugu atjaunošanu.</w:t>
            </w:r>
          </w:p>
        </w:tc>
        <w:tc>
          <w:tcPr>
            <w:tcW w:w="3089" w:type="dxa"/>
            <w:tcBorders>
              <w:top w:val="nil"/>
              <w:left w:val="single" w:sz="6" w:space="0" w:color="auto"/>
              <w:bottom w:val="single" w:sz="6" w:space="0" w:color="auto"/>
              <w:right w:val="single" w:sz="6" w:space="0" w:color="auto"/>
            </w:tcBorders>
            <w:shd w:val="clear" w:color="auto" w:fill="auto"/>
          </w:tcPr>
          <w:p w14:paraId="2EC8079D" w14:textId="77777777" w:rsidR="001856A1" w:rsidRPr="00BE0E6C" w:rsidRDefault="001856A1" w:rsidP="001856A1">
            <w:pPr>
              <w:rPr>
                <w:rFonts w:ascii="Times New Roman" w:hAnsi="Times New Roman" w:cs="Times New Roman"/>
              </w:rPr>
            </w:pPr>
            <w:r w:rsidRPr="00BE0E6C">
              <w:rPr>
                <w:rFonts w:ascii="Times New Roman" w:eastAsia="Times New Roman" w:hAnsi="Times New Roman" w:cs="Times New Roman"/>
                <w:sz w:val="24"/>
                <w:szCs w:val="24"/>
              </w:rPr>
              <w:lastRenderedPageBreak/>
              <w:t xml:space="preserve">Piesaistītas ES fondu investīcijas bioloģiskās daudzveidības saglabāšanai, </w:t>
            </w:r>
            <w:r w:rsidRPr="00BE0E6C">
              <w:rPr>
                <w:rFonts w:ascii="Times New Roman" w:eastAsia="Times New Roman" w:hAnsi="Times New Roman" w:cs="Times New Roman"/>
                <w:sz w:val="24"/>
                <w:szCs w:val="24"/>
              </w:rPr>
              <w:lastRenderedPageBreak/>
              <w:t>aizsardzībai un atjaunošanai, euro</w:t>
            </w:r>
            <w:hyperlink r:id="rId25" w:history="1">
              <w:r w:rsidRPr="00BE0E6C">
                <w:rPr>
                  <w:rStyle w:val="Hyperlink"/>
                  <w:rFonts w:ascii="Times New Roman" w:eastAsia="Times New Roman" w:hAnsi="Times New Roman" w:cs="Times New Roman"/>
                  <w:sz w:val="24"/>
                  <w:szCs w:val="24"/>
                  <w:vertAlign w:val="superscript"/>
                </w:rPr>
                <w:t>[1]</w:t>
              </w:r>
            </w:hyperlink>
          </w:p>
          <w:p w14:paraId="49BFF74D" w14:textId="7EA18D3A" w:rsidR="001856A1" w:rsidRPr="00BE0E6C" w:rsidRDefault="005B324A" w:rsidP="001856A1">
            <w:pPr>
              <w:spacing w:line="254" w:lineRule="auto"/>
              <w:rPr>
                <w:rFonts w:ascii="Times New Roman" w:eastAsia="Aptos" w:hAnsi="Times New Roman" w:cs="Times New Roman"/>
                <w:sz w:val="20"/>
                <w:szCs w:val="20"/>
              </w:rPr>
            </w:pPr>
            <w:hyperlink r:id="rId26" w:anchor="_ftnref1" w:history="1">
              <w:r w:rsidR="001856A1" w:rsidRPr="00BE0E6C">
                <w:rPr>
                  <w:rStyle w:val="Hyperlink"/>
                  <w:rFonts w:ascii="Times New Roman" w:eastAsia="Aptos" w:hAnsi="Times New Roman" w:cs="Times New Roman"/>
                  <w:sz w:val="20"/>
                  <w:szCs w:val="20"/>
                  <w:vertAlign w:val="superscript"/>
                </w:rPr>
                <w:t>[1]</w:t>
              </w:r>
            </w:hyperlink>
            <w:r w:rsidR="001856A1" w:rsidRPr="00BE0E6C">
              <w:rPr>
                <w:rFonts w:ascii="Times New Roman" w:eastAsia="Aptos" w:hAnsi="Times New Roman" w:cs="Times New Roman"/>
                <w:sz w:val="20"/>
                <w:szCs w:val="20"/>
              </w:rPr>
              <w:t xml:space="preserve"> Apstiprinātie projekti un noslēgtie līgumi naudas izteiksmē (kumulatīvi pa gadiem), euro</w:t>
            </w:r>
          </w:p>
        </w:tc>
        <w:tc>
          <w:tcPr>
            <w:tcW w:w="729" w:type="dxa"/>
            <w:tcBorders>
              <w:top w:val="nil"/>
              <w:left w:val="single" w:sz="6" w:space="0" w:color="auto"/>
              <w:bottom w:val="single" w:sz="6" w:space="0" w:color="auto"/>
              <w:right w:val="single" w:sz="6" w:space="0" w:color="auto"/>
            </w:tcBorders>
            <w:shd w:val="clear" w:color="auto" w:fill="auto"/>
          </w:tcPr>
          <w:p w14:paraId="647F2794" w14:textId="4F50D5DA"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lastRenderedPageBreak/>
              <w:t>8 500 000</w:t>
            </w:r>
          </w:p>
        </w:tc>
        <w:tc>
          <w:tcPr>
            <w:tcW w:w="731" w:type="dxa"/>
            <w:tcBorders>
              <w:top w:val="nil"/>
              <w:left w:val="single" w:sz="6" w:space="0" w:color="auto"/>
              <w:bottom w:val="single" w:sz="6" w:space="0" w:color="auto"/>
              <w:right w:val="single" w:sz="6" w:space="0" w:color="auto"/>
            </w:tcBorders>
            <w:shd w:val="clear" w:color="auto" w:fill="auto"/>
          </w:tcPr>
          <w:p w14:paraId="7D1E341A" w14:textId="6B28E3A2"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18 000 000</w:t>
            </w:r>
          </w:p>
        </w:tc>
        <w:tc>
          <w:tcPr>
            <w:tcW w:w="704" w:type="dxa"/>
            <w:tcBorders>
              <w:top w:val="nil"/>
              <w:left w:val="single" w:sz="6" w:space="0" w:color="auto"/>
              <w:bottom w:val="single" w:sz="6" w:space="0" w:color="auto"/>
              <w:right w:val="single" w:sz="6" w:space="0" w:color="auto"/>
            </w:tcBorders>
            <w:shd w:val="clear" w:color="auto" w:fill="auto"/>
          </w:tcPr>
          <w:p w14:paraId="0AC1B366" w14:textId="1AB1BD15"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25 000 000</w:t>
            </w:r>
          </w:p>
        </w:tc>
        <w:tc>
          <w:tcPr>
            <w:tcW w:w="778" w:type="dxa"/>
            <w:tcBorders>
              <w:top w:val="nil"/>
              <w:left w:val="single" w:sz="6" w:space="0" w:color="auto"/>
              <w:bottom w:val="single" w:sz="6" w:space="0" w:color="auto"/>
              <w:right w:val="single" w:sz="6" w:space="0" w:color="auto"/>
            </w:tcBorders>
            <w:shd w:val="clear" w:color="auto" w:fill="auto"/>
          </w:tcPr>
          <w:p w14:paraId="440BFD89" w14:textId="2FAF9297"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34 000 000</w:t>
            </w:r>
          </w:p>
        </w:tc>
      </w:tr>
      <w:tr w:rsidR="001856A1" w:rsidRPr="00BE0E6C" w14:paraId="12125260"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6CBDEC25" w14:textId="16976DB9"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7.2.</w:t>
            </w:r>
          </w:p>
        </w:tc>
        <w:tc>
          <w:tcPr>
            <w:tcW w:w="2359" w:type="dxa"/>
            <w:tcBorders>
              <w:top w:val="single" w:sz="6" w:space="0" w:color="auto"/>
              <w:left w:val="single" w:sz="6" w:space="0" w:color="auto"/>
              <w:bottom w:val="single" w:sz="6" w:space="0" w:color="auto"/>
              <w:right w:val="single" w:sz="6" w:space="0" w:color="auto"/>
            </w:tcBorders>
            <w:shd w:val="clear" w:color="auto" w:fill="auto"/>
          </w:tcPr>
          <w:p w14:paraId="4D19459F" w14:textId="0EBE663D"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sz w:val="24"/>
                <w:szCs w:val="24"/>
              </w:rPr>
              <w:t>Veikti ES fondu ieguldījumi Latvijas nacionālo parku dabas izglītības centru infrastruktūras pilnveidei un attīstībai.</w:t>
            </w:r>
          </w:p>
        </w:tc>
        <w:tc>
          <w:tcPr>
            <w:tcW w:w="3089" w:type="dxa"/>
            <w:tcBorders>
              <w:top w:val="nil"/>
              <w:left w:val="single" w:sz="6" w:space="0" w:color="auto"/>
              <w:bottom w:val="single" w:sz="6" w:space="0" w:color="auto"/>
              <w:right w:val="single" w:sz="6" w:space="0" w:color="auto"/>
            </w:tcBorders>
            <w:shd w:val="clear" w:color="auto" w:fill="auto"/>
          </w:tcPr>
          <w:p w14:paraId="333025E3" w14:textId="77777777" w:rsidR="001856A1" w:rsidRPr="00BE0E6C" w:rsidRDefault="001856A1" w:rsidP="001856A1">
            <w:pPr>
              <w:rPr>
                <w:rFonts w:ascii="Times New Roman" w:hAnsi="Times New Roman" w:cs="Times New Roman"/>
              </w:rPr>
            </w:pPr>
            <w:r w:rsidRPr="00BE0E6C">
              <w:rPr>
                <w:rFonts w:ascii="Times New Roman" w:eastAsia="Times New Roman" w:hAnsi="Times New Roman" w:cs="Times New Roman"/>
                <w:sz w:val="24"/>
                <w:szCs w:val="24"/>
              </w:rPr>
              <w:t>Piesaistītas ES fondu investīcijas sabiedrības vides apziņas veicināšanai, euro</w:t>
            </w:r>
            <w:hyperlink r:id="rId27" w:history="1">
              <w:r w:rsidRPr="00BE0E6C">
                <w:rPr>
                  <w:rStyle w:val="Hyperlink"/>
                  <w:rFonts w:ascii="Times New Roman" w:eastAsia="Times New Roman" w:hAnsi="Times New Roman" w:cs="Times New Roman"/>
                  <w:sz w:val="24"/>
                  <w:szCs w:val="24"/>
                  <w:vertAlign w:val="superscript"/>
                </w:rPr>
                <w:t>[1]</w:t>
              </w:r>
            </w:hyperlink>
            <w:r w:rsidRPr="00BE0E6C">
              <w:rPr>
                <w:rFonts w:ascii="Times New Roman" w:eastAsia="Times New Roman" w:hAnsi="Times New Roman" w:cs="Times New Roman"/>
              </w:rPr>
              <w:t xml:space="preserve"> </w:t>
            </w:r>
          </w:p>
          <w:p w14:paraId="5D90D12E" w14:textId="03CF70CB" w:rsidR="001856A1" w:rsidRPr="00BE0E6C" w:rsidRDefault="005B324A" w:rsidP="001856A1">
            <w:pPr>
              <w:spacing w:line="254" w:lineRule="auto"/>
              <w:rPr>
                <w:rFonts w:ascii="Times New Roman" w:eastAsia="Aptos" w:hAnsi="Times New Roman" w:cs="Times New Roman"/>
                <w:sz w:val="20"/>
                <w:szCs w:val="20"/>
              </w:rPr>
            </w:pPr>
            <w:hyperlink r:id="rId28" w:anchor="_ftnref1" w:history="1">
              <w:r w:rsidR="001856A1" w:rsidRPr="00BE0E6C">
                <w:rPr>
                  <w:rStyle w:val="Hyperlink"/>
                  <w:rFonts w:ascii="Times New Roman" w:eastAsia="Aptos" w:hAnsi="Times New Roman" w:cs="Times New Roman"/>
                  <w:sz w:val="20"/>
                  <w:szCs w:val="20"/>
                  <w:vertAlign w:val="superscript"/>
                </w:rPr>
                <w:t>[1]</w:t>
              </w:r>
            </w:hyperlink>
            <w:r w:rsidR="001856A1" w:rsidRPr="00BE0E6C">
              <w:rPr>
                <w:rFonts w:ascii="Times New Roman" w:eastAsia="Aptos" w:hAnsi="Times New Roman" w:cs="Times New Roman"/>
                <w:sz w:val="20"/>
                <w:szCs w:val="20"/>
              </w:rPr>
              <w:t xml:space="preserve"> Apstiprinātie projekti un noslēgtie līgumi naudas izteiksmē (kumulatīvi pa gadiem), euro</w:t>
            </w:r>
          </w:p>
        </w:tc>
        <w:tc>
          <w:tcPr>
            <w:tcW w:w="729" w:type="dxa"/>
            <w:tcBorders>
              <w:top w:val="nil"/>
              <w:left w:val="single" w:sz="6" w:space="0" w:color="auto"/>
              <w:bottom w:val="single" w:sz="6" w:space="0" w:color="auto"/>
              <w:right w:val="single" w:sz="6" w:space="0" w:color="auto"/>
            </w:tcBorders>
            <w:shd w:val="clear" w:color="auto" w:fill="auto"/>
          </w:tcPr>
          <w:p w14:paraId="17B5CB8C" w14:textId="1A64E8A4"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8 000 000</w:t>
            </w:r>
          </w:p>
        </w:tc>
        <w:tc>
          <w:tcPr>
            <w:tcW w:w="731" w:type="dxa"/>
            <w:tcBorders>
              <w:top w:val="nil"/>
              <w:left w:val="single" w:sz="6" w:space="0" w:color="auto"/>
              <w:bottom w:val="single" w:sz="6" w:space="0" w:color="auto"/>
              <w:right w:val="single" w:sz="6" w:space="0" w:color="auto"/>
            </w:tcBorders>
            <w:shd w:val="clear" w:color="auto" w:fill="auto"/>
          </w:tcPr>
          <w:p w14:paraId="344E7AAC" w14:textId="2C3DA6BC"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8 000 000</w:t>
            </w:r>
          </w:p>
        </w:tc>
        <w:tc>
          <w:tcPr>
            <w:tcW w:w="704" w:type="dxa"/>
            <w:tcBorders>
              <w:top w:val="nil"/>
              <w:left w:val="single" w:sz="6" w:space="0" w:color="auto"/>
              <w:bottom w:val="single" w:sz="6" w:space="0" w:color="auto"/>
              <w:right w:val="single" w:sz="6" w:space="0" w:color="auto"/>
            </w:tcBorders>
            <w:shd w:val="clear" w:color="auto" w:fill="auto"/>
          </w:tcPr>
          <w:p w14:paraId="41C4F6E5" w14:textId="543234E4"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9 000 000</w:t>
            </w:r>
          </w:p>
        </w:tc>
        <w:tc>
          <w:tcPr>
            <w:tcW w:w="778" w:type="dxa"/>
            <w:tcBorders>
              <w:top w:val="nil"/>
              <w:left w:val="single" w:sz="6" w:space="0" w:color="auto"/>
              <w:bottom w:val="single" w:sz="6" w:space="0" w:color="auto"/>
              <w:right w:val="single" w:sz="6" w:space="0" w:color="auto"/>
            </w:tcBorders>
            <w:shd w:val="clear" w:color="auto" w:fill="auto"/>
          </w:tcPr>
          <w:p w14:paraId="3C4083F0" w14:textId="2523EA51"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9 000 000</w:t>
            </w:r>
          </w:p>
        </w:tc>
      </w:tr>
    </w:tbl>
    <w:p w14:paraId="163F993B" w14:textId="77777777" w:rsidR="00E3579D" w:rsidRPr="00BE0E6C" w:rsidRDefault="649F2C75" w:rsidP="00E3579D">
      <w:pPr>
        <w:spacing w:after="0" w:line="240" w:lineRule="auto"/>
        <w:textAlignment w:val="baseline"/>
        <w:rPr>
          <w:rFonts w:ascii="Times New Roman" w:eastAsia="Times New Roman" w:hAnsi="Times New Roman" w:cs="Times New Roman"/>
          <w:color w:val="1F3763"/>
          <w:sz w:val="18"/>
          <w:szCs w:val="18"/>
          <w:lang w:eastAsia="lv-LV"/>
        </w:rPr>
      </w:pPr>
      <w:r w:rsidRPr="00BE0E6C">
        <w:rPr>
          <w:rFonts w:ascii="Times New Roman" w:eastAsia="Times New Roman" w:hAnsi="Times New Roman" w:cs="Times New Roman"/>
          <w:color w:val="1F3763"/>
          <w:sz w:val="14"/>
          <w:szCs w:val="14"/>
        </w:rPr>
        <w:t> </w:t>
      </w:r>
    </w:p>
    <w:p w14:paraId="20E624DB" w14:textId="380E6612" w:rsidR="00E3579D" w:rsidRPr="00BE0E6C" w:rsidRDefault="649F2C75" w:rsidP="3DFFE128">
      <w:pPr>
        <w:pStyle w:val="Heading3"/>
        <w:rPr>
          <w:rFonts w:ascii="Times New Roman" w:eastAsia="Times New Roman" w:hAnsi="Times New Roman" w:cs="Times New Roman"/>
          <w:b/>
          <w:bCs/>
          <w:i/>
          <w:iCs/>
          <w:lang w:eastAsia="lv-LV"/>
        </w:rPr>
      </w:pPr>
      <w:r w:rsidRPr="00BE0E6C">
        <w:rPr>
          <w:rFonts w:ascii="Times New Roman" w:eastAsia="Times New Roman" w:hAnsi="Times New Roman" w:cs="Times New Roman"/>
          <w:b/>
          <w:bCs/>
          <w:i/>
          <w:iCs/>
        </w:rPr>
        <w:t> </w:t>
      </w:r>
      <w:bookmarkStart w:id="48" w:name="_Toc157019522"/>
      <w:r w:rsidRPr="00BE0E6C">
        <w:rPr>
          <w:rFonts w:ascii="Times New Roman" w:eastAsia="Times New Roman" w:hAnsi="Times New Roman" w:cs="Times New Roman"/>
          <w:b/>
          <w:bCs/>
          <w:i/>
          <w:iCs/>
        </w:rPr>
        <w:t>Prioritāte – Uz datiem balstītu lēmumu pieņemšanas sekmēšana</w:t>
      </w:r>
      <w:bookmarkEnd w:id="48"/>
      <w:r w:rsidRPr="00BE0E6C">
        <w:rPr>
          <w:rFonts w:ascii="Times New Roman" w:eastAsia="Times New Roman" w:hAnsi="Times New Roman" w:cs="Times New Roman"/>
          <w:b/>
          <w:bCs/>
          <w:i/>
          <w:iCs/>
        </w:rPr>
        <w:t> </w:t>
      </w:r>
    </w:p>
    <w:p w14:paraId="3820B6C8" w14:textId="457E2232" w:rsidR="00E3579D" w:rsidRPr="00BE0E6C" w:rsidRDefault="649F2C75" w:rsidP="001856A1">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2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4"/>
        <w:gridCol w:w="4358"/>
        <w:gridCol w:w="3220"/>
        <w:gridCol w:w="1173"/>
      </w:tblGrid>
      <w:tr w:rsidR="007E2258" w:rsidRPr="00BE0E6C" w14:paraId="60A5AC9D" w14:textId="77777777" w:rsidTr="00A84705">
        <w:trPr>
          <w:trHeight w:val="405"/>
        </w:trPr>
        <w:tc>
          <w:tcPr>
            <w:tcW w:w="924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30344772" w14:textId="6D2A01C2" w:rsidR="007E2258" w:rsidRPr="00BE0E6C" w:rsidRDefault="007E2258"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Latvijas dabas kapitāla uzskaites un monitoringa sistēmas pilnveidošana</w:t>
            </w:r>
            <w:r w:rsidRPr="00BE0E6C">
              <w:rPr>
                <w:rFonts w:ascii="Times New Roman" w:eastAsia="Times New Roman" w:hAnsi="Times New Roman" w:cs="Times New Roman"/>
                <w:color w:val="000000" w:themeColor="text1"/>
              </w:rPr>
              <w:t> </w:t>
            </w:r>
          </w:p>
        </w:tc>
      </w:tr>
      <w:tr w:rsidR="007E2258" w:rsidRPr="00BE0E6C" w14:paraId="5B68F66D" w14:textId="77777777" w:rsidTr="4F66E44F">
        <w:trPr>
          <w:trHeight w:val="405"/>
        </w:trPr>
        <w:tc>
          <w:tcPr>
            <w:tcW w:w="49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0E8F42C5" w14:textId="38482398"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5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901288E" w14:textId="428A57C2"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C7D90C6" w14:textId="505589A3"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6827D6D1" w14:textId="7C8E1C16"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7E2258" w:rsidRPr="00BE0E6C" w14:paraId="185D93BC" w14:textId="77777777" w:rsidTr="4F66E44F">
        <w:trPr>
          <w:trHeight w:val="405"/>
        </w:trPr>
        <w:tc>
          <w:tcPr>
            <w:tcW w:w="4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DBF8D2" w14:textId="5DECA99C" w:rsidR="007E2258" w:rsidRPr="007D7CEC" w:rsidRDefault="007E2258" w:rsidP="007E2258">
            <w:pPr>
              <w:spacing w:after="0" w:line="240" w:lineRule="auto"/>
              <w:jc w:val="center"/>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w:t>
            </w:r>
          </w:p>
        </w:tc>
        <w:tc>
          <w:tcPr>
            <w:tcW w:w="435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045CC0" w14:textId="77777777" w:rsidR="007E2258" w:rsidRPr="007D7CEC" w:rsidRDefault="007E2258" w:rsidP="007E2258">
            <w:pPr>
              <w:spacing w:after="0" w:line="240" w:lineRule="auto"/>
              <w:textAlignment w:val="baseline"/>
              <w:rPr>
                <w:rFonts w:ascii="Times New Roman" w:eastAsia="Times New Roman" w:hAnsi="Times New Roman" w:cs="Times New Roman"/>
                <w:color w:val="000000"/>
                <w:sz w:val="24"/>
                <w:szCs w:val="24"/>
                <w:lang w:eastAsia="lv-LV"/>
              </w:rPr>
            </w:pPr>
            <w:r w:rsidRPr="007D7CEC">
              <w:rPr>
                <w:rFonts w:ascii="Times New Roman" w:eastAsia="Times New Roman" w:hAnsi="Times New Roman" w:cs="Times New Roman"/>
                <w:color w:val="000000" w:themeColor="text1"/>
                <w:sz w:val="24"/>
                <w:szCs w:val="24"/>
              </w:rPr>
              <w:t xml:space="preserve">Latvijas dabas kapitāla uzskaites un monitoringa sistēmas pilnveidošana : </w:t>
            </w:r>
          </w:p>
          <w:p w14:paraId="62EC9E41" w14:textId="5F0E211F" w:rsidR="007E2258" w:rsidRPr="007D7CEC" w:rsidRDefault="007E2258" w:rsidP="007D7CEC">
            <w:pPr>
              <w:pStyle w:val="ListParagraph"/>
              <w:spacing w:after="0" w:line="240" w:lineRule="auto"/>
              <w:ind w:left="214"/>
              <w:textAlignment w:val="baseline"/>
              <w:rPr>
                <w:rFonts w:ascii="Times New Roman" w:eastAsia="Times New Roman" w:hAnsi="Times New Roman" w:cs="Times New Roman"/>
                <w:color w:val="000000"/>
                <w:sz w:val="24"/>
                <w:szCs w:val="24"/>
                <w:lang w:eastAsia="lv-LV"/>
              </w:rPr>
            </w:pPr>
            <w:r w:rsidRPr="007D7CEC">
              <w:rPr>
                <w:rFonts w:ascii="Times New Roman" w:eastAsia="Times New Roman" w:hAnsi="Times New Roman" w:cs="Times New Roman"/>
                <w:color w:val="000000" w:themeColor="text1"/>
                <w:sz w:val="24"/>
                <w:szCs w:val="24"/>
              </w:rPr>
              <w:t>1.1 Pilnveidot bioloģiskās daudzveidības monitoringa sistēmu,  </w:t>
            </w:r>
          </w:p>
          <w:p w14:paraId="7FD8679A" w14:textId="344EBDCA" w:rsidR="007E2258" w:rsidRPr="007D7CEC" w:rsidRDefault="007E2258" w:rsidP="007D7CEC">
            <w:pPr>
              <w:pStyle w:val="ListParagraph"/>
              <w:spacing w:after="0" w:line="240" w:lineRule="auto"/>
              <w:ind w:left="214"/>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1.2 Pilnveidot dabas datu pārvaldības sistēmu "Ozols". </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0B8E36" w14:textId="6B848F18" w:rsidR="007E2258" w:rsidRPr="007D7CEC" w:rsidRDefault="007E2258" w:rsidP="007E2258">
            <w:pPr>
              <w:spacing w:after="0" w:line="240" w:lineRule="auto"/>
              <w:textAlignment w:val="baseline"/>
              <w:rPr>
                <w:rFonts w:ascii="Times New Roman" w:eastAsia="Times New Roman" w:hAnsi="Times New Roman" w:cs="Times New Roman"/>
                <w:color w:val="000000"/>
                <w:sz w:val="24"/>
                <w:szCs w:val="24"/>
                <w:lang w:eastAsia="lv-LV"/>
              </w:rPr>
            </w:pPr>
            <w:r w:rsidRPr="007D7CEC">
              <w:rPr>
                <w:rFonts w:ascii="Times New Roman" w:eastAsia="Times New Roman" w:hAnsi="Times New Roman" w:cs="Times New Roman"/>
                <w:color w:val="000000" w:themeColor="text1"/>
                <w:sz w:val="24"/>
                <w:szCs w:val="24"/>
              </w:rPr>
              <w:t>Izpildītas ES prasības bioloģiskās daudzveidības monitoringa īstenošanā.</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5B6C7B" w14:textId="47A75723" w:rsidR="007E2258" w:rsidRPr="007D7CEC" w:rsidRDefault="007E2258" w:rsidP="007E225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31.12.2027.</w:t>
            </w:r>
          </w:p>
        </w:tc>
      </w:tr>
      <w:tr w:rsidR="007E2258" w:rsidRPr="00BE0E6C" w14:paraId="35AD8C50" w14:textId="77777777" w:rsidTr="4F66E44F">
        <w:trPr>
          <w:trHeight w:val="405"/>
        </w:trPr>
        <w:tc>
          <w:tcPr>
            <w:tcW w:w="494" w:type="dxa"/>
            <w:tcBorders>
              <w:top w:val="single" w:sz="6" w:space="0" w:color="auto"/>
              <w:left w:val="single" w:sz="6" w:space="0" w:color="auto"/>
              <w:bottom w:val="single" w:sz="6" w:space="0" w:color="auto"/>
              <w:right w:val="single" w:sz="6" w:space="0" w:color="auto"/>
            </w:tcBorders>
            <w:shd w:val="clear" w:color="auto" w:fill="FFFFFF" w:themeFill="background1"/>
          </w:tcPr>
          <w:p w14:paraId="11A4CC73" w14:textId="43F31012" w:rsidR="007E2258" w:rsidRPr="007D7CEC" w:rsidRDefault="007E2258" w:rsidP="007E2258">
            <w:pPr>
              <w:spacing w:after="0" w:line="240" w:lineRule="auto"/>
              <w:jc w:val="center"/>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w:t>
            </w:r>
          </w:p>
        </w:tc>
        <w:tc>
          <w:tcPr>
            <w:tcW w:w="4358" w:type="dxa"/>
            <w:tcBorders>
              <w:top w:val="single" w:sz="6" w:space="0" w:color="auto"/>
              <w:left w:val="single" w:sz="6" w:space="0" w:color="auto"/>
              <w:bottom w:val="single" w:sz="6" w:space="0" w:color="auto"/>
              <w:right w:val="single" w:sz="6" w:space="0" w:color="auto"/>
            </w:tcBorders>
            <w:shd w:val="clear" w:color="auto" w:fill="FFFFFF" w:themeFill="background1"/>
          </w:tcPr>
          <w:p w14:paraId="7A43FFA3" w14:textId="18C44323" w:rsidR="007E2258" w:rsidRPr="007D7CEC" w:rsidRDefault="007E2258" w:rsidP="007E2258">
            <w:pPr>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ES fondu ieguldījumu vides jomā rādītāju sasniegšanas izpildes uzraudzība</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tcPr>
          <w:p w14:paraId="1DB30255" w14:textId="77777777" w:rsidR="007E2258" w:rsidRPr="007D7CEC" w:rsidRDefault="007E2258" w:rsidP="007E2258">
            <w:pPr>
              <w:spacing w:after="0" w:line="240" w:lineRule="auto"/>
              <w:textAlignment w:val="baseline"/>
              <w:rPr>
                <w:rFonts w:ascii="Times New Roman" w:eastAsia="Times New Roman" w:hAnsi="Times New Roman" w:cs="Times New Roman"/>
                <w:color w:val="000000" w:themeColor="text1"/>
                <w:sz w:val="24"/>
                <w:szCs w:val="24"/>
              </w:rPr>
            </w:pP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14:paraId="776D42EE" w14:textId="77777777" w:rsidR="007E2258" w:rsidRPr="007D7CEC" w:rsidRDefault="007E2258" w:rsidP="007E2258">
            <w:pPr>
              <w:spacing w:after="0" w:line="240" w:lineRule="auto"/>
              <w:textAlignment w:val="baseline"/>
              <w:rPr>
                <w:rFonts w:ascii="Times New Roman" w:eastAsia="Times New Roman" w:hAnsi="Times New Roman" w:cs="Times New Roman"/>
                <w:color w:val="000000" w:themeColor="text1"/>
                <w:sz w:val="24"/>
                <w:szCs w:val="24"/>
              </w:rPr>
            </w:pPr>
          </w:p>
        </w:tc>
      </w:tr>
      <w:tr w:rsidR="007E2258" w:rsidRPr="00BE0E6C" w14:paraId="117B0292" w14:textId="77777777" w:rsidTr="4F66E44F">
        <w:trPr>
          <w:trHeight w:val="405"/>
        </w:trPr>
        <w:tc>
          <w:tcPr>
            <w:tcW w:w="494" w:type="dxa"/>
            <w:tcBorders>
              <w:top w:val="single" w:sz="6" w:space="0" w:color="auto"/>
              <w:left w:val="single" w:sz="6" w:space="0" w:color="auto"/>
              <w:bottom w:val="single" w:sz="6" w:space="0" w:color="auto"/>
              <w:right w:val="single" w:sz="6" w:space="0" w:color="auto"/>
            </w:tcBorders>
            <w:shd w:val="clear" w:color="auto" w:fill="FFFFFF" w:themeFill="background1"/>
          </w:tcPr>
          <w:p w14:paraId="217AA2D5" w14:textId="003D8B27" w:rsidR="007E2258" w:rsidRPr="007D7CEC" w:rsidRDefault="007E2258" w:rsidP="007E2258">
            <w:pPr>
              <w:spacing w:after="0" w:line="240" w:lineRule="auto"/>
              <w:jc w:val="center"/>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2.1.</w:t>
            </w:r>
          </w:p>
        </w:tc>
        <w:tc>
          <w:tcPr>
            <w:tcW w:w="4358" w:type="dxa"/>
            <w:tcBorders>
              <w:top w:val="single" w:sz="6" w:space="0" w:color="auto"/>
              <w:left w:val="single" w:sz="6" w:space="0" w:color="auto"/>
              <w:bottom w:val="single" w:sz="6" w:space="0" w:color="auto"/>
              <w:right w:val="single" w:sz="6" w:space="0" w:color="auto"/>
            </w:tcBorders>
            <w:shd w:val="clear" w:color="auto" w:fill="FFFFFF" w:themeFill="background1"/>
          </w:tcPr>
          <w:p w14:paraId="78C58B95" w14:textId="5F67C204" w:rsidR="007E2258" w:rsidRPr="007D7CEC" w:rsidRDefault="007E2258" w:rsidP="007E2258">
            <w:pPr>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Nodrošināta </w:t>
            </w:r>
            <w:r w:rsidR="005B324A">
              <w:rPr>
                <w:rFonts w:ascii="Times New Roman" w:eastAsia="Times New Roman" w:hAnsi="Times New Roman" w:cs="Times New Roman"/>
                <w:color w:val="000000" w:themeColor="text1"/>
                <w:sz w:val="24"/>
                <w:szCs w:val="24"/>
              </w:rPr>
              <w:t>ES</w:t>
            </w:r>
            <w:r w:rsidRPr="007D7CEC">
              <w:rPr>
                <w:rFonts w:ascii="Times New Roman" w:eastAsia="Times New Roman" w:hAnsi="Times New Roman" w:cs="Times New Roman"/>
                <w:color w:val="000000" w:themeColor="text1"/>
                <w:sz w:val="24"/>
                <w:szCs w:val="24"/>
              </w:rPr>
              <w:t xml:space="preserve"> fondu 2014.-2020. gada plānošanas perioda ieguldījumu izvērtēšana atbilstoši horizontālajam principam "Ilgtspējīga attīstība"</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tcPr>
          <w:p w14:paraId="4D88DAE6" w14:textId="6295588C" w:rsidR="007E2258" w:rsidRPr="007D7CEC" w:rsidRDefault="007E2258" w:rsidP="007E2258">
            <w:pPr>
              <w:spacing w:after="0" w:line="240" w:lineRule="auto"/>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Veikta specifisko atbalsta mērķu ieviešanas un rādītāju izpildes uzraudzība, un nodrošināta funkcijas izpilde attiecībā uz horizontālā principa "Ilgtspējīga attīstība" koordināciju.</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14:paraId="1642887E" w14:textId="1672EC05" w:rsidR="007E2258" w:rsidRPr="007D7CEC" w:rsidRDefault="007E2258" w:rsidP="007E2258">
            <w:pPr>
              <w:spacing w:after="0" w:line="240" w:lineRule="auto"/>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31.12.2024.</w:t>
            </w:r>
          </w:p>
        </w:tc>
      </w:tr>
    </w:tbl>
    <w:p w14:paraId="7DF0007C" w14:textId="77777777" w:rsidR="00E3579D" w:rsidRPr="00BE0E6C" w:rsidRDefault="00E3579D" w:rsidP="00E3579D">
      <w:pPr>
        <w:pStyle w:val="Heading2"/>
        <w:numPr>
          <w:ilvl w:val="1"/>
          <w:numId w:val="0"/>
        </w:numPr>
        <w:ind w:left="576"/>
        <w:rPr>
          <w:rFonts w:ascii="Times New Roman" w:hAnsi="Times New Roman" w:cs="Times New Roman"/>
        </w:rPr>
      </w:pPr>
    </w:p>
    <w:bookmarkEnd w:id="42"/>
    <w:bookmarkEnd w:id="43"/>
    <w:p w14:paraId="00530A8A" w14:textId="77777777" w:rsidR="00D42E24" w:rsidRPr="00BE0E6C" w:rsidRDefault="00D42E24" w:rsidP="008414CB">
      <w:pPr>
        <w:spacing w:after="0" w:line="240" w:lineRule="auto"/>
        <w:textAlignment w:val="baseline"/>
        <w:rPr>
          <w:rFonts w:ascii="Times New Roman" w:eastAsia="Times New Roman" w:hAnsi="Times New Roman" w:cs="Times New Roman"/>
          <w:color w:val="2F5496"/>
          <w:sz w:val="26"/>
          <w:szCs w:val="26"/>
          <w:lang w:val="en-US" w:eastAsia="lv-LV"/>
        </w:rPr>
      </w:pPr>
    </w:p>
    <w:p w14:paraId="6A99BA07" w14:textId="7C5E0FC0" w:rsidR="00D42E24" w:rsidRPr="00BE0E6C" w:rsidRDefault="3B1796B1" w:rsidP="3382A8A2">
      <w:pPr>
        <w:pStyle w:val="Heading2"/>
        <w:rPr>
          <w:rFonts w:ascii="Times New Roman" w:eastAsia="Times New Roman" w:hAnsi="Times New Roman" w:cs="Times New Roman"/>
          <w:b/>
          <w:bCs/>
          <w:sz w:val="28"/>
          <w:szCs w:val="28"/>
          <w:lang w:eastAsia="lv-LV"/>
        </w:rPr>
      </w:pPr>
      <w:bookmarkStart w:id="49" w:name="_Toc157019523"/>
      <w:r w:rsidRPr="00BE0E6C">
        <w:rPr>
          <w:rFonts w:ascii="Times New Roman" w:eastAsia="Times New Roman" w:hAnsi="Times New Roman" w:cs="Times New Roman"/>
          <w:b/>
          <w:bCs/>
          <w:sz w:val="28"/>
          <w:szCs w:val="28"/>
        </w:rPr>
        <w:t>Darbības virziens: Digitālā transformācija</w:t>
      </w:r>
      <w:bookmarkEnd w:id="49"/>
      <w:r w:rsidRPr="00BE0E6C">
        <w:rPr>
          <w:rFonts w:ascii="Times New Roman" w:eastAsia="Times New Roman" w:hAnsi="Times New Roman" w:cs="Times New Roman"/>
          <w:b/>
          <w:bCs/>
          <w:sz w:val="28"/>
          <w:szCs w:val="28"/>
        </w:rPr>
        <w:t> </w:t>
      </w:r>
    </w:p>
    <w:p w14:paraId="29C84DEC" w14:textId="197752E8" w:rsidR="0037006E" w:rsidRPr="00BE0E6C" w:rsidRDefault="0037006E" w:rsidP="0037006E">
      <w:pPr>
        <w:spacing w:before="120" w:after="120"/>
        <w:jc w:val="both"/>
        <w:rPr>
          <w:rFonts w:ascii="Times New Roman" w:eastAsia="Times New Roman" w:hAnsi="Times New Roman" w:cs="Times New Roman"/>
          <w:b/>
          <w:bCs/>
          <w:i/>
          <w:iCs/>
          <w:sz w:val="24"/>
          <w:szCs w:val="24"/>
        </w:rPr>
      </w:pPr>
      <w:r w:rsidRPr="00BE0E6C">
        <w:rPr>
          <w:rFonts w:ascii="Times New Roman" w:eastAsia="Times New Roman" w:hAnsi="Times New Roman" w:cs="Times New Roman"/>
          <w:b/>
          <w:bCs/>
          <w:i/>
          <w:iCs/>
          <w:sz w:val="24"/>
          <w:szCs w:val="24"/>
        </w:rPr>
        <w:t>Situācijas apraksts:</w:t>
      </w:r>
    </w:p>
    <w:p w14:paraId="5498532C" w14:textId="7059380D" w:rsidR="434CE278" w:rsidRPr="00BE0E6C" w:rsidRDefault="434CE278" w:rsidP="0037006E">
      <w:pPr>
        <w:spacing w:before="120" w:after="120"/>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Digitālā transformācija ietekmē visas tautsaimniecības nozares un cilvēku ikdienu, darbu un saziņu. VARAM stratēģijā 2024.-2027.gadam darbības virziens “Digitālā transformācija” tiek veidots saskaņā ar īstenojamo Latvijas un ES digitālo politiku. </w:t>
      </w:r>
    </w:p>
    <w:p w14:paraId="3E7471D8" w14:textId="18ABA798" w:rsidR="434CE278" w:rsidRPr="00BE0E6C" w:rsidRDefault="434CE278" w:rsidP="0037006E">
      <w:pPr>
        <w:spacing w:before="120" w:after="120"/>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Darbības virzienā ietvertie pasākumi veicinās VARAM izstrādāto Digitālās transformācijas pamatnostādņu 2021.-2027.gadam (turpmāk – DTP2027) īstenošanu, lai izveidotu tādu sabiedrību, tautsaimniecību un valsts pārvaldi, kas mērķtiecīgi izmanto esošās un veido jaunas digitālo tehnoloģiju iespējas, kā arī to radīto vidi, uzlabo kvalitāti ikvienam indivīdam un sabiedrībai kopumā, ceļ valsts un tautsaimniecības konkurētspēju. </w:t>
      </w:r>
    </w:p>
    <w:p w14:paraId="594FACFA" w14:textId="24473209" w:rsidR="434CE278" w:rsidRPr="00BE0E6C" w:rsidRDefault="434CE278" w:rsidP="0037006E">
      <w:pPr>
        <w:spacing w:before="120" w:after="120"/>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lastRenderedPageBreak/>
        <w:t>Darbības virziena pasākumi tiek veidoti saskaņoti ar ES digitālajiem mērķiem 2030.gadam, kas noteikti politikas programmā “Digitālās desmitgades ceļš” 2030. gadam”1, ar kuru tiek izvirzītas augstas ambīcijas ES digitālo spēju celšanai, tostarp, nodrošinot visiem iedzīvotājiem piekļuvi drošiem elektroniskās identifikācijas līdzekļiem un visu galveno publisko pakalpojumu nodrošināšanu iedzīvotājiem un uzņēmumiem.</w:t>
      </w:r>
    </w:p>
    <w:p w14:paraId="587B150F" w14:textId="1742D0A9" w:rsidR="00635B0D" w:rsidRPr="00BE0E6C" w:rsidRDefault="00EC6478" w:rsidP="0037006E">
      <w:pPr>
        <w:spacing w:after="0" w:line="240" w:lineRule="auto"/>
        <w:ind w:firstLine="720"/>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VARAM digitālā misija ir</w:t>
      </w:r>
      <w:r w:rsidR="009A367D" w:rsidRPr="00BE0E6C">
        <w:rPr>
          <w:rFonts w:ascii="Times New Roman" w:eastAsia="Times New Roman" w:hAnsi="Times New Roman" w:cs="Times New Roman"/>
          <w:sz w:val="24"/>
          <w:szCs w:val="24"/>
        </w:rPr>
        <w:t>, ka būtiskākie valsts pakalpojumi iedzīvotājiem pieejami jebkurā vietā un laikā, digitālas pašapkalpošanās veidā</w:t>
      </w:r>
      <w:r w:rsidR="001170AE" w:rsidRPr="00BE0E6C">
        <w:rPr>
          <w:rFonts w:ascii="Times New Roman" w:eastAsia="Times New Roman" w:hAnsi="Times New Roman" w:cs="Times New Roman"/>
          <w:sz w:val="24"/>
          <w:szCs w:val="24"/>
        </w:rPr>
        <w:t>. Ņemot vērā minēto ir izstrādāt</w:t>
      </w:r>
      <w:r w:rsidR="00EF1F3C" w:rsidRPr="00BE0E6C">
        <w:rPr>
          <w:rFonts w:ascii="Times New Roman" w:eastAsia="Times New Roman" w:hAnsi="Times New Roman" w:cs="Times New Roman"/>
          <w:sz w:val="24"/>
          <w:szCs w:val="24"/>
        </w:rPr>
        <w:t>s, Digitālās transformācijas pamatnostādņu 2021.-2027. gadam ieviešanas plāns 2023.-2027. gadam</w:t>
      </w:r>
      <w:r w:rsidR="0050564E" w:rsidRPr="00BE0E6C">
        <w:rPr>
          <w:rFonts w:ascii="Times New Roman" w:eastAsia="Times New Roman" w:hAnsi="Times New Roman" w:cs="Times New Roman"/>
          <w:sz w:val="24"/>
          <w:szCs w:val="24"/>
        </w:rPr>
        <w:t xml:space="preserve"> (turpmāk – Plāns)</w:t>
      </w:r>
      <w:r w:rsidR="00EF1F3C" w:rsidRPr="00BE0E6C">
        <w:rPr>
          <w:rFonts w:ascii="Times New Roman" w:eastAsia="Times New Roman" w:hAnsi="Times New Roman" w:cs="Times New Roman"/>
          <w:sz w:val="24"/>
          <w:szCs w:val="24"/>
        </w:rPr>
        <w:t>, k</w:t>
      </w:r>
      <w:r w:rsidR="00E30155" w:rsidRPr="00BE0E6C">
        <w:rPr>
          <w:rFonts w:ascii="Times New Roman" w:eastAsia="Times New Roman" w:hAnsi="Times New Roman" w:cs="Times New Roman"/>
          <w:sz w:val="24"/>
          <w:szCs w:val="24"/>
        </w:rPr>
        <w:t xml:space="preserve">urā </w:t>
      </w:r>
      <w:r w:rsidR="0050564E" w:rsidRPr="00BE0E6C">
        <w:rPr>
          <w:rFonts w:ascii="Times New Roman" w:eastAsia="Times New Roman" w:hAnsi="Times New Roman" w:cs="Times New Roman"/>
          <w:sz w:val="24"/>
          <w:szCs w:val="24"/>
        </w:rPr>
        <w:t>pasākumi ir izvirzīti atbilstoši Digitālās transformācijas pamatnostādnēm 2021.–2027. gadam, saskaņā ar ES attīstības plānošanas dokumentiem, citiem starptautiskajiem dokumentiem un nacionālajiem attīstības plānošanas dokumentiem.</w:t>
      </w:r>
      <w:r w:rsidR="00B133DC" w:rsidRPr="00BE0E6C">
        <w:rPr>
          <w:rFonts w:ascii="Times New Roman" w:eastAsia="Times New Roman" w:hAnsi="Times New Roman" w:cs="Times New Roman"/>
          <w:sz w:val="24"/>
          <w:szCs w:val="24"/>
        </w:rPr>
        <w:t xml:space="preserve"> Ņemot vērā, ka digitālā transformācija definējamā kā caurvijošs elements visās nozarēs, Plānā iekļautie pasākumi, ir pakārtoti piecām attīstības jomām, kas tiešā veidā veicinās ekonomikas transformāciju valstī. </w:t>
      </w:r>
      <w:r w:rsidR="00EF1F3C" w:rsidRPr="00BE0E6C">
        <w:rPr>
          <w:rFonts w:ascii="Times New Roman" w:eastAsia="Times New Roman" w:hAnsi="Times New Roman" w:cs="Times New Roman"/>
          <w:sz w:val="24"/>
          <w:szCs w:val="24"/>
        </w:rPr>
        <w:t xml:space="preserve">  </w:t>
      </w:r>
    </w:p>
    <w:p w14:paraId="67E70CA4" w14:textId="77777777" w:rsidR="0037006E" w:rsidRPr="00BE0E6C" w:rsidRDefault="0037006E" w:rsidP="00D42E24">
      <w:pPr>
        <w:spacing w:after="0" w:line="240" w:lineRule="auto"/>
        <w:textAlignment w:val="baseline"/>
        <w:rPr>
          <w:rFonts w:ascii="Times New Roman" w:eastAsia="Times New Roman" w:hAnsi="Times New Roman" w:cs="Times New Roman"/>
          <w:lang w:eastAsia="lv-LV"/>
        </w:rPr>
      </w:pPr>
    </w:p>
    <w:p w14:paraId="749487AC" w14:textId="77777777" w:rsidR="0037006E" w:rsidRPr="00BE0E6C" w:rsidRDefault="2C72C15D" w:rsidP="00E83DDB">
      <w:pPr>
        <w:spacing w:after="0" w:line="240" w:lineRule="auto"/>
        <w:ind w:firstLine="720"/>
        <w:textAlignment w:val="baseline"/>
        <w:rPr>
          <w:rFonts w:ascii="Times New Roman" w:eastAsia="Times New Roman" w:hAnsi="Times New Roman" w:cs="Times New Roman"/>
          <w:b/>
          <w:bCs/>
          <w:sz w:val="24"/>
          <w:szCs w:val="24"/>
        </w:rPr>
      </w:pPr>
      <w:r w:rsidRPr="00BE0E6C">
        <w:rPr>
          <w:rFonts w:ascii="Times New Roman" w:eastAsia="Times New Roman" w:hAnsi="Times New Roman" w:cs="Times New Roman"/>
          <w:b/>
          <w:bCs/>
          <w:i/>
          <w:iCs/>
          <w:sz w:val="24"/>
          <w:szCs w:val="24"/>
          <w:u w:val="single"/>
          <w:lang w:eastAsia="lv-LV"/>
        </w:rPr>
        <w:t>Darbības virziena mērķis</w:t>
      </w:r>
      <w:r w:rsidRPr="00BE0E6C">
        <w:rPr>
          <w:rFonts w:ascii="Times New Roman" w:eastAsia="Times New Roman" w:hAnsi="Times New Roman" w:cs="Times New Roman"/>
          <w:b/>
          <w:bCs/>
          <w:sz w:val="24"/>
          <w:szCs w:val="24"/>
          <w:lang w:eastAsia="lv-LV"/>
        </w:rPr>
        <w:t xml:space="preserve">: </w:t>
      </w:r>
      <w:r w:rsidR="690A4DA0" w:rsidRPr="00BE0E6C">
        <w:rPr>
          <w:rFonts w:ascii="Times New Roman" w:eastAsia="Times New Roman" w:hAnsi="Times New Roman" w:cs="Times New Roman"/>
          <w:b/>
          <w:bCs/>
          <w:sz w:val="24"/>
          <w:szCs w:val="24"/>
        </w:rPr>
        <w:t>Eiropas digitālā</w:t>
      </w:r>
      <w:r w:rsidR="227D24D4" w:rsidRPr="00BE0E6C">
        <w:rPr>
          <w:rFonts w:ascii="Times New Roman" w:eastAsia="Times New Roman" w:hAnsi="Times New Roman" w:cs="Times New Roman"/>
          <w:b/>
          <w:bCs/>
          <w:sz w:val="24"/>
          <w:szCs w:val="24"/>
        </w:rPr>
        <w:t xml:space="preserve">s desmitgades mērķu </w:t>
      </w:r>
      <w:r w:rsidR="4E19770A" w:rsidRPr="00BE0E6C">
        <w:rPr>
          <w:rFonts w:ascii="Times New Roman" w:eastAsia="Times New Roman" w:hAnsi="Times New Roman" w:cs="Times New Roman"/>
          <w:b/>
          <w:bCs/>
          <w:sz w:val="24"/>
          <w:szCs w:val="24"/>
        </w:rPr>
        <w:t>ieviešana</w:t>
      </w:r>
    </w:p>
    <w:p w14:paraId="7C72E847" w14:textId="5EB583F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5F45DD9C" w14:textId="4DA1A2C3" w:rsidR="00D42E24" w:rsidRPr="00BE0E6C" w:rsidRDefault="3B1796B1" w:rsidP="00E83DDB">
      <w:pPr>
        <w:spacing w:after="120" w:line="240" w:lineRule="auto"/>
        <w:ind w:firstLine="72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Darbības virziena prioritātes</w:t>
      </w:r>
      <w:r w:rsidRPr="00BE0E6C">
        <w:rPr>
          <w:rFonts w:ascii="Times New Roman" w:eastAsia="Times New Roman" w:hAnsi="Times New Roman" w:cs="Times New Roman"/>
          <w:sz w:val="24"/>
          <w:szCs w:val="24"/>
        </w:rPr>
        <w:t>, kuras aktuālas stratēģijas darbības periodā un kurām tiks koncentrēti ministrijas resursi</w:t>
      </w:r>
      <w:r w:rsidR="00E83DDB" w:rsidRPr="00BE0E6C">
        <w:rPr>
          <w:rFonts w:ascii="Times New Roman" w:eastAsia="Times New Roman" w:hAnsi="Times New Roman" w:cs="Times New Roman"/>
          <w:sz w:val="24"/>
          <w:szCs w:val="24"/>
        </w:rPr>
        <w:t>:</w:t>
      </w:r>
    </w:p>
    <w:p w14:paraId="38610BFD" w14:textId="04415304" w:rsidR="16F7F86D" w:rsidRPr="00BE0E6C" w:rsidRDefault="16F7F86D" w:rsidP="00E83DDB">
      <w:pPr>
        <w:numPr>
          <w:ilvl w:val="0"/>
          <w:numId w:val="75"/>
        </w:numPr>
        <w:tabs>
          <w:tab w:val="clear" w:pos="720"/>
        </w:tabs>
        <w:spacing w:before="120" w:after="0" w:line="240" w:lineRule="auto"/>
        <w:ind w:left="709" w:hanging="709"/>
        <w:jc w:val="both"/>
        <w:rPr>
          <w:rFonts w:ascii="Times New Roman" w:eastAsia="Times New Roman" w:hAnsi="Times New Roman" w:cs="Times New Roman"/>
          <w:sz w:val="24"/>
          <w:szCs w:val="24"/>
        </w:rPr>
      </w:pPr>
      <w:r w:rsidRPr="00BE0E6C">
        <w:rPr>
          <w:rFonts w:ascii="Times New Roman" w:eastAsia="Times New Roman" w:hAnsi="Times New Roman" w:cs="Times New Roman"/>
          <w:b/>
          <w:bCs/>
          <w:sz w:val="24"/>
          <w:szCs w:val="24"/>
        </w:rPr>
        <w:t>Sabiedrības un pārvaldes digitālās spējas – gatavība nākotnes izaicinājumiem</w:t>
      </w:r>
      <w:r w:rsidRPr="00BE0E6C">
        <w:rPr>
          <w:rFonts w:ascii="Times New Roman" w:eastAsia="Times New Roman" w:hAnsi="Times New Roman" w:cs="Times New Roman"/>
          <w:sz w:val="24"/>
          <w:szCs w:val="24"/>
        </w:rPr>
        <w:t> </w:t>
      </w:r>
      <w:r w:rsidR="058D17E8" w:rsidRPr="00BE0E6C">
        <w:rPr>
          <w:rFonts w:ascii="Times New Roman" w:eastAsia="Times New Roman" w:hAnsi="Times New Roman" w:cs="Times New Roman"/>
          <w:sz w:val="24"/>
          <w:szCs w:val="24"/>
        </w:rPr>
        <w:t xml:space="preserve">(Digitālās pamatprasmes iedzīvotājiem un digitālās </w:t>
      </w:r>
      <w:r w:rsidR="3DCB66B5" w:rsidRPr="00BE0E6C">
        <w:rPr>
          <w:rFonts w:ascii="Times New Roman" w:eastAsia="Times New Roman" w:hAnsi="Times New Roman" w:cs="Times New Roman"/>
          <w:sz w:val="24"/>
          <w:szCs w:val="24"/>
        </w:rPr>
        <w:t xml:space="preserve">kompetences </w:t>
      </w:r>
      <w:r w:rsidR="058D17E8" w:rsidRPr="00BE0E6C">
        <w:rPr>
          <w:rFonts w:ascii="Times New Roman" w:eastAsia="Times New Roman" w:hAnsi="Times New Roman" w:cs="Times New Roman"/>
          <w:sz w:val="24"/>
          <w:szCs w:val="24"/>
        </w:rPr>
        <w:t>valsts pārvaldē).</w:t>
      </w:r>
    </w:p>
    <w:p w14:paraId="1C6A8FF4" w14:textId="174B68D1" w:rsidR="00D42E24" w:rsidRPr="00BE0E6C" w:rsidRDefault="3B1796B1" w:rsidP="00E83DDB">
      <w:pPr>
        <w:numPr>
          <w:ilvl w:val="0"/>
          <w:numId w:val="75"/>
        </w:numPr>
        <w:tabs>
          <w:tab w:val="clear" w:pos="720"/>
        </w:tabs>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Moderni, ērti un pieejami, profesionāli pārvaldīti valsts pakalpojumi sabiedrībai </w:t>
      </w:r>
      <w:r w:rsidRPr="00BE0E6C">
        <w:rPr>
          <w:rFonts w:ascii="Times New Roman" w:eastAsia="Times New Roman" w:hAnsi="Times New Roman" w:cs="Times New Roman"/>
          <w:sz w:val="24"/>
          <w:szCs w:val="24"/>
        </w:rPr>
        <w:t>(Pakalpojumu pārvaldības reforma. Izveidota un ieviesta pakalpojumu pārvaldības politika. Ieviesti pārvaldības procesi un nodrošinājums.</w:t>
      </w:r>
      <w:r w:rsidR="00E83DDB"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Pakalpojumu sniegšanas reforma. VPVKAC tīkla izvēršana ģeogrāfiski un saturiski</w:t>
      </w:r>
      <w:r w:rsidR="00366C99" w:rsidRPr="00BE0E6C">
        <w:rPr>
          <w:rFonts w:ascii="Times New Roman" w:eastAsia="Times New Roman" w:hAnsi="Times New Roman" w:cs="Times New Roman"/>
          <w:sz w:val="24"/>
          <w:szCs w:val="24"/>
        </w:rPr>
        <w:t>, pakāpeniska iestāžu pakalpojumu klāsta palielināšana</w:t>
      </w:r>
      <w:r w:rsidR="00AC4E70" w:rsidRPr="00BE0E6C">
        <w:rPr>
          <w:rFonts w:ascii="Times New Roman" w:eastAsia="Times New Roman" w:hAnsi="Times New Roman" w:cs="Times New Roman"/>
          <w:sz w:val="24"/>
          <w:szCs w:val="24"/>
        </w:rPr>
        <w:t xml:space="preserve"> VPVKAC tīklā</w:t>
      </w:r>
      <w:r w:rsidRPr="00BE0E6C">
        <w:rPr>
          <w:rFonts w:ascii="Times New Roman" w:eastAsia="Times New Roman" w:hAnsi="Times New Roman" w:cs="Times New Roman"/>
          <w:sz w:val="24"/>
          <w:szCs w:val="24"/>
        </w:rPr>
        <w:t>. Pakalpojumu pārrobežu pieejamības nodrošināšana iedzīvotājiem (SDG regula). Pakalpojumu procesu analīze un redizains)</w:t>
      </w:r>
      <w:r w:rsidR="008756D7" w:rsidRPr="00BE0E6C">
        <w:rPr>
          <w:rFonts w:ascii="Times New Roman" w:eastAsia="Times New Roman" w:hAnsi="Times New Roman" w:cs="Times New Roman"/>
          <w:sz w:val="24"/>
          <w:szCs w:val="24"/>
        </w:rPr>
        <w:t>.</w:t>
      </w:r>
    </w:p>
    <w:p w14:paraId="3F21528A" w14:textId="6F04AB79" w:rsidR="00D42E24" w:rsidRPr="00BE0E6C" w:rsidRDefault="3B1796B1" w:rsidP="00E83DDB">
      <w:pPr>
        <w:numPr>
          <w:ilvl w:val="0"/>
          <w:numId w:val="75"/>
        </w:numPr>
        <w:tabs>
          <w:tab w:val="clear" w:pos="720"/>
        </w:tabs>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Moderns, profesionāli attīstīts un saimnieciski organizēts valsts IKT nodrošinājums </w:t>
      </w:r>
      <w:r w:rsidRPr="00BE0E6C">
        <w:rPr>
          <w:rFonts w:ascii="Times New Roman" w:eastAsia="Times New Roman" w:hAnsi="Times New Roman" w:cs="Times New Roman"/>
          <w:sz w:val="24"/>
          <w:szCs w:val="24"/>
        </w:rPr>
        <w:t>(IKT pārvaldība, Arhitektūras pārvaldība, Valsts IKT investīciju portfeļa pārvaldība (ERAF, ANM))</w:t>
      </w:r>
      <w:r w:rsidR="00E83DDB" w:rsidRPr="00BE0E6C">
        <w:rPr>
          <w:rFonts w:ascii="Times New Roman" w:eastAsia="Times New Roman" w:hAnsi="Times New Roman" w:cs="Times New Roman"/>
          <w:sz w:val="24"/>
          <w:szCs w:val="24"/>
        </w:rPr>
        <w:t>.</w:t>
      </w:r>
    </w:p>
    <w:p w14:paraId="7C685C3C" w14:textId="44B792D9" w:rsidR="00D42E24" w:rsidRPr="00BE0E6C" w:rsidRDefault="3366AEA6" w:rsidP="00E83DDB">
      <w:pPr>
        <w:numPr>
          <w:ilvl w:val="0"/>
          <w:numId w:val="75"/>
        </w:numPr>
        <w:tabs>
          <w:tab w:val="clear" w:pos="720"/>
        </w:tabs>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Digitālās  ekonomikas attīstībā balstīta izaugsme </w:t>
      </w:r>
      <w:r w:rsidRPr="00BE0E6C">
        <w:rPr>
          <w:rFonts w:ascii="Times New Roman" w:eastAsia="Times New Roman" w:hAnsi="Times New Roman" w:cs="Times New Roman"/>
          <w:sz w:val="24"/>
          <w:szCs w:val="24"/>
        </w:rPr>
        <w:t>(Nacionālās digitālās stratēģijas koordinācija un vadība (DTP, Dekāde), Sabiedrības un pārvaldes prasmes,</w:t>
      </w:r>
      <w:r w:rsidR="24D94913"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Tautsaimniecības digitālo spēju attīstība (</w:t>
      </w:r>
      <w:r w:rsidR="556A13CE" w:rsidRPr="00BE0E6C">
        <w:rPr>
          <w:rFonts w:ascii="Times New Roman" w:eastAsia="Times New Roman" w:hAnsi="Times New Roman" w:cs="Times New Roman"/>
          <w:sz w:val="24"/>
          <w:szCs w:val="24"/>
        </w:rPr>
        <w:t>EDIHs</w:t>
      </w:r>
      <w:r w:rsidRPr="00BE0E6C">
        <w:rPr>
          <w:rFonts w:ascii="Times New Roman" w:eastAsia="Times New Roman" w:hAnsi="Times New Roman" w:cs="Times New Roman"/>
          <w:sz w:val="24"/>
          <w:szCs w:val="24"/>
        </w:rPr>
        <w:t xml:space="preserve">, DEP), </w:t>
      </w:r>
      <w:r w:rsidR="1C3199D7" w:rsidRPr="00BE0E6C">
        <w:rPr>
          <w:rFonts w:ascii="Times New Roman" w:eastAsia="Times New Roman" w:hAnsi="Times New Roman" w:cs="Times New Roman"/>
          <w:sz w:val="24"/>
          <w:szCs w:val="24"/>
        </w:rPr>
        <w:t>e-identifikācijas un u</w:t>
      </w:r>
      <w:r w:rsidRPr="00BE0E6C">
        <w:rPr>
          <w:rFonts w:ascii="Times New Roman" w:eastAsia="Times New Roman" w:hAnsi="Times New Roman" w:cs="Times New Roman"/>
          <w:sz w:val="24"/>
          <w:szCs w:val="24"/>
        </w:rPr>
        <w:t>zticamības pakalpojum</w:t>
      </w:r>
      <w:r w:rsidR="36A6875E" w:rsidRPr="00BE0E6C">
        <w:rPr>
          <w:rFonts w:ascii="Times New Roman" w:eastAsia="Times New Roman" w:hAnsi="Times New Roman" w:cs="Times New Roman"/>
          <w:sz w:val="24"/>
          <w:szCs w:val="24"/>
        </w:rPr>
        <w:t>u klāsta papildināšana ar jauniem, ērtiem un drošiem rīkiem, darbam digitālajā vidē</w:t>
      </w:r>
      <w:r w:rsidRPr="00BE0E6C">
        <w:rPr>
          <w:rFonts w:ascii="Times New Roman" w:eastAsia="Times New Roman" w:hAnsi="Times New Roman" w:cs="Times New Roman"/>
          <w:sz w:val="24"/>
          <w:szCs w:val="24"/>
        </w:rPr>
        <w:t xml:space="preserve"> (</w:t>
      </w:r>
      <w:r w:rsidR="75A1A82D" w:rsidRPr="00BE0E6C">
        <w:rPr>
          <w:rFonts w:ascii="Times New Roman" w:eastAsia="Times New Roman" w:hAnsi="Times New Roman" w:cs="Times New Roman"/>
          <w:sz w:val="24"/>
          <w:szCs w:val="24"/>
        </w:rPr>
        <w:t>pārskatīt</w:t>
      </w:r>
      <w:r w:rsidR="72EB7290" w:rsidRPr="00BE0E6C">
        <w:rPr>
          <w:rFonts w:ascii="Times New Roman" w:eastAsia="Times New Roman" w:hAnsi="Times New Roman" w:cs="Times New Roman"/>
          <w:sz w:val="24"/>
          <w:szCs w:val="24"/>
        </w:rPr>
        <w:t>a</w:t>
      </w:r>
      <w:r w:rsidR="75A1A82D" w:rsidRPr="00BE0E6C">
        <w:rPr>
          <w:rFonts w:ascii="Times New Roman" w:eastAsia="Times New Roman" w:hAnsi="Times New Roman" w:cs="Times New Roman"/>
          <w:sz w:val="24"/>
          <w:szCs w:val="24"/>
        </w:rPr>
        <w:t xml:space="preserve">s </w:t>
      </w:r>
      <w:r w:rsidRPr="00BE0E6C">
        <w:rPr>
          <w:rFonts w:ascii="Times New Roman" w:eastAsia="Times New Roman" w:hAnsi="Times New Roman" w:cs="Times New Roman"/>
          <w:sz w:val="24"/>
          <w:szCs w:val="24"/>
        </w:rPr>
        <w:t>e</w:t>
      </w:r>
      <w:r w:rsidR="141262BC" w:rsidRPr="00BE0E6C">
        <w:rPr>
          <w:rFonts w:ascii="Times New Roman" w:eastAsia="Times New Roman" w:hAnsi="Times New Roman" w:cs="Times New Roman"/>
          <w:sz w:val="24"/>
          <w:szCs w:val="24"/>
        </w:rPr>
        <w:t>IDAS</w:t>
      </w:r>
      <w:r w:rsidR="4E8FAD9B" w:rsidRPr="00BE0E6C">
        <w:rPr>
          <w:rFonts w:ascii="Times New Roman" w:eastAsia="Times New Roman" w:hAnsi="Times New Roman" w:cs="Times New Roman"/>
          <w:sz w:val="24"/>
          <w:szCs w:val="24"/>
        </w:rPr>
        <w:t xml:space="preserve"> regulas ieviešana</w:t>
      </w:r>
      <w:r w:rsidR="6678D3D8" w:rsidRPr="00BE0E6C">
        <w:rPr>
          <w:rFonts w:ascii="Times New Roman" w:eastAsia="Times New Roman" w:hAnsi="Times New Roman" w:cs="Times New Roman"/>
          <w:sz w:val="24"/>
          <w:szCs w:val="24"/>
        </w:rPr>
        <w:t>s prasības</w:t>
      </w:r>
      <w:r w:rsidR="49A54B4A" w:rsidRPr="00BE0E6C">
        <w:rPr>
          <w:rFonts w:ascii="Times New Roman" w:eastAsia="Times New Roman" w:hAnsi="Times New Roman" w:cs="Times New Roman"/>
          <w:sz w:val="24"/>
          <w:szCs w:val="24"/>
        </w:rPr>
        <w:t xml:space="preserve">, </w:t>
      </w:r>
      <w:r w:rsidR="1398FFF8" w:rsidRPr="00BE0E6C">
        <w:rPr>
          <w:rFonts w:ascii="Times New Roman" w:eastAsia="Times New Roman" w:hAnsi="Times New Roman" w:cs="Times New Roman"/>
          <w:sz w:val="24"/>
          <w:szCs w:val="24"/>
        </w:rPr>
        <w:t>ES digitālās identitātes maks</w:t>
      </w:r>
      <w:r w:rsidR="589B3179" w:rsidRPr="00BE0E6C">
        <w:rPr>
          <w:rFonts w:ascii="Times New Roman" w:eastAsia="Times New Roman" w:hAnsi="Times New Roman" w:cs="Times New Roman"/>
          <w:sz w:val="24"/>
          <w:szCs w:val="24"/>
        </w:rPr>
        <w:t>,</w:t>
      </w:r>
      <w:r w:rsidR="1398FFF8" w:rsidRPr="00BE0E6C">
        <w:rPr>
          <w:rFonts w:ascii="Times New Roman" w:eastAsia="Times New Roman" w:hAnsi="Times New Roman" w:cs="Times New Roman"/>
          <w:sz w:val="24"/>
          <w:szCs w:val="24"/>
        </w:rPr>
        <w:t xml:space="preserve"> </w:t>
      </w:r>
      <w:r w:rsidR="63764945" w:rsidRPr="00BE0E6C">
        <w:rPr>
          <w:rFonts w:ascii="Times New Roman" w:eastAsia="Times New Roman" w:hAnsi="Times New Roman" w:cs="Times New Roman"/>
          <w:sz w:val="24"/>
          <w:szCs w:val="24"/>
        </w:rPr>
        <w:t>elektroniskie dokumenti</w:t>
      </w:r>
      <w:r w:rsidRPr="00BE0E6C">
        <w:rPr>
          <w:rFonts w:ascii="Times New Roman" w:eastAsia="Times New Roman" w:hAnsi="Times New Roman" w:cs="Times New Roman"/>
          <w:sz w:val="24"/>
          <w:szCs w:val="24"/>
        </w:rPr>
        <w:t xml:space="preserve">,), </w:t>
      </w:r>
      <w:r w:rsidR="382393F5" w:rsidRPr="00BE0E6C">
        <w:rPr>
          <w:rFonts w:ascii="Times New Roman" w:eastAsia="Times New Roman" w:hAnsi="Times New Roman" w:cs="Times New Roman"/>
          <w:sz w:val="24"/>
          <w:szCs w:val="24"/>
        </w:rPr>
        <w:t>Mākslīgā intelekta pārvaldība</w:t>
      </w:r>
      <w:r w:rsidR="3A37547B" w:rsidRPr="00BE0E6C">
        <w:rPr>
          <w:rFonts w:ascii="Times New Roman" w:eastAsia="Times New Roman" w:hAnsi="Times New Roman" w:cs="Times New Roman"/>
          <w:sz w:val="24"/>
          <w:szCs w:val="24"/>
        </w:rPr>
        <w:t xml:space="preserve"> un citu inovatīvo tehnoloģiju izmantošana</w:t>
      </w:r>
      <w:r w:rsidR="382393F5"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Nacionālā radiofrekvenču spektra resursu pārvaldība, Datu atkalizmantošanas un koplietošanas veicināšana)</w:t>
      </w:r>
      <w:r w:rsidR="7A8FDB94" w:rsidRPr="00BE0E6C">
        <w:rPr>
          <w:rFonts w:ascii="Times New Roman" w:eastAsia="Times New Roman" w:hAnsi="Times New Roman" w:cs="Times New Roman"/>
          <w:sz w:val="24"/>
          <w:szCs w:val="24"/>
        </w:rPr>
        <w:t>.</w:t>
      </w:r>
    </w:p>
    <w:p w14:paraId="3BDF7D64" w14:textId="21334103" w:rsidR="008F244C" w:rsidRPr="00BE0E6C" w:rsidRDefault="4ABC66B5" w:rsidP="00E83DDB">
      <w:pPr>
        <w:pStyle w:val="ListParagraph"/>
        <w:numPr>
          <w:ilvl w:val="1"/>
          <w:numId w:val="7"/>
        </w:numPr>
        <w:spacing w:before="120" w:after="0" w:line="240" w:lineRule="auto"/>
        <w:ind w:left="709" w:hanging="709"/>
        <w:contextualSpacing w:val="0"/>
        <w:jc w:val="both"/>
        <w:rPr>
          <w:rFonts w:ascii="Times New Roman" w:eastAsia="Times New Roman" w:hAnsi="Times New Roman" w:cs="Times New Roman"/>
          <w:sz w:val="24"/>
          <w:szCs w:val="24"/>
        </w:rPr>
      </w:pPr>
      <w:r w:rsidRPr="00BE0E6C">
        <w:rPr>
          <w:rFonts w:ascii="Times New Roman" w:eastAsia="Times New Roman" w:hAnsi="Times New Roman" w:cs="Times New Roman"/>
          <w:b/>
          <w:bCs/>
          <w:sz w:val="24"/>
          <w:szCs w:val="24"/>
        </w:rPr>
        <w:t>Izstrādāt un ieviest nacionālo datu pārvaldības politiku</w:t>
      </w:r>
      <w:r w:rsidR="29BEAFBE" w:rsidRPr="00BE0E6C">
        <w:rPr>
          <w:rFonts w:ascii="Times New Roman" w:eastAsia="Times New Roman" w:hAnsi="Times New Roman" w:cs="Times New Roman"/>
          <w:sz w:val="24"/>
          <w:szCs w:val="24"/>
        </w:rPr>
        <w:t xml:space="preserve"> (</w:t>
      </w:r>
      <w:r w:rsidR="15F5660B" w:rsidRPr="00BE0E6C">
        <w:rPr>
          <w:rFonts w:ascii="Times New Roman" w:eastAsia="Times New Roman" w:hAnsi="Times New Roman" w:cs="Times New Roman"/>
          <w:sz w:val="24"/>
          <w:szCs w:val="24"/>
        </w:rPr>
        <w:t xml:space="preserve">VARAM noteikts uzdevums/funkcija izstrādāt un koordinēt nacionālo datu pārvaldības politiku, </w:t>
      </w:r>
      <w:r w:rsidR="29BEAFBE" w:rsidRPr="00BE0E6C">
        <w:rPr>
          <w:rFonts w:ascii="Times New Roman" w:eastAsia="Times New Roman" w:hAnsi="Times New Roman" w:cs="Times New Roman"/>
          <w:sz w:val="24"/>
          <w:szCs w:val="24"/>
        </w:rPr>
        <w:t>Izstrādāt vienotu kārtību saskaņā ar kuru valsts pārvalde apraksta datus</w:t>
      </w:r>
      <w:r w:rsidR="26DDD3AD" w:rsidRPr="00BE0E6C">
        <w:rPr>
          <w:rFonts w:ascii="Times New Roman" w:eastAsia="Times New Roman" w:hAnsi="Times New Roman" w:cs="Times New Roman"/>
          <w:sz w:val="24"/>
          <w:szCs w:val="24"/>
        </w:rPr>
        <w:t xml:space="preserve">, valsts institūcijas pakāpeniski tiek </w:t>
      </w:r>
      <w:r w:rsidR="137E1062" w:rsidRPr="00BE0E6C">
        <w:rPr>
          <w:rFonts w:ascii="Times New Roman" w:eastAsia="Times New Roman" w:hAnsi="Times New Roman" w:cs="Times New Roman"/>
          <w:sz w:val="24"/>
          <w:szCs w:val="24"/>
        </w:rPr>
        <w:t>integrētas DAGR datu apmaiņas platformā)</w:t>
      </w:r>
      <w:r w:rsidR="00E83DDB" w:rsidRPr="00BE0E6C">
        <w:rPr>
          <w:rFonts w:ascii="Times New Roman" w:eastAsia="Times New Roman" w:hAnsi="Times New Roman" w:cs="Times New Roman"/>
          <w:sz w:val="24"/>
          <w:szCs w:val="24"/>
        </w:rPr>
        <w:t>.</w:t>
      </w:r>
    </w:p>
    <w:p w14:paraId="11B7697A" w14:textId="4C3B0727" w:rsidR="00D42E24" w:rsidRPr="00BE0E6C" w:rsidRDefault="3366AEA6" w:rsidP="00E83DDB">
      <w:pPr>
        <w:numPr>
          <w:ilvl w:val="0"/>
          <w:numId w:val="75"/>
        </w:numPr>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Valsts informācijas resursu pārvaldība un koplietošana </w:t>
      </w:r>
      <w:r w:rsidRPr="00BE0E6C">
        <w:rPr>
          <w:rFonts w:ascii="Times New Roman" w:eastAsia="Times New Roman" w:hAnsi="Times New Roman" w:cs="Times New Roman"/>
          <w:sz w:val="24"/>
          <w:szCs w:val="24"/>
        </w:rPr>
        <w:t>(DAGR, VIRSIS, VISL)</w:t>
      </w:r>
      <w:r w:rsidR="00E83DDB" w:rsidRPr="00BE0E6C">
        <w:rPr>
          <w:rFonts w:ascii="Times New Roman" w:eastAsia="Times New Roman" w:hAnsi="Times New Roman" w:cs="Times New Roman"/>
          <w:sz w:val="24"/>
          <w:szCs w:val="24"/>
        </w:rPr>
        <w:t>.</w:t>
      </w:r>
    </w:p>
    <w:p w14:paraId="620EA1A2" w14:textId="77777777" w:rsidR="00E83DDB" w:rsidRPr="00BE0E6C" w:rsidRDefault="00E83DDB" w:rsidP="00E83DDB">
      <w:pPr>
        <w:spacing w:before="120" w:after="0" w:line="240" w:lineRule="auto"/>
        <w:ind w:left="709"/>
        <w:jc w:val="both"/>
        <w:textAlignment w:val="baseline"/>
        <w:rPr>
          <w:rFonts w:ascii="Times New Roman" w:eastAsia="Times New Roman" w:hAnsi="Times New Roman" w:cs="Times New Roman"/>
          <w:sz w:val="24"/>
          <w:szCs w:val="24"/>
          <w:lang w:eastAsia="lv-LV"/>
        </w:rPr>
      </w:pPr>
    </w:p>
    <w:p w14:paraId="4456291D"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874156D" w14:textId="178388C5" w:rsidR="00D42E24" w:rsidRPr="00BE0E6C" w:rsidRDefault="3B1796B1" w:rsidP="00A94205">
      <w:pPr>
        <w:spacing w:after="120" w:line="240" w:lineRule="auto"/>
        <w:textAlignment w:val="baseline"/>
        <w:rPr>
          <w:rFonts w:ascii="Times New Roman" w:eastAsia="Times New Roman" w:hAnsi="Times New Roman" w:cs="Times New Roman"/>
          <w:b/>
          <w:bCs/>
          <w:i/>
          <w:iCs/>
          <w:color w:val="002060"/>
          <w:sz w:val="18"/>
          <w:szCs w:val="18"/>
          <w:lang w:eastAsia="lv-LV"/>
        </w:rPr>
      </w:pPr>
      <w:r w:rsidRPr="00BE0E6C">
        <w:rPr>
          <w:rFonts w:ascii="Times New Roman" w:eastAsia="Times New Roman" w:hAnsi="Times New Roman" w:cs="Times New Roman"/>
          <w:b/>
          <w:bCs/>
          <w:i/>
          <w:iCs/>
          <w:color w:val="002060"/>
          <w:sz w:val="24"/>
          <w:szCs w:val="24"/>
        </w:rPr>
        <w:lastRenderedPageBreak/>
        <w:t>Darbības virziena mērķgrupas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8"/>
        <w:gridCol w:w="6192"/>
      </w:tblGrid>
      <w:tr w:rsidR="00D42E24" w:rsidRPr="00BE0E6C" w14:paraId="11148B35"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866D2E8"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Mērķgrupas</w:t>
            </w:r>
            <w:r w:rsidRPr="00BE0E6C">
              <w:rPr>
                <w:rFonts w:ascii="Times New Roman" w:eastAsia="Times New Roman" w:hAnsi="Times New Roman" w:cs="Times New Roman"/>
                <w:sz w:val="24"/>
                <w:szCs w:val="24"/>
                <w:vertAlign w:val="superscript"/>
              </w:rPr>
              <w:t>1</w:t>
            </w:r>
            <w:r w:rsidRPr="00BE0E6C">
              <w:rPr>
                <w:rFonts w:ascii="Times New Roman" w:eastAsia="Times New Roman" w:hAnsi="Times New Roman" w:cs="Times New Roman"/>
                <w:sz w:val="24"/>
                <w:szCs w:val="24"/>
              </w:rPr>
              <w:t xml:space="preserve"> (Partneri un iesaistītās puses)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7BB60617" w14:textId="77777777" w:rsidR="00D42E24" w:rsidRPr="00BE0E6C" w:rsidRDefault="3B1796B1" w:rsidP="00373C28">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Mērķgrupas intereses un vajadzības </w:t>
            </w:r>
          </w:p>
        </w:tc>
      </w:tr>
      <w:tr w:rsidR="00D42E24" w:rsidRPr="00BE0E6C" w14:paraId="0378A064"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C2D24A1"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Ministrijas iekšējās mērķgrupas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AE30D0E" w14:textId="77777777" w:rsidR="00D42E24" w:rsidRPr="00BE0E6C" w:rsidRDefault="3B1796B1" w:rsidP="00A94205">
            <w:pPr>
              <w:numPr>
                <w:ilvl w:val="0"/>
                <w:numId w:val="76"/>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Sadarbība ar citiem ministrijas sektoriem, digitālās transformācijas politikas veidošanā un attīstībā </w:t>
            </w:r>
          </w:p>
        </w:tc>
      </w:tr>
      <w:tr w:rsidR="00D42E24" w:rsidRPr="00BE0E6C" w14:paraId="7CF29C0A"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5ADC8B0" w14:textId="442DB54C"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Padotības iestādes un kapitālsabiedrības</w:t>
            </w:r>
            <w:r w:rsidR="00A94205"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w:t>
            </w:r>
          </w:p>
          <w:p w14:paraId="36F8CFCB" w14:textId="77777777" w:rsidR="00D42E24" w:rsidRPr="00BE0E6C" w:rsidRDefault="3B1796B1" w:rsidP="00A94205">
            <w:pPr>
              <w:numPr>
                <w:ilvl w:val="0"/>
                <w:numId w:val="77"/>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VRAA</w:t>
            </w:r>
            <w:r w:rsidRPr="00BE0E6C">
              <w:rPr>
                <w:rFonts w:ascii="Times New Roman" w:eastAsia="Times New Roman" w:hAnsi="Times New Roman" w:cs="Times New Roman"/>
                <w:sz w:val="24"/>
                <w:szCs w:val="24"/>
              </w:rPr>
              <w:t> </w:t>
            </w:r>
          </w:p>
          <w:p w14:paraId="02488002" w14:textId="77777777" w:rsidR="00D42E24" w:rsidRPr="00BE0E6C" w:rsidRDefault="3B1796B1" w:rsidP="00A94205">
            <w:pPr>
              <w:numPr>
                <w:ilvl w:val="0"/>
                <w:numId w:val="77"/>
              </w:numPr>
              <w:spacing w:after="0" w:line="240" w:lineRule="auto"/>
              <w:ind w:left="269"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VASES</w:t>
            </w:r>
            <w:r w:rsidRPr="00BE0E6C">
              <w:rPr>
                <w:rFonts w:ascii="Times New Roman" w:eastAsia="Times New Roman" w:hAnsi="Times New Roman" w:cs="Times New Roman"/>
                <w:sz w:val="24"/>
                <w:szCs w:val="24"/>
              </w:rPr>
              <w:t> </w:t>
            </w:r>
          </w:p>
          <w:p w14:paraId="3263775D"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2CE6EBD4" w14:textId="77777777" w:rsidR="00D42E24" w:rsidRPr="00BE0E6C" w:rsidRDefault="3B1796B1" w:rsidP="00A94205">
            <w:pPr>
              <w:numPr>
                <w:ilvl w:val="0"/>
                <w:numId w:val="78"/>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Līdzdalība politikas plānošanā un lēmumu pieņemšanā </w:t>
            </w:r>
          </w:p>
          <w:p w14:paraId="31F1E19C" w14:textId="77777777" w:rsidR="00D42E24" w:rsidRPr="00BE0E6C" w:rsidRDefault="3B1796B1" w:rsidP="00A94205">
            <w:pPr>
              <w:numPr>
                <w:ilvl w:val="0"/>
                <w:numId w:val="78"/>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Sadarbība un atgriezeniskā saite  par politikas praktisko ieviešanu praksē </w:t>
            </w:r>
          </w:p>
          <w:p w14:paraId="2768DCFD" w14:textId="77777777" w:rsidR="00D42E24" w:rsidRPr="00BE0E6C" w:rsidRDefault="3B1796B1" w:rsidP="00A94205">
            <w:pPr>
              <w:spacing w:after="0" w:line="240" w:lineRule="auto"/>
              <w:ind w:left="173" w:right="22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D42E24" w:rsidRPr="00BE0E6C" w14:paraId="663522D5"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2592C70" w14:textId="11DE7510"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Nevalstiskās organizācijas/ sadarbības partneri</w:t>
            </w:r>
            <w:r w:rsidR="00A94205" w:rsidRPr="00BE0E6C">
              <w:rPr>
                <w:rFonts w:ascii="Times New Roman" w:eastAsia="Times New Roman" w:hAnsi="Times New Roman" w:cs="Times New Roman"/>
                <w:sz w:val="24"/>
                <w:szCs w:val="24"/>
              </w:rPr>
              <w:t>:</w:t>
            </w:r>
          </w:p>
          <w:p w14:paraId="320A8175" w14:textId="77777777" w:rsidR="00D42E24" w:rsidRPr="00BE0E6C" w:rsidRDefault="16F7F86D"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LTRK,  </w:t>
            </w:r>
          </w:p>
          <w:p w14:paraId="581524E5" w14:textId="77777777" w:rsidR="00D42E24"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LFA,  </w:t>
            </w:r>
          </w:p>
          <w:p w14:paraId="3E35494C" w14:textId="77777777" w:rsidR="00D42E24"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LPS,  </w:t>
            </w:r>
          </w:p>
          <w:p w14:paraId="1D49B5DD" w14:textId="77777777" w:rsidR="00D42E24"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LLPA,  </w:t>
            </w:r>
          </w:p>
          <w:p w14:paraId="520C0E2F" w14:textId="77777777" w:rsidR="00CD254B"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RACA,</w:t>
            </w:r>
          </w:p>
          <w:p w14:paraId="47965FA8" w14:textId="77777777" w:rsidR="00C568BA" w:rsidRPr="00BE0E6C" w:rsidRDefault="00CD254B"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LATA</w:t>
            </w:r>
          </w:p>
          <w:p w14:paraId="232D665B" w14:textId="77777777" w:rsidR="000C1016" w:rsidRPr="00BE0E6C" w:rsidRDefault="00C568BA"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LIKTA</w:t>
            </w:r>
            <w:r w:rsidR="3B1796B1" w:rsidRPr="00BE0E6C">
              <w:rPr>
                <w:rFonts w:ascii="Times New Roman" w:eastAsia="Times New Roman" w:hAnsi="Times New Roman" w:cs="Times New Roman"/>
                <w:sz w:val="24"/>
                <w:szCs w:val="24"/>
              </w:rPr>
              <w:t> </w:t>
            </w:r>
          </w:p>
          <w:p w14:paraId="25A1B675" w14:textId="77777777" w:rsidR="000C1016" w:rsidRPr="00BE0E6C" w:rsidRDefault="000C1016"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DELNA</w:t>
            </w:r>
          </w:p>
          <w:p w14:paraId="2FD29D2D" w14:textId="779B5579" w:rsidR="00D42E24" w:rsidRPr="00BE0E6C" w:rsidRDefault="48128F76"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LDDK</w:t>
            </w:r>
            <w:r w:rsidR="3366AEA6" w:rsidRPr="00BE0E6C">
              <w:rPr>
                <w:rFonts w:ascii="Times New Roman" w:eastAsia="Times New Roman" w:hAnsi="Times New Roman" w:cs="Times New Roman"/>
                <w:sz w:val="24"/>
                <w:szCs w:val="24"/>
              </w:rPr>
              <w:t> </w:t>
            </w:r>
          </w:p>
          <w:p w14:paraId="073C3DC9" w14:textId="698E3760" w:rsidR="00D42E24" w:rsidRPr="00BE0E6C" w:rsidRDefault="3366AEA6" w:rsidP="00373C28">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Apeirons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2D1AFD98" w14:textId="77777777" w:rsidR="00D42E24" w:rsidRPr="00BE0E6C" w:rsidRDefault="3B1796B1" w:rsidP="00A94205">
            <w:pPr>
              <w:numPr>
                <w:ilvl w:val="0"/>
                <w:numId w:val="80"/>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Līdzdalība politikas plānošanā un lēmumu pieņemšanā </w:t>
            </w:r>
          </w:p>
          <w:p w14:paraId="7F7F852F" w14:textId="77777777" w:rsidR="00D42E24" w:rsidRPr="00BE0E6C" w:rsidRDefault="3B1796B1" w:rsidP="00A94205">
            <w:pPr>
              <w:numPr>
                <w:ilvl w:val="0"/>
                <w:numId w:val="80"/>
              </w:numPr>
              <w:spacing w:after="0" w:line="240" w:lineRule="auto"/>
              <w:ind w:left="173" w:right="227"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Sadarbība un atgriezeniskā saite par politikas praktisko ieviešanu praksē </w:t>
            </w:r>
          </w:p>
          <w:p w14:paraId="5A255B87" w14:textId="77777777" w:rsidR="00D42E24" w:rsidRPr="00BE0E6C" w:rsidRDefault="3B1796B1" w:rsidP="00A94205">
            <w:pPr>
              <w:spacing w:after="0" w:line="240" w:lineRule="auto"/>
              <w:ind w:left="173" w:right="22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D42E24" w:rsidRPr="00BE0E6C" w14:paraId="339AC131"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F862896"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Sabiedrība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78CFC8D9" w14:textId="77777777" w:rsidR="00D42E24" w:rsidRPr="00BE0E6C" w:rsidRDefault="3B1796B1" w:rsidP="00A94205">
            <w:pPr>
              <w:numPr>
                <w:ilvl w:val="0"/>
                <w:numId w:val="81"/>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Uz dialogu vērsta komunikācija un digitālās transformācijas politikas procesu caurskatāmība </w:t>
            </w:r>
          </w:p>
          <w:p w14:paraId="56591C2D" w14:textId="77777777" w:rsidR="00D42E24" w:rsidRPr="00BE0E6C" w:rsidRDefault="3B1796B1" w:rsidP="00A94205">
            <w:pPr>
              <w:numPr>
                <w:ilvl w:val="0"/>
                <w:numId w:val="81"/>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Informācijas pieejamība par aktuālajiem jautājumiem un līdzdalība politikas plānošanā un lēmumu pieņemšanā </w:t>
            </w:r>
          </w:p>
        </w:tc>
      </w:tr>
    </w:tbl>
    <w:p w14:paraId="52F23C48"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1FF7AF0" w14:textId="207C5F8E" w:rsidR="00D42E24" w:rsidRPr="00BE0E6C" w:rsidRDefault="3B1796B1" w:rsidP="00A94205">
      <w:pPr>
        <w:spacing w:after="120" w:line="240" w:lineRule="auto"/>
        <w:textAlignment w:val="baseline"/>
        <w:rPr>
          <w:rFonts w:ascii="Times New Roman" w:eastAsia="Times New Roman" w:hAnsi="Times New Roman" w:cs="Times New Roman"/>
          <w:b/>
          <w:bCs/>
          <w:i/>
          <w:iCs/>
          <w:color w:val="1F3763"/>
          <w:sz w:val="18"/>
          <w:szCs w:val="18"/>
          <w:lang w:eastAsia="lv-LV"/>
        </w:rPr>
      </w:pPr>
      <w:r w:rsidRPr="00BE0E6C">
        <w:rPr>
          <w:rFonts w:ascii="Times New Roman" w:eastAsia="Times New Roman" w:hAnsi="Times New Roman" w:cs="Times New Roman"/>
          <w:b/>
          <w:bCs/>
          <w:i/>
          <w:iCs/>
          <w:color w:val="1F3763"/>
          <w:sz w:val="24"/>
          <w:szCs w:val="24"/>
        </w:rPr>
        <w:t>SVID analīze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6"/>
        <w:gridCol w:w="4544"/>
      </w:tblGrid>
      <w:tr w:rsidR="00D42E24" w:rsidRPr="00BE0E6C" w14:paraId="045C6130" w14:textId="77777777" w:rsidTr="3382A8A2">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11C086E"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Stiprās puses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B7C2321"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Vājās puses</w:t>
            </w:r>
            <w:r w:rsidRPr="00BE0E6C">
              <w:rPr>
                <w:rFonts w:ascii="Times New Roman" w:eastAsia="Times New Roman" w:hAnsi="Times New Roman" w:cs="Times New Roman"/>
                <w:sz w:val="24"/>
                <w:szCs w:val="24"/>
              </w:rPr>
              <w:t> </w:t>
            </w:r>
          </w:p>
        </w:tc>
      </w:tr>
      <w:tr w:rsidR="00D42E24" w:rsidRPr="00BE0E6C" w14:paraId="15A74A6C" w14:textId="77777777" w:rsidTr="3382A8A2">
        <w:trPr>
          <w:trHeight w:val="1200"/>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67092AC1" w14:textId="77777777" w:rsidR="00D42E24" w:rsidRPr="00BE0E6C" w:rsidRDefault="3B1796B1" w:rsidP="007D7CEC">
            <w:pPr>
              <w:spacing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65BA106B" w14:textId="77777777" w:rsidR="00D42E24" w:rsidRPr="00BE0E6C" w:rsidRDefault="3B1796B1" w:rsidP="007D7CEC">
            <w:pPr>
              <w:numPr>
                <w:ilvl w:val="0"/>
                <w:numId w:val="82"/>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Zināšanu un prasmju stiprināšana, darbojoties ES darba grupās, sistēmu izstrādēs </w:t>
            </w:r>
          </w:p>
          <w:p w14:paraId="2E14BEB3" w14:textId="77777777" w:rsidR="00D42E24" w:rsidRPr="00BE0E6C" w:rsidRDefault="3B1796B1" w:rsidP="007D7CEC">
            <w:pPr>
              <w:spacing w:before="120"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6CE4AD18" w14:textId="77777777" w:rsidR="00D42E24" w:rsidRPr="00BE0E6C" w:rsidRDefault="3B1796B1" w:rsidP="007D7CEC">
            <w:pPr>
              <w:numPr>
                <w:ilvl w:val="0"/>
                <w:numId w:val="83"/>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Ikdienas darbam nepieciešamo sistēmu pieejamība</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BD16A48"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4BE709AC" w14:textId="77777777" w:rsidR="00D42E24" w:rsidRPr="00BE0E6C" w:rsidRDefault="3B1796B1" w:rsidP="007D7CEC">
            <w:pPr>
              <w:numPr>
                <w:ilvl w:val="0"/>
                <w:numId w:val="84"/>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Ņemot vērā uzdevumu un jomu plašo izkliedi, sarežģīta kļūst darbinieku specializācija (darbinieki nekļūst par augstas raudzes speciālistiem, mainīgo darba uzdevumu dēļ) </w:t>
            </w:r>
          </w:p>
          <w:p w14:paraId="796AEA31"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D42E24" w:rsidRPr="00BE0E6C" w14:paraId="7BDB0555" w14:textId="77777777" w:rsidTr="3382A8A2">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DDEC502" w14:textId="77777777" w:rsidR="00D42E24" w:rsidRPr="00BE0E6C" w:rsidRDefault="3B1796B1" w:rsidP="007D7CEC">
            <w:pPr>
              <w:spacing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Iespējas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638CB45"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Draudi</w:t>
            </w:r>
            <w:r w:rsidRPr="00BE0E6C">
              <w:rPr>
                <w:rFonts w:ascii="Times New Roman" w:eastAsia="Times New Roman" w:hAnsi="Times New Roman" w:cs="Times New Roman"/>
                <w:sz w:val="24"/>
                <w:szCs w:val="24"/>
              </w:rPr>
              <w:t> </w:t>
            </w:r>
          </w:p>
        </w:tc>
      </w:tr>
      <w:tr w:rsidR="00D42E24" w:rsidRPr="00BE0E6C" w14:paraId="7E6A3BA4" w14:textId="77777777" w:rsidTr="3382A8A2">
        <w:trPr>
          <w:trHeight w:val="1200"/>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C68840B" w14:textId="77777777" w:rsidR="00D42E24" w:rsidRPr="00BE0E6C" w:rsidRDefault="3B1796B1" w:rsidP="007D7CEC">
            <w:pPr>
              <w:spacing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709E5EB4" w14:textId="77777777" w:rsidR="00D42E24" w:rsidRPr="00BE0E6C" w:rsidRDefault="3B1796B1" w:rsidP="007D7CEC">
            <w:pPr>
              <w:numPr>
                <w:ilvl w:val="0"/>
                <w:numId w:val="85"/>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Plašs skatījums uz tēmu rada iespēju saskatīt kopsakarības lielākā mērogā (pārnozaru, pārresoru redzējums) </w:t>
            </w:r>
          </w:p>
          <w:p w14:paraId="06A40EE3" w14:textId="77777777" w:rsidR="00D42E24" w:rsidRPr="00BE0E6C" w:rsidRDefault="3B1796B1" w:rsidP="007D7CEC">
            <w:pPr>
              <w:spacing w:before="120"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5EDBD8BB" w14:textId="77777777" w:rsidR="00D42E24" w:rsidRPr="00BE0E6C" w:rsidRDefault="3B1796B1" w:rsidP="007D7CEC">
            <w:pPr>
              <w:numPr>
                <w:ilvl w:val="0"/>
                <w:numId w:val="86"/>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Finanšu instrumentu finansējuma piesaiste nozares attīstībai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3316559A"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7ADEBC59" w14:textId="77777777" w:rsidR="00D42E24" w:rsidRPr="00BE0E6C" w:rsidRDefault="3B1796B1" w:rsidP="007D7CEC">
            <w:pPr>
              <w:numPr>
                <w:ilvl w:val="0"/>
                <w:numId w:val="87"/>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Nepietiekams darbinieku skaits </w:t>
            </w:r>
          </w:p>
          <w:p w14:paraId="4DECA681" w14:textId="77777777" w:rsidR="00D42E24" w:rsidRPr="00BE0E6C" w:rsidRDefault="3B1796B1" w:rsidP="007D7CEC">
            <w:pPr>
              <w:numPr>
                <w:ilvl w:val="0"/>
                <w:numId w:val="87"/>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Pārslodze esošajiem darbiniekiem </w:t>
            </w:r>
          </w:p>
          <w:p w14:paraId="0ABC8C97" w14:textId="77777777" w:rsidR="00D42E24" w:rsidRPr="00BE0E6C" w:rsidRDefault="3B1796B1" w:rsidP="007D7CEC">
            <w:pPr>
              <w:numPr>
                <w:ilvl w:val="0"/>
                <w:numId w:val="87"/>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Darba tirgū nekonkurētspējīga darba atlīdzība </w:t>
            </w:r>
          </w:p>
        </w:tc>
      </w:tr>
    </w:tbl>
    <w:p w14:paraId="4C7F0B06" w14:textId="77777777" w:rsidR="00D42E24" w:rsidRPr="00BE0E6C" w:rsidRDefault="3B1796B1" w:rsidP="00D42E24">
      <w:pPr>
        <w:spacing w:after="0" w:line="240" w:lineRule="auto"/>
        <w:textAlignment w:val="baseline"/>
        <w:rPr>
          <w:rFonts w:ascii="Times New Roman" w:eastAsia="Times New Roman" w:hAnsi="Times New Roman" w:cs="Times New Roman"/>
          <w:color w:val="1F3763"/>
          <w:sz w:val="18"/>
          <w:szCs w:val="18"/>
          <w:lang w:eastAsia="lv-LV"/>
        </w:rPr>
      </w:pPr>
      <w:r w:rsidRPr="00BE0E6C">
        <w:rPr>
          <w:rFonts w:ascii="Times New Roman" w:eastAsia="Times New Roman" w:hAnsi="Times New Roman" w:cs="Times New Roman"/>
          <w:color w:val="1F3763"/>
        </w:rPr>
        <w:t> </w:t>
      </w:r>
    </w:p>
    <w:p w14:paraId="40D6B62D" w14:textId="6E090022" w:rsidR="00D42E24" w:rsidRPr="00BE0E6C" w:rsidRDefault="3B1796B1" w:rsidP="003A0833">
      <w:pPr>
        <w:pStyle w:val="Heading3"/>
        <w:spacing w:before="120" w:after="120" w:line="240" w:lineRule="auto"/>
        <w:jc w:val="both"/>
        <w:rPr>
          <w:rFonts w:ascii="Times New Roman" w:eastAsia="Times New Roman" w:hAnsi="Times New Roman" w:cs="Times New Roman"/>
          <w:b/>
          <w:bCs/>
          <w:i/>
          <w:iCs/>
          <w:lang w:eastAsia="lv-LV"/>
        </w:rPr>
      </w:pPr>
      <w:r w:rsidRPr="00BE0E6C">
        <w:rPr>
          <w:rFonts w:ascii="Times New Roman" w:eastAsia="Times New Roman" w:hAnsi="Times New Roman" w:cs="Times New Roman"/>
          <w:b/>
          <w:bCs/>
          <w:i/>
          <w:iCs/>
        </w:rPr>
        <w:lastRenderedPageBreak/>
        <w:t> </w:t>
      </w:r>
      <w:bookmarkStart w:id="50" w:name="_Toc157019524"/>
      <w:r w:rsidRPr="00BE0E6C">
        <w:rPr>
          <w:rFonts w:ascii="Times New Roman" w:eastAsia="Times New Roman" w:hAnsi="Times New Roman" w:cs="Times New Roman"/>
          <w:b/>
          <w:bCs/>
          <w:i/>
          <w:iCs/>
        </w:rPr>
        <w:t>Prioritāte - Sabiedrības un pārvaldes digitālās spējas – gatavība nākotnes izaicinājumiem</w:t>
      </w:r>
      <w:bookmarkEnd w:id="50"/>
      <w:r w:rsidRPr="00BE0E6C">
        <w:rPr>
          <w:rFonts w:ascii="Times New Roman" w:eastAsia="Times New Roman" w:hAnsi="Times New Roman" w:cs="Times New Roman"/>
          <w:b/>
          <w:bCs/>
          <w:i/>
          <w:iCs/>
        </w:rPr>
        <w:t>  </w:t>
      </w:r>
    </w:p>
    <w:p w14:paraId="0817C3C1" w14:textId="65B3E043" w:rsidR="00D42E24" w:rsidRPr="00BE0E6C" w:rsidRDefault="3B1796B1" w:rsidP="00AB6B71">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 </w:t>
      </w:r>
      <w:r w:rsidRPr="00BE0E6C">
        <w:rPr>
          <w:rFonts w:ascii="Times New Roman" w:eastAsia="Times New Roman" w:hAnsi="Times New Roman" w:cs="Times New Roman"/>
          <w:b/>
          <w:bCs/>
          <w:i/>
          <w:iCs/>
          <w:sz w:val="24"/>
          <w:szCs w:val="24"/>
        </w:rPr>
        <w:t>Pasākumi prioritātes īstenošanai un sasniedzamais rezultāts</w:t>
      </w:r>
      <w:r w:rsidR="003A0833" w:rsidRPr="00BE0E6C">
        <w:rPr>
          <w:rFonts w:ascii="Times New Roman" w:eastAsia="Times New Roman" w:hAnsi="Times New Roman" w:cs="Times New Roman"/>
          <w:b/>
          <w:b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3693"/>
        <w:gridCol w:w="3693"/>
        <w:gridCol w:w="1167"/>
      </w:tblGrid>
      <w:tr w:rsidR="00D42E24" w:rsidRPr="00BE0E6C" w14:paraId="7A082D81" w14:textId="77777777" w:rsidTr="3382A8A2">
        <w:trPr>
          <w:trHeight w:val="405"/>
        </w:trPr>
        <w:tc>
          <w:tcPr>
            <w:tcW w:w="4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2BD69B4" w14:textId="63AEDDFF"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009325AD" w:rsidRPr="00BE0E6C">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78CE6C6"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37DFF3D"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3B5A1AC"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D42E24" w:rsidRPr="00BE0E6C" w14:paraId="6AB3230A" w14:textId="77777777" w:rsidTr="00557BE3">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C6AEE4"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303294" w14:textId="2C038AB4"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Droši un ērti digitālās identitātes un saziņas rīki iedzīvotājiem un uzņēmējiem</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71111C2" w14:textId="52625C3A" w:rsidR="00D42E24" w:rsidRPr="007D7CEC" w:rsidRDefault="00E449C5"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Izveidots un tiesiski nostiprināts Latvijas digitālas identitātes maka risinājums, kas ir paziņots ES mērogā.</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4E32FF2" w14:textId="2737840B" w:rsidR="00D42E24" w:rsidRPr="007D7CEC" w:rsidRDefault="00557BE3"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31.12.</w:t>
            </w:r>
            <w:r w:rsidR="00DD2DC5" w:rsidRPr="007D7CEC">
              <w:rPr>
                <w:rFonts w:ascii="Times New Roman" w:eastAsia="Times New Roman" w:hAnsi="Times New Roman" w:cs="Times New Roman"/>
                <w:color w:val="000000" w:themeColor="text1"/>
                <w:sz w:val="24"/>
                <w:szCs w:val="24"/>
              </w:rPr>
              <w:t>2026</w:t>
            </w:r>
            <w:r w:rsidR="009D024B" w:rsidRPr="007D7CEC">
              <w:rPr>
                <w:rFonts w:ascii="Times New Roman" w:eastAsia="Times New Roman" w:hAnsi="Times New Roman" w:cs="Times New Roman"/>
                <w:color w:val="000000" w:themeColor="text1"/>
                <w:sz w:val="24"/>
                <w:szCs w:val="24"/>
              </w:rPr>
              <w:t>.</w:t>
            </w:r>
          </w:p>
        </w:tc>
      </w:tr>
      <w:tr w:rsidR="00D42E24" w:rsidRPr="00BE0E6C" w14:paraId="7CAED394" w14:textId="77777777" w:rsidTr="004642B5">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542573"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82D9F6B"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Sabiedrības digitālo pamatprasmju un tehnoloģiju spēju stiprināšana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949A26A" w14:textId="35F8F17F" w:rsidR="00D42E24" w:rsidRPr="007D7CEC" w:rsidRDefault="000338C3" w:rsidP="00373C28">
            <w:pPr>
              <w:spacing w:after="0" w:line="240" w:lineRule="auto"/>
              <w:textAlignment w:val="baseline"/>
              <w:rPr>
                <w:rFonts w:ascii="Times New Roman" w:eastAsia="Times New Roman" w:hAnsi="Times New Roman" w:cs="Times New Roman"/>
                <w:sz w:val="24"/>
                <w:szCs w:val="24"/>
                <w:lang w:eastAsia="lv-LV"/>
              </w:rPr>
            </w:pPr>
            <w:r w:rsidRPr="000338C3">
              <w:rPr>
                <w:rFonts w:ascii="Times New Roman" w:eastAsia="Times New Roman" w:hAnsi="Times New Roman" w:cs="Times New Roman"/>
                <w:color w:val="000000" w:themeColor="text1"/>
                <w:sz w:val="24"/>
                <w:szCs w:val="24"/>
              </w:rPr>
              <w:t>Īstenota iedzīvotāju digitālo pamatprasmju pilnveides programma sadarbībā ar pašvaldībām, vienlaikus stiprinot pašvaldību spējas iedzīvotāju digitālo prasmju sistēmiskai pilnveidei</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8E88E7B" w14:textId="1E891263" w:rsidR="00D42E24" w:rsidRPr="007D7CEC" w:rsidRDefault="006A1B9E" w:rsidP="00373C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31.05.2026.</w:t>
            </w:r>
          </w:p>
        </w:tc>
      </w:tr>
      <w:tr w:rsidR="00D42E24" w:rsidRPr="00BE0E6C" w14:paraId="316C36B8" w14:textId="77777777" w:rsidTr="004642B5">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7DF3B"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153BCE0D"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Valsts pārvaldes digitālo kompetenču attīstība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25C869D" w14:textId="37A9201A" w:rsidR="00D42E24" w:rsidRPr="007D7CEC" w:rsidRDefault="003945B5" w:rsidP="00373C28">
            <w:pPr>
              <w:spacing w:after="0" w:line="240" w:lineRule="auto"/>
              <w:textAlignment w:val="baseline"/>
              <w:rPr>
                <w:rFonts w:ascii="Times New Roman" w:eastAsia="Times New Roman" w:hAnsi="Times New Roman" w:cs="Times New Roman"/>
                <w:sz w:val="24"/>
                <w:szCs w:val="24"/>
                <w:lang w:eastAsia="lv-LV"/>
              </w:rPr>
            </w:pPr>
            <w:r w:rsidRPr="003945B5">
              <w:rPr>
                <w:rFonts w:ascii="Times New Roman" w:eastAsia="Times New Roman" w:hAnsi="Times New Roman" w:cs="Times New Roman"/>
                <w:color w:val="000000" w:themeColor="text1"/>
                <w:sz w:val="24"/>
                <w:szCs w:val="24"/>
              </w:rPr>
              <w:t xml:space="preserve">Paaugstinātas valsts un pašvaldību darbinieku digitālās prasmes, piedaloties "Publiskās pārvaldes Digitālā akadēmija" programmas īstenošanā.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2A5103A" w14:textId="057ADE1B" w:rsidR="00D42E24" w:rsidRPr="007D7CEC" w:rsidRDefault="004642B5" w:rsidP="00373C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01.06.2026.</w:t>
            </w:r>
          </w:p>
        </w:tc>
      </w:tr>
    </w:tbl>
    <w:p w14:paraId="1F7C0CC8" w14:textId="1EECECEA" w:rsidR="00D42E24" w:rsidRPr="00BE0E6C" w:rsidRDefault="00D42E24" w:rsidP="00D42E24">
      <w:pPr>
        <w:spacing w:after="0" w:line="240" w:lineRule="auto"/>
        <w:textAlignment w:val="baseline"/>
        <w:rPr>
          <w:rFonts w:ascii="Times New Roman" w:eastAsia="Times New Roman" w:hAnsi="Times New Roman" w:cs="Times New Roman"/>
          <w:sz w:val="18"/>
          <w:szCs w:val="18"/>
          <w:lang w:eastAsia="lv-LV"/>
        </w:rPr>
      </w:pPr>
    </w:p>
    <w:p w14:paraId="2FF7022D" w14:textId="658F5D5B" w:rsidR="00031841" w:rsidRPr="00031841" w:rsidRDefault="00031841" w:rsidP="00031841">
      <w:pPr>
        <w:spacing w:after="120" w:line="240" w:lineRule="auto"/>
        <w:textAlignment w:val="baseline"/>
        <w:rPr>
          <w:rFonts w:ascii="Times New Roman" w:eastAsia="Times New Roman" w:hAnsi="Times New Roman" w:cs="Times New Roman"/>
          <w:b/>
          <w:bCs/>
          <w:sz w:val="24"/>
          <w:szCs w:val="24"/>
          <w:lang w:eastAsia="lv-LV"/>
        </w:rPr>
      </w:pPr>
      <w:r w:rsidRPr="00031841">
        <w:rPr>
          <w:rFonts w:ascii="Times New Roman" w:eastAsia="Times New Roman" w:hAnsi="Times New Roman" w:cs="Times New Roman"/>
          <w:b/>
          <w:bCs/>
          <w:i/>
          <w:iCs/>
          <w:sz w:val="24"/>
          <w:szCs w:val="24"/>
        </w:rPr>
        <w:t>Prioritātes snieguma kvantitatīvie rādītāji</w:t>
      </w:r>
      <w:r>
        <w:rPr>
          <w:rFonts w:ascii="Times New Roman" w:eastAsia="Times New Roman" w:hAnsi="Times New Roman" w:cs="Times New Roman"/>
          <w:b/>
          <w:b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
        <w:gridCol w:w="1678"/>
        <w:gridCol w:w="2523"/>
        <w:gridCol w:w="1188"/>
        <w:gridCol w:w="1030"/>
        <w:gridCol w:w="1099"/>
        <w:gridCol w:w="971"/>
      </w:tblGrid>
      <w:tr w:rsidR="00031841" w:rsidRPr="00BE0E6C" w14:paraId="606FBAE3" w14:textId="77777777" w:rsidTr="003D3917">
        <w:trPr>
          <w:trHeight w:val="270"/>
        </w:trPr>
        <w:tc>
          <w:tcPr>
            <w:tcW w:w="521"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1B3DE2"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167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21D028"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252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3B6C31"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428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B26F97"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031841" w:rsidRPr="00BE0E6C" w14:paraId="1E56D97C" w14:textId="77777777" w:rsidTr="003D3917">
        <w:trPr>
          <w:trHeight w:val="300"/>
        </w:trPr>
        <w:tc>
          <w:tcPr>
            <w:tcW w:w="0" w:type="auto"/>
            <w:vMerge/>
            <w:vAlign w:val="center"/>
            <w:hideMark/>
          </w:tcPr>
          <w:p w14:paraId="396177CC" w14:textId="77777777" w:rsidR="00031841" w:rsidRPr="00BE0E6C" w:rsidRDefault="00031841" w:rsidP="003D3917">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6B3DA513" w14:textId="77777777" w:rsidR="00031841" w:rsidRPr="00BE0E6C" w:rsidRDefault="00031841" w:rsidP="003D3917">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36F2AD2F" w14:textId="77777777" w:rsidR="00031841" w:rsidRPr="00BE0E6C" w:rsidRDefault="00031841" w:rsidP="003D3917">
            <w:pPr>
              <w:spacing w:after="0" w:line="240" w:lineRule="auto"/>
              <w:rPr>
                <w:rFonts w:ascii="Times New Roman" w:eastAsia="Times New Roman" w:hAnsi="Times New Roman" w:cs="Times New Roman"/>
                <w:sz w:val="24"/>
                <w:szCs w:val="24"/>
                <w:lang w:eastAsia="lv-LV"/>
              </w:rPr>
            </w:pPr>
          </w:p>
        </w:tc>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16EAB17A"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1030" w:type="dxa"/>
            <w:tcBorders>
              <w:top w:val="nil"/>
              <w:left w:val="single" w:sz="6" w:space="0" w:color="auto"/>
              <w:bottom w:val="single" w:sz="6" w:space="0" w:color="auto"/>
              <w:right w:val="single" w:sz="6" w:space="0" w:color="auto"/>
            </w:tcBorders>
            <w:shd w:val="clear" w:color="auto" w:fill="auto"/>
            <w:hideMark/>
          </w:tcPr>
          <w:p w14:paraId="44A76126"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1099" w:type="dxa"/>
            <w:tcBorders>
              <w:top w:val="nil"/>
              <w:left w:val="single" w:sz="6" w:space="0" w:color="auto"/>
              <w:bottom w:val="single" w:sz="6" w:space="0" w:color="auto"/>
              <w:right w:val="single" w:sz="6" w:space="0" w:color="auto"/>
            </w:tcBorders>
            <w:shd w:val="clear" w:color="auto" w:fill="auto"/>
            <w:hideMark/>
          </w:tcPr>
          <w:p w14:paraId="6446C1C0"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971" w:type="dxa"/>
            <w:tcBorders>
              <w:top w:val="nil"/>
              <w:left w:val="single" w:sz="6" w:space="0" w:color="auto"/>
              <w:bottom w:val="single" w:sz="6" w:space="0" w:color="auto"/>
              <w:right w:val="single" w:sz="6" w:space="0" w:color="auto"/>
            </w:tcBorders>
            <w:shd w:val="clear" w:color="auto" w:fill="auto"/>
            <w:hideMark/>
          </w:tcPr>
          <w:p w14:paraId="0983BF84"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031841" w:rsidRPr="00BE0E6C" w14:paraId="6EA2D65D" w14:textId="77777777" w:rsidTr="003D3917">
        <w:trPr>
          <w:trHeight w:val="300"/>
        </w:trPr>
        <w:tc>
          <w:tcPr>
            <w:tcW w:w="521" w:type="dxa"/>
            <w:tcBorders>
              <w:top w:val="nil"/>
              <w:left w:val="single" w:sz="6" w:space="0" w:color="auto"/>
              <w:bottom w:val="single" w:sz="6" w:space="0" w:color="auto"/>
              <w:right w:val="single" w:sz="6" w:space="0" w:color="auto"/>
            </w:tcBorders>
            <w:shd w:val="clear" w:color="auto" w:fill="auto"/>
            <w:hideMark/>
          </w:tcPr>
          <w:p w14:paraId="04E23C2C"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89" w:type="dxa"/>
            <w:gridSpan w:val="6"/>
            <w:tcBorders>
              <w:top w:val="nil"/>
              <w:left w:val="single" w:sz="6" w:space="0" w:color="auto"/>
              <w:bottom w:val="single" w:sz="6" w:space="0" w:color="auto"/>
              <w:right w:val="single" w:sz="6" w:space="0" w:color="auto"/>
            </w:tcBorders>
            <w:shd w:val="clear" w:color="auto" w:fill="auto"/>
            <w:hideMark/>
          </w:tcPr>
          <w:p w14:paraId="762B1A74"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0"/>
                <w:szCs w:val="20"/>
              </w:rPr>
              <w:t> </w:t>
            </w:r>
            <w:r w:rsidRPr="00BE0E6C">
              <w:rPr>
                <w:rFonts w:ascii="Times New Roman" w:eastAsia="Times New Roman" w:hAnsi="Times New Roman" w:cs="Times New Roman"/>
                <w:color w:val="000000" w:themeColor="text1"/>
              </w:rPr>
              <w:t>Droši un ērti digitālās identitātes un saziņas rīki iedzīvotājiem un uzņēmējiem </w:t>
            </w:r>
          </w:p>
        </w:tc>
      </w:tr>
      <w:tr w:rsidR="00031841" w:rsidRPr="00BE0E6C" w14:paraId="4B9B2937" w14:textId="77777777" w:rsidTr="003D3917">
        <w:trPr>
          <w:trHeight w:val="300"/>
        </w:trPr>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806A24C"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1678" w:type="dxa"/>
            <w:tcBorders>
              <w:top w:val="single" w:sz="6" w:space="0" w:color="auto"/>
              <w:left w:val="single" w:sz="6" w:space="0" w:color="auto"/>
              <w:bottom w:val="single" w:sz="4" w:space="0" w:color="auto"/>
              <w:right w:val="single" w:sz="6" w:space="0" w:color="auto"/>
            </w:tcBorders>
            <w:shd w:val="clear" w:color="auto" w:fill="auto"/>
            <w:hideMark/>
          </w:tcPr>
          <w:p w14:paraId="318D28D5"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2523" w:type="dxa"/>
            <w:tcBorders>
              <w:top w:val="nil"/>
              <w:left w:val="single" w:sz="6" w:space="0" w:color="auto"/>
              <w:bottom w:val="single" w:sz="4" w:space="0" w:color="auto"/>
              <w:right w:val="single" w:sz="6" w:space="0" w:color="auto"/>
            </w:tcBorders>
            <w:shd w:val="clear" w:color="auto" w:fill="auto"/>
            <w:hideMark/>
          </w:tcPr>
          <w:p w14:paraId="0F644A86" w14:textId="03A2A204"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18"/>
                <w:szCs w:val="18"/>
              </w:rPr>
              <w:t>Digitālās ekonomikas un sabiedrības indekss (vieta)</w:t>
            </w:r>
          </w:p>
        </w:tc>
        <w:tc>
          <w:tcPr>
            <w:tcW w:w="1188" w:type="dxa"/>
            <w:tcBorders>
              <w:top w:val="nil"/>
              <w:left w:val="single" w:sz="6" w:space="0" w:color="auto"/>
              <w:bottom w:val="single" w:sz="4" w:space="0" w:color="auto"/>
              <w:right w:val="single" w:sz="6" w:space="0" w:color="auto"/>
            </w:tcBorders>
            <w:shd w:val="clear" w:color="auto" w:fill="auto"/>
            <w:hideMark/>
          </w:tcPr>
          <w:p w14:paraId="158BB3AD"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17 (2022. Gads fakts) </w:t>
            </w:r>
          </w:p>
        </w:tc>
        <w:tc>
          <w:tcPr>
            <w:tcW w:w="1030" w:type="dxa"/>
            <w:tcBorders>
              <w:top w:val="nil"/>
              <w:left w:val="single" w:sz="6" w:space="0" w:color="auto"/>
              <w:bottom w:val="single" w:sz="4" w:space="0" w:color="auto"/>
              <w:right w:val="single" w:sz="6" w:space="0" w:color="auto"/>
            </w:tcBorders>
            <w:shd w:val="clear" w:color="auto" w:fill="auto"/>
          </w:tcPr>
          <w:p w14:paraId="2B78A1C8"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p>
        </w:tc>
        <w:tc>
          <w:tcPr>
            <w:tcW w:w="1099" w:type="dxa"/>
            <w:tcBorders>
              <w:top w:val="nil"/>
              <w:left w:val="single" w:sz="6" w:space="0" w:color="auto"/>
              <w:bottom w:val="single" w:sz="4" w:space="0" w:color="auto"/>
              <w:right w:val="single" w:sz="6" w:space="0" w:color="auto"/>
            </w:tcBorders>
            <w:shd w:val="clear" w:color="auto" w:fill="auto"/>
          </w:tcPr>
          <w:p w14:paraId="4DE33665"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p>
        </w:tc>
        <w:tc>
          <w:tcPr>
            <w:tcW w:w="971" w:type="dxa"/>
            <w:tcBorders>
              <w:top w:val="nil"/>
              <w:left w:val="single" w:sz="6" w:space="0" w:color="auto"/>
              <w:bottom w:val="single" w:sz="4" w:space="0" w:color="auto"/>
              <w:right w:val="single" w:sz="6" w:space="0" w:color="auto"/>
            </w:tcBorders>
            <w:shd w:val="clear" w:color="auto" w:fill="auto"/>
            <w:hideMark/>
          </w:tcPr>
          <w:p w14:paraId="20AA9823"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13 </w:t>
            </w:r>
          </w:p>
        </w:tc>
      </w:tr>
    </w:tbl>
    <w:p w14:paraId="00CB9F89" w14:textId="77777777" w:rsidR="00A90DA6" w:rsidRDefault="00A90DA6" w:rsidP="00D42E24">
      <w:pPr>
        <w:spacing w:after="0" w:line="240" w:lineRule="auto"/>
        <w:textAlignment w:val="baseline"/>
        <w:rPr>
          <w:rFonts w:ascii="Times New Roman" w:eastAsia="Times New Roman" w:hAnsi="Times New Roman" w:cs="Times New Roman"/>
          <w:sz w:val="18"/>
          <w:szCs w:val="18"/>
          <w:lang w:eastAsia="lv-LV"/>
        </w:rPr>
      </w:pPr>
    </w:p>
    <w:p w14:paraId="3DF66114" w14:textId="77777777" w:rsidR="00031841" w:rsidRPr="00BE0E6C" w:rsidRDefault="00031841" w:rsidP="00D42E24">
      <w:pPr>
        <w:spacing w:after="0" w:line="240" w:lineRule="auto"/>
        <w:textAlignment w:val="baseline"/>
        <w:rPr>
          <w:rFonts w:ascii="Times New Roman" w:eastAsia="Times New Roman" w:hAnsi="Times New Roman" w:cs="Times New Roman"/>
          <w:sz w:val="18"/>
          <w:szCs w:val="18"/>
          <w:lang w:eastAsia="lv-LV"/>
        </w:rPr>
      </w:pPr>
    </w:p>
    <w:p w14:paraId="7503299F" w14:textId="0637DEFA" w:rsidR="00D42E24" w:rsidRPr="00BE0E6C" w:rsidRDefault="3B1796B1" w:rsidP="00A90DA6">
      <w:pPr>
        <w:pStyle w:val="Heading3"/>
        <w:spacing w:before="120" w:line="240" w:lineRule="auto"/>
        <w:rPr>
          <w:rFonts w:ascii="Times New Roman" w:eastAsia="Times New Roman" w:hAnsi="Times New Roman" w:cs="Times New Roman"/>
          <w:b/>
          <w:bCs/>
          <w:i/>
          <w:iCs/>
          <w:lang w:eastAsia="lv-LV"/>
        </w:rPr>
      </w:pPr>
      <w:bookmarkStart w:id="51" w:name="_Toc157019525"/>
      <w:r w:rsidRPr="00BE0E6C">
        <w:rPr>
          <w:rFonts w:ascii="Times New Roman" w:eastAsia="Times New Roman" w:hAnsi="Times New Roman" w:cs="Times New Roman"/>
          <w:b/>
          <w:bCs/>
          <w:i/>
          <w:iCs/>
        </w:rPr>
        <w:t>Prioritāte – Moderni, ērti un pieejami, profesionāli pārvaldīti valsts pakalpojumi sabiedrībai</w:t>
      </w:r>
      <w:bookmarkEnd w:id="51"/>
      <w:r w:rsidRPr="00BE0E6C">
        <w:rPr>
          <w:rFonts w:ascii="Times New Roman" w:eastAsia="Times New Roman" w:hAnsi="Times New Roman" w:cs="Times New Roman"/>
          <w:b/>
          <w:bCs/>
          <w:i/>
          <w:iCs/>
        </w:rPr>
        <w:t> </w:t>
      </w:r>
    </w:p>
    <w:p w14:paraId="1F17071B" w14:textId="77777777" w:rsidR="00B01B75" w:rsidRPr="00BE0E6C" w:rsidRDefault="00B01B75" w:rsidP="00D42E24">
      <w:pPr>
        <w:spacing w:after="0" w:line="240" w:lineRule="auto"/>
        <w:textAlignment w:val="baseline"/>
        <w:rPr>
          <w:rFonts w:ascii="Times New Roman" w:eastAsia="Times New Roman" w:hAnsi="Times New Roman" w:cs="Times New Roman"/>
          <w:i/>
          <w:iCs/>
          <w:color w:val="2F5496" w:themeColor="accent1" w:themeShade="BF"/>
        </w:rPr>
      </w:pPr>
    </w:p>
    <w:p w14:paraId="1560B838" w14:textId="35FA5307" w:rsidR="00D42E24" w:rsidRPr="00BE0E6C" w:rsidRDefault="3B1796B1" w:rsidP="00B01B75">
      <w:pPr>
        <w:spacing w:after="120" w:line="240" w:lineRule="auto"/>
        <w:textAlignment w:val="baseline"/>
        <w:rPr>
          <w:rFonts w:ascii="Times New Roman" w:eastAsia="Times New Roman" w:hAnsi="Times New Roman" w:cs="Times New Roman"/>
          <w:b/>
          <w:bCs/>
          <w:sz w:val="18"/>
          <w:szCs w:val="18"/>
          <w:lang w:eastAsia="lv-LV"/>
        </w:rPr>
      </w:pPr>
      <w:r w:rsidRPr="00BE0E6C">
        <w:rPr>
          <w:rFonts w:ascii="Times New Roman" w:eastAsia="Times New Roman" w:hAnsi="Times New Roman" w:cs="Times New Roman"/>
          <w:b/>
          <w:bCs/>
          <w:i/>
          <w:iCs/>
        </w:rPr>
        <w:t>Pasākumi prioritātes īstenošanai un sasniedzamais rezultāts</w:t>
      </w:r>
      <w:r w:rsidR="00B01B75" w:rsidRPr="00BE0E6C">
        <w:rPr>
          <w:rFonts w:ascii="Times New Roman" w:eastAsia="Times New Roman" w:hAnsi="Times New Roman" w:cs="Times New Roman"/>
          <w:b/>
          <w:bCs/>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3753"/>
        <w:gridCol w:w="3593"/>
        <w:gridCol w:w="1230"/>
      </w:tblGrid>
      <w:tr w:rsidR="00832463" w:rsidRPr="00BE0E6C" w14:paraId="3E7789BB" w14:textId="77777777" w:rsidTr="00B01B75">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5140CFFA" w14:textId="358E4845" w:rsidR="00832463" w:rsidRPr="00BE0E6C" w:rsidRDefault="00832463"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B050"/>
                <w:sz w:val="24"/>
                <w:szCs w:val="24"/>
              </w:rPr>
              <w:t>Pakalpojumu pārvaldības reformas īstenošana </w:t>
            </w:r>
          </w:p>
        </w:tc>
      </w:tr>
      <w:tr w:rsidR="009325AD" w:rsidRPr="00BE0E6C" w14:paraId="2B042D95" w14:textId="77777777" w:rsidTr="009325AD">
        <w:trPr>
          <w:trHeight w:val="405"/>
        </w:trPr>
        <w:tc>
          <w:tcPr>
            <w:tcW w:w="4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4BD11DFD" w14:textId="492A1119" w:rsidR="009325AD" w:rsidRPr="00BE0E6C" w:rsidRDefault="009325AD" w:rsidP="009325AD">
            <w:pPr>
              <w:spacing w:after="0" w:line="240" w:lineRule="auto"/>
              <w:textAlignment w:val="baseline"/>
              <w:rPr>
                <w:rFonts w:ascii="Times New Roman" w:eastAsia="Times New Roman" w:hAnsi="Times New Roman" w:cs="Times New Roman"/>
                <w:color w:val="000000" w:themeColor="text1"/>
                <w:sz w:val="20"/>
                <w:szCs w:val="20"/>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375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30784D93" w14:textId="6DDEB79B" w:rsidR="009325AD" w:rsidRPr="00BE0E6C" w:rsidRDefault="009325AD" w:rsidP="009325AD">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59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1244D201" w14:textId="1436B91C" w:rsidR="009325AD" w:rsidRPr="00BE0E6C" w:rsidRDefault="009325AD" w:rsidP="009325AD">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23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75391C6B" w14:textId="12682E22" w:rsidR="009325AD" w:rsidRPr="00BE0E6C" w:rsidRDefault="009325AD" w:rsidP="009325AD">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9325AD" w:rsidRPr="00BE0E6C" w14:paraId="37CC662A"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EBA899"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AFAB02" w14:textId="77777777" w:rsidR="009325AD" w:rsidRPr="007D7CEC" w:rsidRDefault="009325AD" w:rsidP="009325AD">
            <w:pPr>
              <w:spacing w:after="0" w:line="240" w:lineRule="auto"/>
              <w:jc w:val="both"/>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politikas izveide. </w:t>
            </w: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274032C3" w14:textId="77777777" w:rsidR="009325AD" w:rsidRPr="007D7CEC" w:rsidRDefault="009325AD" w:rsidP="009325AD">
            <w:pPr>
              <w:spacing w:after="0" w:line="240" w:lineRule="auto"/>
              <w:jc w:val="both"/>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Izstrādāts un VSS izsludināts "Pakalpojumu vides pilnveides plāns 2024.-2027. gadam", kurā noteikta pakalpojumu pārvaldības politika, tostarp  pakalpojumu pārvaldības uzdevumi, nosacījumi un nepieciešamais nodrošinājums.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E81DCE"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2024. </w:t>
            </w:r>
          </w:p>
        </w:tc>
      </w:tr>
      <w:tr w:rsidR="009325AD" w:rsidRPr="00BE0E6C" w14:paraId="50CF159A"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783C8A"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B74776"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Tiesiskā regulējuma pilnveide.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3D3EBB"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Uzsāktas no apstiprinātās pakalpojumu pārvaldības politikas izrietošas izmaiņas tiesiskajā regulējumā, tiesiskā regulējuma pilnveide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9C3CA3"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2026. </w:t>
            </w:r>
          </w:p>
        </w:tc>
      </w:tr>
      <w:tr w:rsidR="009325AD" w:rsidRPr="00BE0E6C" w14:paraId="60307AB1"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7C8D5D"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lastRenderedPageBreak/>
              <w:t>3. 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47E926"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vadlīniju izveide.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C831C4"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Izveidotas valstī vienotas metodikas un vadlīnijas:  </w:t>
            </w:r>
          </w:p>
          <w:p w14:paraId="042A19AD"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“Metodika pakalpojumu pārvaldības novērtēšanai un pilnveides plānu izveidei”. </w:t>
            </w:r>
          </w:p>
          <w:p w14:paraId="5E27C3D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"Vadlīnijas pakalpojumu pārvaldības uzdevumu veikšanai". </w:t>
            </w:r>
          </w:p>
          <w:p w14:paraId="3691A9B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"Vadlīnijas pakalpojumu izveidei un izveides, sniegšanas un pilnveides nosacījumu īstenošanai".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2970D5"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1.2024. </w:t>
            </w:r>
          </w:p>
          <w:p w14:paraId="09DA6590"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2.2026. </w:t>
            </w:r>
          </w:p>
          <w:p w14:paraId="1A76F20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3.2026. </w:t>
            </w:r>
          </w:p>
        </w:tc>
      </w:tr>
      <w:tr w:rsidR="009325AD" w:rsidRPr="00BE0E6C" w14:paraId="64D5DC85"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DFCB51"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4. 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87B54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pārvaldībā iesaistīto apmācība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42FA67" w14:textId="1B638E31"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pārvaldībā iesaistītie ieguvuši</w:t>
            </w:r>
            <w:r w:rsidR="00B01B75" w:rsidRPr="007D7CEC">
              <w:rPr>
                <w:rFonts w:ascii="Times New Roman" w:eastAsia="Times New Roman" w:hAnsi="Times New Roman" w:cs="Times New Roman"/>
                <w:color w:val="000000" w:themeColor="text1"/>
                <w:sz w:val="24"/>
                <w:szCs w:val="24"/>
              </w:rPr>
              <w:t xml:space="preserve"> </w:t>
            </w:r>
            <w:r w:rsidRPr="007D7CEC">
              <w:rPr>
                <w:rFonts w:ascii="Times New Roman" w:eastAsia="Times New Roman" w:hAnsi="Times New Roman" w:cs="Times New Roman"/>
                <w:color w:val="000000" w:themeColor="text1"/>
                <w:sz w:val="24"/>
                <w:szCs w:val="24"/>
              </w:rPr>
              <w:t>vispārējas kompetences pakalpojumu pārvaldībai (ITIL) </w:t>
            </w:r>
          </w:p>
          <w:p w14:paraId="2B8D1A6F"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vispārējas kompetences pakalpojumu pārvaldības politikas īstenošanai </w:t>
            </w:r>
          </w:p>
          <w:p w14:paraId="5F3BE612"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uzdevumu veikšanai </w:t>
            </w:r>
          </w:p>
          <w:p w14:paraId="17F620E6"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izveides, sniegšanas un pilnveides nosacījumu īstenošanai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58E1A8"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2025. </w:t>
            </w:r>
          </w:p>
        </w:tc>
      </w:tr>
      <w:tr w:rsidR="009325AD" w:rsidRPr="00BE0E6C" w14:paraId="5EFCABFC"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79C922"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5. 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260FFF"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Iestāžu esošā pakalpojumu pārvaldības stāvokļa novērtējums un individuālo pilnveides plānu izveide </w:t>
            </w: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714059D0" w14:textId="2C9348D8"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Veikts iestāžu esošā stāvokļa novērtējums (pārvaldības uzdevumi, nepieciešamais nodrošinājums) </w:t>
            </w:r>
          </w:p>
          <w:p w14:paraId="4CC278E6" w14:textId="521E3331"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Veikta iestāžu individuālo pilnveides plānu izveide (pārvaldības uzdevumi, nepieciešamais nodrošinājums)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A4DE9A"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2024. </w:t>
            </w:r>
          </w:p>
        </w:tc>
      </w:tr>
      <w:tr w:rsidR="009325AD" w:rsidRPr="00BE0E6C" w14:paraId="692C38C3"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5ECDE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6. 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0E9560"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pilnveide (pakalpojumu pārvaldības politikas īstenošana)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855804" w14:textId="32A84C48"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Uzsākta valsts kopumā pakalpojumu pārvaldības pilnveide atbilstoši “Pakalpojumu vides pilnveides plānam 2024.-2027.gadam”)  </w:t>
            </w:r>
          </w:p>
          <w:p w14:paraId="5E8E90FB" w14:textId="70844D48"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Uzsākta katras iestādes pakalpojumu pārvaldības pilnveide atbilstoši iestāžu individuālajiem pilnveides plāniem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5CCCDF"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2026. </w:t>
            </w:r>
          </w:p>
        </w:tc>
      </w:tr>
      <w:tr w:rsidR="009325AD" w:rsidRPr="00BE0E6C" w14:paraId="3307E3E1"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8A820E"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7. 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AC3E89"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sz w:val="24"/>
                <w:szCs w:val="24"/>
              </w:rPr>
              <w:t>Valsts pakalpojumu pieejamības  iedzīvotājiem paplašināšana - veikta Valsts un pašvaldības vienoto klientu apkalpošanas centru (VPVKAC) tīkla teritoriālā un saturiskā paplašināšana.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8FC290" w14:textId="356AF8F3" w:rsidR="009325AD" w:rsidRPr="007D7CEC" w:rsidRDefault="009325AD" w:rsidP="00535067">
            <w:pPr>
              <w:spacing w:after="0" w:line="240" w:lineRule="auto"/>
              <w:ind w:left="54"/>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1.Izstrādāta metodoloģija par 1. līmeņa atbalsta funkciju pārņemšanu no iestāžu klientu apkalpošanas centriem. </w:t>
            </w:r>
          </w:p>
          <w:p w14:paraId="405C1EB1" w14:textId="218DA071" w:rsidR="009325AD" w:rsidRPr="007D7CEC" w:rsidRDefault="00535067" w:rsidP="00535067">
            <w:pPr>
              <w:pStyle w:val="ListParagraph"/>
              <w:numPr>
                <w:ilvl w:val="0"/>
                <w:numId w:val="37"/>
              </w:numPr>
              <w:spacing w:after="0" w:line="240" w:lineRule="auto"/>
              <w:ind w:left="54"/>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2. </w:t>
            </w:r>
            <w:r w:rsidR="009325AD" w:rsidRPr="007D7CEC">
              <w:rPr>
                <w:rFonts w:ascii="Times New Roman" w:eastAsia="Times New Roman" w:hAnsi="Times New Roman" w:cs="Times New Roman"/>
                <w:color w:val="000000" w:themeColor="text1"/>
                <w:sz w:val="24"/>
                <w:szCs w:val="24"/>
              </w:rPr>
              <w:t>Jaunu VPVKAC izveide līdz pagastu līmenim.</w:t>
            </w:r>
          </w:p>
          <w:p w14:paraId="36E7D361" w14:textId="7020C7A6" w:rsidR="009325AD" w:rsidRPr="007D7CEC" w:rsidRDefault="00535067" w:rsidP="00535067">
            <w:pPr>
              <w:pStyle w:val="ListParagraph"/>
              <w:numPr>
                <w:ilvl w:val="0"/>
                <w:numId w:val="37"/>
              </w:numPr>
              <w:spacing w:after="0" w:line="240" w:lineRule="auto"/>
              <w:ind w:left="54"/>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r w:rsidR="009325AD" w:rsidRPr="007D7CEC">
              <w:rPr>
                <w:rFonts w:ascii="Times New Roman" w:eastAsia="Times New Roman" w:hAnsi="Times New Roman" w:cs="Times New Roman"/>
                <w:color w:val="000000" w:themeColor="text1"/>
                <w:sz w:val="24"/>
                <w:szCs w:val="24"/>
              </w:rPr>
              <w:t>VPVKAC pakalpojumu klāsta paplašināšana.</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CDC754" w14:textId="5C831ABE" w:rsidR="009325AD" w:rsidRPr="007D7CEC" w:rsidRDefault="00535067" w:rsidP="00535067">
            <w:pPr>
              <w:spacing w:after="0" w:line="240" w:lineRule="auto"/>
              <w:ind w:left="12" w:right="85"/>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r w:rsidR="009325AD" w:rsidRPr="007D7CEC">
              <w:rPr>
                <w:rFonts w:ascii="Times New Roman" w:eastAsia="Times New Roman" w:hAnsi="Times New Roman" w:cs="Times New Roman"/>
                <w:color w:val="000000" w:themeColor="text1"/>
                <w:sz w:val="24"/>
                <w:szCs w:val="24"/>
              </w:rPr>
              <w:t>2024.</w:t>
            </w:r>
          </w:p>
          <w:p w14:paraId="74A86F41" w14:textId="779AB5DB" w:rsidR="009325AD" w:rsidRPr="007D7CEC" w:rsidRDefault="00535067" w:rsidP="00535067">
            <w:pPr>
              <w:spacing w:after="0" w:line="240" w:lineRule="auto"/>
              <w:ind w:left="12" w:right="85"/>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r w:rsidR="009325AD" w:rsidRPr="007D7CEC">
              <w:rPr>
                <w:rFonts w:ascii="Times New Roman" w:eastAsia="Times New Roman" w:hAnsi="Times New Roman" w:cs="Times New Roman"/>
                <w:color w:val="000000" w:themeColor="text1"/>
                <w:sz w:val="24"/>
                <w:szCs w:val="24"/>
              </w:rPr>
              <w:t>2026.</w:t>
            </w:r>
          </w:p>
          <w:p w14:paraId="76A50042" w14:textId="20FE25DA" w:rsidR="009325AD" w:rsidRPr="007D7CEC" w:rsidRDefault="00535067" w:rsidP="00535067">
            <w:pPr>
              <w:spacing w:after="0" w:line="240" w:lineRule="auto"/>
              <w:ind w:left="12" w:right="85"/>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r w:rsidR="009325AD" w:rsidRPr="007D7CEC">
              <w:rPr>
                <w:rFonts w:ascii="Times New Roman" w:eastAsia="Times New Roman" w:hAnsi="Times New Roman" w:cs="Times New Roman"/>
                <w:color w:val="000000" w:themeColor="text1"/>
                <w:sz w:val="24"/>
                <w:szCs w:val="24"/>
              </w:rPr>
              <w:t>2027.</w:t>
            </w:r>
          </w:p>
        </w:tc>
      </w:tr>
      <w:tr w:rsidR="009325AD" w:rsidRPr="00BE0E6C" w14:paraId="1187C756"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BE0AF9"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8. 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B7E34D"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sz w:val="24"/>
                <w:szCs w:val="24"/>
              </w:rPr>
              <w:t>Paplašināts e-adreses obligāto lietotāju loks un tiesības, nodrošināta normatīvā akta atbilstība faktiskajai situācijai.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568D7C" w14:textId="2E8BA5DF"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1. Noteikta obligāta e-adreses lietošana valsts iestāžu, izņemot valsts drošības iestāžu, nodarbinātajiem. </w:t>
            </w:r>
          </w:p>
          <w:p w14:paraId="03CFC511" w14:textId="108312EB"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 E-adreses lietojuma paplašināšana: </w:t>
            </w:r>
          </w:p>
          <w:p w14:paraId="46E7E4E4" w14:textId="6AC8659C" w:rsidR="009325AD" w:rsidRPr="007D7CEC" w:rsidRDefault="00D87BC2"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lastRenderedPageBreak/>
              <w:t>2.</w:t>
            </w:r>
            <w:r w:rsidR="009325AD" w:rsidRPr="007D7CEC">
              <w:rPr>
                <w:rFonts w:ascii="Times New Roman" w:eastAsia="Times New Roman" w:hAnsi="Times New Roman" w:cs="Times New Roman"/>
                <w:color w:val="000000" w:themeColor="text1"/>
                <w:sz w:val="24"/>
                <w:szCs w:val="24"/>
              </w:rPr>
              <w:t>1. sabiedrisko pakalpojumu;  </w:t>
            </w:r>
          </w:p>
          <w:p w14:paraId="641755AA" w14:textId="7D82EA43" w:rsidR="009325AD" w:rsidRPr="007D7CEC" w:rsidRDefault="00D87BC2"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2. medicīnisko pakalpojumu; </w:t>
            </w:r>
          </w:p>
          <w:p w14:paraId="587036C8" w14:textId="2423BDDE" w:rsidR="009325AD" w:rsidRPr="007D7CEC" w:rsidRDefault="00D87BC2"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3. finanšu pakalpojumu sniedzējiem, atverot saziņu ar privātpersonām. </w:t>
            </w:r>
          </w:p>
          <w:p w14:paraId="1A97C995" w14:textId="16297A9E" w:rsidR="009325AD" w:rsidRPr="007D7CEC" w:rsidRDefault="009325AD" w:rsidP="009325AD">
            <w:pPr>
              <w:spacing w:after="0" w:line="240" w:lineRule="auto"/>
              <w:textAlignment w:val="baseline"/>
              <w:rPr>
                <w:rFonts w:ascii="Times New Roman" w:eastAsia="Times New Roman" w:hAnsi="Times New Roman" w:cs="Times New Roman"/>
                <w:color w:val="000000" w:themeColor="text1"/>
                <w:sz w:val="24"/>
                <w:szCs w:val="24"/>
                <w:lang w:eastAsia="lv-LV"/>
              </w:rPr>
            </w:pP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91EE88" w14:textId="58C29137"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lastRenderedPageBreak/>
              <w:t>1. 2024. </w:t>
            </w:r>
          </w:p>
          <w:p w14:paraId="5017FD16" w14:textId="14832AE9"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D87BC2" w:rsidRPr="007D7CEC">
              <w:rPr>
                <w:rFonts w:ascii="Times New Roman" w:eastAsia="Times New Roman" w:hAnsi="Times New Roman" w:cs="Times New Roman"/>
                <w:color w:val="000000" w:themeColor="text1"/>
                <w:sz w:val="24"/>
                <w:szCs w:val="24"/>
              </w:rPr>
              <w:t>1.</w:t>
            </w:r>
            <w:r w:rsidRPr="007D7CEC">
              <w:rPr>
                <w:rFonts w:ascii="Times New Roman" w:eastAsia="Times New Roman" w:hAnsi="Times New Roman" w:cs="Times New Roman"/>
                <w:color w:val="000000" w:themeColor="text1"/>
                <w:sz w:val="24"/>
                <w:szCs w:val="24"/>
              </w:rPr>
              <w:t xml:space="preserve"> 2024. </w:t>
            </w:r>
          </w:p>
          <w:p w14:paraId="3ABCBB5C" w14:textId="54FDA95A"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D87BC2" w:rsidRPr="007D7CEC">
              <w:rPr>
                <w:rFonts w:ascii="Times New Roman" w:eastAsia="Times New Roman" w:hAnsi="Times New Roman" w:cs="Times New Roman"/>
                <w:color w:val="000000" w:themeColor="text1"/>
                <w:sz w:val="24"/>
                <w:szCs w:val="24"/>
              </w:rPr>
              <w:t>2.</w:t>
            </w:r>
            <w:r w:rsidR="00966D86" w:rsidRPr="007D7CEC">
              <w:rPr>
                <w:rFonts w:ascii="Times New Roman" w:eastAsia="Times New Roman" w:hAnsi="Times New Roman" w:cs="Times New Roman"/>
                <w:color w:val="000000" w:themeColor="text1"/>
                <w:sz w:val="24"/>
                <w:szCs w:val="24"/>
              </w:rPr>
              <w:t> </w:t>
            </w:r>
            <w:r w:rsidRPr="007D7CEC">
              <w:rPr>
                <w:rFonts w:ascii="Times New Roman" w:eastAsia="Times New Roman" w:hAnsi="Times New Roman" w:cs="Times New Roman"/>
                <w:color w:val="000000" w:themeColor="text1"/>
                <w:sz w:val="24"/>
                <w:szCs w:val="24"/>
              </w:rPr>
              <w:t>2024. </w:t>
            </w:r>
          </w:p>
          <w:p w14:paraId="4C1D0CFB" w14:textId="7878B97E" w:rsidR="009325AD" w:rsidRPr="007D7CEC" w:rsidRDefault="00D87BC2"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3.</w:t>
            </w:r>
            <w:r w:rsidR="00966D86" w:rsidRPr="007D7CEC">
              <w:rPr>
                <w:rFonts w:ascii="Times New Roman" w:eastAsia="Times New Roman" w:hAnsi="Times New Roman" w:cs="Times New Roman"/>
                <w:color w:val="000000" w:themeColor="text1"/>
                <w:sz w:val="24"/>
                <w:szCs w:val="24"/>
              </w:rPr>
              <w:t> </w:t>
            </w:r>
            <w:r w:rsidR="009325AD" w:rsidRPr="007D7CEC">
              <w:rPr>
                <w:rFonts w:ascii="Times New Roman" w:eastAsia="Times New Roman" w:hAnsi="Times New Roman" w:cs="Times New Roman"/>
                <w:color w:val="000000" w:themeColor="text1"/>
                <w:sz w:val="24"/>
                <w:szCs w:val="24"/>
              </w:rPr>
              <w:t>2025.</w:t>
            </w:r>
          </w:p>
        </w:tc>
      </w:tr>
      <w:tr w:rsidR="009325AD" w:rsidRPr="00BE0E6C" w14:paraId="648EAB26"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37DAC8" w14:textId="62870D70"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9. 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D12875"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sz w:val="24"/>
                <w:szCs w:val="24"/>
              </w:rPr>
              <w:t>Nodrošināta valsts pārvaldes pakalpojumu pieejamība citu ES dalībvalstu lietotājiem (pārveidojot atbilstoši Vienotās digitālās vārtejas regulas (Regula) prasībām).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9B8D8C" w14:textId="2EF576F1"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 xml:space="preserve">1. Portālā "YourEurope" ES dalībvalstu lietotājiem pieejami portālā Latvija.lv publicētie </w:t>
            </w:r>
            <w:r w:rsidRPr="007D7CEC">
              <w:rPr>
                <w:rFonts w:ascii="Times New Roman" w:eastAsia="Times New Roman" w:hAnsi="Times New Roman" w:cs="Times New Roman"/>
                <w:sz w:val="24"/>
                <w:szCs w:val="24"/>
              </w:rPr>
              <w:t xml:space="preserve">Regulas jomas </w:t>
            </w:r>
            <w:r w:rsidRPr="007D7CEC">
              <w:rPr>
                <w:rFonts w:ascii="Times New Roman" w:eastAsia="Times New Roman" w:hAnsi="Times New Roman" w:cs="Times New Roman"/>
                <w:color w:val="000000" w:themeColor="text1"/>
                <w:sz w:val="24"/>
                <w:szCs w:val="24"/>
              </w:rPr>
              <w:t>pakalpojumu apraksti</w:t>
            </w:r>
          </w:p>
          <w:p w14:paraId="220A0FBC" w14:textId="5964B5C2" w:rsidR="009325AD" w:rsidRPr="007D7CEC" w:rsidRDefault="009325AD" w:rsidP="001D45F2">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Regulas informācijas vienreizes principa ieviešanai nepieciešamā LV centralizētās koplietošanas infrastruktūras izveides projekta īstenošana.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977247" w14:textId="2B55662A"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1. 2024.</w:t>
            </w:r>
          </w:p>
          <w:p w14:paraId="770A6341" w14:textId="263BD1CD"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2. 2026. </w:t>
            </w:r>
          </w:p>
        </w:tc>
      </w:tr>
    </w:tbl>
    <w:p w14:paraId="0355843D" w14:textId="39C2DD17" w:rsidR="7F01B46D" w:rsidRPr="00BE0E6C" w:rsidRDefault="7F01B46D" w:rsidP="7F01B46D">
      <w:pPr>
        <w:spacing w:after="0" w:line="240" w:lineRule="auto"/>
        <w:jc w:val="both"/>
        <w:rPr>
          <w:rFonts w:ascii="Times New Roman" w:eastAsia="Times New Roman" w:hAnsi="Times New Roman" w:cs="Times New Roman"/>
        </w:rPr>
      </w:pPr>
    </w:p>
    <w:p w14:paraId="2837BEA7" w14:textId="47F25831" w:rsidR="00D42E24" w:rsidRPr="00BE0E6C" w:rsidRDefault="3B1796B1" w:rsidP="3DFFE128">
      <w:pPr>
        <w:pStyle w:val="Heading3"/>
        <w:rPr>
          <w:rFonts w:ascii="Times New Roman" w:eastAsia="Times New Roman" w:hAnsi="Times New Roman" w:cs="Times New Roman"/>
          <w:b/>
          <w:bCs/>
          <w:i/>
          <w:iCs/>
          <w:lang w:eastAsia="lv-LV"/>
        </w:rPr>
      </w:pPr>
      <w:bookmarkStart w:id="52" w:name="_Toc157019526"/>
      <w:r w:rsidRPr="00BE0E6C">
        <w:rPr>
          <w:rFonts w:ascii="Times New Roman" w:eastAsia="Times New Roman" w:hAnsi="Times New Roman" w:cs="Times New Roman"/>
          <w:b/>
          <w:bCs/>
          <w:i/>
          <w:iCs/>
        </w:rPr>
        <w:t>Prioritāte – Moderns, profesionāli attīstīts un saimnieciski organizēts valsts IKT nodrošinājums</w:t>
      </w:r>
      <w:bookmarkEnd w:id="52"/>
      <w:r w:rsidRPr="00BE0E6C">
        <w:rPr>
          <w:rFonts w:ascii="Times New Roman" w:eastAsia="Times New Roman" w:hAnsi="Times New Roman" w:cs="Times New Roman"/>
          <w:b/>
          <w:bCs/>
          <w:i/>
          <w:iCs/>
        </w:rPr>
        <w:t> </w:t>
      </w:r>
    </w:p>
    <w:p w14:paraId="102D88F1" w14:textId="6532EB8D" w:rsidR="00D42E24" w:rsidRPr="00BE0E6C" w:rsidRDefault="3B1796B1" w:rsidP="00AB6B71">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00796AD8" w:rsidRPr="00BE0E6C">
        <w:rPr>
          <w:rFonts w:ascii="Times New Roman" w:eastAsia="Times New Roman" w:hAnsi="Times New Roman" w:cs="Times New Roman"/>
          <w:b/>
          <w:b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716"/>
        <w:gridCol w:w="3677"/>
        <w:gridCol w:w="1167"/>
      </w:tblGrid>
      <w:tr w:rsidR="00D42E24" w:rsidRPr="00BE0E6C" w14:paraId="3914A2B1" w14:textId="77777777" w:rsidTr="4F66E44F">
        <w:trPr>
          <w:trHeight w:val="405"/>
        </w:trPr>
        <w:tc>
          <w:tcPr>
            <w:tcW w:w="4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DEB4205"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55083B3"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CD9213F"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0DD6912"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D42E24" w:rsidRPr="00BE0E6C" w14:paraId="2A6A2E25" w14:textId="77777777" w:rsidTr="00796AD8">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7B24142"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C7E5C77"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VRAA transformēšana par Valsts digitālās transformācijas aģentūru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56AE12C0" w14:textId="2F334951" w:rsidR="00D42E24" w:rsidRPr="007D7CEC" w:rsidRDefault="2C30A127"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 xml:space="preserve">Definēti Valsts Digitālās </w:t>
            </w:r>
            <w:r w:rsidR="00796AD8" w:rsidRPr="007D7CEC">
              <w:rPr>
                <w:rFonts w:ascii="Times New Roman" w:eastAsia="Times New Roman" w:hAnsi="Times New Roman" w:cs="Times New Roman"/>
                <w:color w:val="000000" w:themeColor="text1"/>
                <w:sz w:val="24"/>
                <w:szCs w:val="24"/>
              </w:rPr>
              <w:t>attīstības</w:t>
            </w:r>
            <w:r w:rsidRPr="007D7CEC">
              <w:rPr>
                <w:rFonts w:ascii="Times New Roman" w:eastAsia="Times New Roman" w:hAnsi="Times New Roman" w:cs="Times New Roman"/>
                <w:color w:val="000000" w:themeColor="text1"/>
                <w:sz w:val="24"/>
                <w:szCs w:val="24"/>
              </w:rPr>
              <w:t xml:space="preserve"> aģentūras </w:t>
            </w:r>
            <w:r w:rsidR="00796AD8" w:rsidRPr="007D7CEC">
              <w:rPr>
                <w:rFonts w:ascii="Times New Roman" w:eastAsia="Times New Roman" w:hAnsi="Times New Roman" w:cs="Times New Roman"/>
                <w:color w:val="000000" w:themeColor="text1"/>
                <w:sz w:val="24"/>
                <w:szCs w:val="24"/>
              </w:rPr>
              <w:t>funkcijas</w:t>
            </w:r>
            <w:r w:rsidRPr="007D7CEC">
              <w:rPr>
                <w:rFonts w:ascii="Times New Roman" w:eastAsia="Times New Roman" w:hAnsi="Times New Roman" w:cs="Times New Roman"/>
                <w:color w:val="000000" w:themeColor="text1"/>
                <w:sz w:val="24"/>
                <w:szCs w:val="24"/>
              </w:rPr>
              <w:t xml:space="preserve"> un lomas, pieņemts valdības lēmums par Valsts digitālās attīstības aģentūras izveidi. </w:t>
            </w:r>
            <w:r w:rsidR="16F7F86D" w:rsidRPr="007D7CEC">
              <w:rPr>
                <w:rFonts w:ascii="Times New Roman" w:eastAsia="Times New Roman" w:hAnsi="Times New Roman" w:cs="Times New Roman"/>
                <w:color w:val="000000" w:themeColor="text1"/>
                <w:sz w:val="24"/>
                <w:szCs w:val="24"/>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F124190" w14:textId="5D908629" w:rsidR="00D42E24" w:rsidRPr="007D7CEC" w:rsidRDefault="68C34292"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2025</w:t>
            </w:r>
          </w:p>
        </w:tc>
      </w:tr>
      <w:tr w:rsidR="001844CC" w:rsidRPr="00BE0E6C" w14:paraId="1D08A829" w14:textId="77777777" w:rsidTr="00796AD8">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6790C98"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2CE5042D" w14:textId="77777777" w:rsidR="00D42E24" w:rsidRPr="007D7CEC" w:rsidRDefault="16F7F86D"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Vienotas valsts IKT pārvaldības procesu ieviešana un savstarpējā stratēģiskā koordinācija (Vienota arhitektūras pārvaldība; IKT būvvalde; VIRSIS)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8DE0DD5" w14:textId="165208EC" w:rsidR="00D42E24" w:rsidRPr="007D7CEC" w:rsidRDefault="0AC4E2A5" w:rsidP="00373C28">
            <w:pPr>
              <w:spacing w:after="0" w:line="240" w:lineRule="auto"/>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Piesaistītas ES fondu investīcijas valsts IKT risinājumu un pakalpojumu attīstībai un iespēju radīšanai privātajam sektoram un digitālo iespēju izmantošanas veicināšanai</w:t>
            </w:r>
            <w:r w:rsidR="11DC4858" w:rsidRPr="007D7CEC">
              <w:rPr>
                <w:rFonts w:ascii="Times New Roman" w:eastAsia="Times New Roman" w:hAnsi="Times New Roman" w:cs="Times New Roman"/>
                <w:color w:val="000000" w:themeColor="text1"/>
                <w:sz w:val="24"/>
                <w:szCs w:val="24"/>
              </w:rPr>
              <w:t xml:space="preserve">. </w:t>
            </w:r>
            <w:r w:rsidR="026E27C9" w:rsidRPr="007D7CEC">
              <w:rPr>
                <w:rFonts w:ascii="Times New Roman" w:eastAsia="Times New Roman" w:hAnsi="Times New Roman" w:cs="Times New Roman"/>
                <w:color w:val="000000" w:themeColor="text1"/>
                <w:sz w:val="24"/>
                <w:szCs w:val="24"/>
              </w:rPr>
              <w:t>IKT a</w:t>
            </w:r>
            <w:r w:rsidR="11DC4858" w:rsidRPr="007D7CEC">
              <w:rPr>
                <w:rFonts w:ascii="Times New Roman" w:eastAsia="Times New Roman" w:hAnsi="Times New Roman" w:cs="Times New Roman"/>
                <w:color w:val="000000" w:themeColor="text1"/>
                <w:sz w:val="24"/>
                <w:szCs w:val="24"/>
              </w:rPr>
              <w:t>ttīstības aktivitāšu pārvaldība</w:t>
            </w:r>
            <w:r w:rsidR="2F5DA71A" w:rsidRPr="007D7CEC">
              <w:rPr>
                <w:rFonts w:ascii="Times New Roman" w:eastAsia="Times New Roman" w:hAnsi="Times New Roman" w:cs="Times New Roman"/>
                <w:color w:val="000000" w:themeColor="text1"/>
                <w:sz w:val="24"/>
                <w:szCs w:val="24"/>
              </w:rPr>
              <w:t>i savstarpēji papildinoši ieviestas projektu portfeļu un arhitektūras pārvaldības pieejas.</w:t>
            </w:r>
            <w:r w:rsidR="11DC4858" w:rsidRPr="007D7CEC">
              <w:rPr>
                <w:rFonts w:ascii="Times New Roman" w:eastAsia="Times New Roman" w:hAnsi="Times New Roman" w:cs="Times New Roman"/>
                <w:color w:val="000000" w:themeColor="text1"/>
                <w:sz w:val="24"/>
                <w:szCs w:val="24"/>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9C59C44" w14:textId="67808A94" w:rsidR="00D42E24" w:rsidRPr="007D7CEC" w:rsidRDefault="3A2E71E3"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30.12.2029.</w:t>
            </w:r>
          </w:p>
        </w:tc>
      </w:tr>
      <w:tr w:rsidR="00796AD8" w:rsidRPr="00BE0E6C" w14:paraId="2389438B" w14:textId="77777777" w:rsidTr="00796AD8">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027DCFF"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4561401" w14:textId="535D590C" w:rsidR="00D42E24" w:rsidRPr="007D7CEC" w:rsidRDefault="16F7F86D"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Valsts IKT res</w:t>
            </w:r>
            <w:r w:rsidR="47E893AA" w:rsidRPr="007D7CEC">
              <w:rPr>
                <w:rFonts w:ascii="Times New Roman" w:eastAsia="Times New Roman" w:hAnsi="Times New Roman" w:cs="Times New Roman"/>
                <w:color w:val="000000" w:themeColor="text1"/>
                <w:sz w:val="24"/>
                <w:szCs w:val="24"/>
              </w:rPr>
              <w:t>u</w:t>
            </w:r>
            <w:r w:rsidRPr="007D7CEC">
              <w:rPr>
                <w:rFonts w:ascii="Times New Roman" w:eastAsia="Times New Roman" w:hAnsi="Times New Roman" w:cs="Times New Roman"/>
                <w:color w:val="000000" w:themeColor="text1"/>
                <w:sz w:val="24"/>
                <w:szCs w:val="24"/>
              </w:rPr>
              <w:t>rsu un kompetenču konsolidācija (Valsts</w:t>
            </w:r>
            <w:r w:rsidR="47646188" w:rsidRPr="007D7CEC">
              <w:rPr>
                <w:rFonts w:ascii="Times New Roman" w:eastAsia="Times New Roman" w:hAnsi="Times New Roman" w:cs="Times New Roman"/>
                <w:color w:val="000000" w:themeColor="text1"/>
                <w:sz w:val="24"/>
                <w:szCs w:val="24"/>
              </w:rPr>
              <w:t xml:space="preserve"> datu apstrādes mākoņa attīstība, IKT specializētu kompetenču </w:t>
            </w:r>
            <w:r w:rsidR="00796AD8" w:rsidRPr="007D7CEC">
              <w:rPr>
                <w:rFonts w:ascii="Times New Roman" w:eastAsia="Times New Roman" w:hAnsi="Times New Roman" w:cs="Times New Roman"/>
                <w:color w:val="000000" w:themeColor="text1"/>
                <w:sz w:val="24"/>
                <w:szCs w:val="24"/>
              </w:rPr>
              <w:t>centru</w:t>
            </w:r>
            <w:r w:rsidR="47646188" w:rsidRPr="007D7CEC">
              <w:rPr>
                <w:rFonts w:ascii="Times New Roman" w:eastAsia="Times New Roman" w:hAnsi="Times New Roman" w:cs="Times New Roman"/>
                <w:color w:val="000000" w:themeColor="text1"/>
                <w:sz w:val="24"/>
                <w:szCs w:val="24"/>
              </w:rPr>
              <w:t xml:space="preserve"> attīstība) </w:t>
            </w:r>
            <w:r w:rsidRPr="007D7CEC">
              <w:rPr>
                <w:rFonts w:ascii="Times New Roman" w:eastAsia="Times New Roman" w:hAnsi="Times New Roman" w:cs="Times New Roman"/>
                <w:color w:val="000000" w:themeColor="text1"/>
                <w:sz w:val="24"/>
                <w:szCs w:val="24"/>
              </w:rPr>
              <w:t xml:space="preserve">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5E7294C" w14:textId="61838B47" w:rsidR="00D42E24" w:rsidRPr="007D7CEC" w:rsidRDefault="0EA1E099" w:rsidP="4F66E44F">
            <w:pPr>
              <w:spacing w:after="0" w:line="240" w:lineRule="auto"/>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Attīstīti un tiesiski </w:t>
            </w:r>
            <w:r w:rsidR="1748B392" w:rsidRPr="007D7CEC">
              <w:rPr>
                <w:rFonts w:ascii="Times New Roman" w:eastAsia="Times New Roman" w:hAnsi="Times New Roman" w:cs="Times New Roman"/>
                <w:color w:val="000000" w:themeColor="text1"/>
                <w:sz w:val="24"/>
                <w:szCs w:val="24"/>
              </w:rPr>
              <w:t xml:space="preserve">nostiprināti valsts datu apstrādes mākoņa pakalpojumi un vēl vismaz 15 specializēti valsts pārvaldes koplietošanas </w:t>
            </w:r>
            <w:r w:rsidR="6725FCDF" w:rsidRPr="007D7CEC">
              <w:rPr>
                <w:rFonts w:ascii="Times New Roman" w:eastAsia="Times New Roman" w:hAnsi="Times New Roman" w:cs="Times New Roman"/>
                <w:color w:val="000000" w:themeColor="text1"/>
                <w:sz w:val="24"/>
                <w:szCs w:val="24"/>
              </w:rPr>
              <w:t>pakalpojumi</w:t>
            </w:r>
          </w:p>
          <w:p w14:paraId="1DA0D0FB" w14:textId="19E13F03" w:rsidR="00D42E24" w:rsidRPr="007D7CEC" w:rsidRDefault="00D42E24" w:rsidP="4F66E44F">
            <w:pPr>
              <w:spacing w:after="0" w:line="240" w:lineRule="auto"/>
              <w:textAlignment w:val="baseline"/>
              <w:rPr>
                <w:rFonts w:ascii="Times New Roman" w:eastAsia="Times New Roman" w:hAnsi="Times New Roman" w:cs="Times New Roman"/>
                <w:color w:val="000000" w:themeColor="text1"/>
                <w:sz w:val="24"/>
                <w:szCs w:val="24"/>
              </w:rPr>
            </w:pPr>
          </w:p>
          <w:p w14:paraId="354A3D76" w14:textId="056A447D" w:rsidR="00D42E24" w:rsidRPr="007D7CEC" w:rsidRDefault="00D42E24" w:rsidP="4F66E44F">
            <w:pPr>
              <w:spacing w:after="0" w:line="240" w:lineRule="auto"/>
              <w:textAlignment w:val="baseline"/>
              <w:rPr>
                <w:rFonts w:ascii="Times New Roman" w:eastAsia="Times New Roman" w:hAnsi="Times New Roman" w:cs="Times New Roman"/>
                <w:color w:val="000000" w:themeColor="text1"/>
                <w:sz w:val="24"/>
                <w:szCs w:val="24"/>
                <w:lang w:eastAsia="lv-LV"/>
              </w:rPr>
            </w:pP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C249C33" w14:textId="3F2DF7AD" w:rsidR="00D42E24" w:rsidRPr="007D7CEC" w:rsidRDefault="4F87025F"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30.09.2026.</w:t>
            </w:r>
          </w:p>
        </w:tc>
      </w:tr>
    </w:tbl>
    <w:p w14:paraId="63F0FE71" w14:textId="77777777" w:rsidR="00D42E24" w:rsidRPr="00BE0E6C" w:rsidRDefault="3B1796B1" w:rsidP="00D42E24">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2F5E11D0" w14:textId="0E82FE0F" w:rsidR="00D42E24" w:rsidRPr="00BE0E6C" w:rsidRDefault="2C72C15D" w:rsidP="00221C9A">
      <w:pPr>
        <w:pStyle w:val="Heading3"/>
        <w:spacing w:after="120" w:line="240" w:lineRule="auto"/>
        <w:rPr>
          <w:rFonts w:ascii="Times New Roman" w:eastAsia="Times New Roman" w:hAnsi="Times New Roman" w:cs="Times New Roman"/>
          <w:b/>
          <w:bCs/>
          <w:i/>
          <w:iCs/>
          <w:lang w:eastAsia="lv-LV"/>
        </w:rPr>
      </w:pPr>
      <w:bookmarkStart w:id="53" w:name="_Toc157019527"/>
      <w:r w:rsidRPr="00BE0E6C">
        <w:rPr>
          <w:rFonts w:ascii="Times New Roman" w:eastAsia="Times New Roman" w:hAnsi="Times New Roman" w:cs="Times New Roman"/>
          <w:b/>
          <w:bCs/>
          <w:i/>
          <w:iCs/>
        </w:rPr>
        <w:t>Prioritāte – Digitālās ekonomikas attīstībā balstīta izaugsme</w:t>
      </w:r>
      <w:bookmarkEnd w:id="53"/>
      <w:r w:rsidRPr="00BE0E6C">
        <w:rPr>
          <w:rFonts w:ascii="Times New Roman" w:eastAsia="Times New Roman" w:hAnsi="Times New Roman" w:cs="Times New Roman"/>
          <w:b/>
          <w:bCs/>
          <w:i/>
          <w:iCs/>
        </w:rPr>
        <w:t> </w:t>
      </w:r>
    </w:p>
    <w:p w14:paraId="46DE2D75" w14:textId="5A5426E0" w:rsidR="00D42E24" w:rsidRPr="00BE0E6C" w:rsidRDefault="2C72C15D" w:rsidP="00796AD8">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006B53AA">
        <w:rPr>
          <w:rFonts w:ascii="Times New Roman" w:eastAsia="Times New Roman" w:hAnsi="Times New Roman" w:cs="Times New Roman"/>
          <w:b/>
          <w:bCs/>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3"/>
        <w:gridCol w:w="3114"/>
        <w:gridCol w:w="3317"/>
        <w:gridCol w:w="2016"/>
      </w:tblGrid>
      <w:tr w:rsidR="00644C8C" w:rsidRPr="00BE0E6C" w14:paraId="7B77B520" w14:textId="77777777" w:rsidTr="004C17A1">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6368FC17" w14:textId="4A81ECF3" w:rsidR="00644C8C" w:rsidRPr="00BE0E6C" w:rsidRDefault="00644C8C" w:rsidP="75A5946B">
            <w:pPr>
              <w:spacing w:after="0" w:line="240" w:lineRule="auto"/>
              <w:rPr>
                <w:rFonts w:ascii="Times New Roman" w:eastAsia="Times New Roman" w:hAnsi="Times New Roman" w:cs="Times New Roman"/>
              </w:rPr>
            </w:pPr>
            <w:r w:rsidRPr="00BE0E6C">
              <w:rPr>
                <w:rFonts w:ascii="Times New Roman" w:eastAsia="Times New Roman" w:hAnsi="Times New Roman" w:cs="Times New Roman"/>
                <w:b/>
                <w:bCs/>
                <w:color w:val="00B050"/>
                <w:sz w:val="24"/>
                <w:szCs w:val="24"/>
              </w:rPr>
              <w:t>4.3.4.1.</w:t>
            </w:r>
            <w:r w:rsidR="00221C9A" w:rsidRPr="00BE0E6C">
              <w:rPr>
                <w:rFonts w:ascii="Times New Roman" w:eastAsia="Times New Roman" w:hAnsi="Times New Roman" w:cs="Times New Roman"/>
                <w:b/>
                <w:bCs/>
                <w:color w:val="00B050"/>
                <w:sz w:val="24"/>
                <w:szCs w:val="24"/>
              </w:rPr>
              <w:t xml:space="preserve"> </w:t>
            </w:r>
            <w:r w:rsidRPr="00BE0E6C">
              <w:rPr>
                <w:rFonts w:ascii="Times New Roman" w:eastAsia="Times New Roman" w:hAnsi="Times New Roman" w:cs="Times New Roman"/>
                <w:b/>
                <w:bCs/>
                <w:color w:val="00B050"/>
                <w:sz w:val="24"/>
                <w:szCs w:val="24"/>
              </w:rPr>
              <w:t>Digitālās transformācijas pārvaldības modeļa pilnveide</w:t>
            </w:r>
          </w:p>
        </w:tc>
      </w:tr>
      <w:tr w:rsidR="00644C8C" w:rsidRPr="00BE0E6C" w14:paraId="79BE3BC2" w14:textId="77777777" w:rsidTr="004428AB">
        <w:trPr>
          <w:trHeight w:val="405"/>
        </w:trPr>
        <w:tc>
          <w:tcPr>
            <w:tcW w:w="56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161244A7" w14:textId="623AE2D0"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Nr.</w:t>
            </w:r>
            <w:r w:rsidRPr="00BE0E6C">
              <w:rPr>
                <w:rFonts w:ascii="Times New Roman" w:eastAsia="Times New Roman" w:hAnsi="Times New Roman" w:cs="Times New Roman"/>
                <w:color w:val="000000" w:themeColor="text1"/>
              </w:rPr>
              <w:t> </w:t>
            </w:r>
          </w:p>
        </w:tc>
        <w:tc>
          <w:tcPr>
            <w:tcW w:w="311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55E07496" w14:textId="081C2972"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Pasākumi prioritātes īstenošanai</w:t>
            </w:r>
            <w:r w:rsidRPr="00BE0E6C">
              <w:rPr>
                <w:rFonts w:ascii="Times New Roman" w:eastAsia="Times New Roman" w:hAnsi="Times New Roman" w:cs="Times New Roman"/>
                <w:color w:val="000000" w:themeColor="text1"/>
              </w:rPr>
              <w:t> </w:t>
            </w:r>
          </w:p>
        </w:tc>
        <w:tc>
          <w:tcPr>
            <w:tcW w:w="331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1EE587FE" w14:textId="3B6EB2C3"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Sasniedzamais rezultāts (aprakstoši)</w:t>
            </w:r>
            <w:r w:rsidRPr="00BE0E6C">
              <w:rPr>
                <w:rFonts w:ascii="Times New Roman" w:eastAsia="Times New Roman" w:hAnsi="Times New Roman" w:cs="Times New Roman"/>
                <w:color w:val="000000" w:themeColor="text1"/>
              </w:rPr>
              <w:t> </w:t>
            </w:r>
          </w:p>
        </w:tc>
        <w:tc>
          <w:tcPr>
            <w:tcW w:w="201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669EEB85" w14:textId="20CCAD19"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Izpildes termiņš</w:t>
            </w:r>
            <w:r w:rsidRPr="00BE0E6C">
              <w:rPr>
                <w:rFonts w:ascii="Times New Roman" w:eastAsia="Times New Roman" w:hAnsi="Times New Roman" w:cs="Times New Roman"/>
                <w:color w:val="000000" w:themeColor="text1"/>
              </w:rPr>
              <w:t> </w:t>
            </w:r>
          </w:p>
        </w:tc>
      </w:tr>
      <w:tr w:rsidR="00644C8C" w:rsidRPr="00BE0E6C" w14:paraId="31284A4A"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1EFBB0F0" w14:textId="54A3DBEC" w:rsidR="00644C8C" w:rsidRPr="007D7CEC" w:rsidRDefault="006F13A1" w:rsidP="00644C8C">
            <w:pPr>
              <w:rPr>
                <w:rFonts w:ascii="Times New Roman" w:hAnsi="Times New Roman" w:cs="Times New Roman"/>
                <w:sz w:val="24"/>
                <w:szCs w:val="24"/>
              </w:rPr>
            </w:pPr>
            <w:r w:rsidRPr="007D7CEC">
              <w:rPr>
                <w:rFonts w:ascii="Times New Roman" w:hAnsi="Times New Roman" w:cs="Times New Roman"/>
                <w:sz w:val="24"/>
                <w:szCs w:val="24"/>
              </w:rPr>
              <w:t>1.</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7804316D" w14:textId="61A5889C" w:rsidR="00644C8C" w:rsidRPr="007D7CEC" w:rsidRDefault="00644C8C" w:rsidP="004428AB">
            <w:pPr>
              <w:spacing w:after="0"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Izveidots Digitālās transformācijas pamatnostādņu 2021.-2027.gadam, Eiropas politikas </w:t>
            </w:r>
            <w:r w:rsidRPr="007D7CEC">
              <w:rPr>
                <w:rFonts w:ascii="Times New Roman" w:eastAsia="Times New Roman" w:hAnsi="Times New Roman" w:cs="Times New Roman"/>
                <w:color w:val="000000" w:themeColor="text1"/>
                <w:sz w:val="24"/>
                <w:szCs w:val="24"/>
              </w:rPr>
              <w:lastRenderedPageBreak/>
              <w:t>programmas “Digitālās desmitgades ceļš” un programmas “Digitālā Eiropa” pārvaldības modelis un politikas koordinācijas mehānisms  </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755D34A7" w14:textId="554E6225" w:rsidR="00644C8C" w:rsidRPr="007D7CEC" w:rsidRDefault="00644C8C" w:rsidP="004428AB">
            <w:pPr>
              <w:spacing w:after="0"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lastRenderedPageBreak/>
              <w:t xml:space="preserve">Nodrošināta digitālās transformācijas politikas īstenošanas koordinācija, uzlaboti koordinācijas </w:t>
            </w:r>
            <w:r w:rsidRPr="007D7CEC">
              <w:rPr>
                <w:rFonts w:ascii="Times New Roman" w:eastAsia="Times New Roman" w:hAnsi="Times New Roman" w:cs="Times New Roman"/>
                <w:color w:val="000000" w:themeColor="text1"/>
                <w:sz w:val="24"/>
                <w:szCs w:val="24"/>
              </w:rPr>
              <w:lastRenderedPageBreak/>
              <w:t>mehānismi un politikas sinhronizācija</w:t>
            </w:r>
          </w:p>
          <w:p w14:paraId="1C3C1C3E" w14:textId="0DD284DC" w:rsidR="00644C8C" w:rsidRPr="007D7CEC" w:rsidRDefault="00644C8C" w:rsidP="004428AB">
            <w:pPr>
              <w:spacing w:after="0" w:line="240" w:lineRule="auto"/>
              <w:jc w:val="both"/>
              <w:rPr>
                <w:rFonts w:ascii="Times New Roman" w:eastAsia="Times New Roman" w:hAnsi="Times New Roman" w:cs="Times New Roman"/>
                <w:color w:val="000000" w:themeColor="text1"/>
                <w:sz w:val="24"/>
                <w:szCs w:val="24"/>
              </w:rPr>
            </w:pP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0CB5630" w14:textId="1FDB1CCC" w:rsidR="00644C8C" w:rsidRPr="007D7CEC" w:rsidRDefault="00644C8C" w:rsidP="00644C8C">
            <w:pPr>
              <w:spacing w:after="0" w:line="240" w:lineRule="auto"/>
              <w:rPr>
                <w:rFonts w:ascii="Times New Roman" w:eastAsia="Times New Roman" w:hAnsi="Times New Roman" w:cs="Times New Roman"/>
                <w:sz w:val="24"/>
                <w:szCs w:val="24"/>
              </w:rPr>
            </w:pPr>
            <w:r w:rsidRPr="007D7CEC">
              <w:rPr>
                <w:rFonts w:ascii="Times New Roman" w:eastAsia="Times New Roman" w:hAnsi="Times New Roman" w:cs="Times New Roman"/>
                <w:sz w:val="24"/>
                <w:szCs w:val="24"/>
              </w:rPr>
              <w:lastRenderedPageBreak/>
              <w:t>01.12.2027</w:t>
            </w:r>
          </w:p>
        </w:tc>
      </w:tr>
      <w:tr w:rsidR="00644C8C" w:rsidRPr="00BE0E6C" w14:paraId="1ED80B72"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554BCD9D" w14:textId="055648BD" w:rsidR="00644C8C" w:rsidRPr="007D7CEC" w:rsidRDefault="00644C8C" w:rsidP="00644C8C">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48ABE22C" w14:textId="45046E1F" w:rsidR="00644C8C" w:rsidRPr="007D7CEC" w:rsidRDefault="00644C8C"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Nodrošināt Eiropas politikas programmas “Digitālās desmitgades ceļš” pārvaldību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DB13B03" w14:textId="119AA339" w:rsidR="00644C8C" w:rsidRPr="007D7CEC" w:rsidRDefault="00644C8C" w:rsidP="004263AB">
            <w:pPr>
              <w:pStyle w:val="ListParagraph"/>
              <w:numPr>
                <w:ilvl w:val="0"/>
                <w:numId w:val="93"/>
              </w:numPr>
              <w:spacing w:line="240" w:lineRule="auto"/>
              <w:ind w:left="317" w:hanging="283"/>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Sagatavots Digitālās dekādes ikgadējais progresa ziņojums un iesniegts EK</w:t>
            </w:r>
          </w:p>
          <w:p w14:paraId="75A07038" w14:textId="0622F033" w:rsidR="00644C8C" w:rsidRPr="007D7CEC" w:rsidRDefault="00644C8C" w:rsidP="004263AB">
            <w:pPr>
              <w:pStyle w:val="ListParagraph"/>
              <w:numPr>
                <w:ilvl w:val="0"/>
                <w:numId w:val="93"/>
              </w:numPr>
              <w:spacing w:line="240" w:lineRule="auto"/>
              <w:ind w:left="317" w:hanging="283"/>
              <w:jc w:val="both"/>
              <w:rPr>
                <w:rFonts w:ascii="Times New Roman" w:eastAsia="Calibri" w:hAnsi="Times New Roman" w:cs="Times New Roman"/>
                <w:color w:val="444444"/>
                <w:sz w:val="24"/>
                <w:szCs w:val="24"/>
              </w:rPr>
            </w:pPr>
            <w:r w:rsidRPr="007D7CEC">
              <w:rPr>
                <w:rFonts w:ascii="Times New Roman" w:eastAsia="Times New Roman" w:hAnsi="Times New Roman" w:cs="Times New Roman"/>
                <w:color w:val="000000" w:themeColor="text1"/>
                <w:sz w:val="24"/>
                <w:szCs w:val="24"/>
              </w:rPr>
              <w:t>Pārskatīts un aktualizēts Latvijas digitālās desmitgades ceļvedis</w:t>
            </w:r>
            <w:r w:rsidRPr="007D7CEC">
              <w:rPr>
                <w:rFonts w:ascii="Times New Roman" w:eastAsia="Calibri" w:hAnsi="Times New Roman" w:cs="Times New Roman"/>
                <w:color w:val="444444"/>
                <w:sz w:val="24"/>
                <w:szCs w:val="24"/>
              </w:rPr>
              <w:t xml:space="preserv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46D3D5C1" w14:textId="1C96A4D1" w:rsidR="00644C8C" w:rsidRPr="007D7CEC" w:rsidRDefault="00644C8C" w:rsidP="005D1F7B">
            <w:pPr>
              <w:pStyle w:val="ListParagraph"/>
              <w:numPr>
                <w:ilvl w:val="0"/>
                <w:numId w:val="5"/>
              </w:numPr>
              <w:spacing w:line="240" w:lineRule="auto"/>
              <w:ind w:left="262" w:hanging="262"/>
              <w:rPr>
                <w:rFonts w:ascii="Times New Roman" w:eastAsia="Times New Roman" w:hAnsi="Times New Roman" w:cs="Times New Roman"/>
                <w:sz w:val="24"/>
                <w:szCs w:val="24"/>
              </w:rPr>
            </w:pPr>
            <w:r w:rsidRPr="007D7CEC">
              <w:rPr>
                <w:rFonts w:ascii="Times New Roman" w:eastAsia="Times New Roman" w:hAnsi="Times New Roman" w:cs="Times New Roman"/>
                <w:sz w:val="24"/>
                <w:szCs w:val="24"/>
              </w:rPr>
              <w:t>01.03.2024; 01.03.2025; 01.03.2026; 01.03.2027</w:t>
            </w:r>
            <w:r w:rsidR="00E64ED6" w:rsidRPr="007D7CEC">
              <w:rPr>
                <w:rFonts w:ascii="Times New Roman" w:eastAsia="Times New Roman" w:hAnsi="Times New Roman" w:cs="Times New Roman"/>
                <w:sz w:val="24"/>
                <w:szCs w:val="24"/>
              </w:rPr>
              <w:t>.</w:t>
            </w:r>
          </w:p>
          <w:p w14:paraId="7D419D92" w14:textId="5A3DA131" w:rsidR="00644C8C" w:rsidRPr="007D7CEC" w:rsidRDefault="00644C8C" w:rsidP="005D1F7B">
            <w:pPr>
              <w:pStyle w:val="ListParagraph"/>
              <w:numPr>
                <w:ilvl w:val="0"/>
                <w:numId w:val="5"/>
              </w:numPr>
              <w:spacing w:line="240" w:lineRule="auto"/>
              <w:ind w:left="262" w:hanging="262"/>
              <w:rPr>
                <w:rFonts w:ascii="Times New Roman" w:eastAsia="Times New Roman" w:hAnsi="Times New Roman" w:cs="Times New Roman"/>
                <w:sz w:val="24"/>
                <w:szCs w:val="24"/>
              </w:rPr>
            </w:pPr>
            <w:r w:rsidRPr="007D7CEC">
              <w:rPr>
                <w:rFonts w:ascii="Times New Roman" w:eastAsia="Times New Roman" w:hAnsi="Times New Roman" w:cs="Times New Roman"/>
                <w:sz w:val="24"/>
                <w:szCs w:val="24"/>
              </w:rPr>
              <w:t>01.06.2025; 01.06.2027</w:t>
            </w:r>
            <w:r w:rsidR="00E64ED6" w:rsidRPr="007D7CEC">
              <w:rPr>
                <w:rFonts w:ascii="Times New Roman" w:eastAsia="Times New Roman" w:hAnsi="Times New Roman" w:cs="Times New Roman"/>
                <w:sz w:val="24"/>
                <w:szCs w:val="24"/>
              </w:rPr>
              <w:t>.</w:t>
            </w:r>
          </w:p>
        </w:tc>
      </w:tr>
      <w:tr w:rsidR="00644C8C" w:rsidRPr="00BE0E6C" w14:paraId="5C1B3491"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0AB277D6" w14:textId="6DE70E5F" w:rsidR="00644C8C" w:rsidRPr="007D7CEC" w:rsidRDefault="00E64ED6" w:rsidP="00644C8C">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3.</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6A594B4A" w14:textId="764905C0" w:rsidR="00644C8C" w:rsidRPr="007D7CEC" w:rsidRDefault="00644C8C"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 digitālās transformācijas pamatnostādņu vidusposma izvērtējumu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94E3F43" w14:textId="58131A05" w:rsidR="00644C8C" w:rsidRPr="007D7CEC" w:rsidRDefault="00644C8C"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Sagatavots politikas vidusposma izvērtējums</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1985325" w14:textId="3E2946DC" w:rsidR="00644C8C" w:rsidRPr="007D7CEC" w:rsidRDefault="00644C8C" w:rsidP="00644C8C">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01.06.2024</w:t>
            </w:r>
          </w:p>
        </w:tc>
      </w:tr>
      <w:tr w:rsidR="004428AB" w:rsidRPr="00BE0E6C" w14:paraId="37A2C4B3"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450378B9" w14:textId="607DA679"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4.</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313B378F" w14:textId="586A26C0"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Nodrošināt Digitālās programmas Eiropai nacionālā kontaktpunkta darbību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7CF476F" w14:textId="7B5D71EE"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Nodrošināta digitālās politikas sinhronizācija, jaunu un inovatīvu digitālo iespēju īstenošana Digitālās programmas ietvaros</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75F44909" w14:textId="4AE8C407"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01.12.2027</w:t>
            </w:r>
          </w:p>
        </w:tc>
      </w:tr>
      <w:tr w:rsidR="004428AB" w:rsidRPr="00BE0E6C" w14:paraId="401BB9DB"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7FFD8BB5" w14:textId="462E9246"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5.</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3CE59BE2" w14:textId="4DF370E8"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 Ilgtspējīgās attīstības ziņošanas rīku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F9A1421" w14:textId="0F3F516C"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Izstrādāts pilotprojekta rīks uzņēmumiem</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5030676" w14:textId="0B23473F"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01.03.2026</w:t>
            </w:r>
          </w:p>
        </w:tc>
      </w:tr>
      <w:tr w:rsidR="004428AB" w:rsidRPr="00BE0E6C" w14:paraId="076AFD2A" w14:textId="77777777" w:rsidTr="00BB1771">
        <w:trPr>
          <w:trHeight w:val="1412"/>
        </w:trPr>
        <w:tc>
          <w:tcPr>
            <w:tcW w:w="563" w:type="dxa"/>
            <w:tcBorders>
              <w:top w:val="single" w:sz="6" w:space="0" w:color="auto"/>
              <w:left w:val="single" w:sz="6" w:space="0" w:color="auto"/>
              <w:bottom w:val="single" w:sz="6" w:space="0" w:color="auto"/>
              <w:right w:val="single" w:sz="6" w:space="0" w:color="auto"/>
            </w:tcBorders>
            <w:shd w:val="clear" w:color="auto" w:fill="auto"/>
          </w:tcPr>
          <w:p w14:paraId="64AC09E8" w14:textId="54E070BA"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6.</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3704ECB6" w14:textId="191CBB02"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Izveidoti tiesiskie un organizatoriskie priekšnosacījumi augsta riska mākslīgā intelekta lietojumu uzraudzībai, nodrošinot ES Mākslīgā intelekta regulas ieviešanu. </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7E3F0D06" w14:textId="77777777" w:rsidR="004428AB" w:rsidRPr="007D7CEC" w:rsidRDefault="004428AB" w:rsidP="004263AB">
            <w:pPr>
              <w:pStyle w:val="ListParagraph"/>
              <w:numPr>
                <w:ilvl w:val="0"/>
                <w:numId w:val="4"/>
              </w:numPr>
              <w:ind w:left="317" w:hanging="283"/>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Izstrādāts tiesiskais un organizatoriskais ietvars;</w:t>
            </w:r>
          </w:p>
          <w:p w14:paraId="52F9DD61" w14:textId="7378E69F" w:rsidR="004428AB" w:rsidRPr="007D7CEC" w:rsidRDefault="00BB1771" w:rsidP="004263AB">
            <w:pPr>
              <w:pStyle w:val="ListParagraph"/>
              <w:numPr>
                <w:ilvl w:val="0"/>
                <w:numId w:val="4"/>
              </w:numPr>
              <w:ind w:left="317" w:hanging="283"/>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Izveidota mākslīgā intelekta ceļa karte.</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5C8ED98E" w14:textId="658C9D26" w:rsidR="004428AB" w:rsidRPr="007D7CEC" w:rsidRDefault="004263AB" w:rsidP="004263AB">
            <w:pPr>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1. </w:t>
            </w:r>
            <w:r w:rsidR="004428AB" w:rsidRPr="007D7CEC">
              <w:rPr>
                <w:rFonts w:ascii="Times New Roman" w:eastAsia="Times New Roman" w:hAnsi="Times New Roman" w:cs="Times New Roman"/>
                <w:color w:val="000000" w:themeColor="text1"/>
                <w:sz w:val="24"/>
                <w:szCs w:val="24"/>
              </w:rPr>
              <w:t>01.01.2025</w:t>
            </w:r>
          </w:p>
          <w:p w14:paraId="56AEB538" w14:textId="33B369E6" w:rsidR="004428AB" w:rsidRPr="007D7CEC" w:rsidRDefault="00BB1771"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2. </w:t>
            </w:r>
            <w:r w:rsidR="004428AB" w:rsidRPr="007D7CEC">
              <w:rPr>
                <w:rFonts w:ascii="Times New Roman" w:eastAsia="Times New Roman" w:hAnsi="Times New Roman" w:cs="Times New Roman"/>
                <w:color w:val="000000" w:themeColor="text1"/>
                <w:sz w:val="24"/>
                <w:szCs w:val="24"/>
              </w:rPr>
              <w:t>01.09.2024</w:t>
            </w:r>
          </w:p>
        </w:tc>
      </w:tr>
    </w:tbl>
    <w:p w14:paraId="3531DDF6" w14:textId="6C36B79E" w:rsidR="00D42E24" w:rsidRDefault="00D42E24" w:rsidP="00D42E24">
      <w:pPr>
        <w:spacing w:after="0" w:line="240" w:lineRule="auto"/>
        <w:textAlignment w:val="baseline"/>
        <w:rPr>
          <w:rFonts w:ascii="Times New Roman" w:eastAsia="Times New Roman" w:hAnsi="Times New Roman" w:cs="Times New Roman"/>
          <w:sz w:val="18"/>
          <w:szCs w:val="18"/>
          <w:lang w:eastAsia="lv-LV"/>
        </w:rPr>
      </w:pPr>
    </w:p>
    <w:p w14:paraId="733840B5" w14:textId="77777777" w:rsidR="00B45EDD" w:rsidRPr="00BE0E6C" w:rsidRDefault="00B45EDD" w:rsidP="00D42E24">
      <w:pPr>
        <w:spacing w:after="0" w:line="240" w:lineRule="auto"/>
        <w:textAlignment w:val="baseline"/>
        <w:rPr>
          <w:rFonts w:ascii="Times New Roman" w:eastAsia="Times New Roman" w:hAnsi="Times New Roman" w:cs="Times New Roman"/>
          <w:sz w:val="18"/>
          <w:szCs w:val="18"/>
          <w:lang w:eastAsia="lv-LV"/>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3646"/>
        <w:gridCol w:w="3756"/>
        <w:gridCol w:w="1061"/>
      </w:tblGrid>
      <w:tr w:rsidR="00BE0E6C" w:rsidRPr="00BE0E6C" w14:paraId="142D83EF" w14:textId="77777777" w:rsidTr="00CB1BC4">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28A31A1D" w14:textId="4085E889" w:rsidR="00BE0E6C" w:rsidRPr="00BE0E6C" w:rsidRDefault="00BE0E6C"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b/>
                <w:bCs/>
                <w:color w:val="00B050"/>
                <w:sz w:val="24"/>
                <w:szCs w:val="24"/>
              </w:rPr>
              <w:t>4.3.4.2. Nacionālās e-identifikācijas un uzticamības pakalpojumu klāsta papildināšana ar jauniem valsts finansētiem pakalpojumiem, t.sk. izveidot vienoto kontaktpunktu, lai iedzīvotājs vienlaicīgi var saņemt eID, pieteikt eParaksts mobile un aktivizēt oficiālo e-adresi</w:t>
            </w:r>
          </w:p>
        </w:tc>
      </w:tr>
      <w:tr w:rsidR="00BE0E6C" w:rsidRPr="00BE0E6C" w14:paraId="1FA9A133" w14:textId="77777777" w:rsidTr="00BE0E6C">
        <w:trPr>
          <w:trHeight w:val="405"/>
        </w:trPr>
        <w:tc>
          <w:tcPr>
            <w:tcW w:w="54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04E912FB" w14:textId="427F85F8"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Nr</w:t>
            </w:r>
            <w:r>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364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7C89D7CF" w14:textId="31434892"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75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4F291BFB" w14:textId="7D43DBD5"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06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772348B8" w14:textId="2F556F91"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BE0E6C" w:rsidRPr="00BE0E6C" w14:paraId="33642DC2" w14:textId="77777777" w:rsidTr="00BE0E6C">
        <w:trPr>
          <w:trHeight w:val="405"/>
        </w:trPr>
        <w:tc>
          <w:tcPr>
            <w:tcW w:w="5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9D12D0" w14:textId="0BDC9E1D" w:rsidR="00BE0E6C" w:rsidRPr="006B53AA" w:rsidRDefault="004F7EFA"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1.</w:t>
            </w:r>
            <w:r w:rsidR="00BE0E6C" w:rsidRPr="006B53AA">
              <w:rPr>
                <w:rFonts w:ascii="Times New Roman" w:eastAsia="Times New Roman" w:hAnsi="Times New Roman" w:cs="Times New Roman"/>
                <w:sz w:val="24"/>
                <w:szCs w:val="24"/>
              </w:rPr>
              <w:t> </w:t>
            </w:r>
          </w:p>
        </w:tc>
        <w:tc>
          <w:tcPr>
            <w:tcW w:w="364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E7AD73" w14:textId="648DA408" w:rsidR="00BE0E6C" w:rsidRPr="006B53AA" w:rsidRDefault="00BE0E6C" w:rsidP="00366FA1">
            <w:pPr>
              <w:spacing w:after="0" w:line="240" w:lineRule="auto"/>
              <w:ind w:right="231"/>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Atbilstoši pārskatītajai eIDAS regulai nodrošināt Eiropas digitālās identitātes maka izstrādi un pieejamību iedzīvotājiem. </w:t>
            </w:r>
          </w:p>
        </w:tc>
        <w:tc>
          <w:tcPr>
            <w:tcW w:w="37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9AB4E4" w14:textId="0D7A672D"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rPr>
            </w:pPr>
            <w:r w:rsidRPr="006B53AA">
              <w:rPr>
                <w:rFonts w:ascii="Times New Roman" w:eastAsia="Times New Roman" w:hAnsi="Times New Roman" w:cs="Times New Roman"/>
                <w:sz w:val="24"/>
                <w:szCs w:val="24"/>
              </w:rPr>
              <w:t>Izstrādāts Latvijas digitālas identitātes maka risinājums, kas ir paziņots ES mērogā:</w:t>
            </w:r>
          </w:p>
          <w:p w14:paraId="1FF5E03B" w14:textId="2BD4ECEF"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1) Īstenots digitālā identitātes maka pilotprojekts - izstrādāts maks. </w:t>
            </w:r>
          </w:p>
          <w:p w14:paraId="6DE5F681" w14:textId="22926085"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rPr>
            </w:pPr>
            <w:r w:rsidRPr="006B53AA">
              <w:rPr>
                <w:rFonts w:ascii="Times New Roman" w:eastAsia="Times New Roman" w:hAnsi="Times New Roman" w:cs="Times New Roman"/>
                <w:sz w:val="24"/>
                <w:szCs w:val="24"/>
              </w:rPr>
              <w:t>2) Latvijas digitālās identitātes maks auditēts un paziņots ES mērogā.</w:t>
            </w:r>
          </w:p>
          <w:p w14:paraId="36A80DE7" w14:textId="28DABF51"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 xml:space="preserve">3) Izvērtētas eIDAS regulā ietvertās prasības attiecībā uz vienotā Eiropas </w:t>
            </w:r>
            <w:r w:rsidRPr="006B53AA">
              <w:rPr>
                <w:rFonts w:ascii="Times New Roman" w:eastAsia="Times New Roman" w:hAnsi="Times New Roman" w:cs="Times New Roman"/>
                <w:sz w:val="24"/>
                <w:szCs w:val="24"/>
              </w:rPr>
              <w:lastRenderedPageBreak/>
              <w:t>digitālās identitātes maka ieviešanu nacionālajā līmenī un nepieciešamības gadījumā divpadsmit mēnešu laikā pēc eIDAS priekšlikuma spēkā stāšanās iesniegti izskatīšanai MK normatīvo aktu projekti eIDAS priekšlikuma ieviešanai Latvijas Republikā.</w:t>
            </w:r>
          </w:p>
        </w:tc>
        <w:tc>
          <w:tcPr>
            <w:tcW w:w="10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2A21EB" w14:textId="6AEA5C4B" w:rsidR="00BE0E6C" w:rsidRPr="006B53AA" w:rsidRDefault="00BE0E6C"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color w:val="000000" w:themeColor="text1"/>
                <w:sz w:val="24"/>
                <w:szCs w:val="24"/>
              </w:rPr>
              <w:lastRenderedPageBreak/>
              <w:t>2026. </w:t>
            </w:r>
          </w:p>
        </w:tc>
      </w:tr>
      <w:tr w:rsidR="00BE0E6C" w:rsidRPr="00BE0E6C" w14:paraId="234F6277" w14:textId="77777777" w:rsidTr="00BE0E6C">
        <w:trPr>
          <w:trHeight w:val="405"/>
        </w:trPr>
        <w:tc>
          <w:tcPr>
            <w:tcW w:w="5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3C28D8" w14:textId="0C79FC88" w:rsidR="00BE0E6C" w:rsidRPr="006B53AA" w:rsidRDefault="004F7EFA"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2</w:t>
            </w:r>
            <w:r w:rsidR="00BE0E6C" w:rsidRPr="006B53AA">
              <w:rPr>
                <w:rFonts w:ascii="Times New Roman" w:eastAsia="Times New Roman" w:hAnsi="Times New Roman" w:cs="Times New Roman"/>
                <w:sz w:val="24"/>
                <w:szCs w:val="24"/>
              </w:rPr>
              <w:t>. </w:t>
            </w:r>
          </w:p>
        </w:tc>
        <w:tc>
          <w:tcPr>
            <w:tcW w:w="364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F7B73F" w14:textId="3BE3893B" w:rsidR="00BE0E6C" w:rsidRPr="006B53AA" w:rsidRDefault="00BE0E6C" w:rsidP="00366FA1">
            <w:pPr>
              <w:spacing w:after="0" w:line="240" w:lineRule="auto"/>
              <w:ind w:right="231"/>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Saskaņā ar eIDAS regulu nodrošināt Eiropas digitālās identitātes maka un ar tā funkcionalitātes nodrošināšanu saistītās IKT infrastruktūras izveidi,  integrāciju nacionālajā IKT arhitektūrā. </w:t>
            </w:r>
          </w:p>
        </w:tc>
        <w:tc>
          <w:tcPr>
            <w:tcW w:w="37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3D9805" w14:textId="6138820D"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Digitālās identitātes maks integrēts nacionālajā IKT arhitektūrā:</w:t>
            </w:r>
          </w:p>
          <w:p w14:paraId="2EFDD122" w14:textId="0FF91ED2"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1) Aktivizēto digitālās identitātes maku skaits.</w:t>
            </w:r>
          </w:p>
          <w:p w14:paraId="5A4CCC9B" w14:textId="342B822F"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2) Īstenots digitālā identitātes maka pilotprojekts - izveidota nepieciešamā IKT infrastruktūra maka darbībai. </w:t>
            </w:r>
          </w:p>
        </w:tc>
        <w:tc>
          <w:tcPr>
            <w:tcW w:w="10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524C8B" w14:textId="4FE2158C" w:rsidR="00BE0E6C" w:rsidRPr="006B53AA" w:rsidRDefault="00BE0E6C"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color w:val="000000" w:themeColor="text1"/>
                <w:sz w:val="24"/>
                <w:szCs w:val="24"/>
              </w:rPr>
              <w:t>2026. </w:t>
            </w:r>
          </w:p>
        </w:tc>
      </w:tr>
    </w:tbl>
    <w:p w14:paraId="37812D46"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71B29930" w14:textId="4234B911" w:rsidR="00D42E24" w:rsidRPr="00BE0E6C" w:rsidRDefault="00D42E24" w:rsidP="3DFFE128">
      <w:pPr>
        <w:spacing w:after="0" w:line="240" w:lineRule="auto"/>
        <w:textAlignment w:val="baseline"/>
        <w:rPr>
          <w:rFonts w:ascii="Times New Roman" w:eastAsia="Times New Roman" w:hAnsi="Times New Roman" w:cs="Times New Roman"/>
          <w:lang w:eastAsia="lv-LV"/>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578"/>
        <w:gridCol w:w="3934"/>
        <w:gridCol w:w="1134"/>
      </w:tblGrid>
      <w:tr w:rsidR="00F46DA7" w:rsidRPr="00BE0E6C" w14:paraId="06F85C00" w14:textId="77777777" w:rsidTr="00CF2C50">
        <w:trPr>
          <w:trHeight w:val="405"/>
        </w:trPr>
        <w:tc>
          <w:tcPr>
            <w:tcW w:w="9064"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5E4E9008" w14:textId="57D923DE" w:rsidR="00F46DA7" w:rsidRPr="00BE0E6C" w:rsidRDefault="00F46DA7" w:rsidP="00373C28">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b/>
                <w:bCs/>
                <w:color w:val="00B050"/>
                <w:sz w:val="24"/>
                <w:szCs w:val="24"/>
              </w:rPr>
              <w:t xml:space="preserve">4.3.4.3. </w:t>
            </w:r>
            <w:r>
              <w:rPr>
                <w:rFonts w:ascii="Times New Roman" w:eastAsia="Times New Roman" w:hAnsi="Times New Roman" w:cs="Times New Roman"/>
                <w:b/>
                <w:bCs/>
                <w:color w:val="00B050"/>
                <w:sz w:val="24"/>
                <w:szCs w:val="24"/>
              </w:rPr>
              <w:t>I</w:t>
            </w:r>
            <w:r w:rsidRPr="00F46DA7">
              <w:rPr>
                <w:rFonts w:ascii="Times New Roman" w:eastAsia="Times New Roman" w:hAnsi="Times New Roman" w:cs="Times New Roman"/>
                <w:b/>
                <w:bCs/>
                <w:color w:val="00B050"/>
                <w:sz w:val="24"/>
                <w:szCs w:val="24"/>
              </w:rPr>
              <w:t>eviest datu pārvaldības politiku un normatīvo regulējumu</w:t>
            </w:r>
          </w:p>
        </w:tc>
      </w:tr>
      <w:tr w:rsidR="00F46DA7" w:rsidRPr="00BE0E6C" w14:paraId="6ED3837D" w14:textId="77777777" w:rsidTr="00F46DA7">
        <w:trPr>
          <w:trHeight w:val="405"/>
        </w:trPr>
        <w:tc>
          <w:tcPr>
            <w:tcW w:w="41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CE7C04B" w14:textId="4AC0765F"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357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51C8D8BC" w14:textId="5489E66A"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9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12F75D2" w14:textId="49594A6C"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34C7C4BE" w14:textId="0188E9E1"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F46DA7" w:rsidRPr="00BE0E6C" w14:paraId="116DE7DF"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EE1E5B" w14:textId="76D5BA86"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sz w:val="24"/>
                <w:szCs w:val="24"/>
              </w:rPr>
              <w:t>1. </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0F3EEF" w14:textId="16C4CB98"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color w:val="000000" w:themeColor="text1"/>
                <w:sz w:val="24"/>
                <w:szCs w:val="24"/>
              </w:rPr>
              <w:t>Izstrādāt datu pārvaldības stratēģiju 2024.-2027.gadam un īstenošanas plānu</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FD7651" w14:textId="01B6234E" w:rsidR="00F46DA7" w:rsidRPr="00F46DA7" w:rsidRDefault="00F46DA7" w:rsidP="00090B0F">
            <w:pPr>
              <w:spacing w:after="0" w:line="240" w:lineRule="auto"/>
              <w:ind w:left="107" w:right="138"/>
              <w:jc w:val="both"/>
              <w:rPr>
                <w:rFonts w:ascii="Times New Roman" w:eastAsia="Times New Roman" w:hAnsi="Times New Roman" w:cs="Times New Roman"/>
                <w:sz w:val="24"/>
                <w:szCs w:val="24"/>
                <w:lang w:eastAsia="lv-LV"/>
              </w:rPr>
            </w:pPr>
            <w:r w:rsidRPr="00F46DA7">
              <w:rPr>
                <w:rFonts w:ascii="Times New Roman" w:eastAsia="Times New Roman" w:hAnsi="Times New Roman" w:cs="Times New Roman"/>
                <w:sz w:val="24"/>
                <w:szCs w:val="24"/>
                <w:lang w:eastAsia="lv-LV"/>
              </w:rPr>
              <w:t>MK apstiprināta datu pārvaldības stratēģija 2024.-2027.gadam, kuras ietvaros iekļauts tās īstenošanas plāns t.sk., nacionālais datu pārvaldības ietvars, DAGR platformas attīstības plāns 2024.2027.gadam.</w:t>
            </w:r>
          </w:p>
          <w:p w14:paraId="6BF144FA" w14:textId="3882C938"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lang w:eastAsia="lv-LV"/>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F00EA1" w14:textId="77777777"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color w:val="000000" w:themeColor="text1"/>
                <w:sz w:val="24"/>
                <w:szCs w:val="24"/>
              </w:rPr>
              <w:t>2024. </w:t>
            </w:r>
          </w:p>
        </w:tc>
      </w:tr>
      <w:tr w:rsidR="00F46DA7" w:rsidRPr="00BE0E6C" w14:paraId="169F080C"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79650AF" w14:textId="5C334A0B" w:rsidR="00F46DA7" w:rsidRPr="00F46DA7" w:rsidRDefault="00F46DA7" w:rsidP="00F46DA7">
            <w:pPr>
              <w:spacing w:after="0" w:line="240" w:lineRule="auto"/>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2</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tcPr>
          <w:p w14:paraId="3CA22D87" w14:textId="1FE64683"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 xml:space="preserve">Koordinēt Datu pārvaldības stratēģijas </w:t>
            </w:r>
            <w:r w:rsidRPr="00F46DA7">
              <w:rPr>
                <w:rFonts w:ascii="Times New Roman" w:eastAsia="Times New Roman" w:hAnsi="Times New Roman" w:cs="Times New Roman"/>
                <w:color w:val="000000" w:themeColor="text1"/>
                <w:sz w:val="24"/>
                <w:szCs w:val="24"/>
              </w:rPr>
              <w:t xml:space="preserve">2024.-2027.gadam un īstenošanu </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tcPr>
          <w:p w14:paraId="34B979B9" w14:textId="1A05323F" w:rsidR="00F46DA7" w:rsidRPr="00F46DA7" w:rsidRDefault="00F46DA7" w:rsidP="00090B0F">
            <w:pPr>
              <w:spacing w:after="0" w:line="240" w:lineRule="auto"/>
              <w:ind w:left="107" w:right="138"/>
              <w:jc w:val="both"/>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sz w:val="24"/>
                <w:szCs w:val="24"/>
              </w:rPr>
              <w:t xml:space="preserve">Nostiprināts starpinstitūciju vadības process, lai uzraudzītu "Datu pārvaldības stratēģijas </w:t>
            </w:r>
            <w:r w:rsidRPr="00F46DA7">
              <w:rPr>
                <w:rFonts w:ascii="Times New Roman" w:eastAsia="Times New Roman" w:hAnsi="Times New Roman" w:cs="Times New Roman"/>
                <w:color w:val="000000" w:themeColor="text1"/>
                <w:sz w:val="24"/>
                <w:szCs w:val="24"/>
              </w:rPr>
              <w:t xml:space="preserve">2024.-2027.gadam" izpildi </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4A7F7457" w14:textId="5DC04BD2"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2027</w:t>
            </w:r>
          </w:p>
        </w:tc>
      </w:tr>
      <w:tr w:rsidR="00F46DA7" w:rsidRPr="00BE0E6C" w14:paraId="3D1DD3C8"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F2AE85E" w14:textId="6CA80160" w:rsidR="00F46DA7" w:rsidRPr="00F46DA7" w:rsidRDefault="00F46DA7" w:rsidP="00F46DA7">
            <w:pPr>
              <w:spacing w:after="0" w:line="240" w:lineRule="auto"/>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3</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tcPr>
          <w:p w14:paraId="4C212362" w14:textId="15E80BB6"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Calibri" w:hAnsi="Times New Roman" w:cs="Times New Roman"/>
                <w:color w:val="000000" w:themeColor="text1"/>
                <w:sz w:val="24"/>
                <w:szCs w:val="24"/>
              </w:rPr>
              <w:t>Integrēties ES izveidotajās datu telpās, pēc nepieciešamības organizējot starptautisku datu apmaiņu ar citām datu kategorijām.</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tcPr>
          <w:p w14:paraId="2E573A26" w14:textId="15A1A7B8"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rPr>
            </w:pPr>
            <w:r w:rsidRPr="00F46DA7">
              <w:rPr>
                <w:rFonts w:ascii="Times New Roman" w:eastAsia="Calibri" w:hAnsi="Times New Roman" w:cs="Times New Roman"/>
                <w:color w:val="000000" w:themeColor="text1"/>
                <w:sz w:val="24"/>
                <w:szCs w:val="24"/>
              </w:rPr>
              <w:t>Latvijas organizāciju rīcībā esošie dati integrēti Eiropas datu telpās atbilstoši Eiropas datu stratēģijai.</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35E8B96" w14:textId="53D2443B"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2027</w:t>
            </w:r>
          </w:p>
        </w:tc>
      </w:tr>
      <w:tr w:rsidR="00F46DA7" w:rsidRPr="00BE0E6C" w14:paraId="64E2FF49"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14:paraId="025241C1" w14:textId="42C9C888" w:rsidR="00F46DA7" w:rsidRPr="00F46DA7" w:rsidRDefault="00F46DA7" w:rsidP="00F46DA7">
            <w:pPr>
              <w:spacing w:after="0" w:line="240" w:lineRule="auto"/>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4</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tcPr>
          <w:p w14:paraId="28B13852" w14:textId="195EA646"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Izstrādāts datu domēna arhitektūras apraksts,  nostiprināts mehānisms, kā tiek plānota turpmāka stratēģiskā datu domēna attīstība - ES fondu investīciju plānošana</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tcPr>
          <w:p w14:paraId="31CA65E7" w14:textId="253B2E74"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Izstrādāts datu domēna arhitektūras apraksts, noteikti domēna stratēģiskās attīstības mērķi/virzieni</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CB41DAB" w14:textId="12D63DB9"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2024</w:t>
            </w:r>
          </w:p>
        </w:tc>
      </w:tr>
      <w:tr w:rsidR="00F46DA7" w:rsidRPr="00BE0E6C" w14:paraId="3D9DA42B"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B58D0B" w14:textId="5FC3DC30"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sz w:val="24"/>
                <w:szCs w:val="24"/>
              </w:rPr>
              <w:t>3. </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F0ADD3" w14:textId="56226EEC"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sz w:val="24"/>
                <w:szCs w:val="24"/>
              </w:rPr>
              <w:t>Publicēt valsts pārvaldes iestāžu rīcībā esošos datus mašīnlasāmā formātā, formātā, kurā tos ir iespējams ērti apstrādāt ar datoru, piekļūt atsevišķiem datu elementiem un modificēt tos. </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02C425" w14:textId="0AC92878"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1)</w:t>
            </w:r>
            <w:r w:rsidR="00E04515">
              <w:rPr>
                <w:rFonts w:ascii="Times New Roman" w:eastAsia="Times New Roman" w:hAnsi="Times New Roman" w:cs="Times New Roman"/>
                <w:sz w:val="24"/>
                <w:szCs w:val="24"/>
              </w:rPr>
              <w:t> </w:t>
            </w:r>
            <w:r w:rsidRPr="00F46DA7">
              <w:rPr>
                <w:rFonts w:ascii="Times New Roman" w:eastAsia="Times New Roman" w:hAnsi="Times New Roman" w:cs="Times New Roman"/>
                <w:sz w:val="24"/>
                <w:szCs w:val="24"/>
              </w:rPr>
              <w:t>Izveidota atvērto datu jomas ekspertu kopiena</w:t>
            </w:r>
            <w:r w:rsidR="00E04515">
              <w:rPr>
                <w:rFonts w:ascii="Times New Roman" w:eastAsia="Times New Roman" w:hAnsi="Times New Roman" w:cs="Times New Roman"/>
                <w:sz w:val="24"/>
                <w:szCs w:val="24"/>
              </w:rPr>
              <w:t>.</w:t>
            </w:r>
          </w:p>
          <w:p w14:paraId="0D86DCF9" w14:textId="6222350B" w:rsidR="00F46DA7" w:rsidRPr="00F46DA7" w:rsidRDefault="00F46DA7" w:rsidP="00090B0F">
            <w:pPr>
              <w:spacing w:after="0" w:line="240" w:lineRule="auto"/>
              <w:ind w:left="107" w:right="138"/>
              <w:jc w:val="both"/>
              <w:textAlignment w:val="baseline"/>
              <w:rPr>
                <w:rFonts w:ascii="Times New Roman" w:hAnsi="Times New Roman" w:cs="Times New Roman"/>
                <w:sz w:val="24"/>
                <w:szCs w:val="24"/>
              </w:rPr>
            </w:pPr>
            <w:r w:rsidRPr="00F46DA7">
              <w:rPr>
                <w:rFonts w:ascii="Times New Roman" w:eastAsia="Times New Roman" w:hAnsi="Times New Roman" w:cs="Times New Roman"/>
                <w:sz w:val="24"/>
                <w:szCs w:val="24"/>
              </w:rPr>
              <w:t>2) Izveidots un uzturēts valsts pārvaldes datu atvēršanas un uzturēšanas plāns</w:t>
            </w:r>
            <w:r w:rsidR="00E04515">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C9BC09" w14:textId="1178CBB0"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color w:val="000000" w:themeColor="text1"/>
                <w:sz w:val="24"/>
                <w:szCs w:val="24"/>
              </w:rPr>
              <w:t>2024. </w:t>
            </w:r>
          </w:p>
          <w:p w14:paraId="09D7F9FA" w14:textId="790174AE"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lang w:eastAsia="lv-LV"/>
              </w:rPr>
            </w:pPr>
          </w:p>
        </w:tc>
      </w:tr>
      <w:tr w:rsidR="00F46DA7" w:rsidRPr="00BE0E6C" w14:paraId="24CA4FA5"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62FA7B" w14:textId="304DAF3F" w:rsidR="00F46DA7" w:rsidRPr="00F46DA7" w:rsidRDefault="00F46DA7" w:rsidP="00F46DA7">
            <w:pPr>
              <w:spacing w:line="240" w:lineRule="auto"/>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lastRenderedPageBreak/>
              <w:t>4</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D559DE" w14:textId="2080C4D6" w:rsidR="00F46DA7" w:rsidRPr="00F46DA7" w:rsidRDefault="00F46DA7" w:rsidP="00090B0F">
            <w:pPr>
              <w:spacing w:line="240" w:lineRule="auto"/>
              <w:ind w:left="147" w:right="162"/>
              <w:jc w:val="both"/>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Izveidot valsts pārvaldes iestādēs vienotu datu analītikas sistēmu datos balstītas pārvaldības prakses un kultūras ieviešanai.</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A35C24" w14:textId="4DABE9F9" w:rsidR="00F46DA7" w:rsidRPr="00E04515" w:rsidRDefault="00E04515" w:rsidP="00090B0F">
            <w:pPr>
              <w:spacing w:line="240" w:lineRule="auto"/>
              <w:ind w:left="107"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F46DA7" w:rsidRPr="00E04515">
              <w:rPr>
                <w:rFonts w:ascii="Times New Roman" w:eastAsia="Times New Roman" w:hAnsi="Times New Roman" w:cs="Times New Roman"/>
                <w:sz w:val="24"/>
                <w:szCs w:val="24"/>
              </w:rPr>
              <w:t xml:space="preserve">Izstrādāts un MK iesniegts informatīvais ziņojums par Datu analītikas kompetenču centra izveidi Latvijā, izvērtējot tehnoloģiskos un tiesiskos un organizatoriskos aspektus  </w:t>
            </w:r>
          </w:p>
          <w:p w14:paraId="07F12898" w14:textId="7F2BFADA" w:rsidR="00F46DA7" w:rsidRPr="00E04515" w:rsidRDefault="00E04515" w:rsidP="00090B0F">
            <w:pPr>
              <w:spacing w:line="240" w:lineRule="auto"/>
              <w:ind w:left="107"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F46DA7" w:rsidRPr="00E04515">
              <w:rPr>
                <w:rFonts w:ascii="Times New Roman" w:eastAsia="Times New Roman" w:hAnsi="Times New Roman" w:cs="Times New Roman"/>
                <w:sz w:val="24"/>
                <w:szCs w:val="24"/>
              </w:rPr>
              <w:t>Izveidots datu analītikas kompetences centrs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49E6F4" w14:textId="1A1D38D9" w:rsidR="00F46DA7" w:rsidRPr="00F46DA7" w:rsidRDefault="00F46DA7" w:rsidP="00F46DA7">
            <w:pPr>
              <w:spacing w:line="240" w:lineRule="auto"/>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1. 2024</w:t>
            </w:r>
          </w:p>
          <w:p w14:paraId="7E564F18" w14:textId="703DBFB5" w:rsidR="00F46DA7" w:rsidRPr="00F46DA7" w:rsidRDefault="00F46DA7" w:rsidP="00F46DA7">
            <w:pPr>
              <w:spacing w:line="240" w:lineRule="auto"/>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2. 2027</w:t>
            </w:r>
          </w:p>
        </w:tc>
      </w:tr>
    </w:tbl>
    <w:p w14:paraId="42AC8A99"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55CB56B0" w14:textId="210AC5A1" w:rsidR="00366FA1" w:rsidRPr="00BE0E6C" w:rsidRDefault="00366FA1" w:rsidP="3DFFE128">
      <w:pPr>
        <w:spacing w:after="0" w:line="240" w:lineRule="auto"/>
        <w:textAlignment w:val="baseline"/>
        <w:rPr>
          <w:rFonts w:ascii="Times New Roman" w:eastAsia="Times New Roman" w:hAnsi="Times New Roman" w:cs="Times New Roman"/>
          <w:color w:val="1F3763"/>
          <w:lang w:eastAsia="lv-LV"/>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943"/>
        <w:gridCol w:w="3402"/>
        <w:gridCol w:w="1134"/>
      </w:tblGrid>
      <w:tr w:rsidR="00366FA1" w:rsidRPr="00BE0E6C" w14:paraId="73E49258" w14:textId="77777777" w:rsidTr="003D3917">
        <w:trPr>
          <w:trHeight w:val="405"/>
        </w:trPr>
        <w:tc>
          <w:tcPr>
            <w:tcW w:w="9064"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74C991A0" w14:textId="1E75FB53" w:rsidR="00366FA1" w:rsidRPr="00BE0E6C" w:rsidRDefault="00366FA1" w:rsidP="003D3917">
            <w:pPr>
              <w:spacing w:after="0" w:line="240" w:lineRule="auto"/>
              <w:textAlignment w:val="baseline"/>
              <w:rPr>
                <w:rFonts w:ascii="Times New Roman" w:eastAsia="Times New Roman" w:hAnsi="Times New Roman" w:cs="Times New Roman"/>
                <w:sz w:val="24"/>
                <w:szCs w:val="24"/>
                <w:lang w:eastAsia="lv-LV"/>
              </w:rPr>
            </w:pPr>
            <w:r w:rsidRPr="00366FA1">
              <w:rPr>
                <w:rFonts w:ascii="Times New Roman" w:eastAsia="Times New Roman" w:hAnsi="Times New Roman" w:cs="Times New Roman"/>
                <w:b/>
                <w:bCs/>
                <w:color w:val="00B050"/>
                <w:sz w:val="24"/>
                <w:szCs w:val="24"/>
              </w:rPr>
              <w:t>4.3.4.4. Noteikt augstvērtīgās datu kopas, izstrādāt sistēmisku pieeju par maksu pieejamo datu finansēšanas kārtības pārskatīšanai, nodrošināt datu kopu atvēršanu</w:t>
            </w:r>
          </w:p>
        </w:tc>
      </w:tr>
      <w:tr w:rsidR="00D42E24" w:rsidRPr="00BE0E6C" w14:paraId="34520A35" w14:textId="77777777" w:rsidTr="005D1752">
        <w:trPr>
          <w:trHeight w:val="405"/>
        </w:trPr>
        <w:tc>
          <w:tcPr>
            <w:tcW w:w="58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7524A45"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Nr</w:t>
            </w:r>
            <w:r w:rsidRPr="00BE0E6C">
              <w:rPr>
                <w:rFonts w:ascii="Times New Roman" w:eastAsia="Times New Roman" w:hAnsi="Times New Roman" w:cs="Times New Roman"/>
                <w:color w:val="000000" w:themeColor="text1"/>
              </w:rPr>
              <w:t> </w:t>
            </w:r>
          </w:p>
        </w:tc>
        <w:tc>
          <w:tcPr>
            <w:tcW w:w="394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AF812FA"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Pasākumi prioritātes īstenošanai</w:t>
            </w:r>
            <w:r w:rsidRPr="00BE0E6C">
              <w:rPr>
                <w:rFonts w:ascii="Times New Roman" w:eastAsia="Times New Roman" w:hAnsi="Times New Roman" w:cs="Times New Roman"/>
                <w:color w:val="000000" w:themeColor="text1"/>
              </w:rPr>
              <w:t> </w:t>
            </w:r>
          </w:p>
        </w:tc>
        <w:tc>
          <w:tcPr>
            <w:tcW w:w="340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9FCFFD3"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Sasniedzamais rezultāts (aprakstoši)</w:t>
            </w:r>
            <w:r w:rsidRPr="00BE0E6C">
              <w:rPr>
                <w:rFonts w:ascii="Times New Roman" w:eastAsia="Times New Roman" w:hAnsi="Times New Roman" w:cs="Times New Roman"/>
                <w:color w:val="000000" w:themeColor="text1"/>
              </w:rPr>
              <w:t> </w:t>
            </w:r>
          </w:p>
        </w:tc>
        <w:tc>
          <w:tcPr>
            <w:tcW w:w="11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9EF1700"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Izpildes termiņš</w:t>
            </w:r>
            <w:r w:rsidRPr="00BE0E6C">
              <w:rPr>
                <w:rFonts w:ascii="Times New Roman" w:eastAsia="Times New Roman" w:hAnsi="Times New Roman" w:cs="Times New Roman"/>
                <w:color w:val="000000" w:themeColor="text1"/>
              </w:rPr>
              <w:t> </w:t>
            </w:r>
          </w:p>
        </w:tc>
      </w:tr>
      <w:tr w:rsidR="00D42E24" w:rsidRPr="00BE0E6C" w14:paraId="0503DDC6" w14:textId="77777777" w:rsidTr="00E51A49">
        <w:trPr>
          <w:trHeight w:val="40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95CC95B" w14:textId="4DD18005" w:rsidR="00D42E24" w:rsidRPr="00090B0F" w:rsidRDefault="00366FA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1</w:t>
            </w:r>
            <w:r w:rsidR="622438AD" w:rsidRPr="00090B0F">
              <w:rPr>
                <w:rFonts w:ascii="Times New Roman" w:eastAsia="Times New Roman" w:hAnsi="Times New Roman" w:cs="Times New Roman"/>
                <w:sz w:val="24"/>
                <w:szCs w:val="24"/>
              </w:rPr>
              <w:t>.</w:t>
            </w:r>
            <w:r w:rsidR="3B1796B1" w:rsidRPr="00090B0F">
              <w:rPr>
                <w:rFonts w:ascii="Times New Roman" w:eastAsia="Times New Roman" w:hAnsi="Times New Roman" w:cs="Times New Roman"/>
                <w:sz w:val="24"/>
                <w:szCs w:val="24"/>
              </w:rPr>
              <w:t> </w:t>
            </w:r>
          </w:p>
        </w:tc>
        <w:tc>
          <w:tcPr>
            <w:tcW w:w="3943" w:type="dxa"/>
            <w:tcBorders>
              <w:top w:val="single" w:sz="6" w:space="0" w:color="auto"/>
              <w:left w:val="single" w:sz="6" w:space="0" w:color="auto"/>
              <w:bottom w:val="single" w:sz="6" w:space="0" w:color="auto"/>
              <w:right w:val="single" w:sz="6" w:space="0" w:color="auto"/>
            </w:tcBorders>
            <w:shd w:val="clear" w:color="auto" w:fill="auto"/>
            <w:hideMark/>
          </w:tcPr>
          <w:p w14:paraId="07A582CD" w14:textId="40D33AD0" w:rsidR="00D42E24" w:rsidRPr="00090B0F" w:rsidRDefault="3B1796B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Publicēt valsts pārvaldes iestāžu rīcībā esošos datus mašīnlasāmā formātā, kurā tos ir iespējams ērti apstrādāt ar datoru, piekļūt atsevišķiem datu elementiem un modificēt tos.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397A4AC" w14:textId="77777777" w:rsidR="00D42E24" w:rsidRPr="00090B0F" w:rsidRDefault="3B1796B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1) Publicētas datu kopas Atvērto datu portālā. </w:t>
            </w:r>
          </w:p>
          <w:p w14:paraId="1B954F26" w14:textId="77777777" w:rsidR="00D42E24" w:rsidRPr="00090B0F" w:rsidRDefault="3B1796B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2) Izveidots un uzturēts valsts pārvaldes datu atvēršanas un uzturēšanas plāns.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0A379A" w14:textId="21F5ED95" w:rsidR="00D42E24" w:rsidRPr="00090B0F" w:rsidRDefault="00E51A49" w:rsidP="3DFFE1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2027</w:t>
            </w:r>
          </w:p>
        </w:tc>
      </w:tr>
    </w:tbl>
    <w:p w14:paraId="005FABB5" w14:textId="77777777" w:rsidR="00D42E24" w:rsidRDefault="00D42E24" w:rsidP="3DFFE128">
      <w:pPr>
        <w:spacing w:after="0" w:line="240" w:lineRule="auto"/>
        <w:textAlignment w:val="baseline"/>
        <w:rPr>
          <w:rFonts w:ascii="Times New Roman" w:eastAsia="Times New Roman" w:hAnsi="Times New Roman" w:cs="Times New Roman"/>
          <w:color w:val="1F3763"/>
          <w:lang w:eastAsia="lv-LV"/>
        </w:rPr>
      </w:pPr>
    </w:p>
    <w:p w14:paraId="2A2363B2" w14:textId="27259860" w:rsidR="005D0659" w:rsidRPr="005D0659" w:rsidRDefault="005D0659" w:rsidP="005D0659">
      <w:pPr>
        <w:spacing w:after="120" w:line="240" w:lineRule="auto"/>
        <w:textAlignment w:val="baseline"/>
        <w:rPr>
          <w:rFonts w:ascii="Times New Roman" w:eastAsia="Times New Roman" w:hAnsi="Times New Roman" w:cs="Times New Roman"/>
          <w:b/>
          <w:bCs/>
          <w:sz w:val="24"/>
          <w:szCs w:val="24"/>
          <w:lang w:eastAsia="lv-LV"/>
        </w:rPr>
      </w:pPr>
      <w:r w:rsidRPr="005D0659">
        <w:rPr>
          <w:rFonts w:ascii="Times New Roman" w:eastAsia="Times New Roman" w:hAnsi="Times New Roman" w:cs="Times New Roman"/>
          <w:b/>
          <w:bCs/>
          <w:i/>
          <w:iCs/>
          <w:sz w:val="24"/>
          <w:szCs w:val="24"/>
        </w:rPr>
        <w:t>Prioritātes snieguma kvantitatīvie rādītāji</w:t>
      </w:r>
      <w:r>
        <w:rPr>
          <w:rFonts w:ascii="Times New Roman" w:eastAsia="Times New Roman" w:hAnsi="Times New Roman" w:cs="Times New Roman"/>
          <w:b/>
          <w:bCs/>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1"/>
        <w:gridCol w:w="1655"/>
        <w:gridCol w:w="2514"/>
        <w:gridCol w:w="1172"/>
        <w:gridCol w:w="1020"/>
        <w:gridCol w:w="1086"/>
        <w:gridCol w:w="962"/>
      </w:tblGrid>
      <w:tr w:rsidR="005D0659" w:rsidRPr="00BE0E6C" w14:paraId="136BF54D" w14:textId="77777777" w:rsidTr="005D0659">
        <w:trPr>
          <w:trHeight w:val="270"/>
        </w:trPr>
        <w:tc>
          <w:tcPr>
            <w:tcW w:w="601"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B48034"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A70AE1"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251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593839"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1CEBE6C"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5D0659" w:rsidRPr="00BE0E6C" w14:paraId="1F815CDE" w14:textId="77777777" w:rsidTr="005D0659">
        <w:trPr>
          <w:trHeight w:val="300"/>
        </w:trPr>
        <w:tc>
          <w:tcPr>
            <w:tcW w:w="601" w:type="dxa"/>
            <w:vMerge/>
          </w:tcPr>
          <w:p w14:paraId="2FAE4A10" w14:textId="77777777" w:rsidR="005D0659" w:rsidRPr="00BE0E6C" w:rsidRDefault="005D0659" w:rsidP="003D3917">
            <w:pPr>
              <w:rPr>
                <w:rFonts w:ascii="Times New Roman" w:hAnsi="Times New Roman" w:cs="Times New Roman"/>
              </w:rPr>
            </w:pPr>
          </w:p>
        </w:tc>
        <w:tc>
          <w:tcPr>
            <w:tcW w:w="1655" w:type="dxa"/>
            <w:vMerge/>
          </w:tcPr>
          <w:p w14:paraId="4C5C1F67" w14:textId="77777777" w:rsidR="005D0659" w:rsidRPr="00BE0E6C" w:rsidRDefault="005D0659" w:rsidP="003D3917">
            <w:pPr>
              <w:rPr>
                <w:rFonts w:ascii="Times New Roman" w:hAnsi="Times New Roman" w:cs="Times New Roman"/>
              </w:rPr>
            </w:pPr>
          </w:p>
        </w:tc>
        <w:tc>
          <w:tcPr>
            <w:tcW w:w="2514" w:type="dxa"/>
            <w:vMerge/>
          </w:tcPr>
          <w:p w14:paraId="052D9939" w14:textId="77777777" w:rsidR="005D0659" w:rsidRPr="00BE0E6C" w:rsidRDefault="005D0659" w:rsidP="003D3917">
            <w:pPr>
              <w:rPr>
                <w:rFonts w:ascii="Times New Roman" w:hAnsi="Times New Roman" w:cs="Times New Roman"/>
              </w:rPr>
            </w:pP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415BDB46"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1020" w:type="dxa"/>
            <w:tcBorders>
              <w:top w:val="nil"/>
              <w:left w:val="single" w:sz="6" w:space="0" w:color="auto"/>
              <w:bottom w:val="single" w:sz="6" w:space="0" w:color="auto"/>
              <w:right w:val="single" w:sz="6" w:space="0" w:color="auto"/>
            </w:tcBorders>
            <w:shd w:val="clear" w:color="auto" w:fill="auto"/>
          </w:tcPr>
          <w:p w14:paraId="7BF7F5C7"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1086" w:type="dxa"/>
            <w:tcBorders>
              <w:top w:val="nil"/>
              <w:left w:val="single" w:sz="6" w:space="0" w:color="auto"/>
              <w:bottom w:val="single" w:sz="6" w:space="0" w:color="auto"/>
              <w:right w:val="single" w:sz="6" w:space="0" w:color="auto"/>
            </w:tcBorders>
            <w:shd w:val="clear" w:color="auto" w:fill="auto"/>
          </w:tcPr>
          <w:p w14:paraId="729CBBF7"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962" w:type="dxa"/>
            <w:tcBorders>
              <w:top w:val="nil"/>
              <w:left w:val="single" w:sz="6" w:space="0" w:color="auto"/>
              <w:bottom w:val="single" w:sz="6" w:space="0" w:color="auto"/>
              <w:right w:val="single" w:sz="6" w:space="0" w:color="auto"/>
            </w:tcBorders>
            <w:shd w:val="clear" w:color="auto" w:fill="auto"/>
          </w:tcPr>
          <w:p w14:paraId="01E3E97F"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5D0659" w:rsidRPr="00BE0E6C" w14:paraId="632094D3" w14:textId="77777777" w:rsidTr="005D0659">
        <w:trPr>
          <w:trHeight w:val="300"/>
        </w:trPr>
        <w:tc>
          <w:tcPr>
            <w:tcW w:w="601" w:type="dxa"/>
            <w:tcBorders>
              <w:top w:val="nil"/>
              <w:left w:val="single" w:sz="6" w:space="0" w:color="auto"/>
              <w:bottom w:val="single" w:sz="4" w:space="0" w:color="auto"/>
              <w:right w:val="single" w:sz="6" w:space="0" w:color="auto"/>
            </w:tcBorders>
            <w:shd w:val="clear" w:color="auto" w:fill="auto"/>
          </w:tcPr>
          <w:p w14:paraId="40D47F2D"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09" w:type="dxa"/>
            <w:gridSpan w:val="6"/>
            <w:tcBorders>
              <w:top w:val="nil"/>
              <w:left w:val="single" w:sz="6" w:space="0" w:color="auto"/>
              <w:bottom w:val="single" w:sz="4" w:space="0" w:color="auto"/>
              <w:right w:val="single" w:sz="6" w:space="0" w:color="auto"/>
            </w:tcBorders>
            <w:shd w:val="clear" w:color="auto" w:fill="auto"/>
          </w:tcPr>
          <w:p w14:paraId="331FB99D"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0"/>
                <w:szCs w:val="20"/>
              </w:rPr>
              <w:t xml:space="preserve">  Prioritāte – Digitālās un Datu ekonomikas attīstībā balstīta izaugsme   </w:t>
            </w:r>
          </w:p>
        </w:tc>
      </w:tr>
      <w:tr w:rsidR="005D0659" w:rsidRPr="00BE0E6C" w14:paraId="607621ED" w14:textId="77777777" w:rsidTr="005D0659">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73FA45DB"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356CF47"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45AC637" w14:textId="77777777" w:rsidR="005D0659" w:rsidRPr="00BE0E6C" w:rsidRDefault="005D0659" w:rsidP="003D3917">
            <w:pPr>
              <w:spacing w:after="0" w:line="240" w:lineRule="auto"/>
              <w:rPr>
                <w:rFonts w:ascii="Times New Roman" w:eastAsia="Calibri" w:hAnsi="Times New Roman" w:cs="Times New Roman"/>
                <w:color w:val="000000" w:themeColor="text1"/>
              </w:rPr>
            </w:pPr>
            <w:r w:rsidRPr="00BE0E6C">
              <w:rPr>
                <w:rFonts w:ascii="Times New Roman" w:eastAsia="Calibri" w:hAnsi="Times New Roman" w:cs="Times New Roman"/>
                <w:color w:val="000000" w:themeColor="text1"/>
              </w:rPr>
              <w:t>*Valsts pārvaldes datu atkalizmantošana</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972E346"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1 072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85F694"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1 100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951793C"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1 150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5A4DB19"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1 200</w:t>
            </w:r>
          </w:p>
        </w:tc>
      </w:tr>
    </w:tbl>
    <w:p w14:paraId="68A9AC11" w14:textId="77777777" w:rsidR="005D0659" w:rsidRPr="005D0659" w:rsidRDefault="005D0659" w:rsidP="005D0659">
      <w:pPr>
        <w:spacing w:after="0" w:line="240" w:lineRule="auto"/>
        <w:textAlignment w:val="baseline"/>
        <w:rPr>
          <w:rFonts w:ascii="Times New Roman" w:eastAsia="Times New Roman" w:hAnsi="Times New Roman" w:cs="Times New Roman"/>
          <w:i/>
          <w:iCs/>
          <w:sz w:val="20"/>
          <w:szCs w:val="20"/>
          <w:lang w:eastAsia="lv-LV"/>
        </w:rPr>
      </w:pPr>
      <w:r w:rsidRPr="005D0659">
        <w:rPr>
          <w:rFonts w:ascii="Times New Roman" w:eastAsia="Times New Roman" w:hAnsi="Times New Roman" w:cs="Times New Roman"/>
          <w:i/>
          <w:iCs/>
          <w:sz w:val="20"/>
          <w:szCs w:val="20"/>
          <w:lang w:eastAsia="lv-LV"/>
        </w:rPr>
        <w:t>*Stratēģijas izpildes laikā iespējams tiks precizēta rādītāja aprēķināšanas metodoloģija.</w:t>
      </w:r>
    </w:p>
    <w:p w14:paraId="48E7AC79" w14:textId="77777777" w:rsidR="005D0659" w:rsidRPr="00BE0E6C" w:rsidRDefault="005D0659" w:rsidP="3DFFE128">
      <w:pPr>
        <w:spacing w:after="0" w:line="240" w:lineRule="auto"/>
        <w:textAlignment w:val="baseline"/>
        <w:rPr>
          <w:rFonts w:ascii="Times New Roman" w:eastAsia="Times New Roman" w:hAnsi="Times New Roman" w:cs="Times New Roman"/>
          <w:color w:val="1F3763"/>
          <w:lang w:eastAsia="lv-LV"/>
        </w:rPr>
      </w:pPr>
    </w:p>
    <w:p w14:paraId="2C0A009C" w14:textId="1D9634C6" w:rsidR="00D42E24" w:rsidRPr="00BE0E6C" w:rsidRDefault="00D42E24" w:rsidP="75A5946B">
      <w:pPr>
        <w:spacing w:after="0" w:line="240" w:lineRule="auto"/>
        <w:textAlignment w:val="baseline"/>
        <w:rPr>
          <w:rFonts w:ascii="Times New Roman" w:eastAsia="Times New Roman" w:hAnsi="Times New Roman" w:cs="Times New Roman"/>
        </w:rPr>
      </w:pPr>
    </w:p>
    <w:p w14:paraId="15415D14" w14:textId="77777777" w:rsidR="00D42E24" w:rsidRPr="00BE0E6C" w:rsidRDefault="00D42E24" w:rsidP="008414CB">
      <w:pPr>
        <w:spacing w:after="0" w:line="240" w:lineRule="auto"/>
        <w:textAlignment w:val="baseline"/>
        <w:rPr>
          <w:rFonts w:ascii="Times New Roman" w:eastAsia="Times New Roman" w:hAnsi="Times New Roman" w:cs="Times New Roman"/>
          <w:color w:val="2F5496"/>
          <w:sz w:val="26"/>
          <w:szCs w:val="26"/>
          <w:lang w:val="en-US" w:eastAsia="lv-LV"/>
        </w:rPr>
      </w:pPr>
    </w:p>
    <w:p w14:paraId="5DD89CDE" w14:textId="73E1BCE6" w:rsidR="008414CB" w:rsidRPr="00BE0E6C" w:rsidRDefault="3668F0D7" w:rsidP="3382A8A2">
      <w:pPr>
        <w:pStyle w:val="Heading2"/>
        <w:rPr>
          <w:rFonts w:ascii="Times New Roman" w:eastAsia="Times New Roman" w:hAnsi="Times New Roman" w:cs="Times New Roman"/>
          <w:b/>
          <w:bCs/>
          <w:sz w:val="28"/>
          <w:szCs w:val="28"/>
          <w:lang w:eastAsia="lv-LV"/>
        </w:rPr>
      </w:pPr>
      <w:bookmarkStart w:id="54" w:name="_Toc157019528"/>
      <w:r w:rsidRPr="00BE0E6C">
        <w:rPr>
          <w:rFonts w:ascii="Times New Roman" w:eastAsia="Times New Roman" w:hAnsi="Times New Roman" w:cs="Times New Roman"/>
          <w:b/>
          <w:bCs/>
          <w:sz w:val="28"/>
          <w:szCs w:val="28"/>
        </w:rPr>
        <w:t>Darbības virziens: Pārvaldes pilnveide</w:t>
      </w:r>
      <w:bookmarkEnd w:id="54"/>
      <w:r w:rsidRPr="00BE0E6C">
        <w:rPr>
          <w:rFonts w:ascii="Times New Roman" w:eastAsia="Times New Roman" w:hAnsi="Times New Roman" w:cs="Times New Roman"/>
          <w:b/>
          <w:bCs/>
          <w:sz w:val="28"/>
          <w:szCs w:val="28"/>
        </w:rPr>
        <w:t> </w:t>
      </w:r>
    </w:p>
    <w:p w14:paraId="5A06E563" w14:textId="77777777" w:rsidR="008414CB" w:rsidRPr="001708C9" w:rsidRDefault="3668F0D7" w:rsidP="001708C9">
      <w:pPr>
        <w:spacing w:before="120" w:after="0" w:line="240" w:lineRule="auto"/>
        <w:textAlignment w:val="baseline"/>
        <w:rPr>
          <w:rFonts w:ascii="Times New Roman" w:eastAsia="Times New Roman" w:hAnsi="Times New Roman" w:cs="Times New Roman"/>
          <w:b/>
          <w:bCs/>
          <w:i/>
          <w:iCs/>
          <w:sz w:val="24"/>
          <w:szCs w:val="24"/>
          <w:lang w:eastAsia="lv-LV"/>
        </w:rPr>
      </w:pPr>
      <w:r w:rsidRPr="001708C9">
        <w:rPr>
          <w:rFonts w:ascii="Times New Roman" w:eastAsia="Times New Roman" w:hAnsi="Times New Roman" w:cs="Times New Roman"/>
          <w:b/>
          <w:bCs/>
          <w:i/>
          <w:iCs/>
          <w:sz w:val="24"/>
          <w:szCs w:val="24"/>
        </w:rPr>
        <w:t>Situācijas apraksts: </w:t>
      </w:r>
    </w:p>
    <w:p w14:paraId="31A950C5" w14:textId="6B65CCC2" w:rsidR="008414CB" w:rsidRPr="00F249E9" w:rsidRDefault="3668F0D7" w:rsidP="001708C9">
      <w:pPr>
        <w:spacing w:before="120" w:after="120" w:line="240" w:lineRule="auto"/>
        <w:textAlignment w:val="baseline"/>
        <w:rPr>
          <w:rFonts w:ascii="Times New Roman" w:eastAsia="Times New Roman" w:hAnsi="Times New Roman" w:cs="Times New Roman"/>
          <w:i/>
          <w:iCs/>
          <w:sz w:val="24"/>
          <w:szCs w:val="24"/>
          <w:lang w:eastAsia="lv-LV"/>
        </w:rPr>
      </w:pPr>
      <w:r w:rsidRPr="00F249E9">
        <w:rPr>
          <w:rFonts w:ascii="Times New Roman" w:eastAsia="Times New Roman" w:hAnsi="Times New Roman" w:cs="Times New Roman"/>
          <w:b/>
          <w:bCs/>
          <w:i/>
          <w:iCs/>
          <w:sz w:val="24"/>
          <w:szCs w:val="24"/>
        </w:rPr>
        <w:t>Darbības virziena attīstības tendenču formulēšana </w:t>
      </w:r>
      <w:r w:rsidRPr="00F249E9">
        <w:rPr>
          <w:rFonts w:ascii="Times New Roman" w:eastAsia="Times New Roman" w:hAnsi="Times New Roman" w:cs="Times New Roman"/>
          <w:i/>
          <w:iCs/>
          <w:sz w:val="24"/>
          <w:szCs w:val="24"/>
        </w:rPr>
        <w:t> </w:t>
      </w:r>
    </w:p>
    <w:p w14:paraId="478C50D6" w14:textId="70189FCC" w:rsidR="008414CB" w:rsidRPr="00BE0E6C" w:rsidRDefault="491CC5EF"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1708C9">
        <w:rPr>
          <w:rFonts w:ascii="Times New Roman" w:eastAsia="Times New Roman" w:hAnsi="Times New Roman" w:cs="Times New Roman"/>
          <w:sz w:val="24"/>
          <w:szCs w:val="24"/>
        </w:rPr>
        <w:t xml:space="preserve">Ministrijas sastāvā ir septiņpadsmit departamenti un divas patstāvīgās nodaļas. </w:t>
      </w:r>
      <w:r w:rsidR="732276FB" w:rsidRPr="001708C9">
        <w:rPr>
          <w:rFonts w:ascii="Times New Roman" w:eastAsia="Times New Roman" w:hAnsi="Times New Roman" w:cs="Times New Roman"/>
          <w:sz w:val="24"/>
          <w:szCs w:val="24"/>
        </w:rPr>
        <w:t>Ministrijas p</w:t>
      </w:r>
      <w:r w:rsidRPr="001708C9">
        <w:rPr>
          <w:rFonts w:ascii="Times New Roman" w:eastAsia="Times New Roman" w:hAnsi="Times New Roman" w:cs="Times New Roman"/>
          <w:sz w:val="24"/>
          <w:szCs w:val="24"/>
        </w:rPr>
        <w:t>adotībā darbojas sešas iestādes, kā arī ministrijas mērķu sasniegšanu nodrošina divas kapitālsabiedrības</w:t>
      </w:r>
      <w:r w:rsidRPr="00BE0E6C">
        <w:rPr>
          <w:rFonts w:ascii="Times New Roman" w:eastAsia="Times New Roman" w:hAnsi="Times New Roman" w:cs="Times New Roman"/>
          <w:sz w:val="24"/>
          <w:szCs w:val="24"/>
        </w:rPr>
        <w:t>. </w:t>
      </w:r>
    </w:p>
    <w:p w14:paraId="0CC50CAD" w14:textId="3E73FE70" w:rsidR="008414CB" w:rsidRPr="00BE0E6C" w:rsidRDefault="3668F0D7"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Ministrijas darbības vidi ietekmē gan ārējie, gan iekšējie faktori – Latvijas, ES, starptautiskās saistības. </w:t>
      </w:r>
    </w:p>
    <w:p w14:paraId="6D05EF37" w14:textId="0573A943" w:rsidR="008414CB" w:rsidRPr="00BE0E6C" w:rsidRDefault="3668F0D7"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Galvenās problēmas, kas kavē darbības ilgtspēju, ir apgrūtināta finansējuma saņemšana, dažādi administratīvie šķēršļi, atbilstošas informācijas un kvalificēta darbaspēka trūkums. </w:t>
      </w:r>
    </w:p>
    <w:p w14:paraId="17B70A24" w14:textId="77777777" w:rsidR="008414CB" w:rsidRPr="00BE0E6C" w:rsidRDefault="3668F0D7"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Atsevišķās jomās starp vairākām ministrijām atbildība sadalīta bez precīza funkciju nodalījuma. </w:t>
      </w:r>
    </w:p>
    <w:p w14:paraId="4BDBEC11" w14:textId="0DCF2016" w:rsidR="008414CB" w:rsidRPr="00BE0E6C" w:rsidRDefault="2EA10997" w:rsidP="008B7EBC">
      <w:pPr>
        <w:spacing w:before="120" w:after="0" w:line="240" w:lineRule="auto"/>
        <w:ind w:firstLine="720"/>
        <w:jc w:val="both"/>
        <w:textAlignment w:val="baseline"/>
        <w:rPr>
          <w:rFonts w:ascii="Times New Roman" w:eastAsia="Times New Roman" w:hAnsi="Times New Roman" w:cs="Times New Roman"/>
          <w:sz w:val="24"/>
          <w:szCs w:val="24"/>
        </w:rPr>
      </w:pPr>
      <w:r w:rsidRPr="00460782">
        <w:rPr>
          <w:rFonts w:ascii="Times New Roman" w:eastAsia="Times New Roman" w:hAnsi="Times New Roman" w:cs="Times New Roman"/>
          <w:sz w:val="24"/>
          <w:szCs w:val="24"/>
          <w:lang w:eastAsia="lv-LV"/>
        </w:rPr>
        <w:t xml:space="preserve">Kopš 2023. gada 1. janvāra VARAM </w:t>
      </w:r>
      <w:r w:rsidR="25E5FFF2" w:rsidRPr="00460782">
        <w:rPr>
          <w:rFonts w:ascii="Times New Roman" w:eastAsia="Times New Roman" w:hAnsi="Times New Roman" w:cs="Times New Roman"/>
          <w:sz w:val="24"/>
          <w:szCs w:val="24"/>
          <w:lang w:eastAsia="lv-LV"/>
        </w:rPr>
        <w:t xml:space="preserve">administratīvais sektors </w:t>
      </w:r>
      <w:r w:rsidRPr="00460782">
        <w:rPr>
          <w:rFonts w:ascii="Times New Roman" w:eastAsia="Times New Roman" w:hAnsi="Times New Roman" w:cs="Times New Roman"/>
          <w:sz w:val="24"/>
          <w:szCs w:val="24"/>
          <w:lang w:eastAsia="lv-LV"/>
        </w:rPr>
        <w:t>nodrošina Klimata un enerģētikas ministrijas</w:t>
      </w:r>
      <w:r w:rsidR="39094A7E" w:rsidRPr="00460782">
        <w:rPr>
          <w:rFonts w:ascii="Times New Roman" w:eastAsia="Times New Roman" w:hAnsi="Times New Roman" w:cs="Times New Roman"/>
          <w:sz w:val="24"/>
          <w:szCs w:val="24"/>
          <w:lang w:eastAsia="lv-LV"/>
        </w:rPr>
        <w:t xml:space="preserve"> (turpmāk - KEM) </w:t>
      </w:r>
      <w:r w:rsidRPr="00460782">
        <w:rPr>
          <w:rFonts w:ascii="Times New Roman" w:eastAsia="Times New Roman" w:hAnsi="Times New Roman" w:cs="Times New Roman"/>
          <w:sz w:val="24"/>
          <w:szCs w:val="24"/>
          <w:lang w:eastAsia="lv-LV"/>
        </w:rPr>
        <w:t>atbalsta funkciju sniegšanu</w:t>
      </w:r>
      <w:r w:rsidR="29C4D9F6" w:rsidRPr="00460782">
        <w:rPr>
          <w:rFonts w:ascii="Times New Roman" w:eastAsia="Times New Roman" w:hAnsi="Times New Roman" w:cs="Times New Roman"/>
          <w:sz w:val="24"/>
          <w:szCs w:val="24"/>
          <w:lang w:eastAsia="lv-LV"/>
        </w:rPr>
        <w:t>,</w:t>
      </w:r>
      <w:r w:rsidR="2832DE5C" w:rsidRPr="00460782">
        <w:rPr>
          <w:rFonts w:ascii="Times New Roman" w:eastAsia="Times New Roman" w:hAnsi="Times New Roman" w:cs="Times New Roman"/>
          <w:sz w:val="24"/>
          <w:szCs w:val="24"/>
          <w:lang w:eastAsia="lv-LV"/>
        </w:rPr>
        <w:t xml:space="preserve"> </w:t>
      </w:r>
      <w:r w:rsidRPr="00460782">
        <w:rPr>
          <w:rFonts w:ascii="Times New Roman" w:eastAsia="Times New Roman" w:hAnsi="Times New Roman" w:cs="Times New Roman"/>
          <w:sz w:val="24"/>
          <w:szCs w:val="24"/>
          <w:lang w:eastAsia="lv-LV"/>
        </w:rPr>
        <w:t>saskaņā ar savstarpēju vienošanos.</w:t>
      </w:r>
      <w:r w:rsidRPr="00BE0E6C">
        <w:rPr>
          <w:rFonts w:ascii="Times New Roman" w:eastAsia="Times New Roman" w:hAnsi="Times New Roman" w:cs="Times New Roman"/>
          <w:sz w:val="24"/>
          <w:szCs w:val="24"/>
          <w:lang w:eastAsia="lv-LV"/>
        </w:rPr>
        <w:t> </w:t>
      </w:r>
      <w:r w:rsidR="0E7FE996" w:rsidRPr="00BE0E6C">
        <w:rPr>
          <w:rFonts w:ascii="Times New Roman" w:eastAsia="Times New Roman" w:hAnsi="Times New Roman" w:cs="Times New Roman"/>
          <w:sz w:val="24"/>
          <w:szCs w:val="24"/>
          <w:lang w:eastAsia="lv-LV"/>
        </w:rPr>
        <w:t xml:space="preserve">Tas tiek īstenots kā </w:t>
      </w:r>
      <w:r w:rsidR="4F6F1065" w:rsidRPr="00BE0E6C">
        <w:rPr>
          <w:rFonts w:ascii="Times New Roman" w:eastAsia="Times New Roman" w:hAnsi="Times New Roman" w:cs="Times New Roman"/>
          <w:sz w:val="24"/>
          <w:szCs w:val="24"/>
          <w:lang w:eastAsia="lv-LV"/>
        </w:rPr>
        <w:t xml:space="preserve">unikāls pilotprojekts, </w:t>
      </w:r>
      <w:r w:rsidR="616AC487" w:rsidRPr="00BE0E6C">
        <w:rPr>
          <w:rFonts w:ascii="Times New Roman" w:eastAsia="Times New Roman" w:hAnsi="Times New Roman" w:cs="Times New Roman"/>
          <w:sz w:val="24"/>
          <w:szCs w:val="24"/>
          <w:lang w:eastAsia="lv-LV"/>
        </w:rPr>
        <w:t>izmantojot projekta komandas pieeju</w:t>
      </w:r>
      <w:r w:rsidR="0E1120EC" w:rsidRPr="00BE0E6C">
        <w:rPr>
          <w:rFonts w:ascii="Times New Roman" w:eastAsia="Times New Roman" w:hAnsi="Times New Roman" w:cs="Times New Roman"/>
          <w:sz w:val="24"/>
          <w:szCs w:val="24"/>
          <w:lang w:eastAsia="lv-LV"/>
        </w:rPr>
        <w:t>.</w:t>
      </w:r>
      <w:r w:rsidR="616AC487" w:rsidRPr="00BE0E6C">
        <w:rPr>
          <w:rFonts w:ascii="Times New Roman" w:eastAsia="Times New Roman" w:hAnsi="Times New Roman" w:cs="Times New Roman"/>
          <w:sz w:val="24"/>
          <w:szCs w:val="24"/>
          <w:lang w:eastAsia="lv-LV"/>
        </w:rPr>
        <w:t xml:space="preserve"> </w:t>
      </w:r>
      <w:r w:rsidR="41199E73" w:rsidRPr="00BE0E6C">
        <w:rPr>
          <w:rFonts w:ascii="Times New Roman" w:eastAsia="Times New Roman" w:hAnsi="Times New Roman" w:cs="Times New Roman"/>
          <w:sz w:val="24"/>
          <w:szCs w:val="24"/>
          <w:lang w:eastAsia="lv-LV"/>
        </w:rPr>
        <w:lastRenderedPageBreak/>
        <w:t xml:space="preserve">Tādējādi arī tiks </w:t>
      </w:r>
      <w:r w:rsidR="3BB53803" w:rsidRPr="00BE0E6C">
        <w:rPr>
          <w:rFonts w:ascii="Times New Roman" w:eastAsia="Times New Roman" w:hAnsi="Times New Roman" w:cs="Times New Roman"/>
          <w:sz w:val="24"/>
          <w:szCs w:val="24"/>
          <w:lang w:eastAsia="lv-LV"/>
        </w:rPr>
        <w:t xml:space="preserve">īstenoti </w:t>
      </w:r>
      <w:r w:rsidR="383F8F9C" w:rsidRPr="00BE0E6C">
        <w:rPr>
          <w:rFonts w:ascii="Times New Roman" w:eastAsia="Times New Roman" w:hAnsi="Times New Roman" w:cs="Times New Roman"/>
          <w:sz w:val="24"/>
          <w:szCs w:val="24"/>
          <w:lang w:eastAsia="lv-LV"/>
        </w:rPr>
        <w:t>Valsts pārvaldes modernizācijas plānā 2023. - 2027.gadam ietver</w:t>
      </w:r>
      <w:r w:rsidR="63E5D7AF" w:rsidRPr="00BE0E6C">
        <w:rPr>
          <w:rFonts w:ascii="Times New Roman" w:eastAsia="Times New Roman" w:hAnsi="Times New Roman" w:cs="Times New Roman"/>
          <w:sz w:val="24"/>
          <w:szCs w:val="24"/>
          <w:lang w:eastAsia="lv-LV"/>
        </w:rPr>
        <w:t>t</w:t>
      </w:r>
      <w:r w:rsidR="6ABF2D83" w:rsidRPr="00BE0E6C">
        <w:rPr>
          <w:rFonts w:ascii="Times New Roman" w:eastAsia="Times New Roman" w:hAnsi="Times New Roman" w:cs="Times New Roman"/>
          <w:sz w:val="24"/>
          <w:szCs w:val="24"/>
          <w:lang w:eastAsia="lv-LV"/>
        </w:rPr>
        <w:t>ie</w:t>
      </w:r>
      <w:r w:rsidR="1E22C845" w:rsidRPr="00BE0E6C">
        <w:rPr>
          <w:rFonts w:ascii="Times New Roman" w:eastAsia="Times New Roman" w:hAnsi="Times New Roman" w:cs="Times New Roman"/>
          <w:sz w:val="24"/>
          <w:szCs w:val="24"/>
          <w:lang w:eastAsia="lv-LV"/>
        </w:rPr>
        <w:t xml:space="preserve"> rīcības </w:t>
      </w:r>
      <w:r w:rsidR="3F4BE051" w:rsidRPr="00BE0E6C">
        <w:rPr>
          <w:rFonts w:ascii="Times New Roman" w:eastAsia="Times New Roman" w:hAnsi="Times New Roman" w:cs="Times New Roman"/>
          <w:sz w:val="24"/>
          <w:szCs w:val="24"/>
          <w:lang w:eastAsia="lv-LV"/>
        </w:rPr>
        <w:t xml:space="preserve"> virzien</w:t>
      </w:r>
      <w:r w:rsidR="374B2DF2" w:rsidRPr="00BE0E6C">
        <w:rPr>
          <w:rFonts w:ascii="Times New Roman" w:eastAsia="Times New Roman" w:hAnsi="Times New Roman" w:cs="Times New Roman"/>
          <w:sz w:val="24"/>
          <w:szCs w:val="24"/>
          <w:lang w:eastAsia="lv-LV"/>
        </w:rPr>
        <w:t>i</w:t>
      </w:r>
      <w:r w:rsidR="3F4BE051" w:rsidRPr="00BE0E6C">
        <w:rPr>
          <w:rFonts w:ascii="Times New Roman" w:eastAsia="Times New Roman" w:hAnsi="Times New Roman" w:cs="Times New Roman"/>
          <w:sz w:val="24"/>
          <w:szCs w:val="24"/>
          <w:lang w:eastAsia="lv-LV"/>
        </w:rPr>
        <w:t xml:space="preserve"> </w:t>
      </w:r>
      <w:r w:rsidR="68E7A90D" w:rsidRPr="00BE0E6C">
        <w:rPr>
          <w:rFonts w:ascii="Times New Roman" w:eastAsia="Times New Roman" w:hAnsi="Times New Roman" w:cs="Times New Roman"/>
          <w:sz w:val="24"/>
          <w:szCs w:val="24"/>
        </w:rPr>
        <w:t>“</w:t>
      </w:r>
      <w:r w:rsidR="758FF944" w:rsidRPr="00BE0E6C">
        <w:rPr>
          <w:rFonts w:ascii="Times New Roman" w:eastAsia="Times New Roman" w:hAnsi="Times New Roman" w:cs="Times New Roman"/>
          <w:sz w:val="24"/>
          <w:szCs w:val="24"/>
        </w:rPr>
        <w:t xml:space="preserve">6.1. </w:t>
      </w:r>
      <w:r w:rsidR="68E7A90D" w:rsidRPr="00BE0E6C">
        <w:rPr>
          <w:rFonts w:ascii="Times New Roman" w:eastAsia="Times New Roman" w:hAnsi="Times New Roman" w:cs="Times New Roman"/>
          <w:sz w:val="24"/>
          <w:szCs w:val="24"/>
        </w:rPr>
        <w:t>Vienota un efektīva valsts pārvalde”</w:t>
      </w:r>
      <w:r w:rsidR="57315536" w:rsidRPr="00BE0E6C">
        <w:rPr>
          <w:rFonts w:ascii="Times New Roman" w:eastAsia="Times New Roman" w:hAnsi="Times New Roman" w:cs="Times New Roman"/>
          <w:sz w:val="24"/>
          <w:szCs w:val="24"/>
        </w:rPr>
        <w:t xml:space="preserve"> un </w:t>
      </w:r>
      <w:r w:rsidR="68E7A90D" w:rsidRPr="00BE0E6C">
        <w:rPr>
          <w:rFonts w:ascii="Times New Roman" w:eastAsia="Times New Roman" w:hAnsi="Times New Roman" w:cs="Times New Roman"/>
          <w:sz w:val="24"/>
          <w:szCs w:val="24"/>
        </w:rPr>
        <w:t xml:space="preserve"> </w:t>
      </w:r>
      <w:r w:rsidR="1402455B" w:rsidRPr="00BE0E6C">
        <w:rPr>
          <w:rFonts w:ascii="Times New Roman" w:eastAsia="Times New Roman" w:hAnsi="Times New Roman" w:cs="Times New Roman"/>
          <w:sz w:val="24"/>
          <w:szCs w:val="24"/>
          <w:lang w:eastAsia="lv-LV"/>
        </w:rPr>
        <w:t>“</w:t>
      </w:r>
      <w:r w:rsidR="32F2AD52" w:rsidRPr="00BE0E6C">
        <w:rPr>
          <w:rFonts w:ascii="Times New Roman" w:eastAsia="Times New Roman" w:hAnsi="Times New Roman" w:cs="Times New Roman"/>
          <w:sz w:val="24"/>
          <w:szCs w:val="24"/>
          <w:lang w:eastAsia="lv-LV"/>
        </w:rPr>
        <w:t>6.</w:t>
      </w:r>
      <w:r w:rsidR="73437A48" w:rsidRPr="00BE0E6C">
        <w:rPr>
          <w:rFonts w:ascii="Times New Roman" w:eastAsia="Times New Roman" w:hAnsi="Times New Roman" w:cs="Times New Roman"/>
          <w:sz w:val="24"/>
          <w:szCs w:val="24"/>
          <w:lang w:eastAsia="lv-LV"/>
        </w:rPr>
        <w:t>4.</w:t>
      </w:r>
      <w:r w:rsidR="6379B4B9" w:rsidRPr="00BE0E6C">
        <w:rPr>
          <w:rFonts w:ascii="Times New Roman" w:eastAsia="Times New Roman" w:hAnsi="Times New Roman" w:cs="Times New Roman"/>
          <w:sz w:val="24"/>
          <w:szCs w:val="24"/>
          <w:lang w:eastAsia="lv-LV"/>
        </w:rPr>
        <w:t xml:space="preserve"> Atbalsta funkciju centralizācija un standartizācija”.</w:t>
      </w:r>
      <w:r w:rsidR="7C01BA12" w:rsidRPr="00BE0E6C">
        <w:rPr>
          <w:rFonts w:ascii="Times New Roman" w:eastAsia="Times New Roman" w:hAnsi="Times New Roman" w:cs="Times New Roman"/>
          <w:sz w:val="24"/>
          <w:szCs w:val="24"/>
          <w:lang w:eastAsia="lv-LV"/>
        </w:rPr>
        <w:t xml:space="preserve"> </w:t>
      </w:r>
    </w:p>
    <w:p w14:paraId="75EEEE80" w14:textId="5E98FBC2" w:rsidR="008414CB" w:rsidRPr="00BE0E6C" w:rsidRDefault="112DE3EF" w:rsidP="008B7EBC">
      <w:pPr>
        <w:spacing w:before="120" w:after="0" w:line="240" w:lineRule="auto"/>
        <w:ind w:firstLine="720"/>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2023. gadā tika veikti vairāki centralizēti iepirkumi gan VARAM, gan KEM vajadzībām</w:t>
      </w:r>
      <w:r w:rsidR="073BC1DE"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xml:space="preserve"> </w:t>
      </w:r>
      <w:r w:rsidR="4992D9FB" w:rsidRPr="00BE0E6C">
        <w:rPr>
          <w:rFonts w:ascii="Times New Roman" w:eastAsia="Times New Roman" w:hAnsi="Times New Roman" w:cs="Times New Roman"/>
          <w:sz w:val="24"/>
          <w:szCs w:val="24"/>
        </w:rPr>
        <w:t>T</w:t>
      </w:r>
      <w:r w:rsidRPr="00BE0E6C">
        <w:rPr>
          <w:rFonts w:ascii="Times New Roman" w:eastAsia="Times New Roman" w:hAnsi="Times New Roman" w:cs="Times New Roman"/>
          <w:sz w:val="24"/>
          <w:szCs w:val="24"/>
        </w:rPr>
        <w:t>ādā veidā nodrošin</w:t>
      </w:r>
      <w:r w:rsidR="59FF6193" w:rsidRPr="00BE0E6C">
        <w:rPr>
          <w:rFonts w:ascii="Times New Roman" w:eastAsia="Times New Roman" w:hAnsi="Times New Roman" w:cs="Times New Roman"/>
          <w:sz w:val="24"/>
          <w:szCs w:val="24"/>
        </w:rPr>
        <w:t>āta</w:t>
      </w:r>
      <w:r w:rsidRPr="00BE0E6C">
        <w:rPr>
          <w:rFonts w:ascii="Times New Roman" w:eastAsia="Times New Roman" w:hAnsi="Times New Roman" w:cs="Times New Roman"/>
          <w:sz w:val="24"/>
          <w:szCs w:val="24"/>
        </w:rPr>
        <w:t xml:space="preserve"> gan administratīva sloga samazināšan</w:t>
      </w:r>
      <w:r w:rsidR="008B7EB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gan publisko resursu efektīv</w:t>
      </w:r>
      <w:r w:rsidR="008B7EB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xml:space="preserve"> izmantošan</w:t>
      </w:r>
      <w:r w:rsidR="008B7EB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xml:space="preserve">. </w:t>
      </w:r>
      <w:r w:rsidR="5EBF7F4D" w:rsidRPr="00BE0E6C">
        <w:rPr>
          <w:rFonts w:ascii="Times New Roman" w:eastAsia="Times New Roman" w:hAnsi="Times New Roman" w:cs="Times New Roman"/>
          <w:sz w:val="24"/>
          <w:szCs w:val="24"/>
        </w:rPr>
        <w:t>VARAM pieredze apstiprina pieņēmumu, ka valsts pārvald</w:t>
      </w:r>
      <w:r w:rsidR="240724AA" w:rsidRPr="00BE0E6C">
        <w:rPr>
          <w:rFonts w:ascii="Times New Roman" w:eastAsia="Times New Roman" w:hAnsi="Times New Roman" w:cs="Times New Roman"/>
          <w:sz w:val="24"/>
          <w:szCs w:val="24"/>
        </w:rPr>
        <w:t>ē ir iespējam</w:t>
      </w:r>
      <w:r w:rsidR="30FD37EA" w:rsidRPr="00BE0E6C">
        <w:rPr>
          <w:rFonts w:ascii="Times New Roman" w:eastAsia="Times New Roman" w:hAnsi="Times New Roman" w:cs="Times New Roman"/>
          <w:sz w:val="24"/>
          <w:szCs w:val="24"/>
        </w:rPr>
        <w:t>a</w:t>
      </w:r>
      <w:r w:rsidR="240724AA" w:rsidRPr="00BE0E6C">
        <w:rPr>
          <w:rFonts w:ascii="Times New Roman" w:eastAsia="Times New Roman" w:hAnsi="Times New Roman" w:cs="Times New Roman"/>
          <w:sz w:val="24"/>
          <w:szCs w:val="24"/>
        </w:rPr>
        <w:t xml:space="preserve"> dažādu atšķirīgu atbalst</w:t>
      </w:r>
      <w:r w:rsidR="2DE306D4" w:rsidRPr="00BE0E6C">
        <w:rPr>
          <w:rFonts w:ascii="Times New Roman" w:eastAsia="Times New Roman" w:hAnsi="Times New Roman" w:cs="Times New Roman"/>
          <w:sz w:val="24"/>
          <w:szCs w:val="24"/>
        </w:rPr>
        <w:t>a</w:t>
      </w:r>
      <w:r w:rsidR="240724AA" w:rsidRPr="00BE0E6C">
        <w:rPr>
          <w:rFonts w:ascii="Times New Roman" w:eastAsia="Times New Roman" w:hAnsi="Times New Roman" w:cs="Times New Roman"/>
          <w:sz w:val="24"/>
          <w:szCs w:val="24"/>
        </w:rPr>
        <w:t xml:space="preserve"> funkciju centralizācija</w:t>
      </w:r>
      <w:r w:rsidR="68C720BC" w:rsidRPr="00BE0E6C">
        <w:rPr>
          <w:rFonts w:ascii="Times New Roman" w:eastAsia="Times New Roman" w:hAnsi="Times New Roman" w:cs="Times New Roman"/>
          <w:sz w:val="24"/>
          <w:szCs w:val="24"/>
        </w:rPr>
        <w:t>.</w:t>
      </w:r>
      <w:r w:rsidR="28469362" w:rsidRPr="00BE0E6C">
        <w:rPr>
          <w:rFonts w:ascii="Times New Roman" w:eastAsia="Times New Roman" w:hAnsi="Times New Roman" w:cs="Times New Roman"/>
          <w:sz w:val="24"/>
          <w:szCs w:val="24"/>
        </w:rPr>
        <w:t xml:space="preserve"> Piemēram, iepirkumu</w:t>
      </w:r>
      <w:r w:rsidR="765E7788" w:rsidRPr="00BE0E6C">
        <w:rPr>
          <w:rFonts w:ascii="Times New Roman" w:eastAsia="Times New Roman" w:hAnsi="Times New Roman" w:cs="Times New Roman"/>
          <w:sz w:val="24"/>
          <w:szCs w:val="24"/>
        </w:rPr>
        <w:t xml:space="preserve">, </w:t>
      </w:r>
      <w:r w:rsidR="1885FD2A" w:rsidRPr="00BE0E6C">
        <w:rPr>
          <w:rFonts w:ascii="Times New Roman" w:eastAsia="Times New Roman" w:hAnsi="Times New Roman" w:cs="Times New Roman"/>
          <w:sz w:val="24"/>
          <w:szCs w:val="24"/>
        </w:rPr>
        <w:t>juridisk</w:t>
      </w:r>
      <w:r w:rsidR="6771C3A0" w:rsidRPr="00BE0E6C">
        <w:rPr>
          <w:rFonts w:ascii="Times New Roman" w:eastAsia="Times New Roman" w:hAnsi="Times New Roman" w:cs="Times New Roman"/>
          <w:sz w:val="24"/>
          <w:szCs w:val="24"/>
        </w:rPr>
        <w:t>ā</w:t>
      </w:r>
      <w:r w:rsidR="7E22C432" w:rsidRPr="00BE0E6C">
        <w:rPr>
          <w:rFonts w:ascii="Times New Roman" w:eastAsia="Times New Roman" w:hAnsi="Times New Roman" w:cs="Times New Roman"/>
          <w:sz w:val="24"/>
          <w:szCs w:val="24"/>
        </w:rPr>
        <w:t xml:space="preserve"> atbalst</w:t>
      </w:r>
      <w:r w:rsidR="420366F2" w:rsidRPr="00BE0E6C">
        <w:rPr>
          <w:rFonts w:ascii="Times New Roman" w:eastAsia="Times New Roman" w:hAnsi="Times New Roman" w:cs="Times New Roman"/>
          <w:sz w:val="24"/>
          <w:szCs w:val="24"/>
        </w:rPr>
        <w:t>a</w:t>
      </w:r>
      <w:r w:rsidR="7E22C432" w:rsidRPr="00BE0E6C">
        <w:rPr>
          <w:rFonts w:ascii="Times New Roman" w:eastAsia="Times New Roman" w:hAnsi="Times New Roman" w:cs="Times New Roman"/>
          <w:sz w:val="24"/>
          <w:szCs w:val="24"/>
        </w:rPr>
        <w:t>, personālvadības, grāmatvedība</w:t>
      </w:r>
      <w:r w:rsidR="7FC6C5C9" w:rsidRPr="00BE0E6C">
        <w:rPr>
          <w:rFonts w:ascii="Times New Roman" w:eastAsia="Times New Roman" w:hAnsi="Times New Roman" w:cs="Times New Roman"/>
          <w:sz w:val="24"/>
          <w:szCs w:val="24"/>
        </w:rPr>
        <w:t>s, budžeta</w:t>
      </w:r>
      <w:r w:rsidR="7E22C432" w:rsidRPr="00BE0E6C">
        <w:rPr>
          <w:rFonts w:ascii="Times New Roman" w:eastAsia="Times New Roman" w:hAnsi="Times New Roman" w:cs="Times New Roman"/>
          <w:sz w:val="24"/>
          <w:szCs w:val="24"/>
        </w:rPr>
        <w:t xml:space="preserve"> </w:t>
      </w:r>
      <w:r w:rsidR="28469362" w:rsidRPr="00BE0E6C">
        <w:rPr>
          <w:rFonts w:ascii="Times New Roman" w:eastAsia="Times New Roman" w:hAnsi="Times New Roman" w:cs="Times New Roman"/>
          <w:sz w:val="24"/>
          <w:szCs w:val="24"/>
        </w:rPr>
        <w:t>un</w:t>
      </w:r>
      <w:r w:rsidR="17484C47" w:rsidRPr="00BE0E6C">
        <w:rPr>
          <w:rFonts w:ascii="Times New Roman" w:eastAsia="Times New Roman" w:hAnsi="Times New Roman" w:cs="Times New Roman"/>
          <w:sz w:val="24"/>
          <w:szCs w:val="24"/>
        </w:rPr>
        <w:t xml:space="preserve"> dokumentu</w:t>
      </w:r>
      <w:r w:rsidR="28469362" w:rsidRPr="00BE0E6C">
        <w:rPr>
          <w:rFonts w:ascii="Times New Roman" w:eastAsia="Times New Roman" w:hAnsi="Times New Roman" w:cs="Times New Roman"/>
          <w:sz w:val="24"/>
          <w:szCs w:val="24"/>
        </w:rPr>
        <w:t xml:space="preserve"> lietvedības jomās</w:t>
      </w:r>
      <w:r w:rsidR="39EE6234" w:rsidRPr="00BE0E6C">
        <w:rPr>
          <w:rFonts w:ascii="Times New Roman" w:eastAsia="Times New Roman" w:hAnsi="Times New Roman" w:cs="Times New Roman"/>
          <w:sz w:val="24"/>
          <w:szCs w:val="24"/>
        </w:rPr>
        <w:t>.</w:t>
      </w:r>
      <w:r w:rsidR="675F483B" w:rsidRPr="00BE0E6C">
        <w:rPr>
          <w:rFonts w:ascii="Times New Roman" w:eastAsia="Times New Roman" w:hAnsi="Times New Roman" w:cs="Times New Roman"/>
          <w:sz w:val="24"/>
          <w:szCs w:val="24"/>
        </w:rPr>
        <w:t xml:space="preserve"> Arī turpmāk ir paredzēts apvienot abu resoru vajadzības</w:t>
      </w:r>
      <w:r w:rsidR="65711DE3" w:rsidRPr="00BE0E6C">
        <w:rPr>
          <w:rFonts w:ascii="Times New Roman" w:eastAsia="Times New Roman" w:hAnsi="Times New Roman" w:cs="Times New Roman"/>
          <w:sz w:val="24"/>
          <w:szCs w:val="24"/>
        </w:rPr>
        <w:t>.</w:t>
      </w:r>
    </w:p>
    <w:p w14:paraId="2AC1ABCA" w14:textId="1040A259" w:rsidR="785B13A8" w:rsidRPr="00BE0E6C" w:rsidRDefault="4013F582" w:rsidP="008B7EBC">
      <w:pPr>
        <w:spacing w:before="120" w:after="0" w:line="240" w:lineRule="auto"/>
        <w:ind w:firstLine="720"/>
        <w:jc w:val="both"/>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VARAM</w:t>
      </w:r>
      <w:r w:rsidR="41B9A11A" w:rsidRPr="00BE0E6C">
        <w:rPr>
          <w:rFonts w:ascii="Times New Roman" w:eastAsia="Times New Roman" w:hAnsi="Times New Roman" w:cs="Times New Roman"/>
          <w:sz w:val="24"/>
          <w:szCs w:val="24"/>
          <w:lang w:eastAsia="lv-LV"/>
        </w:rPr>
        <w:t xml:space="preserve"> administratīvais sektors </w:t>
      </w:r>
      <w:r w:rsidRPr="00BE0E6C">
        <w:rPr>
          <w:rFonts w:ascii="Times New Roman" w:eastAsia="Times New Roman" w:hAnsi="Times New Roman" w:cs="Times New Roman"/>
          <w:sz w:val="24"/>
          <w:szCs w:val="24"/>
          <w:lang w:eastAsia="lv-LV"/>
        </w:rPr>
        <w:t xml:space="preserve">piedalās </w:t>
      </w:r>
      <w:r w:rsidR="2660D198" w:rsidRPr="00BE0E6C">
        <w:rPr>
          <w:rFonts w:ascii="Times New Roman" w:eastAsia="Times New Roman" w:hAnsi="Times New Roman" w:cs="Times New Roman"/>
          <w:sz w:val="24"/>
          <w:szCs w:val="24"/>
          <w:lang w:eastAsia="lv-LV"/>
        </w:rPr>
        <w:t>Valsts kases projektā “Valsts pārvaldes vienota Valsts</w:t>
      </w:r>
      <w:r w:rsidR="3777CF2E" w:rsidRPr="00BE0E6C">
        <w:rPr>
          <w:rFonts w:ascii="Times New Roman" w:eastAsia="Times New Roman" w:hAnsi="Times New Roman" w:cs="Times New Roman"/>
          <w:sz w:val="24"/>
          <w:szCs w:val="24"/>
          <w:lang w:eastAsia="lv-LV"/>
        </w:rPr>
        <w:t xml:space="preserve"> finanšu resursu plānošana un pārvaldības grāmatvedības pakalpojumu nodrošinājums, vienotās resursu vadības ieviešana”</w:t>
      </w:r>
      <w:r w:rsidR="63DDD585" w:rsidRPr="00BE0E6C">
        <w:rPr>
          <w:rFonts w:ascii="Times New Roman" w:eastAsia="Times New Roman" w:hAnsi="Times New Roman" w:cs="Times New Roman"/>
          <w:sz w:val="24"/>
          <w:szCs w:val="24"/>
          <w:lang w:eastAsia="lv-LV"/>
        </w:rPr>
        <w:t>. Projekt</w:t>
      </w:r>
      <w:r w:rsidR="504DB596" w:rsidRPr="00BE0E6C">
        <w:rPr>
          <w:rFonts w:ascii="Times New Roman" w:eastAsia="Times New Roman" w:hAnsi="Times New Roman" w:cs="Times New Roman"/>
          <w:sz w:val="24"/>
          <w:szCs w:val="24"/>
          <w:lang w:eastAsia="lv-LV"/>
        </w:rPr>
        <w:t>a</w:t>
      </w:r>
      <w:r w:rsidR="63DDD585" w:rsidRPr="00BE0E6C">
        <w:rPr>
          <w:rFonts w:ascii="Times New Roman" w:eastAsia="Times New Roman" w:hAnsi="Times New Roman" w:cs="Times New Roman"/>
          <w:sz w:val="24"/>
          <w:szCs w:val="24"/>
          <w:lang w:eastAsia="lv-LV"/>
        </w:rPr>
        <w:t xml:space="preserve"> ietvaros paredzēts centralizēt grāmatvedības uzskaites pakalpojumu </w:t>
      </w:r>
      <w:r w:rsidR="3E171B39" w:rsidRPr="00BE0E6C">
        <w:rPr>
          <w:rFonts w:ascii="Times New Roman" w:eastAsia="Times New Roman" w:hAnsi="Times New Roman" w:cs="Times New Roman"/>
          <w:sz w:val="24"/>
          <w:szCs w:val="24"/>
          <w:lang w:eastAsia="lv-LV"/>
        </w:rPr>
        <w:t xml:space="preserve">Vienotājā pakalpojumu centrā (turpmāk - VPC); izveidot vienoto grāmatvedības un personāla lietvedības risinājumu, kā arī izveidot Budžeta plānošanas un finanšu </w:t>
      </w:r>
      <w:r w:rsidR="417DB462" w:rsidRPr="00BE0E6C">
        <w:rPr>
          <w:rFonts w:ascii="Times New Roman" w:eastAsia="Times New Roman" w:hAnsi="Times New Roman" w:cs="Times New Roman"/>
          <w:sz w:val="24"/>
          <w:szCs w:val="24"/>
          <w:lang w:eastAsia="lv-LV"/>
        </w:rPr>
        <w:t>vadības risinājumu.</w:t>
      </w:r>
      <w:r w:rsidR="0442CC64" w:rsidRPr="00BE0E6C">
        <w:rPr>
          <w:rFonts w:ascii="Times New Roman" w:eastAsia="Times New Roman" w:hAnsi="Times New Roman" w:cs="Times New Roman"/>
          <w:sz w:val="24"/>
          <w:szCs w:val="24"/>
          <w:lang w:eastAsia="lv-LV"/>
        </w:rPr>
        <w:t xml:space="preserve"> </w:t>
      </w:r>
      <w:r w:rsidR="42732FA2" w:rsidRPr="00BE0E6C">
        <w:rPr>
          <w:rFonts w:ascii="Times New Roman" w:eastAsia="Times New Roman" w:hAnsi="Times New Roman" w:cs="Times New Roman"/>
          <w:sz w:val="24"/>
          <w:szCs w:val="24"/>
          <w:lang w:eastAsia="lv-LV"/>
        </w:rPr>
        <w:t>A</w:t>
      </w:r>
      <w:r w:rsidR="2B3DBDDF" w:rsidRPr="00BE0E6C">
        <w:rPr>
          <w:rFonts w:ascii="Times New Roman" w:eastAsia="Times New Roman" w:hAnsi="Times New Roman" w:cs="Times New Roman"/>
          <w:sz w:val="24"/>
          <w:szCs w:val="24"/>
          <w:lang w:eastAsia="lv-LV"/>
        </w:rPr>
        <w:t xml:space="preserve">r </w:t>
      </w:r>
      <w:r w:rsidR="115BB369" w:rsidRPr="00BE0E6C">
        <w:rPr>
          <w:rFonts w:ascii="Times New Roman" w:eastAsia="Times New Roman" w:hAnsi="Times New Roman" w:cs="Times New Roman"/>
          <w:sz w:val="24"/>
          <w:szCs w:val="24"/>
          <w:lang w:eastAsia="lv-LV"/>
        </w:rPr>
        <w:t xml:space="preserve">2025.gada 1.janvāri </w:t>
      </w:r>
      <w:r w:rsidR="41B8C365" w:rsidRPr="00BE0E6C">
        <w:rPr>
          <w:rFonts w:ascii="Times New Roman" w:eastAsia="Times New Roman" w:hAnsi="Times New Roman" w:cs="Times New Roman"/>
          <w:sz w:val="24"/>
          <w:szCs w:val="24"/>
          <w:lang w:eastAsia="lv-LV"/>
        </w:rPr>
        <w:t xml:space="preserve"> </w:t>
      </w:r>
      <w:r w:rsidR="2B3DBDDF" w:rsidRPr="00BE0E6C">
        <w:rPr>
          <w:rFonts w:ascii="Times New Roman" w:eastAsia="Times New Roman" w:hAnsi="Times New Roman" w:cs="Times New Roman"/>
          <w:sz w:val="24"/>
          <w:szCs w:val="24"/>
          <w:lang w:eastAsia="lv-LV"/>
        </w:rPr>
        <w:t xml:space="preserve">plānots abu ministriju </w:t>
      </w:r>
      <w:r w:rsidR="1AAE4E20" w:rsidRPr="00BE0E6C">
        <w:rPr>
          <w:rFonts w:ascii="Times New Roman" w:eastAsia="Times New Roman" w:hAnsi="Times New Roman" w:cs="Times New Roman"/>
          <w:sz w:val="24"/>
          <w:szCs w:val="24"/>
          <w:lang w:eastAsia="lv-LV"/>
        </w:rPr>
        <w:t xml:space="preserve">un to padotības iestāžu </w:t>
      </w:r>
      <w:r w:rsidR="2B3DBDDF" w:rsidRPr="00BE0E6C">
        <w:rPr>
          <w:rFonts w:ascii="Times New Roman" w:eastAsia="Times New Roman" w:hAnsi="Times New Roman" w:cs="Times New Roman"/>
          <w:sz w:val="24"/>
          <w:szCs w:val="24"/>
          <w:lang w:eastAsia="lv-LV"/>
        </w:rPr>
        <w:t>grāmatvedības pakalpojumus</w:t>
      </w:r>
      <w:r w:rsidR="782469A7" w:rsidRPr="00BE0E6C">
        <w:rPr>
          <w:rFonts w:ascii="Times New Roman" w:eastAsia="Times New Roman" w:hAnsi="Times New Roman" w:cs="Times New Roman"/>
          <w:sz w:val="24"/>
          <w:szCs w:val="24"/>
          <w:lang w:eastAsia="lv-LV"/>
        </w:rPr>
        <w:t xml:space="preserve"> </w:t>
      </w:r>
      <w:r w:rsidR="5E4C19D2" w:rsidRPr="00BE0E6C">
        <w:rPr>
          <w:rFonts w:ascii="Times New Roman" w:eastAsia="Times New Roman" w:hAnsi="Times New Roman" w:cs="Times New Roman"/>
          <w:sz w:val="24"/>
          <w:szCs w:val="24"/>
          <w:lang w:eastAsia="lv-LV"/>
        </w:rPr>
        <w:t xml:space="preserve">nodrošināt VPC. Lai nodrošinātu šī pakalpojuma pārcelšanu </w:t>
      </w:r>
      <w:r w:rsidR="16B708B0" w:rsidRPr="00BE0E6C">
        <w:rPr>
          <w:rFonts w:ascii="Times New Roman" w:eastAsia="Times New Roman" w:hAnsi="Times New Roman" w:cs="Times New Roman"/>
          <w:sz w:val="24"/>
          <w:szCs w:val="24"/>
          <w:lang w:eastAsia="lv-LV"/>
        </w:rPr>
        <w:t xml:space="preserve">un īstenošanu VPC, </w:t>
      </w:r>
      <w:r w:rsidR="59F08E6F" w:rsidRPr="00BE0E6C">
        <w:rPr>
          <w:rFonts w:ascii="Times New Roman" w:eastAsia="Times New Roman" w:hAnsi="Times New Roman" w:cs="Times New Roman"/>
          <w:sz w:val="24"/>
          <w:szCs w:val="24"/>
          <w:lang w:eastAsia="lv-LV"/>
        </w:rPr>
        <w:t xml:space="preserve">2024.gadā </w:t>
      </w:r>
      <w:r w:rsidR="16B708B0" w:rsidRPr="00BE0E6C">
        <w:rPr>
          <w:rFonts w:ascii="Times New Roman" w:eastAsia="Times New Roman" w:hAnsi="Times New Roman" w:cs="Times New Roman"/>
          <w:sz w:val="24"/>
          <w:szCs w:val="24"/>
          <w:lang w:eastAsia="lv-LV"/>
        </w:rPr>
        <w:t xml:space="preserve">nepieciešams pārskatīt visus ar grāmatvedības pakalpojuma sniegšanu saistītos procesus, </w:t>
      </w:r>
      <w:r w:rsidR="3B5135BF" w:rsidRPr="00BE0E6C">
        <w:rPr>
          <w:rFonts w:ascii="Times New Roman" w:eastAsia="Times New Roman" w:hAnsi="Times New Roman" w:cs="Times New Roman"/>
          <w:sz w:val="24"/>
          <w:szCs w:val="24"/>
          <w:lang w:eastAsia="lv-LV"/>
        </w:rPr>
        <w:t xml:space="preserve">tai skaitā personāla lietvedības procesus, </w:t>
      </w:r>
      <w:r w:rsidR="16B708B0" w:rsidRPr="00BE0E6C">
        <w:rPr>
          <w:rFonts w:ascii="Times New Roman" w:eastAsia="Times New Roman" w:hAnsi="Times New Roman" w:cs="Times New Roman"/>
          <w:sz w:val="24"/>
          <w:szCs w:val="24"/>
          <w:lang w:eastAsia="lv-LV"/>
        </w:rPr>
        <w:t xml:space="preserve">atbilstoši </w:t>
      </w:r>
      <w:r w:rsidR="3101266F" w:rsidRPr="00BE0E6C">
        <w:rPr>
          <w:rFonts w:ascii="Times New Roman" w:eastAsia="Times New Roman" w:hAnsi="Times New Roman" w:cs="Times New Roman"/>
          <w:sz w:val="24"/>
          <w:szCs w:val="24"/>
          <w:lang w:eastAsia="lv-LV"/>
        </w:rPr>
        <w:t>pārskato</w:t>
      </w:r>
      <w:r w:rsidR="77725532" w:rsidRPr="00BE0E6C">
        <w:rPr>
          <w:rFonts w:ascii="Times New Roman" w:eastAsia="Times New Roman" w:hAnsi="Times New Roman" w:cs="Times New Roman"/>
          <w:sz w:val="24"/>
          <w:szCs w:val="24"/>
          <w:lang w:eastAsia="lv-LV"/>
        </w:rPr>
        <w:t>t</w:t>
      </w:r>
      <w:r w:rsidR="3101266F" w:rsidRPr="00BE0E6C">
        <w:rPr>
          <w:rFonts w:ascii="Times New Roman" w:eastAsia="Times New Roman" w:hAnsi="Times New Roman" w:cs="Times New Roman"/>
          <w:sz w:val="24"/>
          <w:szCs w:val="24"/>
          <w:lang w:eastAsia="lv-LV"/>
        </w:rPr>
        <w:t xml:space="preserve"> iekšējās kārtības</w:t>
      </w:r>
      <w:r w:rsidR="2C92E57E" w:rsidRPr="00BE0E6C">
        <w:rPr>
          <w:rFonts w:ascii="Times New Roman" w:eastAsia="Times New Roman" w:hAnsi="Times New Roman" w:cs="Times New Roman"/>
          <w:sz w:val="24"/>
          <w:szCs w:val="24"/>
          <w:lang w:eastAsia="lv-LV"/>
        </w:rPr>
        <w:t>. Tāpat notiks budžeta plānošanas procesu sakārtošana atbilstoši projekta Budžeta plānošanas un finanšu vadības risinājum</w:t>
      </w:r>
      <w:r w:rsidR="2432EBAA" w:rsidRPr="00BE0E6C">
        <w:rPr>
          <w:rFonts w:ascii="Times New Roman" w:eastAsia="Times New Roman" w:hAnsi="Times New Roman" w:cs="Times New Roman"/>
          <w:sz w:val="24"/>
          <w:szCs w:val="24"/>
          <w:lang w:eastAsia="lv-LV"/>
        </w:rPr>
        <w:t>am, kas notiks pakāpeniski līdz projekta realizācijas beigām.</w:t>
      </w:r>
    </w:p>
    <w:p w14:paraId="435AEFC6" w14:textId="6BD56C83" w:rsidR="5EF41242" w:rsidRPr="00BE0E6C" w:rsidRDefault="7E1AD31C" w:rsidP="008B7EBC">
      <w:pPr>
        <w:spacing w:before="120" w:after="0" w:line="240" w:lineRule="auto"/>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2023. gadā VARAM samazināja telpu skaitu no piecām uz </w:t>
      </w:r>
      <w:r w:rsidR="00D83918" w:rsidRPr="00BE0E6C">
        <w:rPr>
          <w:rFonts w:ascii="Times New Roman" w:eastAsia="Times New Roman" w:hAnsi="Times New Roman" w:cs="Times New Roman"/>
          <w:sz w:val="24"/>
          <w:szCs w:val="24"/>
        </w:rPr>
        <w:t>četrām</w:t>
      </w:r>
      <w:r w:rsidRPr="00BE0E6C">
        <w:rPr>
          <w:rFonts w:ascii="Times New Roman" w:eastAsia="Times New Roman" w:hAnsi="Times New Roman" w:cs="Times New Roman"/>
          <w:sz w:val="24"/>
          <w:szCs w:val="24"/>
        </w:rPr>
        <w:t xml:space="preserve"> ēkām. </w:t>
      </w:r>
      <w:r w:rsidR="7F7C9692" w:rsidRPr="00BE0E6C">
        <w:rPr>
          <w:rFonts w:ascii="Times New Roman" w:eastAsia="Times New Roman" w:hAnsi="Times New Roman" w:cs="Times New Roman"/>
          <w:sz w:val="24"/>
          <w:szCs w:val="24"/>
        </w:rPr>
        <w:t>Ministrija</w:t>
      </w:r>
      <w:r w:rsidRPr="00BE0E6C">
        <w:rPr>
          <w:rFonts w:ascii="Times New Roman" w:eastAsia="Times New Roman" w:hAnsi="Times New Roman" w:cs="Times New Roman"/>
          <w:sz w:val="24"/>
          <w:szCs w:val="24"/>
        </w:rPr>
        <w:t xml:space="preserve"> ir iesaistīt</w:t>
      </w:r>
      <w:r w:rsidR="41E814F6" w:rsidRPr="00BE0E6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xml:space="preserve"> vienotā valsts biroja izveidē. Viens no šādiem scenārijiem ir VAS “Valsts nekustamie īpašumi” virzīts projekts, apvienojot ēku Elizabetes ielā 2 ar ēku Kronvalda bulvārī 6, un tas var kļūt par pirmo valsts biroju, centralizējot publiskā sektora iestādes.</w:t>
      </w:r>
    </w:p>
    <w:p w14:paraId="2B6A1AD1" w14:textId="618A7925" w:rsidR="3DB018D4" w:rsidRPr="00BE0E6C" w:rsidRDefault="005B324A" w:rsidP="008B7EBC">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VARAM</w:t>
      </w:r>
      <w:r w:rsidR="0E01B54A" w:rsidRPr="00B266C5">
        <w:rPr>
          <w:rFonts w:ascii="Times New Roman" w:eastAsia="Times New Roman" w:hAnsi="Times New Roman" w:cs="Times New Roman"/>
          <w:sz w:val="24"/>
          <w:szCs w:val="24"/>
          <w:lang w:eastAsia="lv-LV"/>
        </w:rPr>
        <w:t xml:space="preserve"> jādarbojas sabiedrības interesēs, sasniedzot </w:t>
      </w:r>
      <w:r>
        <w:rPr>
          <w:rFonts w:ascii="Times New Roman" w:eastAsia="Times New Roman" w:hAnsi="Times New Roman" w:cs="Times New Roman"/>
          <w:sz w:val="24"/>
          <w:szCs w:val="24"/>
          <w:lang w:eastAsia="lv-LV"/>
        </w:rPr>
        <w:t>VARAM</w:t>
      </w:r>
      <w:r w:rsidR="0E01B54A" w:rsidRPr="00B266C5">
        <w:rPr>
          <w:rFonts w:ascii="Times New Roman" w:eastAsia="Times New Roman" w:hAnsi="Times New Roman" w:cs="Times New Roman"/>
          <w:sz w:val="24"/>
          <w:szCs w:val="24"/>
          <w:lang w:eastAsia="lv-LV"/>
        </w:rPr>
        <w:t xml:space="preserve"> mērķus un vīziju</w:t>
      </w:r>
      <w:r w:rsidR="2A1A40B5" w:rsidRPr="00B266C5">
        <w:rPr>
          <w:rFonts w:ascii="Times New Roman" w:eastAsia="Times New Roman" w:hAnsi="Times New Roman" w:cs="Times New Roman"/>
          <w:sz w:val="24"/>
          <w:szCs w:val="24"/>
          <w:lang w:eastAsia="lv-LV"/>
        </w:rPr>
        <w:t>, kas iespējams veicot</w:t>
      </w:r>
      <w:r w:rsidR="0C8A9BD6" w:rsidRPr="00B266C5">
        <w:rPr>
          <w:rFonts w:ascii="Times New Roman" w:eastAsia="Times New Roman" w:hAnsi="Times New Roman" w:cs="Times New Roman"/>
          <w:sz w:val="24"/>
          <w:szCs w:val="24"/>
          <w:lang w:eastAsia="lv-LV"/>
        </w:rPr>
        <w:t xml:space="preserve"> darbības, lai </w:t>
      </w:r>
      <w:r w:rsidR="0C8A9BD6" w:rsidRPr="00B266C5">
        <w:rPr>
          <w:rFonts w:ascii="Times New Roman" w:eastAsia="Times New Roman" w:hAnsi="Times New Roman" w:cs="Times New Roman"/>
          <w:sz w:val="24"/>
          <w:szCs w:val="24"/>
        </w:rPr>
        <w:t>pārskatīt</w:t>
      </w:r>
      <w:r w:rsidR="6FE35C45" w:rsidRPr="00B266C5">
        <w:rPr>
          <w:rFonts w:ascii="Times New Roman" w:eastAsia="Times New Roman" w:hAnsi="Times New Roman" w:cs="Times New Roman"/>
          <w:sz w:val="24"/>
          <w:szCs w:val="24"/>
        </w:rPr>
        <w:t>u</w:t>
      </w:r>
      <w:r w:rsidR="0C8A9BD6" w:rsidRPr="00B266C5">
        <w:rPr>
          <w:rFonts w:ascii="Times New Roman" w:eastAsia="Times New Roman" w:hAnsi="Times New Roman" w:cs="Times New Roman"/>
          <w:sz w:val="24"/>
          <w:szCs w:val="24"/>
        </w:rPr>
        <w:t xml:space="preserve"> normatīvo regulējumu, </w:t>
      </w:r>
      <w:r w:rsidR="4634FC38" w:rsidRPr="00B266C5">
        <w:rPr>
          <w:rFonts w:ascii="Times New Roman" w:eastAsia="Times New Roman" w:hAnsi="Times New Roman" w:cs="Times New Roman"/>
          <w:sz w:val="24"/>
          <w:szCs w:val="24"/>
        </w:rPr>
        <w:t>kas</w:t>
      </w:r>
      <w:r w:rsidR="0C8A9BD6" w:rsidRPr="00B266C5">
        <w:rPr>
          <w:rFonts w:ascii="Times New Roman" w:eastAsia="Times New Roman" w:hAnsi="Times New Roman" w:cs="Times New Roman"/>
          <w:sz w:val="24"/>
          <w:szCs w:val="24"/>
        </w:rPr>
        <w:t xml:space="preserve"> uzlabotu </w:t>
      </w:r>
      <w:r>
        <w:rPr>
          <w:rFonts w:ascii="Times New Roman" w:eastAsia="Times New Roman" w:hAnsi="Times New Roman" w:cs="Times New Roman"/>
          <w:sz w:val="24"/>
          <w:szCs w:val="24"/>
        </w:rPr>
        <w:t>VARAM</w:t>
      </w:r>
      <w:r w:rsidR="0C8A9BD6" w:rsidRPr="00B266C5">
        <w:rPr>
          <w:rFonts w:ascii="Times New Roman" w:eastAsia="Times New Roman" w:hAnsi="Times New Roman" w:cs="Times New Roman"/>
          <w:sz w:val="24"/>
          <w:szCs w:val="24"/>
        </w:rPr>
        <w:t xml:space="preserve"> efektivitāti, samērību un pārskatāmību</w:t>
      </w:r>
      <w:r w:rsidR="7A64CF8F" w:rsidRPr="00B266C5">
        <w:rPr>
          <w:rFonts w:ascii="Times New Roman" w:eastAsia="Times New Roman" w:hAnsi="Times New Roman" w:cs="Times New Roman"/>
          <w:sz w:val="24"/>
          <w:szCs w:val="24"/>
        </w:rPr>
        <w:t>,</w:t>
      </w:r>
      <w:r w:rsidR="0C8A9BD6" w:rsidRPr="00B266C5">
        <w:rPr>
          <w:rFonts w:ascii="Times New Roman" w:eastAsia="Times New Roman" w:hAnsi="Times New Roman" w:cs="Times New Roman"/>
          <w:sz w:val="24"/>
          <w:szCs w:val="24"/>
        </w:rPr>
        <w:t xml:space="preserve"> un neradītu nepamatotu administratīvo slogu sabiedrībai.</w:t>
      </w:r>
      <w:r w:rsidR="4DB70F9B" w:rsidRPr="00B266C5">
        <w:rPr>
          <w:rFonts w:ascii="Times New Roman" w:eastAsia="Times New Roman" w:hAnsi="Times New Roman" w:cs="Times New Roman"/>
          <w:sz w:val="24"/>
          <w:szCs w:val="24"/>
        </w:rPr>
        <w:t xml:space="preserve"> Administratīvā sloga </w:t>
      </w:r>
      <w:r w:rsidR="0D922BDC" w:rsidRPr="00B266C5">
        <w:rPr>
          <w:rFonts w:ascii="Times New Roman" w:eastAsia="Times New Roman" w:hAnsi="Times New Roman" w:cs="Times New Roman"/>
          <w:sz w:val="24"/>
          <w:szCs w:val="24"/>
        </w:rPr>
        <w:t xml:space="preserve">un birokrātijas </w:t>
      </w:r>
      <w:r w:rsidR="4DB70F9B" w:rsidRPr="00B266C5">
        <w:rPr>
          <w:rFonts w:ascii="Times New Roman" w:eastAsia="Times New Roman" w:hAnsi="Times New Roman" w:cs="Times New Roman"/>
          <w:sz w:val="24"/>
          <w:szCs w:val="24"/>
        </w:rPr>
        <w:t>mazināšana ir efektīvs un optimāls līdzeklis iestādei būt e</w:t>
      </w:r>
      <w:r w:rsidR="5D41CB26" w:rsidRPr="00B266C5">
        <w:rPr>
          <w:rFonts w:ascii="Times New Roman" w:eastAsia="Times New Roman" w:hAnsi="Times New Roman" w:cs="Times New Roman"/>
          <w:sz w:val="24"/>
          <w:szCs w:val="24"/>
        </w:rPr>
        <w:t>lastīgai</w:t>
      </w:r>
      <w:r w:rsidR="4DB70F9B" w:rsidRPr="00B266C5">
        <w:rPr>
          <w:rFonts w:ascii="Times New Roman" w:eastAsia="Times New Roman" w:hAnsi="Times New Roman" w:cs="Times New Roman"/>
          <w:sz w:val="24"/>
          <w:szCs w:val="24"/>
        </w:rPr>
        <w:t xml:space="preserve"> un klientam draudzīgai</w:t>
      </w:r>
      <w:r w:rsidR="4DB70F9B" w:rsidRPr="00BE0E6C">
        <w:rPr>
          <w:rFonts w:ascii="Times New Roman" w:eastAsia="Times New Roman" w:hAnsi="Times New Roman" w:cs="Times New Roman"/>
          <w:sz w:val="24"/>
          <w:szCs w:val="24"/>
        </w:rPr>
        <w:t>.</w:t>
      </w:r>
    </w:p>
    <w:p w14:paraId="77F82727" w14:textId="3C0C89B9" w:rsidR="5EF41242" w:rsidRPr="00BE0E6C" w:rsidRDefault="5EF41242" w:rsidP="5EF41242">
      <w:pPr>
        <w:spacing w:after="0" w:line="240" w:lineRule="auto"/>
        <w:ind w:firstLine="720"/>
        <w:jc w:val="both"/>
        <w:rPr>
          <w:rFonts w:ascii="Times New Roman" w:eastAsia="Times New Roman" w:hAnsi="Times New Roman" w:cs="Times New Roman"/>
          <w:color w:val="FF0000"/>
          <w:sz w:val="24"/>
          <w:szCs w:val="24"/>
          <w:highlight w:val="yellow"/>
          <w:lang w:eastAsia="lv-LV"/>
        </w:rPr>
      </w:pPr>
    </w:p>
    <w:p w14:paraId="3925E889" w14:textId="764FE2AC" w:rsidR="1437A79D" w:rsidRPr="00F249E9" w:rsidRDefault="0CC0147B" w:rsidP="58688FB0">
      <w:pPr>
        <w:pStyle w:val="ListParagraph"/>
        <w:spacing w:line="257" w:lineRule="auto"/>
        <w:ind w:left="0"/>
        <w:jc w:val="both"/>
        <w:rPr>
          <w:rFonts w:ascii="Times New Roman" w:eastAsia="Calibri" w:hAnsi="Times New Roman" w:cs="Times New Roman"/>
          <w:color w:val="000000" w:themeColor="text1"/>
          <w:sz w:val="24"/>
          <w:szCs w:val="24"/>
        </w:rPr>
      </w:pPr>
      <w:r w:rsidRPr="00F249E9">
        <w:rPr>
          <w:rFonts w:ascii="Times New Roman" w:eastAsia="Times New Roman" w:hAnsi="Times New Roman" w:cs="Times New Roman"/>
          <w:b/>
          <w:bCs/>
          <w:i/>
          <w:iCs/>
          <w:sz w:val="24"/>
          <w:szCs w:val="24"/>
        </w:rPr>
        <w:t>Cilvēkkapitāls un tā attīstība uz pārmaiņām</w:t>
      </w:r>
    </w:p>
    <w:p w14:paraId="45B1D1D1" w14:textId="564D0AC0" w:rsidR="1437A79D" w:rsidRPr="00BE0E6C" w:rsidRDefault="161D4D65" w:rsidP="00F249E9">
      <w:pPr>
        <w:spacing w:before="120" w:after="0" w:line="240" w:lineRule="auto"/>
        <w:ind w:firstLine="720"/>
        <w:jc w:val="both"/>
        <w:rPr>
          <w:rFonts w:ascii="Times New Roman" w:eastAsiaTheme="minorEastAsia" w:hAnsi="Times New Roman" w:cs="Times New Roman"/>
          <w:sz w:val="24"/>
          <w:szCs w:val="24"/>
        </w:rPr>
      </w:pPr>
      <w:r w:rsidRPr="00BE0E6C">
        <w:rPr>
          <w:rFonts w:ascii="Times New Roman" w:eastAsia="Times New Roman" w:hAnsi="Times New Roman" w:cs="Times New Roman"/>
          <w:sz w:val="24"/>
          <w:szCs w:val="24"/>
          <w:lang w:eastAsia="lv-LV"/>
        </w:rPr>
        <w:t>Valsts pārvaldes modernizācijas plāns 2023.-2027. gadam paredz</w:t>
      </w:r>
      <w:r w:rsidR="3C6C3050" w:rsidRPr="00BE0E6C">
        <w:rPr>
          <w:rFonts w:ascii="Times New Roman" w:eastAsia="Times New Roman" w:hAnsi="Times New Roman" w:cs="Times New Roman"/>
          <w:sz w:val="24"/>
          <w:szCs w:val="24"/>
          <w:lang w:eastAsia="lv-LV"/>
        </w:rPr>
        <w:t>,</w:t>
      </w:r>
      <w:r w:rsidRPr="00BE0E6C">
        <w:rPr>
          <w:rFonts w:ascii="Times New Roman" w:eastAsia="Times New Roman" w:hAnsi="Times New Roman" w:cs="Times New Roman"/>
          <w:sz w:val="24"/>
          <w:szCs w:val="24"/>
          <w:lang w:eastAsia="lv-LV"/>
        </w:rPr>
        <w:t xml:space="preserve"> ka modernizācijas plāns risinās sabiedrības pieprasījumu pēc koordinētas un saskaņotas valsts pārvaldes, kura spēj pielāgoties mainīgiem sociālajiem un ekonomiskajiem apstākļiem. Viens no plāna punktiem ir novirzīt resursus valsts pārvaldē nodarbināto kapacitātes stiprināšanai, sistemātiski paaugstinot politikas veidotāju kvalifikāciju datu ieguves un analīzes jomā.</w:t>
      </w:r>
    </w:p>
    <w:p w14:paraId="376CF154" w14:textId="646B1E81" w:rsidR="1437A79D" w:rsidRPr="00F249E9" w:rsidRDefault="12DA8F15" w:rsidP="00F249E9">
      <w:pPr>
        <w:spacing w:before="120" w:after="0" w:line="257" w:lineRule="auto"/>
        <w:ind w:firstLine="720"/>
        <w:jc w:val="both"/>
        <w:rPr>
          <w:rFonts w:ascii="Times New Roman" w:eastAsia="Times New Roman" w:hAnsi="Times New Roman" w:cs="Times New Roman"/>
          <w:sz w:val="24"/>
          <w:szCs w:val="24"/>
          <w:lang w:eastAsia="lv-LV"/>
        </w:rPr>
      </w:pPr>
      <w:r w:rsidRPr="00F249E9">
        <w:rPr>
          <w:rFonts w:ascii="Times New Roman" w:eastAsia="Times New Roman" w:hAnsi="Times New Roman" w:cs="Times New Roman"/>
          <w:sz w:val="24"/>
          <w:szCs w:val="24"/>
          <w:lang w:eastAsia="lv-LV"/>
        </w:rPr>
        <w:t xml:space="preserve">Ministrijas </w:t>
      </w:r>
      <w:r w:rsidR="3A064D71" w:rsidRPr="00BE0E6C">
        <w:rPr>
          <w:rFonts w:ascii="Times New Roman" w:eastAsia="Times New Roman" w:hAnsi="Times New Roman" w:cs="Times New Roman"/>
          <w:sz w:val="24"/>
          <w:szCs w:val="24"/>
          <w:lang w:eastAsia="lv-LV"/>
        </w:rPr>
        <w:t xml:space="preserve">vīzijas un </w:t>
      </w:r>
      <w:r w:rsidRPr="00F249E9">
        <w:rPr>
          <w:rFonts w:ascii="Times New Roman" w:eastAsia="Times New Roman" w:hAnsi="Times New Roman" w:cs="Times New Roman"/>
          <w:sz w:val="24"/>
          <w:szCs w:val="24"/>
          <w:lang w:eastAsia="lv-LV"/>
        </w:rPr>
        <w:t>pamatvērtīb</w:t>
      </w:r>
      <w:r w:rsidR="22F39579" w:rsidRPr="00BE0E6C">
        <w:rPr>
          <w:rFonts w:ascii="Times New Roman" w:eastAsia="Times New Roman" w:hAnsi="Times New Roman" w:cs="Times New Roman"/>
          <w:sz w:val="24"/>
          <w:szCs w:val="24"/>
          <w:lang w:eastAsia="lv-LV"/>
        </w:rPr>
        <w:t>u īstenošanā būtiska loma ir</w:t>
      </w:r>
      <w:r w:rsidR="7452FDEF" w:rsidRPr="00F249E9">
        <w:rPr>
          <w:rFonts w:ascii="Times New Roman" w:eastAsia="Times New Roman" w:hAnsi="Times New Roman" w:cs="Times New Roman"/>
          <w:sz w:val="24"/>
          <w:szCs w:val="24"/>
          <w:lang w:eastAsia="lv-LV"/>
        </w:rPr>
        <w:t xml:space="preserve"> tās darbinieki</w:t>
      </w:r>
      <w:r w:rsidR="015935FA" w:rsidRPr="00BE0E6C">
        <w:rPr>
          <w:rFonts w:ascii="Times New Roman" w:eastAsia="Times New Roman" w:hAnsi="Times New Roman" w:cs="Times New Roman"/>
          <w:sz w:val="24"/>
          <w:szCs w:val="24"/>
          <w:lang w:eastAsia="lv-LV"/>
        </w:rPr>
        <w:t>em</w:t>
      </w:r>
      <w:r w:rsidR="7452FDEF" w:rsidRPr="00F249E9">
        <w:rPr>
          <w:rFonts w:ascii="Times New Roman" w:eastAsia="Times New Roman" w:hAnsi="Times New Roman" w:cs="Times New Roman"/>
          <w:sz w:val="24"/>
          <w:szCs w:val="24"/>
          <w:lang w:eastAsia="lv-LV"/>
        </w:rPr>
        <w:t xml:space="preserve">. Ņemot vērā </w:t>
      </w:r>
      <w:r w:rsidR="10348B2F" w:rsidRPr="00F249E9">
        <w:rPr>
          <w:rFonts w:ascii="Times New Roman" w:eastAsia="Times New Roman" w:hAnsi="Times New Roman" w:cs="Times New Roman"/>
          <w:sz w:val="24"/>
          <w:szCs w:val="24"/>
          <w:lang w:eastAsia="lv-LV"/>
        </w:rPr>
        <w:t>straujo tehnoloģiju attīstību, jaunus  IT risin</w:t>
      </w:r>
      <w:r w:rsidR="623FC6CD" w:rsidRPr="00F249E9">
        <w:rPr>
          <w:rFonts w:ascii="Times New Roman" w:eastAsia="Times New Roman" w:hAnsi="Times New Roman" w:cs="Times New Roman"/>
          <w:sz w:val="24"/>
          <w:szCs w:val="24"/>
          <w:lang w:eastAsia="lv-LV"/>
        </w:rPr>
        <w:t>ā</w:t>
      </w:r>
      <w:r w:rsidR="10348B2F" w:rsidRPr="00F249E9">
        <w:rPr>
          <w:rFonts w:ascii="Times New Roman" w:eastAsia="Times New Roman" w:hAnsi="Times New Roman" w:cs="Times New Roman"/>
          <w:sz w:val="24"/>
          <w:szCs w:val="24"/>
          <w:lang w:eastAsia="lv-LV"/>
        </w:rPr>
        <w:t>jumus</w:t>
      </w:r>
      <w:r w:rsidR="1D6A982C" w:rsidRPr="00BE0E6C">
        <w:rPr>
          <w:rFonts w:ascii="Times New Roman" w:eastAsia="Times New Roman" w:hAnsi="Times New Roman" w:cs="Times New Roman"/>
          <w:sz w:val="24"/>
          <w:szCs w:val="24"/>
          <w:lang w:eastAsia="lv-LV"/>
        </w:rPr>
        <w:t xml:space="preserve"> un</w:t>
      </w:r>
      <w:r w:rsidR="10348B2F" w:rsidRPr="00F249E9">
        <w:rPr>
          <w:rFonts w:ascii="Times New Roman" w:eastAsia="Times New Roman" w:hAnsi="Times New Roman" w:cs="Times New Roman"/>
          <w:sz w:val="24"/>
          <w:szCs w:val="24"/>
          <w:lang w:eastAsia="lv-LV"/>
        </w:rPr>
        <w:t xml:space="preserve"> dažādas inovatīvas </w:t>
      </w:r>
      <w:r w:rsidR="5CFB47CB" w:rsidRPr="00BE0E6C">
        <w:rPr>
          <w:rFonts w:ascii="Times New Roman" w:eastAsia="Times New Roman" w:hAnsi="Times New Roman" w:cs="Times New Roman"/>
          <w:sz w:val="24"/>
          <w:szCs w:val="24"/>
          <w:lang w:eastAsia="lv-LV"/>
        </w:rPr>
        <w:t xml:space="preserve">darba </w:t>
      </w:r>
      <w:r w:rsidR="10348B2F" w:rsidRPr="00F249E9">
        <w:rPr>
          <w:rFonts w:ascii="Times New Roman" w:eastAsia="Times New Roman" w:hAnsi="Times New Roman" w:cs="Times New Roman"/>
          <w:sz w:val="24"/>
          <w:szCs w:val="24"/>
          <w:lang w:eastAsia="lv-LV"/>
        </w:rPr>
        <w:t xml:space="preserve">metodes, nepieciešams </w:t>
      </w:r>
      <w:r w:rsidR="660F2A48" w:rsidRPr="00F249E9">
        <w:rPr>
          <w:rFonts w:ascii="Times New Roman" w:eastAsia="Times New Roman" w:hAnsi="Times New Roman" w:cs="Times New Roman"/>
          <w:sz w:val="24"/>
          <w:szCs w:val="24"/>
          <w:lang w:eastAsia="lv-LV"/>
        </w:rPr>
        <w:t>regulāri ieguldīt resursu</w:t>
      </w:r>
      <w:r w:rsidR="00F249E9">
        <w:rPr>
          <w:rFonts w:ascii="Times New Roman" w:eastAsia="Times New Roman" w:hAnsi="Times New Roman" w:cs="Times New Roman"/>
          <w:sz w:val="24"/>
          <w:szCs w:val="24"/>
          <w:lang w:eastAsia="lv-LV"/>
        </w:rPr>
        <w:t>s</w:t>
      </w:r>
      <w:r w:rsidR="660F2A48" w:rsidRPr="00F249E9">
        <w:rPr>
          <w:rFonts w:ascii="Times New Roman" w:eastAsia="Times New Roman" w:hAnsi="Times New Roman" w:cs="Times New Roman"/>
          <w:sz w:val="24"/>
          <w:szCs w:val="24"/>
          <w:lang w:eastAsia="lv-LV"/>
        </w:rPr>
        <w:t xml:space="preserve"> </w:t>
      </w:r>
      <w:r w:rsidR="39E8E1E4" w:rsidRPr="00F249E9">
        <w:rPr>
          <w:rFonts w:ascii="Times New Roman" w:eastAsia="Times New Roman" w:hAnsi="Times New Roman" w:cs="Times New Roman"/>
          <w:sz w:val="24"/>
          <w:szCs w:val="24"/>
          <w:lang w:eastAsia="lv-LV"/>
        </w:rPr>
        <w:t xml:space="preserve">darbinieku </w:t>
      </w:r>
      <w:r w:rsidR="4B6946D2" w:rsidRPr="00F249E9">
        <w:rPr>
          <w:rFonts w:ascii="Times New Roman" w:eastAsia="Times New Roman" w:hAnsi="Times New Roman" w:cs="Times New Roman"/>
          <w:sz w:val="24"/>
          <w:szCs w:val="24"/>
          <w:lang w:eastAsia="lv-LV"/>
        </w:rPr>
        <w:t>vispārējo</w:t>
      </w:r>
      <w:r w:rsidR="0A47A95D" w:rsidRPr="00F249E9">
        <w:rPr>
          <w:rFonts w:ascii="Times New Roman" w:eastAsia="Times New Roman" w:hAnsi="Times New Roman" w:cs="Times New Roman"/>
          <w:sz w:val="24"/>
          <w:szCs w:val="24"/>
          <w:lang w:eastAsia="lv-LV"/>
        </w:rPr>
        <w:t xml:space="preserve"> un </w:t>
      </w:r>
      <w:r w:rsidR="39E8E1E4" w:rsidRPr="00F249E9">
        <w:rPr>
          <w:rFonts w:ascii="Times New Roman" w:eastAsia="Times New Roman" w:hAnsi="Times New Roman" w:cs="Times New Roman"/>
          <w:sz w:val="24"/>
          <w:szCs w:val="24"/>
          <w:lang w:eastAsia="lv-LV"/>
        </w:rPr>
        <w:t>profesionāl</w:t>
      </w:r>
      <w:r w:rsidR="736A4D0B" w:rsidRPr="00F249E9">
        <w:rPr>
          <w:rFonts w:ascii="Times New Roman" w:eastAsia="Times New Roman" w:hAnsi="Times New Roman" w:cs="Times New Roman"/>
          <w:sz w:val="24"/>
          <w:szCs w:val="24"/>
          <w:lang w:eastAsia="lv-LV"/>
        </w:rPr>
        <w:t xml:space="preserve">o zināšanu un prasmju pilnveidošanā un dažādos citos </w:t>
      </w:r>
      <w:r w:rsidR="39E8E1E4" w:rsidRPr="00F249E9">
        <w:rPr>
          <w:rFonts w:ascii="Times New Roman" w:eastAsia="Times New Roman" w:hAnsi="Times New Roman" w:cs="Times New Roman"/>
          <w:sz w:val="24"/>
          <w:szCs w:val="24"/>
          <w:lang w:eastAsia="lv-LV"/>
        </w:rPr>
        <w:t xml:space="preserve">kvalifikācijas paaugstināšanas </w:t>
      </w:r>
      <w:r w:rsidR="018E0229" w:rsidRPr="00F249E9">
        <w:rPr>
          <w:rFonts w:ascii="Times New Roman" w:eastAsia="Times New Roman" w:hAnsi="Times New Roman" w:cs="Times New Roman"/>
          <w:sz w:val="24"/>
          <w:szCs w:val="24"/>
          <w:lang w:eastAsia="lv-LV"/>
        </w:rPr>
        <w:t>pasākumos</w:t>
      </w:r>
      <w:r w:rsidR="3F0B205F" w:rsidRPr="00BE0E6C">
        <w:rPr>
          <w:rFonts w:ascii="Times New Roman" w:eastAsia="Times New Roman" w:hAnsi="Times New Roman" w:cs="Times New Roman"/>
          <w:sz w:val="24"/>
          <w:szCs w:val="24"/>
          <w:lang w:eastAsia="lv-LV"/>
        </w:rPr>
        <w:t>.</w:t>
      </w:r>
      <w:r w:rsidR="39E8E1E4" w:rsidRPr="00F249E9">
        <w:rPr>
          <w:rFonts w:ascii="Times New Roman" w:eastAsia="Times New Roman" w:hAnsi="Times New Roman" w:cs="Times New Roman"/>
          <w:sz w:val="24"/>
          <w:szCs w:val="24"/>
          <w:lang w:eastAsia="lv-LV"/>
        </w:rPr>
        <w:t xml:space="preserve"> </w:t>
      </w:r>
      <w:r w:rsidR="09DA4928" w:rsidRPr="00BE0E6C">
        <w:rPr>
          <w:rFonts w:ascii="Times New Roman" w:eastAsia="Times New Roman" w:hAnsi="Times New Roman" w:cs="Times New Roman"/>
          <w:sz w:val="24"/>
          <w:szCs w:val="24"/>
          <w:lang w:eastAsia="lv-LV"/>
        </w:rPr>
        <w:t xml:space="preserve">Tādējādi </w:t>
      </w:r>
      <w:r w:rsidR="39E8E1E4" w:rsidRPr="00F249E9">
        <w:rPr>
          <w:rFonts w:ascii="Times New Roman" w:eastAsia="Times New Roman" w:hAnsi="Times New Roman" w:cs="Times New Roman"/>
          <w:sz w:val="24"/>
          <w:szCs w:val="24"/>
          <w:lang w:eastAsia="lv-LV"/>
        </w:rPr>
        <w:t xml:space="preserve">VARAM </w:t>
      </w:r>
      <w:r w:rsidR="031C70CB" w:rsidRPr="00BE0E6C">
        <w:rPr>
          <w:rFonts w:ascii="Times New Roman" w:eastAsia="Times New Roman" w:hAnsi="Times New Roman" w:cs="Times New Roman"/>
          <w:sz w:val="24"/>
          <w:szCs w:val="24"/>
          <w:lang w:eastAsia="lv-LV"/>
        </w:rPr>
        <w:t xml:space="preserve">veidojas </w:t>
      </w:r>
      <w:r w:rsidR="39E8E1E4" w:rsidRPr="00F249E9">
        <w:rPr>
          <w:rFonts w:ascii="Times New Roman" w:eastAsia="Times New Roman" w:hAnsi="Times New Roman" w:cs="Times New Roman"/>
          <w:sz w:val="24"/>
          <w:szCs w:val="24"/>
          <w:lang w:eastAsia="lv-LV"/>
        </w:rPr>
        <w:t>kā</w:t>
      </w:r>
      <w:r w:rsidR="302B9400" w:rsidRPr="00F249E9">
        <w:rPr>
          <w:rFonts w:ascii="Times New Roman" w:eastAsia="Times New Roman" w:hAnsi="Times New Roman" w:cs="Times New Roman"/>
          <w:sz w:val="24"/>
          <w:szCs w:val="24"/>
          <w:lang w:eastAsia="lv-LV"/>
        </w:rPr>
        <w:t xml:space="preserve"> organizācij</w:t>
      </w:r>
      <w:r w:rsidR="25663B75" w:rsidRPr="00BE0E6C">
        <w:rPr>
          <w:rFonts w:ascii="Times New Roman" w:eastAsia="Times New Roman" w:hAnsi="Times New Roman" w:cs="Times New Roman"/>
          <w:sz w:val="24"/>
          <w:szCs w:val="24"/>
          <w:lang w:eastAsia="lv-LV"/>
        </w:rPr>
        <w:t>a</w:t>
      </w:r>
      <w:r w:rsidR="302B9400" w:rsidRPr="00F249E9">
        <w:rPr>
          <w:rFonts w:ascii="Times New Roman" w:eastAsia="Times New Roman" w:hAnsi="Times New Roman" w:cs="Times New Roman"/>
          <w:sz w:val="24"/>
          <w:szCs w:val="24"/>
          <w:lang w:eastAsia="lv-LV"/>
        </w:rPr>
        <w:t xml:space="preserve">, kura </w:t>
      </w:r>
      <w:r w:rsidR="0F509EB9" w:rsidRPr="00F249E9">
        <w:rPr>
          <w:rFonts w:ascii="Times New Roman" w:eastAsia="Times New Roman" w:hAnsi="Times New Roman" w:cs="Times New Roman"/>
          <w:sz w:val="24"/>
          <w:szCs w:val="24"/>
          <w:lang w:eastAsia="lv-LV"/>
        </w:rPr>
        <w:t xml:space="preserve">nepārtraukti </w:t>
      </w:r>
      <w:r w:rsidR="302B9400" w:rsidRPr="00F249E9">
        <w:rPr>
          <w:rFonts w:ascii="Times New Roman" w:eastAsia="Times New Roman" w:hAnsi="Times New Roman" w:cs="Times New Roman"/>
          <w:sz w:val="24"/>
          <w:szCs w:val="24"/>
          <w:lang w:eastAsia="lv-LV"/>
        </w:rPr>
        <w:t xml:space="preserve">pilnveidojas </w:t>
      </w:r>
      <w:r w:rsidR="39E8E1E4" w:rsidRPr="00F249E9">
        <w:rPr>
          <w:rFonts w:ascii="Times New Roman" w:eastAsia="Times New Roman" w:hAnsi="Times New Roman" w:cs="Times New Roman"/>
          <w:sz w:val="24"/>
          <w:szCs w:val="24"/>
          <w:lang w:eastAsia="lv-LV"/>
        </w:rPr>
        <w:t>un attīstās</w:t>
      </w:r>
      <w:r w:rsidR="7E9E5DC6" w:rsidRPr="00F249E9">
        <w:rPr>
          <w:rFonts w:ascii="Times New Roman" w:eastAsia="Times New Roman" w:hAnsi="Times New Roman" w:cs="Times New Roman"/>
          <w:sz w:val="24"/>
          <w:szCs w:val="24"/>
          <w:lang w:eastAsia="lv-LV"/>
        </w:rPr>
        <w:t>, nodrošin</w:t>
      </w:r>
      <w:r w:rsidR="0ACB5F16" w:rsidRPr="00BE0E6C">
        <w:rPr>
          <w:rFonts w:ascii="Times New Roman" w:eastAsia="Times New Roman" w:hAnsi="Times New Roman" w:cs="Times New Roman"/>
          <w:sz w:val="24"/>
          <w:szCs w:val="24"/>
          <w:lang w:eastAsia="lv-LV"/>
        </w:rPr>
        <w:t>a</w:t>
      </w:r>
      <w:r w:rsidR="7E9E5DC6" w:rsidRPr="00F249E9">
        <w:rPr>
          <w:rFonts w:ascii="Times New Roman" w:eastAsia="Times New Roman" w:hAnsi="Times New Roman" w:cs="Times New Roman"/>
          <w:sz w:val="24"/>
          <w:szCs w:val="24"/>
          <w:lang w:eastAsia="lv-LV"/>
        </w:rPr>
        <w:t xml:space="preserve"> mūsdienīg</w:t>
      </w:r>
      <w:r w:rsidR="39CDE32D" w:rsidRPr="00BE0E6C">
        <w:rPr>
          <w:rFonts w:ascii="Times New Roman" w:eastAsia="Times New Roman" w:hAnsi="Times New Roman" w:cs="Times New Roman"/>
          <w:sz w:val="24"/>
          <w:szCs w:val="24"/>
          <w:lang w:eastAsia="lv-LV"/>
        </w:rPr>
        <w:t>u</w:t>
      </w:r>
      <w:r w:rsidR="7E9E5DC6" w:rsidRPr="00F249E9">
        <w:rPr>
          <w:rFonts w:ascii="Times New Roman" w:eastAsia="Times New Roman" w:hAnsi="Times New Roman" w:cs="Times New Roman"/>
          <w:sz w:val="24"/>
          <w:szCs w:val="24"/>
          <w:lang w:eastAsia="lv-LV"/>
        </w:rPr>
        <w:t xml:space="preserve"> darba vid</w:t>
      </w:r>
      <w:r w:rsidR="33072816" w:rsidRPr="00BE0E6C">
        <w:rPr>
          <w:rFonts w:ascii="Times New Roman" w:eastAsia="Times New Roman" w:hAnsi="Times New Roman" w:cs="Times New Roman"/>
          <w:sz w:val="24"/>
          <w:szCs w:val="24"/>
          <w:lang w:eastAsia="lv-LV"/>
        </w:rPr>
        <w:t>i</w:t>
      </w:r>
      <w:r w:rsidR="7E9E5DC6" w:rsidRPr="00F249E9">
        <w:rPr>
          <w:rFonts w:ascii="Times New Roman" w:eastAsia="Times New Roman" w:hAnsi="Times New Roman" w:cs="Times New Roman"/>
          <w:sz w:val="24"/>
          <w:szCs w:val="24"/>
          <w:lang w:eastAsia="lv-LV"/>
        </w:rPr>
        <w:t xml:space="preserve"> ministrijas darbiniekiem, </w:t>
      </w:r>
      <w:r w:rsidR="58DC1E5A" w:rsidRPr="00BE0E6C">
        <w:rPr>
          <w:rFonts w:ascii="Times New Roman" w:eastAsia="Times New Roman" w:hAnsi="Times New Roman" w:cs="Times New Roman"/>
          <w:sz w:val="24"/>
          <w:szCs w:val="24"/>
          <w:lang w:eastAsia="lv-LV"/>
        </w:rPr>
        <w:t xml:space="preserve">kā arī </w:t>
      </w:r>
      <w:r w:rsidR="7E9E5DC6" w:rsidRPr="00F249E9">
        <w:rPr>
          <w:rFonts w:ascii="Times New Roman" w:eastAsia="Times New Roman" w:hAnsi="Times New Roman" w:cs="Times New Roman"/>
          <w:sz w:val="24"/>
          <w:szCs w:val="24"/>
          <w:lang w:eastAsia="lv-LV"/>
        </w:rPr>
        <w:t>sekmē inovatīvu risinājumu attīstību un ieviešan</w:t>
      </w:r>
      <w:r w:rsidR="2BDEC3F5" w:rsidRPr="00F249E9">
        <w:rPr>
          <w:rFonts w:ascii="Times New Roman" w:eastAsia="Times New Roman" w:hAnsi="Times New Roman" w:cs="Times New Roman"/>
          <w:sz w:val="24"/>
          <w:szCs w:val="24"/>
          <w:lang w:eastAsia="lv-LV"/>
        </w:rPr>
        <w:t xml:space="preserve">u. </w:t>
      </w:r>
    </w:p>
    <w:p w14:paraId="448E7D7A" w14:textId="681D63BC" w:rsidR="6C8F6FEA" w:rsidRPr="00183C02" w:rsidRDefault="42A3FD5B" w:rsidP="00F249E9">
      <w:pPr>
        <w:spacing w:before="120" w:after="0" w:line="240" w:lineRule="auto"/>
        <w:ind w:firstLine="720"/>
        <w:jc w:val="both"/>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Ministrijas darbības stratēģijā prioritāšu sasniegšanā būtiska nozīme ir ne tikai katra darbinieka un ministrijas kopumā zināšanu bagātināšana</w:t>
      </w:r>
      <w:r w:rsidR="00F249E9">
        <w:rPr>
          <w:rFonts w:ascii="Times New Roman" w:eastAsia="Times New Roman" w:hAnsi="Times New Roman" w:cs="Times New Roman"/>
          <w:sz w:val="24"/>
          <w:szCs w:val="24"/>
          <w:lang w:eastAsia="lv-LV"/>
        </w:rPr>
        <w:t>i</w:t>
      </w:r>
      <w:r w:rsidRPr="00BE0E6C">
        <w:rPr>
          <w:rFonts w:ascii="Times New Roman" w:eastAsia="Times New Roman" w:hAnsi="Times New Roman" w:cs="Times New Roman"/>
          <w:sz w:val="24"/>
          <w:szCs w:val="24"/>
          <w:lang w:eastAsia="lv-LV"/>
        </w:rPr>
        <w:t xml:space="preserve">, bet arī dalīšanās ar </w:t>
      </w:r>
      <w:r w:rsidR="5BA3AFD0" w:rsidRPr="00BE0E6C">
        <w:rPr>
          <w:rFonts w:ascii="Times New Roman" w:eastAsia="Times New Roman" w:hAnsi="Times New Roman" w:cs="Times New Roman"/>
          <w:sz w:val="24"/>
          <w:szCs w:val="24"/>
          <w:lang w:eastAsia="lv-LV"/>
        </w:rPr>
        <w:t xml:space="preserve">iegūtajām </w:t>
      </w:r>
      <w:r w:rsidR="5BA3AFD0" w:rsidRPr="00BE0E6C">
        <w:rPr>
          <w:rFonts w:ascii="Times New Roman" w:eastAsia="Times New Roman" w:hAnsi="Times New Roman" w:cs="Times New Roman"/>
          <w:sz w:val="24"/>
          <w:szCs w:val="24"/>
          <w:lang w:eastAsia="lv-LV"/>
        </w:rPr>
        <w:lastRenderedPageBreak/>
        <w:t>zināšanām un pieredzi</w:t>
      </w:r>
      <w:r w:rsidRPr="00BE0E6C">
        <w:rPr>
          <w:rFonts w:ascii="Times New Roman" w:eastAsia="Times New Roman" w:hAnsi="Times New Roman" w:cs="Times New Roman"/>
          <w:sz w:val="24"/>
          <w:szCs w:val="24"/>
          <w:lang w:eastAsia="lv-LV"/>
        </w:rPr>
        <w:t xml:space="preserve">. </w:t>
      </w:r>
      <w:r w:rsidR="51D53044" w:rsidRPr="00BE0E6C">
        <w:rPr>
          <w:rFonts w:ascii="Times New Roman" w:eastAsia="Times New Roman" w:hAnsi="Times New Roman" w:cs="Times New Roman"/>
          <w:sz w:val="24"/>
          <w:szCs w:val="24"/>
          <w:lang w:eastAsia="lv-LV"/>
        </w:rPr>
        <w:t>Ap</w:t>
      </w:r>
      <w:r w:rsidR="30D2FD82" w:rsidRPr="00BE0E6C">
        <w:rPr>
          <w:rFonts w:ascii="Times New Roman" w:eastAsia="Times New Roman" w:hAnsi="Times New Roman" w:cs="Times New Roman"/>
          <w:sz w:val="24"/>
          <w:szCs w:val="24"/>
          <w:lang w:eastAsia="lv-LV"/>
        </w:rPr>
        <w:t>g</w:t>
      </w:r>
      <w:r w:rsidR="51D53044" w:rsidRPr="00BE0E6C">
        <w:rPr>
          <w:rFonts w:ascii="Times New Roman" w:eastAsia="Times New Roman" w:hAnsi="Times New Roman" w:cs="Times New Roman"/>
          <w:sz w:val="24"/>
          <w:szCs w:val="24"/>
          <w:lang w:eastAsia="lv-LV"/>
        </w:rPr>
        <w:t>ūto zināšanu pēctecības nodrošināšanai</w:t>
      </w:r>
      <w:r w:rsidRPr="00BE0E6C">
        <w:rPr>
          <w:rFonts w:ascii="Times New Roman" w:eastAsia="Times New Roman" w:hAnsi="Times New Roman" w:cs="Times New Roman"/>
          <w:sz w:val="24"/>
          <w:szCs w:val="24"/>
          <w:lang w:eastAsia="lv-LV"/>
        </w:rPr>
        <w:t xml:space="preserve"> plānots turpināt  attīstīt VARAM akadēmijas darbību</w:t>
      </w:r>
      <w:r w:rsidR="00FA45A0">
        <w:rPr>
          <w:rFonts w:ascii="Times New Roman" w:eastAsia="Times New Roman" w:hAnsi="Times New Roman" w:cs="Times New Roman"/>
          <w:sz w:val="24"/>
          <w:szCs w:val="24"/>
          <w:lang w:eastAsia="lv-LV"/>
        </w:rPr>
        <w:t>.</w:t>
      </w:r>
    </w:p>
    <w:p w14:paraId="2147E911" w14:textId="77777777" w:rsidR="00183C02" w:rsidRDefault="1F744F57" w:rsidP="00183C02">
      <w:pPr>
        <w:spacing w:before="120" w:after="0" w:line="257" w:lineRule="auto"/>
        <w:ind w:firstLine="720"/>
        <w:jc w:val="both"/>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rPr>
        <w:t>M</w:t>
      </w:r>
      <w:r w:rsidRPr="00183C02">
        <w:rPr>
          <w:rFonts w:ascii="Times New Roman" w:eastAsia="Times New Roman" w:hAnsi="Times New Roman" w:cs="Times New Roman"/>
          <w:sz w:val="24"/>
          <w:szCs w:val="24"/>
          <w:lang w:eastAsia="lv-LV"/>
        </w:rPr>
        <w:t xml:space="preserve">inistrijas darbinieku iesaistīšanās līmenis ir cieši saistīts ar </w:t>
      </w:r>
      <w:r w:rsidR="3ED52E1F" w:rsidRPr="00183C02">
        <w:rPr>
          <w:rFonts w:ascii="Times New Roman" w:eastAsia="Times New Roman" w:hAnsi="Times New Roman" w:cs="Times New Roman"/>
          <w:sz w:val="24"/>
          <w:szCs w:val="24"/>
          <w:lang w:eastAsia="lv-LV"/>
        </w:rPr>
        <w:t>augsta snieguma līmeni</w:t>
      </w:r>
      <w:r w:rsidR="71FEB320" w:rsidRPr="00183C02">
        <w:rPr>
          <w:rFonts w:ascii="Times New Roman" w:eastAsia="Times New Roman" w:hAnsi="Times New Roman" w:cs="Times New Roman"/>
          <w:sz w:val="24"/>
          <w:szCs w:val="24"/>
          <w:lang w:eastAsia="lv-LV"/>
        </w:rPr>
        <w:t xml:space="preserve">, zemāku darbinieku rotācijas līmeni </w:t>
      </w:r>
      <w:r w:rsidR="3ED52E1F" w:rsidRPr="00183C02">
        <w:rPr>
          <w:rFonts w:ascii="Times New Roman" w:eastAsia="Times New Roman" w:hAnsi="Times New Roman" w:cs="Times New Roman"/>
          <w:sz w:val="24"/>
          <w:szCs w:val="24"/>
          <w:lang w:eastAsia="lv-LV"/>
        </w:rPr>
        <w:t xml:space="preserve"> un s</w:t>
      </w:r>
      <w:r w:rsidR="5DE71970" w:rsidRPr="00183C02">
        <w:rPr>
          <w:rFonts w:ascii="Times New Roman" w:eastAsia="Times New Roman" w:hAnsi="Times New Roman" w:cs="Times New Roman"/>
          <w:sz w:val="24"/>
          <w:szCs w:val="24"/>
          <w:lang w:eastAsia="lv-LV"/>
        </w:rPr>
        <w:t>ekmīg</w:t>
      </w:r>
      <w:r w:rsidR="101ACBB4" w:rsidRPr="00183C02">
        <w:rPr>
          <w:rFonts w:ascii="Times New Roman" w:eastAsia="Times New Roman" w:hAnsi="Times New Roman" w:cs="Times New Roman"/>
          <w:sz w:val="24"/>
          <w:szCs w:val="24"/>
          <w:lang w:eastAsia="lv-LV"/>
        </w:rPr>
        <w:t>u</w:t>
      </w:r>
      <w:r w:rsidR="5DE71970" w:rsidRPr="00183C02">
        <w:rPr>
          <w:rFonts w:ascii="Times New Roman" w:eastAsia="Times New Roman" w:hAnsi="Times New Roman" w:cs="Times New Roman"/>
          <w:sz w:val="24"/>
          <w:szCs w:val="24"/>
          <w:lang w:eastAsia="lv-LV"/>
        </w:rPr>
        <w:t xml:space="preserve"> ministrijas mērķ</w:t>
      </w:r>
      <w:r w:rsidR="554DF8D3" w:rsidRPr="00183C02">
        <w:rPr>
          <w:rFonts w:ascii="Times New Roman" w:eastAsia="Times New Roman" w:hAnsi="Times New Roman" w:cs="Times New Roman"/>
          <w:sz w:val="24"/>
          <w:szCs w:val="24"/>
          <w:lang w:eastAsia="lv-LV"/>
        </w:rPr>
        <w:t>u sasniegšan</w:t>
      </w:r>
      <w:r w:rsidR="1F168C34" w:rsidRPr="00183C02">
        <w:rPr>
          <w:rFonts w:ascii="Times New Roman" w:eastAsia="Times New Roman" w:hAnsi="Times New Roman" w:cs="Times New Roman"/>
          <w:sz w:val="24"/>
          <w:szCs w:val="24"/>
          <w:lang w:eastAsia="lv-LV"/>
        </w:rPr>
        <w:t>u. Darbinieku iesaistīšanos ietekmē  darba jēgpilnums, tiešā vadītāja atbalsts</w:t>
      </w:r>
      <w:r w:rsidR="3323F1D8" w:rsidRPr="00183C02">
        <w:rPr>
          <w:rFonts w:ascii="Times New Roman" w:eastAsia="Times New Roman" w:hAnsi="Times New Roman" w:cs="Times New Roman"/>
          <w:sz w:val="24"/>
          <w:szCs w:val="24"/>
          <w:lang w:eastAsia="lv-LV"/>
        </w:rPr>
        <w:t xml:space="preserve"> un atzinība, </w:t>
      </w:r>
      <w:r w:rsidR="6F95D9B2" w:rsidRPr="00183C02">
        <w:rPr>
          <w:rFonts w:ascii="Times New Roman" w:eastAsia="Times New Roman" w:hAnsi="Times New Roman" w:cs="Times New Roman"/>
          <w:sz w:val="24"/>
          <w:szCs w:val="24"/>
          <w:lang w:eastAsia="lv-LV"/>
        </w:rPr>
        <w:t xml:space="preserve">konkurētspējīga </w:t>
      </w:r>
      <w:r w:rsidR="5A7BB398" w:rsidRPr="00183C02">
        <w:rPr>
          <w:rFonts w:ascii="Times New Roman" w:eastAsia="Times New Roman" w:hAnsi="Times New Roman" w:cs="Times New Roman"/>
          <w:sz w:val="24"/>
          <w:szCs w:val="24"/>
          <w:lang w:eastAsia="lv-LV"/>
        </w:rPr>
        <w:t xml:space="preserve">atlīdzība </w:t>
      </w:r>
      <w:r w:rsidR="46A5C673" w:rsidRPr="00183C02">
        <w:rPr>
          <w:rFonts w:ascii="Times New Roman" w:eastAsia="Times New Roman" w:hAnsi="Times New Roman" w:cs="Times New Roman"/>
          <w:sz w:val="24"/>
          <w:szCs w:val="24"/>
          <w:lang w:eastAsia="lv-LV"/>
        </w:rPr>
        <w:t xml:space="preserve">un </w:t>
      </w:r>
      <w:r w:rsidR="1BFD0B62" w:rsidRPr="00183C02">
        <w:rPr>
          <w:rFonts w:ascii="Times New Roman" w:eastAsia="Times New Roman" w:hAnsi="Times New Roman" w:cs="Times New Roman"/>
          <w:sz w:val="24"/>
          <w:szCs w:val="24"/>
          <w:lang w:eastAsia="lv-LV"/>
        </w:rPr>
        <w:t>elastīga pieeja darbinieku vajadzībām</w:t>
      </w:r>
      <w:r w:rsidR="00183C02">
        <w:rPr>
          <w:rFonts w:ascii="Times New Roman" w:eastAsia="Times New Roman" w:hAnsi="Times New Roman" w:cs="Times New Roman"/>
          <w:sz w:val="24"/>
          <w:szCs w:val="24"/>
          <w:lang w:eastAsia="lv-LV"/>
        </w:rPr>
        <w:t>.</w:t>
      </w:r>
    </w:p>
    <w:p w14:paraId="5EDE72FD" w14:textId="57137A4E" w:rsidR="008414CB" w:rsidRPr="00BE0E6C" w:rsidRDefault="70051FD2" w:rsidP="00183C02">
      <w:pPr>
        <w:spacing w:before="120" w:after="0" w:line="257" w:lineRule="auto"/>
        <w:ind w:firstLine="720"/>
        <w:jc w:val="both"/>
        <w:rPr>
          <w:rFonts w:ascii="Times New Roman" w:eastAsia="Times New Roman" w:hAnsi="Times New Roman" w:cs="Times New Roman"/>
          <w:sz w:val="24"/>
          <w:szCs w:val="24"/>
          <w:u w:val="single"/>
          <w:lang w:eastAsia="lv-LV"/>
        </w:rPr>
      </w:pPr>
      <w:r w:rsidRPr="00BE0E6C">
        <w:rPr>
          <w:rFonts w:ascii="Times New Roman" w:eastAsia="Times New Roman" w:hAnsi="Times New Roman" w:cs="Times New Roman"/>
          <w:sz w:val="24"/>
          <w:szCs w:val="24"/>
        </w:rPr>
        <w:t>Kvalitatīvs</w:t>
      </w:r>
      <w:r w:rsidR="1ECAB3D6" w:rsidRPr="00BE0E6C">
        <w:rPr>
          <w:rFonts w:ascii="Times New Roman" w:eastAsia="Times New Roman" w:hAnsi="Times New Roman" w:cs="Times New Roman"/>
          <w:sz w:val="24"/>
          <w:szCs w:val="24"/>
        </w:rPr>
        <w:t xml:space="preserve"> audits var palīdzēt veicināt </w:t>
      </w:r>
      <w:r w:rsidR="02307EBB" w:rsidRPr="00BE0E6C">
        <w:rPr>
          <w:rFonts w:ascii="Times New Roman" w:eastAsia="Times New Roman" w:hAnsi="Times New Roman" w:cs="Times New Roman"/>
          <w:sz w:val="24"/>
          <w:szCs w:val="24"/>
        </w:rPr>
        <w:t>stratēģijā noteikto darbības virzienu sasniegšanu ar pieejamiem resursiem un efektīviem</w:t>
      </w:r>
      <w:r w:rsidR="1ECAB3D6" w:rsidRPr="00BE0E6C">
        <w:rPr>
          <w:rFonts w:ascii="Times New Roman" w:eastAsia="Times New Roman" w:hAnsi="Times New Roman" w:cs="Times New Roman"/>
          <w:sz w:val="24"/>
          <w:szCs w:val="24"/>
        </w:rPr>
        <w:t xml:space="preserve"> iekšējiem procesiem. </w:t>
      </w:r>
      <w:r w:rsidR="1CE63E68" w:rsidRPr="00BE0E6C">
        <w:rPr>
          <w:rFonts w:ascii="Times New Roman" w:eastAsia="Times New Roman" w:hAnsi="Times New Roman" w:cs="Times New Roman"/>
          <w:sz w:val="24"/>
          <w:szCs w:val="24"/>
        </w:rPr>
        <w:t xml:space="preserve">Audits </w:t>
      </w:r>
      <w:r w:rsidR="2556B399" w:rsidRPr="00284E34">
        <w:rPr>
          <w:rFonts w:ascii="Times New Roman" w:eastAsia="Times New Roman" w:hAnsi="Times New Roman" w:cs="Times New Roman"/>
          <w:sz w:val="24"/>
          <w:szCs w:val="24"/>
        </w:rPr>
        <w:t>nodrošina ministrijas resorā neatkarīg</w:t>
      </w:r>
      <w:r w:rsidR="0710E00A" w:rsidRPr="00BE0E6C">
        <w:rPr>
          <w:rFonts w:ascii="Times New Roman" w:eastAsia="Times New Roman" w:hAnsi="Times New Roman" w:cs="Times New Roman"/>
          <w:sz w:val="24"/>
          <w:szCs w:val="24"/>
        </w:rPr>
        <w:t>u</w:t>
      </w:r>
      <w:r w:rsidR="2556B399" w:rsidRPr="00284E34">
        <w:rPr>
          <w:rFonts w:ascii="Times New Roman" w:eastAsia="Times New Roman" w:hAnsi="Times New Roman" w:cs="Times New Roman"/>
          <w:sz w:val="24"/>
          <w:szCs w:val="24"/>
        </w:rPr>
        <w:t>, objektīv</w:t>
      </w:r>
      <w:r w:rsidR="14951AAB" w:rsidRPr="00BE0E6C">
        <w:rPr>
          <w:rFonts w:ascii="Times New Roman" w:eastAsia="Times New Roman" w:hAnsi="Times New Roman" w:cs="Times New Roman"/>
          <w:sz w:val="24"/>
          <w:szCs w:val="24"/>
        </w:rPr>
        <w:t>u</w:t>
      </w:r>
      <w:r w:rsidR="2556B399" w:rsidRPr="00284E34">
        <w:rPr>
          <w:rFonts w:ascii="Times New Roman" w:eastAsia="Times New Roman" w:hAnsi="Times New Roman" w:cs="Times New Roman"/>
          <w:sz w:val="24"/>
          <w:szCs w:val="24"/>
        </w:rPr>
        <w:t xml:space="preserve"> un nepārtraukt</w:t>
      </w:r>
      <w:r w:rsidR="45C4CD62" w:rsidRPr="00BE0E6C">
        <w:rPr>
          <w:rFonts w:ascii="Times New Roman" w:eastAsia="Times New Roman" w:hAnsi="Times New Roman" w:cs="Times New Roman"/>
          <w:sz w:val="24"/>
          <w:szCs w:val="24"/>
        </w:rPr>
        <w:t>u</w:t>
      </w:r>
      <w:r w:rsidR="2556B399" w:rsidRPr="00284E34">
        <w:rPr>
          <w:rFonts w:ascii="Times New Roman" w:eastAsia="Times New Roman" w:hAnsi="Times New Roman" w:cs="Times New Roman"/>
          <w:sz w:val="24"/>
          <w:szCs w:val="24"/>
        </w:rPr>
        <w:t xml:space="preserve"> iekšējās kontroles sistēmas novērtēšan</w:t>
      </w:r>
      <w:r w:rsidR="0AB72980" w:rsidRPr="00BE0E6C">
        <w:rPr>
          <w:rFonts w:ascii="Times New Roman" w:eastAsia="Times New Roman" w:hAnsi="Times New Roman" w:cs="Times New Roman"/>
          <w:sz w:val="24"/>
          <w:szCs w:val="24"/>
        </w:rPr>
        <w:t>u</w:t>
      </w:r>
      <w:r w:rsidR="02756EC0" w:rsidRPr="00BE0E6C">
        <w:rPr>
          <w:rFonts w:ascii="Times New Roman" w:eastAsia="Times New Roman" w:hAnsi="Times New Roman" w:cs="Times New Roman"/>
          <w:sz w:val="24"/>
          <w:szCs w:val="24"/>
        </w:rPr>
        <w:t xml:space="preserve"> un būtiskāko risku </w:t>
      </w:r>
      <w:r w:rsidR="2556B399" w:rsidRPr="00284E34">
        <w:rPr>
          <w:rFonts w:ascii="Times New Roman" w:eastAsia="Times New Roman" w:hAnsi="Times New Roman" w:cs="Times New Roman"/>
          <w:sz w:val="24"/>
          <w:szCs w:val="24"/>
        </w:rPr>
        <w:t>identificē</w:t>
      </w:r>
      <w:r w:rsidR="74F09140" w:rsidRPr="00BE0E6C">
        <w:rPr>
          <w:rFonts w:ascii="Times New Roman" w:eastAsia="Times New Roman" w:hAnsi="Times New Roman" w:cs="Times New Roman"/>
          <w:sz w:val="24"/>
          <w:szCs w:val="24"/>
        </w:rPr>
        <w:t>šanu</w:t>
      </w:r>
      <w:r w:rsidR="2556B399" w:rsidRPr="00284E34">
        <w:rPr>
          <w:rFonts w:ascii="Times New Roman" w:eastAsia="Times New Roman" w:hAnsi="Times New Roman" w:cs="Times New Roman"/>
          <w:sz w:val="24"/>
          <w:szCs w:val="24"/>
        </w:rPr>
        <w:t xml:space="preserve">, </w:t>
      </w:r>
      <w:r w:rsidR="36D3D639" w:rsidRPr="00BE0E6C">
        <w:rPr>
          <w:rFonts w:ascii="Times New Roman" w:eastAsia="Times New Roman" w:hAnsi="Times New Roman" w:cs="Times New Roman"/>
          <w:sz w:val="24"/>
          <w:szCs w:val="24"/>
        </w:rPr>
        <w:t>īpašu uzmanību veltot</w:t>
      </w:r>
      <w:r w:rsidR="2556B399" w:rsidRPr="00284E34">
        <w:rPr>
          <w:rFonts w:ascii="Times New Roman" w:eastAsia="Times New Roman" w:hAnsi="Times New Roman" w:cs="Times New Roman"/>
          <w:sz w:val="24"/>
          <w:szCs w:val="24"/>
        </w:rPr>
        <w:t xml:space="preserve"> efektivitātes un lietderības aspektiem administratīvā sloga mazināšanai, optimāla</w:t>
      </w:r>
      <w:r w:rsidR="7C46EA1A" w:rsidRPr="00BE0E6C">
        <w:rPr>
          <w:rFonts w:ascii="Times New Roman" w:eastAsia="Times New Roman" w:hAnsi="Times New Roman" w:cs="Times New Roman"/>
          <w:sz w:val="24"/>
          <w:szCs w:val="24"/>
        </w:rPr>
        <w:t>i</w:t>
      </w:r>
      <w:r w:rsidR="2556B399" w:rsidRPr="00284E34">
        <w:rPr>
          <w:rFonts w:ascii="Times New Roman" w:eastAsia="Times New Roman" w:hAnsi="Times New Roman" w:cs="Times New Roman"/>
          <w:sz w:val="24"/>
          <w:szCs w:val="24"/>
        </w:rPr>
        <w:t xml:space="preserve"> resursu izmantošanai un procesu efektivizēšanai un pilnveidošanai. Lai celtu Audita departamenta pievienoto vērtību, jāattīsta auditu efektivitātes un rezultativitātes pieeju,  jāpasniedz audita darba rezultātus kodolīgāk un jāuztur auditoru kapacitāti un profesionālo attīstību. Stratēģijas darbības periodā ministrijas resorā organizētajos auditu apjomos jāiekļauj augstākā riska jautājumu/procesu analīze, veicinot resursu aizsardzību no iespējamiem zaudējumiem, palīdzot uzlabot stratēģijas sagaidāmo un sasniedzamo darbības virzienu mērķu izpildi.</w:t>
      </w:r>
      <w:r w:rsidR="2556B399" w:rsidRPr="00BE0E6C">
        <w:rPr>
          <w:rFonts w:ascii="Times New Roman" w:eastAsia="Times New Roman" w:hAnsi="Times New Roman" w:cs="Times New Roman"/>
          <w:sz w:val="24"/>
          <w:szCs w:val="24"/>
          <w:u w:val="single"/>
          <w:lang w:eastAsia="lv-LV"/>
        </w:rPr>
        <w:t xml:space="preserve"> </w:t>
      </w:r>
    </w:p>
    <w:p w14:paraId="51506B8F" w14:textId="6A1898A1" w:rsidR="008414CB" w:rsidRPr="00BE0E6C" w:rsidRDefault="63F918B8" w:rsidP="00183C02">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Lai nodrošinātu stratēģijā </w:t>
      </w:r>
      <w:r w:rsidR="7322EDBB" w:rsidRPr="00183C02">
        <w:rPr>
          <w:rFonts w:ascii="Times New Roman" w:eastAsia="Times New Roman" w:hAnsi="Times New Roman" w:cs="Times New Roman"/>
          <w:sz w:val="24"/>
          <w:szCs w:val="24"/>
          <w:lang w:eastAsia="lv-LV"/>
        </w:rPr>
        <w:t xml:space="preserve">noteikto </w:t>
      </w:r>
      <w:r w:rsidRPr="00183C02">
        <w:rPr>
          <w:rFonts w:ascii="Times New Roman" w:eastAsia="Times New Roman" w:hAnsi="Times New Roman" w:cs="Times New Roman"/>
          <w:sz w:val="24"/>
          <w:szCs w:val="24"/>
          <w:lang w:eastAsia="lv-LV"/>
        </w:rPr>
        <w:t>prioritāšu un darbības virzienu īstenošanu</w:t>
      </w:r>
      <w:r w:rsidR="782EECAD" w:rsidRPr="00183C02">
        <w:rPr>
          <w:rFonts w:ascii="Times New Roman" w:eastAsia="Times New Roman" w:hAnsi="Times New Roman" w:cs="Times New Roman"/>
          <w:sz w:val="24"/>
          <w:szCs w:val="24"/>
          <w:lang w:eastAsia="lv-LV"/>
        </w:rPr>
        <w:t>,</w:t>
      </w:r>
      <w:r w:rsidRPr="00183C02">
        <w:rPr>
          <w:rFonts w:ascii="Times New Roman" w:eastAsia="Times New Roman" w:hAnsi="Times New Roman" w:cs="Times New Roman"/>
          <w:sz w:val="24"/>
          <w:szCs w:val="24"/>
          <w:lang w:eastAsia="lv-LV"/>
        </w:rPr>
        <w:t xml:space="preserve"> </w:t>
      </w:r>
      <w:r w:rsidRPr="00183C02">
        <w:rPr>
          <w:rFonts w:ascii="Times New Roman" w:eastAsia="Times New Roman" w:hAnsi="Times New Roman" w:cs="Times New Roman"/>
          <w:sz w:val="24"/>
          <w:szCs w:val="24"/>
          <w:u w:val="single"/>
          <w:lang w:eastAsia="lv-LV"/>
        </w:rPr>
        <w:t>jāveido aktīva un skaidra komunikācija ar sabiedrību</w:t>
      </w:r>
      <w:r w:rsidRPr="00183C02">
        <w:rPr>
          <w:rFonts w:ascii="Times New Roman" w:eastAsia="Times New Roman" w:hAnsi="Times New Roman" w:cs="Times New Roman"/>
          <w:sz w:val="24"/>
          <w:szCs w:val="24"/>
          <w:lang w:eastAsia="lv-LV"/>
        </w:rPr>
        <w:t xml:space="preserve">, </w:t>
      </w:r>
      <w:r w:rsidR="685C594B" w:rsidRPr="00183C02">
        <w:rPr>
          <w:rFonts w:ascii="Times New Roman" w:eastAsia="Times New Roman" w:hAnsi="Times New Roman" w:cs="Times New Roman"/>
          <w:sz w:val="24"/>
          <w:szCs w:val="24"/>
          <w:lang w:eastAsia="lv-LV"/>
        </w:rPr>
        <w:t>tostarp</w:t>
      </w:r>
      <w:r w:rsidRPr="00183C02">
        <w:rPr>
          <w:rFonts w:ascii="Times New Roman" w:eastAsia="Times New Roman" w:hAnsi="Times New Roman" w:cs="Times New Roman"/>
          <w:sz w:val="24"/>
          <w:szCs w:val="24"/>
          <w:lang w:eastAsia="lv-LV"/>
        </w:rPr>
        <w:t xml:space="preserve"> atgriezeniskā saite par ministrijas kompetencē esošo lēmumu pieņemšanu un politiku īstenošanu</w:t>
      </w:r>
      <w:r w:rsidR="4AE36E39" w:rsidRPr="00183C02">
        <w:rPr>
          <w:rFonts w:ascii="Times New Roman" w:eastAsia="Times New Roman" w:hAnsi="Times New Roman" w:cs="Times New Roman"/>
          <w:sz w:val="24"/>
          <w:szCs w:val="24"/>
          <w:lang w:eastAsia="lv-LV"/>
        </w:rPr>
        <w:t>.</w:t>
      </w:r>
      <w:r w:rsidRPr="00183C02">
        <w:rPr>
          <w:rFonts w:ascii="Times New Roman" w:eastAsia="Times New Roman" w:hAnsi="Times New Roman" w:cs="Times New Roman"/>
          <w:sz w:val="24"/>
          <w:szCs w:val="24"/>
          <w:lang w:eastAsia="lv-LV"/>
        </w:rPr>
        <w:t xml:space="preserve"> </w:t>
      </w:r>
      <w:r w:rsidR="40FE9E7D" w:rsidRPr="00183C02">
        <w:rPr>
          <w:rFonts w:ascii="Times New Roman" w:eastAsia="Times New Roman" w:hAnsi="Times New Roman" w:cs="Times New Roman"/>
          <w:sz w:val="24"/>
          <w:szCs w:val="24"/>
          <w:lang w:eastAsia="lv-LV"/>
        </w:rPr>
        <w:t xml:space="preserve">Svarīgi </w:t>
      </w:r>
      <w:r w:rsidRPr="00183C02">
        <w:rPr>
          <w:rFonts w:ascii="Times New Roman" w:eastAsia="Times New Roman" w:hAnsi="Times New Roman" w:cs="Times New Roman"/>
          <w:sz w:val="24"/>
          <w:szCs w:val="24"/>
          <w:lang w:eastAsia="lv-LV"/>
        </w:rPr>
        <w:t>veidot komunikāciju, kas rosina sabiedrības līdzdalību un gūst pozitīvu sabiedrības atbalstu ministrijas pārziņā esošās nozares politikas attīstībā un īstenošanā. Komunikācijas plānošanas un sabiedrības informēšanas koordinēšanas funkciju ministrijā veic Sabiedrisko attiecību nodaļa</w:t>
      </w:r>
      <w:r w:rsidR="178C1532" w:rsidRPr="00183C02">
        <w:rPr>
          <w:rFonts w:ascii="Times New Roman" w:eastAsia="Times New Roman" w:hAnsi="Times New Roman" w:cs="Times New Roman"/>
          <w:sz w:val="24"/>
          <w:szCs w:val="24"/>
          <w:lang w:eastAsia="lv-LV"/>
        </w:rPr>
        <w:t>.</w:t>
      </w:r>
      <w:r w:rsidRPr="00183C02">
        <w:rPr>
          <w:rFonts w:ascii="Times New Roman" w:eastAsia="Times New Roman" w:hAnsi="Times New Roman" w:cs="Times New Roman"/>
          <w:sz w:val="24"/>
          <w:szCs w:val="24"/>
          <w:lang w:eastAsia="lv-LV"/>
        </w:rPr>
        <w:t xml:space="preserve"> Komunikācijas īstenošanā līdzdarbojas visi ministrijas darbinieki atbilstoši katra kompetencei. Visas komunikācijas aktivitātes tiek horizontāli integrētas ministrijas darbības virzienu īstenošanas uzdevumos. Aktuālāko jautājumu publiskai komunikācijai, konkrētiem komunikācijas projektiem un kampaņām tiek izstrādāts plāns, norādot īstenošanas grafiku, atbildīgās un iesaistītās personas. Sadarbībā ar Valsts kanceleju tiek izstrādāts stratēģiskās komunikācijas plāns, kurā tiek definētas galvenās komunikācijas mērķa grupas, tēmas un komunikācijas kampaņas. Sadarbībā ar Nodrošinājuma departamentu un Personāla nodaļu tiek veidota iekšējā komunikācija, tostarp, organizējot pasākumus un attīstot iekšējos komunikācijas kanālus. </w:t>
      </w:r>
    </w:p>
    <w:p w14:paraId="32DC9A39" w14:textId="28429BA6" w:rsidR="008414CB" w:rsidRPr="00183C02" w:rsidRDefault="3668F0D7" w:rsidP="00183C02">
      <w:pPr>
        <w:spacing w:before="120" w:after="120" w:line="240" w:lineRule="auto"/>
        <w:ind w:firstLine="720"/>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Īstenojot komunikāciju, ministrija ievēro šādas komunikācijas vadlīnijas jeb principus: </w:t>
      </w:r>
    </w:p>
    <w:p w14:paraId="2E012729" w14:textId="17D7A954" w:rsidR="008414CB" w:rsidRPr="00183C02"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Komunikācija tiek plānota, vadīta un īstenota, tiek nodrošināta pēctecība un nepārtrauktība. </w:t>
      </w:r>
    </w:p>
    <w:p w14:paraId="51F686E9" w14:textId="1018EBF4"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Komunikācija tiek īstenota, ņemot vērā iekšējās un ārējās vides izmaiņas, kā arī vienlīdzības principus t.i. modelis paredz sabiedrības izpratni, brīvu informācijas apmaiņu starp ministriju un sabiedrību un otrādi. Ministrija tāpat kā sabiedrība ir vienlīdzīgi mijiedarbības partneri – gan informācijas avots, gan informācijas saņēmējs.</w:t>
      </w:r>
      <w:r w:rsidRPr="00BE0E6C">
        <w:rPr>
          <w:rFonts w:ascii="Times New Roman" w:eastAsia="Times New Roman" w:hAnsi="Times New Roman" w:cs="Times New Roman"/>
          <w:sz w:val="24"/>
          <w:szCs w:val="24"/>
          <w:lang w:eastAsia="lv-LV"/>
        </w:rPr>
        <w:t> </w:t>
      </w:r>
    </w:p>
    <w:p w14:paraId="01737418" w14:textId="71C1AA37"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Komunikācijas valoda ir skaidra, saprotama un pietiekami vienkārša, </w:t>
      </w:r>
      <w:r w:rsidR="00DF6220" w:rsidRPr="00183C02">
        <w:rPr>
          <w:rFonts w:ascii="Times New Roman" w:eastAsia="Times New Roman" w:hAnsi="Times New Roman" w:cs="Times New Roman"/>
          <w:sz w:val="24"/>
          <w:szCs w:val="24"/>
          <w:lang w:eastAsia="lv-LV"/>
        </w:rPr>
        <w:t xml:space="preserve">pēc iespējas </w:t>
      </w:r>
      <w:r w:rsidRPr="00183C02">
        <w:rPr>
          <w:rFonts w:ascii="Times New Roman" w:eastAsia="Times New Roman" w:hAnsi="Times New Roman" w:cs="Times New Roman"/>
          <w:sz w:val="24"/>
          <w:szCs w:val="24"/>
          <w:lang w:eastAsia="lv-LV"/>
        </w:rPr>
        <w:t>izvairoties no sarežģītiem profesionāliem un juridiskiem jēdzieniem un terminiem, pamācošām frāzēm un nepamatotas pašreklāmas.</w:t>
      </w:r>
      <w:r w:rsidRPr="00BE0E6C">
        <w:rPr>
          <w:rFonts w:ascii="Times New Roman" w:eastAsia="Times New Roman" w:hAnsi="Times New Roman" w:cs="Times New Roman"/>
          <w:sz w:val="24"/>
          <w:szCs w:val="24"/>
          <w:lang w:eastAsia="lv-LV"/>
        </w:rPr>
        <w:t> </w:t>
      </w:r>
    </w:p>
    <w:p w14:paraId="67F21203" w14:textId="03D635AC"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Iespēju robežās komunikācijā izmanto esošos informācijas kanālus, komunikācijas formātus un sadarbības tīklus, tādējādi ekonomējot finanšu un cilvēkresursus un iekļaujoties jau plānotajās aktivitātēs, vienlaikus sekojot līdzi attīstības tendencēm.</w:t>
      </w:r>
      <w:r w:rsidRPr="00BE0E6C">
        <w:rPr>
          <w:rFonts w:ascii="Times New Roman" w:eastAsia="Times New Roman" w:hAnsi="Times New Roman" w:cs="Times New Roman"/>
          <w:sz w:val="24"/>
          <w:szCs w:val="24"/>
          <w:lang w:eastAsia="lv-LV"/>
        </w:rPr>
        <w:t> </w:t>
      </w:r>
    </w:p>
    <w:p w14:paraId="4CA9D953" w14:textId="77777777"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lastRenderedPageBreak/>
        <w:t>Komunikācija tiek īstenota proaktīvi, iepriekš plānojot attiecīgas aktivitātes, kā arī nekavējoties tiek nodrošināta atgriezeniskā saite jeb viedoklis iepriekš neplānotajos gadījumos, kas skar Ministrijas kompetences jautājumus.</w:t>
      </w:r>
      <w:r w:rsidRPr="00BE0E6C">
        <w:rPr>
          <w:rFonts w:ascii="Times New Roman" w:eastAsia="Times New Roman" w:hAnsi="Times New Roman" w:cs="Times New Roman"/>
          <w:sz w:val="24"/>
          <w:szCs w:val="24"/>
          <w:lang w:eastAsia="lv-LV"/>
        </w:rPr>
        <w:t> </w:t>
      </w:r>
    </w:p>
    <w:p w14:paraId="5DA7C8C3" w14:textId="0F3BFE6A"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Ministrija regulāri informē sabiedrību, sadarbības partnerus un plašsaziņas līdzekļus par aktualitātēm tās darbībā, tiecoties precīzi un viegli uztveramā veidā atspoguļot aktuālu informāciju.</w:t>
      </w:r>
      <w:r w:rsidRPr="00BE0E6C">
        <w:rPr>
          <w:rFonts w:ascii="Times New Roman" w:eastAsia="Times New Roman" w:hAnsi="Times New Roman" w:cs="Times New Roman"/>
          <w:sz w:val="24"/>
          <w:szCs w:val="24"/>
          <w:lang w:eastAsia="lv-LV"/>
        </w:rPr>
        <w:t> </w:t>
      </w:r>
    </w:p>
    <w:p w14:paraId="353B403E" w14:textId="665B9885"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Tiek izmantoti ministrijas grafiskajā identitātē balstīti vienoti vizuālie risinājumi visiem informatīvajiem materiāliem, paziņojumiem plašsaziņas līdzekļu pārstāvjiem, prezentācijām, publikācijām u.c.</w:t>
      </w:r>
      <w:r w:rsidRPr="00BE0E6C">
        <w:rPr>
          <w:rFonts w:ascii="Times New Roman" w:eastAsia="Times New Roman" w:hAnsi="Times New Roman" w:cs="Times New Roman"/>
          <w:sz w:val="24"/>
          <w:szCs w:val="24"/>
          <w:lang w:eastAsia="lv-LV"/>
        </w:rPr>
        <w:t> </w:t>
      </w:r>
    </w:p>
    <w:p w14:paraId="3D1C64BD" w14:textId="3A37532F" w:rsidR="008414CB"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Komunikācijas realizēšanā tiek izvērtēti esošie un vidēja termiņa resursi un piedāvāti efektīvākie risinājumi attiecībā uz noteikto mērķu sasniegšanai nepieciešamajām izmaksām.</w:t>
      </w:r>
    </w:p>
    <w:p w14:paraId="5E411577" w14:textId="06681408" w:rsidR="00183C02" w:rsidRPr="00BE0E6C" w:rsidRDefault="00183C02"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Komunikācijas īstenošanā līdzdarbojas visas ieinteresētās personas, kā arī nepieciešamības gadījumā ministrija sadarbojas ar padotības iestādēm, gan apmainoties ar informāciju, gan veidojot vienotus vēstījumus kopējo mērķu sasniegšanai.</w:t>
      </w:r>
    </w:p>
    <w:p w14:paraId="5ED37BBA" w14:textId="56401813" w:rsidR="3DFFE128" w:rsidRPr="00BE0E6C" w:rsidRDefault="3DFFE128" w:rsidP="00183C02">
      <w:pPr>
        <w:spacing w:after="0" w:line="240" w:lineRule="auto"/>
        <w:jc w:val="both"/>
        <w:rPr>
          <w:rFonts w:ascii="Times New Roman" w:eastAsia="Times New Roman" w:hAnsi="Times New Roman" w:cs="Times New Roman"/>
          <w:color w:val="FF0000"/>
          <w:sz w:val="24"/>
          <w:szCs w:val="24"/>
          <w:lang w:eastAsia="lv-LV"/>
        </w:rPr>
      </w:pPr>
      <w:r w:rsidRPr="00BE0E6C">
        <w:rPr>
          <w:rFonts w:ascii="Times New Roman" w:hAnsi="Times New Roman" w:cs="Times New Roman"/>
        </w:rPr>
        <w:tab/>
      </w:r>
    </w:p>
    <w:p w14:paraId="34670E43" w14:textId="77777777" w:rsidR="00F4671D" w:rsidRDefault="17DE7FA3" w:rsidP="00F4671D">
      <w:pPr>
        <w:spacing w:after="0" w:line="240" w:lineRule="auto"/>
        <w:ind w:firstLine="720"/>
        <w:jc w:val="both"/>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Dalība starptautiskās organizācijās, tostarp Eiropas Savienībās un Ekonomiskās attīstības un sadarbības organizācijā, kā arī divpusējā starptauti</w:t>
      </w:r>
      <w:r w:rsidR="5521A15E" w:rsidRPr="00BE0E6C">
        <w:rPr>
          <w:rFonts w:ascii="Times New Roman" w:eastAsia="Times New Roman" w:hAnsi="Times New Roman" w:cs="Times New Roman"/>
          <w:sz w:val="24"/>
          <w:szCs w:val="24"/>
          <w:lang w:eastAsia="lv-LV"/>
        </w:rPr>
        <w:t>s</w:t>
      </w:r>
      <w:r w:rsidRPr="00BE0E6C">
        <w:rPr>
          <w:rFonts w:ascii="Times New Roman" w:eastAsia="Times New Roman" w:hAnsi="Times New Roman" w:cs="Times New Roman"/>
          <w:sz w:val="24"/>
          <w:szCs w:val="24"/>
          <w:lang w:eastAsia="lv-LV"/>
        </w:rPr>
        <w:t>kā sadarbība ir viens no rīkiem zināšanu papildināšanai, Latvijas pie</w:t>
      </w:r>
      <w:r w:rsidR="78D64FC3" w:rsidRPr="00BE0E6C">
        <w:rPr>
          <w:rFonts w:ascii="Times New Roman" w:eastAsia="Times New Roman" w:hAnsi="Times New Roman" w:cs="Times New Roman"/>
          <w:sz w:val="24"/>
          <w:szCs w:val="24"/>
          <w:lang w:eastAsia="lv-LV"/>
        </w:rPr>
        <w:t>redzes nodošanai, kā arī interešu pārstāvībai.</w:t>
      </w:r>
    </w:p>
    <w:p w14:paraId="38AA5D36" w14:textId="0F907862" w:rsidR="008A76B6" w:rsidRPr="00BE0E6C" w:rsidRDefault="75A72486" w:rsidP="00F4671D">
      <w:pPr>
        <w:spacing w:before="120" w:after="0" w:line="240" w:lineRule="auto"/>
        <w:ind w:firstLine="720"/>
        <w:jc w:val="both"/>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Lai sekmētu Latvijas reģionu un pašvaldību starptautisko konkurētspēju un stiprinātu to kapacitāti, nozīmīgu ieguldījumu sniedz Eiropas Savienības Kohēzijas politikas mērķa “Eiropas teritoriālā sadarbība” (Interreg) programmas, kā arī EEZ un Norvēģijas finanšu instrumenta programmas. </w:t>
      </w:r>
    </w:p>
    <w:p w14:paraId="7AC6A805" w14:textId="48FC99E9" w:rsidR="008A76B6" w:rsidRPr="00BE0E6C" w:rsidRDefault="61E95963" w:rsidP="00F4671D">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w:t>
      </w:r>
      <w:r w:rsidR="67A22497" w:rsidRPr="00BE0E6C">
        <w:rPr>
          <w:rFonts w:ascii="Times New Roman" w:eastAsia="Times New Roman" w:hAnsi="Times New Roman" w:cs="Times New Roman"/>
          <w:sz w:val="24"/>
          <w:szCs w:val="24"/>
        </w:rPr>
        <w:t>023.-2026.gadā notiek 9 Interreg īstenojamo  programmu 2014.-2020.gadam un to projektu slēgšana, kā arī aktīva 7 Interreg programmu 2021.-2027.gadam īstenošana</w:t>
      </w:r>
      <w:r w:rsidR="61AB2DD7" w:rsidRPr="00BE0E6C">
        <w:rPr>
          <w:rFonts w:ascii="Times New Roman" w:eastAsia="Times New Roman" w:hAnsi="Times New Roman" w:cs="Times New Roman"/>
          <w:sz w:val="24"/>
          <w:szCs w:val="24"/>
        </w:rPr>
        <w:t>.</w:t>
      </w:r>
      <w:r w:rsidR="67A22497" w:rsidRPr="00BE0E6C">
        <w:rPr>
          <w:rFonts w:ascii="Times New Roman" w:eastAsia="Times New Roman" w:hAnsi="Times New Roman" w:cs="Times New Roman"/>
          <w:sz w:val="24"/>
          <w:szCs w:val="24"/>
        </w:rPr>
        <w:t xml:space="preserve">  </w:t>
      </w:r>
      <w:r w:rsidR="55414803" w:rsidRPr="00BE0E6C">
        <w:rPr>
          <w:rFonts w:ascii="Times New Roman" w:eastAsia="Times New Roman" w:hAnsi="Times New Roman" w:cs="Times New Roman"/>
          <w:sz w:val="24"/>
          <w:szCs w:val="24"/>
        </w:rPr>
        <w:t xml:space="preserve">Šīs </w:t>
      </w:r>
      <w:r w:rsidR="67A22497" w:rsidRPr="00BE0E6C">
        <w:rPr>
          <w:rFonts w:ascii="Times New Roman" w:eastAsia="Times New Roman" w:hAnsi="Times New Roman" w:cs="Times New Roman"/>
          <w:sz w:val="24"/>
          <w:szCs w:val="24"/>
        </w:rPr>
        <w:t xml:space="preserve">starptautiskās sadarbības rezultātā tiek sniegts atbalsts un piesaistītas investīcijas Latvijas reģioniem un pašvaldībām Latvijas sociālekonomiskajai attīstībai un kohēzijas veicināšanai. Sadarbības aktivitātes notiek pārrobežu, transnacionālā un starpreģionu līmenī. Projektos notiek kopīgu jautājumu un problēmu risināšana, veidota inovatīva pieeja kopīgiem izaicinājumiem, notiek zināšanu un pieredzes apmaiņa, tiek  iedzīvinātas labās prakses, celta kapacitāte un konkurētspēja, veiktas investīcijas tādās jomās kā vide, kultūra, uzņēmējdarbība, transports,  tūrisms, sociālā joma, efektīvā pārvaldība. </w:t>
      </w:r>
    </w:p>
    <w:p w14:paraId="45747ACB" w14:textId="0CB707DF" w:rsidR="008A76B6" w:rsidRPr="00BE0E6C" w:rsidRDefault="75A72486" w:rsidP="00F4671D">
      <w:pPr>
        <w:spacing w:before="120" w:after="0" w:line="240" w:lineRule="auto"/>
        <w:ind w:firstLine="720"/>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2020. - 2024.gadā notiek EEZ un Norvēģijas finanšu instrumenta programmu īstenošana un to projektu slēgšana. Reģionālās attīstības un vides programmu īstenošanas rezultātā tiek sniegts atbalsts uzņēmējdarbības un labas pārvaldības attīstībai Latvijas reģionos, kā arī uzlabota vides kvalitāte un  veikta klimata pārmaiņu politikas integrācija nozaru un reģionālajā politikā. Nozīmīga loma projektu īstenošanā ir bilaterālajai sadarbībai ar Norvēģijas institūcijām, pārņemot jaunas zināšanas un pieredzi, kas sniedz ieguldījumu ilgtspējīgā attīstībā un  starptautiskā konkurētspējas stiprināšanā.</w:t>
      </w:r>
      <w:r w:rsidR="72207298" w:rsidRPr="00BE0E6C">
        <w:rPr>
          <w:rFonts w:ascii="Times New Roman" w:eastAsia="Times New Roman" w:hAnsi="Times New Roman" w:cs="Times New Roman"/>
          <w:sz w:val="24"/>
          <w:szCs w:val="24"/>
        </w:rPr>
        <w:t xml:space="preserve"> </w:t>
      </w:r>
      <w:r w:rsidR="72207298" w:rsidRPr="00F4671D">
        <w:rPr>
          <w:rFonts w:ascii="Times New Roman" w:eastAsia="Times New Roman" w:hAnsi="Times New Roman" w:cs="Times New Roman"/>
          <w:sz w:val="24"/>
          <w:szCs w:val="24"/>
        </w:rPr>
        <w:t>2024.gadā plānots uzsākt Latvijas – Šveices sadarbības programmas “Vēsturiski piesārņoto vietu sanācija” ieviešanu, kuras ietvaros līdz 2029.gada beigām tiks attīrīta vēsturiski piesārņota vieta Aizkrauklē.</w:t>
      </w:r>
    </w:p>
    <w:p w14:paraId="20FB1459"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0427DE79" w14:textId="4C166037" w:rsidR="008414CB" w:rsidRPr="00F4671D" w:rsidRDefault="3668F0D7" w:rsidP="00F4671D">
      <w:pPr>
        <w:spacing w:after="0" w:line="240" w:lineRule="auto"/>
        <w:jc w:val="both"/>
        <w:textAlignment w:val="baseline"/>
        <w:rPr>
          <w:rFonts w:ascii="Times New Roman" w:eastAsia="Times New Roman" w:hAnsi="Times New Roman" w:cs="Times New Roman"/>
          <w:b/>
          <w:bCs/>
          <w:sz w:val="24"/>
          <w:szCs w:val="24"/>
          <w:lang w:eastAsia="lv-LV"/>
        </w:rPr>
      </w:pPr>
      <w:r w:rsidRPr="00F4671D">
        <w:rPr>
          <w:rFonts w:ascii="Times New Roman" w:eastAsia="Times New Roman" w:hAnsi="Times New Roman" w:cs="Times New Roman"/>
          <w:b/>
          <w:bCs/>
          <w:i/>
          <w:iCs/>
          <w:sz w:val="24"/>
          <w:szCs w:val="24"/>
          <w:u w:val="single"/>
        </w:rPr>
        <w:t>Darbības virziena mērķis</w:t>
      </w:r>
      <w:r w:rsidRPr="00BE0E6C">
        <w:rPr>
          <w:rFonts w:ascii="Times New Roman" w:eastAsia="Times New Roman" w:hAnsi="Times New Roman" w:cs="Times New Roman"/>
          <w:b/>
          <w:bCs/>
          <w:sz w:val="24"/>
          <w:szCs w:val="24"/>
        </w:rPr>
        <w:t>:</w:t>
      </w:r>
      <w:r w:rsidRPr="00BE0E6C">
        <w:rPr>
          <w:rFonts w:ascii="Times New Roman" w:eastAsia="Times New Roman" w:hAnsi="Times New Roman" w:cs="Times New Roman"/>
          <w:sz w:val="24"/>
          <w:szCs w:val="24"/>
        </w:rPr>
        <w:t> </w:t>
      </w:r>
      <w:r w:rsidRPr="00F4671D">
        <w:rPr>
          <w:rFonts w:ascii="Times New Roman" w:eastAsia="Times New Roman" w:hAnsi="Times New Roman" w:cs="Times New Roman"/>
          <w:b/>
          <w:bCs/>
          <w:sz w:val="24"/>
          <w:szCs w:val="24"/>
        </w:rPr>
        <w:t xml:space="preserve">Paaugstināt </w:t>
      </w:r>
      <w:r w:rsidR="2E33E836" w:rsidRPr="00F4671D">
        <w:rPr>
          <w:rFonts w:ascii="Times New Roman" w:eastAsia="Times New Roman" w:hAnsi="Times New Roman" w:cs="Times New Roman"/>
          <w:b/>
          <w:bCs/>
          <w:sz w:val="24"/>
          <w:szCs w:val="24"/>
        </w:rPr>
        <w:t>ministrijas</w:t>
      </w:r>
      <w:r w:rsidRPr="00F4671D">
        <w:rPr>
          <w:rFonts w:ascii="Times New Roman" w:eastAsia="Times New Roman" w:hAnsi="Times New Roman" w:cs="Times New Roman"/>
          <w:b/>
          <w:bCs/>
          <w:sz w:val="24"/>
          <w:szCs w:val="24"/>
        </w:rPr>
        <w:t xml:space="preserve"> darbības efektivitāti, t.sk., mazinot administratīvo slogu; </w:t>
      </w:r>
      <w:r w:rsidR="62BB091D" w:rsidRPr="00F4671D">
        <w:rPr>
          <w:rFonts w:ascii="Times New Roman" w:eastAsia="Times New Roman" w:hAnsi="Times New Roman" w:cs="Times New Roman"/>
          <w:b/>
          <w:bCs/>
          <w:sz w:val="24"/>
          <w:szCs w:val="24"/>
        </w:rPr>
        <w:t>veidojot inovatīvu uz attīstību vērstu vidi un</w:t>
      </w:r>
      <w:r w:rsidRPr="00F4671D">
        <w:rPr>
          <w:rFonts w:ascii="Times New Roman" w:eastAsia="Times New Roman" w:hAnsi="Times New Roman" w:cs="Times New Roman"/>
          <w:b/>
          <w:bCs/>
          <w:sz w:val="24"/>
          <w:szCs w:val="24"/>
        </w:rPr>
        <w:t xml:space="preserve"> nodrošināt </w:t>
      </w:r>
      <w:r w:rsidR="3E52101C" w:rsidRPr="00F4671D">
        <w:rPr>
          <w:rFonts w:ascii="Times New Roman" w:eastAsia="Times New Roman" w:hAnsi="Times New Roman" w:cs="Times New Roman"/>
          <w:b/>
          <w:bCs/>
          <w:sz w:val="24"/>
          <w:szCs w:val="24"/>
        </w:rPr>
        <w:t>ministrijas darbinieku</w:t>
      </w:r>
      <w:r w:rsidRPr="00F4671D">
        <w:rPr>
          <w:rFonts w:ascii="Times New Roman" w:eastAsia="Times New Roman" w:hAnsi="Times New Roman" w:cs="Times New Roman"/>
          <w:b/>
          <w:bCs/>
          <w:sz w:val="24"/>
          <w:szCs w:val="24"/>
        </w:rPr>
        <w:t xml:space="preserve"> profesionalitātes celšanu </w:t>
      </w:r>
    </w:p>
    <w:p w14:paraId="5C239753" w14:textId="77777777" w:rsidR="0005449A"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6C57916" w14:textId="75F1DCB5" w:rsidR="008414CB" w:rsidRPr="00471BB1" w:rsidRDefault="3668F0D7" w:rsidP="008414CB">
      <w:pPr>
        <w:spacing w:after="0" w:line="240" w:lineRule="auto"/>
        <w:textAlignment w:val="baseline"/>
        <w:rPr>
          <w:rFonts w:ascii="Times New Roman" w:eastAsia="Times New Roman" w:hAnsi="Times New Roman" w:cs="Times New Roman"/>
          <w:sz w:val="24"/>
          <w:szCs w:val="24"/>
        </w:rPr>
      </w:pPr>
      <w:r w:rsidRPr="00471BB1">
        <w:rPr>
          <w:rFonts w:ascii="Times New Roman" w:eastAsia="Times New Roman" w:hAnsi="Times New Roman" w:cs="Times New Roman"/>
          <w:b/>
          <w:bCs/>
          <w:sz w:val="24"/>
          <w:szCs w:val="24"/>
        </w:rPr>
        <w:t>Darbības virziena mērķgrupas</w:t>
      </w:r>
      <w:r w:rsidR="00471BB1">
        <w:rPr>
          <w:rFonts w:ascii="Times New Roman" w:eastAsia="Times New Roman" w:hAnsi="Times New Roman" w:cs="Times New Roman"/>
          <w:sz w:val="24"/>
          <w:szCs w:val="24"/>
        </w:rPr>
        <w:t>:</w:t>
      </w:r>
    </w:p>
    <w:p w14:paraId="6BF39721" w14:textId="77777777" w:rsidR="00471BB1" w:rsidRPr="00BE0E6C" w:rsidRDefault="00471BB1" w:rsidP="008414CB">
      <w:pPr>
        <w:spacing w:after="0" w:line="240" w:lineRule="auto"/>
        <w:textAlignment w:val="baseline"/>
        <w:rPr>
          <w:rFonts w:ascii="Times New Roman" w:eastAsia="Times New Roman" w:hAnsi="Times New Roman" w:cs="Times New Roman"/>
          <w:sz w:val="18"/>
          <w:szCs w:val="18"/>
          <w:lang w:eastAsia="lv-LV"/>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5530"/>
      </w:tblGrid>
      <w:tr w:rsidR="008414CB" w:rsidRPr="00BE0E6C" w14:paraId="1CF9D24A"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0C32240"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b/>
                <w:bCs/>
                <w:sz w:val="24"/>
                <w:szCs w:val="24"/>
              </w:rPr>
              <w:lastRenderedPageBreak/>
              <w:t xml:space="preserve">Mērķgrupas </w:t>
            </w:r>
            <w:r w:rsidRPr="00471BB1">
              <w:rPr>
                <w:rFonts w:ascii="Times New Roman" w:eastAsia="Times New Roman" w:hAnsi="Times New Roman" w:cs="Times New Roman"/>
                <w:sz w:val="24"/>
                <w:szCs w:val="24"/>
              </w:rPr>
              <w:t>(Partneri un iesaistītās puses)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6905C23F" w14:textId="77777777" w:rsidR="008414CB" w:rsidRPr="00471BB1" w:rsidRDefault="3668F0D7" w:rsidP="008414CB">
            <w:pPr>
              <w:spacing w:after="0" w:line="240" w:lineRule="auto"/>
              <w:jc w:val="both"/>
              <w:textAlignment w:val="baseline"/>
              <w:rPr>
                <w:rFonts w:ascii="Times New Roman" w:eastAsia="Times New Roman" w:hAnsi="Times New Roman" w:cs="Times New Roman"/>
                <w:b/>
                <w:bCs/>
                <w:sz w:val="24"/>
                <w:szCs w:val="24"/>
                <w:lang w:eastAsia="lv-LV"/>
              </w:rPr>
            </w:pPr>
            <w:r w:rsidRPr="00471BB1">
              <w:rPr>
                <w:rFonts w:ascii="Times New Roman" w:eastAsia="Times New Roman" w:hAnsi="Times New Roman" w:cs="Times New Roman"/>
                <w:b/>
                <w:bCs/>
                <w:sz w:val="24"/>
                <w:szCs w:val="24"/>
              </w:rPr>
              <w:t>Mērķgrupas intereses un vajadzības </w:t>
            </w:r>
          </w:p>
        </w:tc>
      </w:tr>
      <w:tr w:rsidR="008414CB" w:rsidRPr="00BE0E6C" w14:paraId="0974E6D0"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7052DD6"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Ministrijas iekšējās mērķgrupas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5CBC331F" w14:textId="77777777" w:rsidR="008414CB" w:rsidRPr="00471BB1" w:rsidRDefault="3668F0D7" w:rsidP="00471BB1">
            <w:pPr>
              <w:spacing w:after="0" w:line="240" w:lineRule="auto"/>
              <w:ind w:left="50" w:right="227"/>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Visi departamenti, vadība </w:t>
            </w:r>
          </w:p>
          <w:p w14:paraId="3B0217EF"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Sakārtota un mūsdienīga darba vide </w:t>
            </w:r>
          </w:p>
          <w:p w14:paraId="5A5D0656"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Konkurentspējīga un mūsdienīga cilvēkresursu izaugsmes politika </w:t>
            </w:r>
          </w:p>
          <w:p w14:paraId="3DC8FB44"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Efektīva iekšējā komunikācija </w:t>
            </w:r>
          </w:p>
          <w:p w14:paraId="625C3A5D"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Stabils darba devējs </w:t>
            </w:r>
          </w:p>
          <w:p w14:paraId="0737F9C0" w14:textId="42414A84" w:rsidR="008414CB" w:rsidRPr="00471BB1" w:rsidRDefault="4A85BE3C" w:rsidP="00471BB1">
            <w:pPr>
              <w:numPr>
                <w:ilvl w:val="0"/>
                <w:numId w:val="57"/>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Konkurētspējīgs</w:t>
            </w:r>
            <w:r w:rsidR="3668F0D7" w:rsidRPr="00471BB1">
              <w:rPr>
                <w:rFonts w:ascii="Times New Roman" w:eastAsia="Times New Roman" w:hAnsi="Times New Roman" w:cs="Times New Roman"/>
                <w:sz w:val="24"/>
                <w:szCs w:val="24"/>
              </w:rPr>
              <w:t xml:space="preserve"> </w:t>
            </w:r>
            <w:r w:rsidR="4CBCF75D" w:rsidRPr="00471BB1">
              <w:rPr>
                <w:rFonts w:ascii="Times New Roman" w:eastAsia="Times New Roman" w:hAnsi="Times New Roman" w:cs="Times New Roman"/>
                <w:sz w:val="24"/>
                <w:szCs w:val="24"/>
              </w:rPr>
              <w:t>atalgojums</w:t>
            </w:r>
            <w:r w:rsidR="3668F0D7" w:rsidRPr="00471BB1">
              <w:rPr>
                <w:rFonts w:ascii="Times New Roman" w:eastAsia="Times New Roman" w:hAnsi="Times New Roman" w:cs="Times New Roman"/>
                <w:sz w:val="24"/>
                <w:szCs w:val="24"/>
              </w:rPr>
              <w:t> </w:t>
            </w:r>
          </w:p>
        </w:tc>
      </w:tr>
      <w:tr w:rsidR="008414CB" w:rsidRPr="00BE0E6C" w14:paraId="0BFA0D48"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4C7658B"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Padotības iestādes un kapitālsabiedrības </w:t>
            </w:r>
          </w:p>
          <w:p w14:paraId="508F773D"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Valsts vides dienests</w:t>
            </w:r>
            <w:r w:rsidRPr="00471BB1">
              <w:rPr>
                <w:rFonts w:ascii="Times New Roman" w:eastAsia="Times New Roman" w:hAnsi="Times New Roman" w:cs="Times New Roman"/>
                <w:sz w:val="24"/>
                <w:szCs w:val="24"/>
              </w:rPr>
              <w:t> </w:t>
            </w:r>
          </w:p>
          <w:p w14:paraId="2ADE2EA9" w14:textId="54D88E9E" w:rsidR="008414CB" w:rsidRPr="00471BB1" w:rsidRDefault="1FE5597E"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Dabas aizsardzības pā</w:t>
            </w:r>
            <w:r w:rsidR="6FBE89BA" w:rsidRPr="00471BB1">
              <w:rPr>
                <w:rFonts w:ascii="Times New Roman" w:eastAsia="Times New Roman" w:hAnsi="Times New Roman" w:cs="Times New Roman"/>
                <w:i/>
                <w:iCs/>
                <w:sz w:val="24"/>
                <w:szCs w:val="24"/>
              </w:rPr>
              <w:t>r</w:t>
            </w:r>
            <w:r w:rsidRPr="00471BB1">
              <w:rPr>
                <w:rFonts w:ascii="Times New Roman" w:eastAsia="Times New Roman" w:hAnsi="Times New Roman" w:cs="Times New Roman"/>
                <w:i/>
                <w:iCs/>
                <w:sz w:val="24"/>
                <w:szCs w:val="24"/>
              </w:rPr>
              <w:t>valde</w:t>
            </w:r>
            <w:r w:rsidRPr="00471BB1">
              <w:rPr>
                <w:rFonts w:ascii="Times New Roman" w:eastAsia="Times New Roman" w:hAnsi="Times New Roman" w:cs="Times New Roman"/>
                <w:sz w:val="24"/>
                <w:szCs w:val="24"/>
              </w:rPr>
              <w:t> </w:t>
            </w:r>
          </w:p>
          <w:p w14:paraId="28B0D885"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Vides pārraudzības valsts birojs</w:t>
            </w:r>
            <w:r w:rsidRPr="00471BB1">
              <w:rPr>
                <w:rFonts w:ascii="Times New Roman" w:eastAsia="Times New Roman" w:hAnsi="Times New Roman" w:cs="Times New Roman"/>
                <w:sz w:val="24"/>
                <w:szCs w:val="24"/>
              </w:rPr>
              <w:t> </w:t>
            </w:r>
          </w:p>
          <w:p w14:paraId="236F38F7"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i/>
                <w:iCs/>
                <w:sz w:val="24"/>
                <w:szCs w:val="24"/>
              </w:rPr>
            </w:pPr>
            <w:r w:rsidRPr="00471BB1">
              <w:rPr>
                <w:rFonts w:ascii="Times New Roman" w:eastAsia="Times New Roman" w:hAnsi="Times New Roman" w:cs="Times New Roman"/>
                <w:i/>
                <w:iCs/>
                <w:sz w:val="24"/>
                <w:szCs w:val="24"/>
              </w:rPr>
              <w:t>Latvijas Nacionālais dabas muzejs </w:t>
            </w:r>
          </w:p>
          <w:p w14:paraId="7CE91C9D"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i/>
                <w:iCs/>
                <w:sz w:val="24"/>
                <w:szCs w:val="24"/>
              </w:rPr>
            </w:pPr>
            <w:r w:rsidRPr="00471BB1">
              <w:rPr>
                <w:rFonts w:ascii="Times New Roman" w:eastAsia="Times New Roman" w:hAnsi="Times New Roman" w:cs="Times New Roman"/>
                <w:i/>
                <w:iCs/>
                <w:sz w:val="24"/>
                <w:szCs w:val="24"/>
              </w:rPr>
              <w:t>Latvijas Nacionālais botāniskais dārzs </w:t>
            </w:r>
          </w:p>
          <w:p w14:paraId="15FBBEC8"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Valsts reģionālās attīstības aģentūra</w:t>
            </w:r>
            <w:r w:rsidRPr="00471BB1">
              <w:rPr>
                <w:rFonts w:ascii="Times New Roman" w:eastAsia="Times New Roman" w:hAnsi="Times New Roman" w:cs="Times New Roman"/>
                <w:sz w:val="24"/>
                <w:szCs w:val="24"/>
              </w:rPr>
              <w:t> </w:t>
            </w:r>
          </w:p>
          <w:p w14:paraId="75D2A8FD" w14:textId="43B1CA05" w:rsidR="008414CB" w:rsidRPr="00471BB1" w:rsidRDefault="00F865FC"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LVĢMC</w:t>
            </w:r>
            <w:r w:rsidR="3668F0D7" w:rsidRPr="00471BB1">
              <w:rPr>
                <w:rFonts w:ascii="Times New Roman" w:eastAsia="Times New Roman" w:hAnsi="Times New Roman" w:cs="Times New Roman"/>
                <w:sz w:val="24"/>
                <w:szCs w:val="24"/>
              </w:rPr>
              <w:t> </w:t>
            </w:r>
          </w:p>
          <w:p w14:paraId="2DA9E3CD"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Valsts akciju sabiedrība "Elektroniskie sakari"</w:t>
            </w:r>
            <w:r w:rsidRPr="00471BB1">
              <w:rPr>
                <w:rFonts w:ascii="Times New Roman" w:eastAsia="Times New Roman" w:hAnsi="Times New Roman" w:cs="Times New Roman"/>
                <w:sz w:val="24"/>
                <w:szCs w:val="24"/>
              </w:rPr>
              <w:t>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69950CE8" w14:textId="77777777" w:rsidR="008414CB" w:rsidRPr="00471BB1" w:rsidRDefault="3668F0D7" w:rsidP="00471BB1">
            <w:pPr>
              <w:spacing w:after="0" w:line="240" w:lineRule="auto"/>
              <w:ind w:left="50" w:right="227"/>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 Visas padotībā esošās iestādes un pēc nepieciešamības visas kapitālsabiedrības </w:t>
            </w:r>
          </w:p>
          <w:p w14:paraId="161D0D88"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Efektīva komunikācija un sadarbība, kopīgu mērķu sasniegšanai </w:t>
            </w:r>
          </w:p>
          <w:p w14:paraId="739CC76F"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Orientācija uz rezultātu </w:t>
            </w:r>
          </w:p>
          <w:p w14:paraId="609BF3E5"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Nozares attīstībā ministrija stratēģiskā kursa noteicējs </w:t>
            </w:r>
          </w:p>
          <w:p w14:paraId="59E87AB9"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Skaidras vadošās iestādes prasības </w:t>
            </w:r>
          </w:p>
          <w:p w14:paraId="46B8DF94"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Vienots resora viedoklis/ nostāja būtiskos jautājumos </w:t>
            </w:r>
          </w:p>
          <w:p w14:paraId="3D65F879"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Savlaicīga informācijas apmaiņa  </w:t>
            </w:r>
          </w:p>
        </w:tc>
      </w:tr>
      <w:tr w:rsidR="008414CB" w:rsidRPr="00BE0E6C" w14:paraId="0C4369BC"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2DC3609"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Nevalstiskās organizācijas/ sadarbības partneri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2511B78F" w14:textId="77777777" w:rsidR="008414CB" w:rsidRPr="00471BB1" w:rsidRDefault="3668F0D7" w:rsidP="00471BB1">
            <w:pPr>
              <w:spacing w:after="0" w:line="240" w:lineRule="auto"/>
              <w:ind w:left="192" w:right="227"/>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Iekšējo auditoru institūts, citi auditu pakalpojumu sniedzēji </w:t>
            </w:r>
          </w:p>
          <w:p w14:paraId="33BBBCF2" w14:textId="77777777" w:rsidR="008414CB" w:rsidRPr="00471BB1" w:rsidRDefault="3668F0D7" w:rsidP="00471BB1">
            <w:pPr>
              <w:numPr>
                <w:ilvl w:val="0"/>
                <w:numId w:val="60"/>
              </w:numPr>
              <w:spacing w:after="0" w:line="240" w:lineRule="auto"/>
              <w:ind w:left="475" w:right="227" w:hanging="283"/>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Iesaiste nozares attīstībā </w:t>
            </w:r>
          </w:p>
          <w:p w14:paraId="444C5B24" w14:textId="77777777" w:rsidR="008414CB" w:rsidRPr="00471BB1" w:rsidRDefault="3668F0D7" w:rsidP="00471BB1">
            <w:pPr>
              <w:numPr>
                <w:ilvl w:val="0"/>
                <w:numId w:val="60"/>
              </w:numPr>
              <w:spacing w:after="0" w:line="240" w:lineRule="auto"/>
              <w:ind w:left="475" w:right="227" w:hanging="283"/>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Ieklausīšanās nozares viedoklī </w:t>
            </w:r>
          </w:p>
          <w:p w14:paraId="40515C01" w14:textId="77777777" w:rsidR="008414CB" w:rsidRPr="00471BB1" w:rsidRDefault="3668F0D7" w:rsidP="00471BB1">
            <w:pPr>
              <w:numPr>
                <w:ilvl w:val="0"/>
                <w:numId w:val="60"/>
              </w:numPr>
              <w:spacing w:after="0" w:line="240" w:lineRule="auto"/>
              <w:ind w:left="475" w:right="227" w:hanging="283"/>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Līdzdalība politikas plānošanā un lēmumu pieņemšanā </w:t>
            </w:r>
          </w:p>
        </w:tc>
      </w:tr>
      <w:tr w:rsidR="008414CB" w:rsidRPr="00BE0E6C" w14:paraId="6FAFD3F7"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13BFCD5"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Sabiedrība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455F3F4F"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Ministrijas darbības caurskatāmība </w:t>
            </w:r>
          </w:p>
          <w:p w14:paraId="720CA1EC"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Uz dialogu vērsta komunikācija </w:t>
            </w:r>
          </w:p>
          <w:p w14:paraId="69ACCDF9"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Informētība par aktuālajiem jautājumiem </w:t>
            </w:r>
          </w:p>
          <w:p w14:paraId="2566B162"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Līdzdalība politikas plānošanā un lēmumu pieņemšanā </w:t>
            </w:r>
          </w:p>
        </w:tc>
      </w:tr>
    </w:tbl>
    <w:p w14:paraId="304B2F92" w14:textId="7AF9B656" w:rsidR="00471BB1" w:rsidRPr="00471BB1" w:rsidRDefault="00471BB1" w:rsidP="00471BB1">
      <w:pPr>
        <w:spacing w:before="120" w:after="0" w:line="240" w:lineRule="auto"/>
        <w:ind w:firstLine="720"/>
        <w:textAlignment w:val="baseline"/>
        <w:rPr>
          <w:rFonts w:ascii="Times New Roman" w:eastAsia="Times New Roman" w:hAnsi="Times New Roman" w:cs="Times New Roman"/>
          <w:color w:val="1F3763"/>
          <w:sz w:val="24"/>
          <w:szCs w:val="24"/>
        </w:rPr>
      </w:pPr>
      <w:r w:rsidRPr="00471BB1">
        <w:rPr>
          <w:rFonts w:ascii="Times New Roman" w:eastAsia="Times New Roman" w:hAnsi="Times New Roman" w:cs="Times New Roman"/>
          <w:sz w:val="24"/>
          <w:szCs w:val="24"/>
        </w:rPr>
        <w:t>Komunikācijas mērķgrupas ir pakārtotas citu darbības virzienu mērķgrupām (sākot ar vides nevalstiskajām organizācijām, beidzot ar IT uzņēmumiem…)</w:t>
      </w:r>
    </w:p>
    <w:p w14:paraId="193A83E9" w14:textId="77777777" w:rsidR="00471BB1" w:rsidRDefault="00471BB1" w:rsidP="008414CB">
      <w:pPr>
        <w:spacing w:after="0" w:line="240" w:lineRule="auto"/>
        <w:textAlignment w:val="baseline"/>
        <w:rPr>
          <w:rFonts w:ascii="Times New Roman" w:eastAsia="Times New Roman" w:hAnsi="Times New Roman" w:cs="Times New Roman"/>
          <w:color w:val="1F3763"/>
          <w:sz w:val="24"/>
          <w:szCs w:val="24"/>
        </w:rPr>
      </w:pPr>
    </w:p>
    <w:p w14:paraId="4A62E47A" w14:textId="77777777" w:rsidR="00471BB1" w:rsidRDefault="00471BB1" w:rsidP="008414CB">
      <w:pPr>
        <w:spacing w:after="0" w:line="240" w:lineRule="auto"/>
        <w:textAlignment w:val="baseline"/>
        <w:rPr>
          <w:rFonts w:ascii="Times New Roman" w:eastAsia="Times New Roman" w:hAnsi="Times New Roman" w:cs="Times New Roman"/>
          <w:color w:val="1F3763"/>
          <w:sz w:val="24"/>
          <w:szCs w:val="24"/>
        </w:rPr>
      </w:pPr>
    </w:p>
    <w:p w14:paraId="4763A2FE" w14:textId="4F6CBA79" w:rsidR="008414CB" w:rsidRPr="00471BB1" w:rsidRDefault="3668F0D7" w:rsidP="00471BB1">
      <w:pPr>
        <w:spacing w:after="120" w:line="240" w:lineRule="auto"/>
        <w:textAlignment w:val="baseline"/>
        <w:rPr>
          <w:rFonts w:ascii="Times New Roman" w:eastAsia="Times New Roman" w:hAnsi="Times New Roman" w:cs="Times New Roman"/>
          <w:b/>
          <w:bCs/>
          <w:sz w:val="18"/>
          <w:szCs w:val="18"/>
          <w:lang w:eastAsia="lv-LV"/>
        </w:rPr>
      </w:pPr>
      <w:r w:rsidRPr="00471BB1">
        <w:rPr>
          <w:rFonts w:ascii="Times New Roman" w:eastAsia="Times New Roman" w:hAnsi="Times New Roman" w:cs="Times New Roman"/>
          <w:b/>
          <w:bCs/>
          <w:sz w:val="24"/>
          <w:szCs w:val="24"/>
        </w:rPr>
        <w:t>SVID analīze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4"/>
        <w:gridCol w:w="4986"/>
      </w:tblGrid>
      <w:tr w:rsidR="008414CB" w:rsidRPr="00BE0E6C" w14:paraId="40547EAA" w14:textId="77777777" w:rsidTr="224D7A5F">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470B247"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Stiprās puses</w:t>
            </w:r>
            <w:r w:rsidRPr="009103CC">
              <w:rPr>
                <w:rFonts w:ascii="Times New Roman" w:eastAsia="Times New Roman" w:hAnsi="Times New Roman" w:cs="Times New Roman"/>
                <w:sz w:val="24"/>
                <w:szCs w:val="24"/>
              </w:rPr>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2743CFE"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Vājās puses</w:t>
            </w:r>
            <w:r w:rsidRPr="009103CC">
              <w:rPr>
                <w:rFonts w:ascii="Times New Roman" w:eastAsia="Times New Roman" w:hAnsi="Times New Roman" w:cs="Times New Roman"/>
                <w:sz w:val="24"/>
                <w:szCs w:val="24"/>
              </w:rPr>
              <w:t> </w:t>
            </w:r>
          </w:p>
        </w:tc>
      </w:tr>
      <w:tr w:rsidR="008414CB" w:rsidRPr="00BE0E6C" w14:paraId="7ECD9867" w14:textId="77777777" w:rsidTr="224D7A5F">
        <w:trPr>
          <w:trHeight w:val="255"/>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48C27EA"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Cilvēkresursi</w:t>
            </w:r>
            <w:r w:rsidRPr="009103CC">
              <w:rPr>
                <w:rFonts w:ascii="Times New Roman" w:eastAsia="Times New Roman" w:hAnsi="Times New Roman" w:cs="Times New Roman"/>
                <w:sz w:val="24"/>
                <w:szCs w:val="24"/>
              </w:rPr>
              <w:t> </w:t>
            </w:r>
          </w:p>
          <w:p w14:paraId="0FE3F28F"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Personāla profesionalitāte </w:t>
            </w:r>
          </w:p>
          <w:p w14:paraId="36DD146B"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Atvērtība dialogam un sadarbībai, t.sk. ar  dažādām institūcijām </w:t>
            </w:r>
          </w:p>
          <w:p w14:paraId="5A6516C0"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Ticamas informācijas avots </w:t>
            </w:r>
          </w:p>
          <w:p w14:paraId="7326A155"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Spēja pielāgoties ministrijas kopējai attīstībai un  vajadzībām </w:t>
            </w:r>
          </w:p>
          <w:p w14:paraId="63435082" w14:textId="7E6E2D99" w:rsidR="008414CB" w:rsidRPr="009103CC" w:rsidRDefault="009103CC" w:rsidP="009103CC">
            <w:pPr>
              <w:numPr>
                <w:ilvl w:val="0"/>
                <w:numId w:val="62"/>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lastRenderedPageBreak/>
              <w:t>Darbinieki a</w:t>
            </w:r>
            <w:r w:rsidR="524F0161" w:rsidRPr="009103CC">
              <w:rPr>
                <w:rFonts w:ascii="Times New Roman" w:eastAsia="Times New Roman" w:hAnsi="Times New Roman" w:cs="Times New Roman"/>
                <w:sz w:val="24"/>
                <w:szCs w:val="24"/>
              </w:rPr>
              <w:t>r</w:t>
            </w:r>
            <w:r w:rsidR="3668F0D7" w:rsidRPr="009103CC">
              <w:rPr>
                <w:rFonts w:ascii="Times New Roman" w:eastAsia="Times New Roman" w:hAnsi="Times New Roman" w:cs="Times New Roman"/>
                <w:sz w:val="24"/>
                <w:szCs w:val="24"/>
              </w:rPr>
              <w:t xml:space="preserve"> daudzpusīgām prasmēm un zināšanām </w:t>
            </w:r>
          </w:p>
          <w:p w14:paraId="5C67FEFD" w14:textId="7254AE52" w:rsidR="008414CB" w:rsidRPr="009103CC" w:rsidRDefault="3668F0D7" w:rsidP="009103CC">
            <w:pPr>
              <w:numPr>
                <w:ilvl w:val="0"/>
                <w:numId w:val="62"/>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Pieejamie digitālie rīki komunikācijai ar sabiedrību</w:t>
            </w:r>
          </w:p>
          <w:p w14:paraId="2C083510" w14:textId="1874BC69" w:rsidR="008414CB" w:rsidRPr="009103CC" w:rsidRDefault="011F7076" w:rsidP="009103CC">
            <w:pPr>
              <w:numPr>
                <w:ilvl w:val="0"/>
                <w:numId w:val="62"/>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Ministrijas daudzpusīgās kompetences sabiedrības informētības veicināšanai </w:t>
            </w:r>
          </w:p>
          <w:p w14:paraId="51E871F7" w14:textId="77777777" w:rsidR="008414CB" w:rsidRPr="009103CC" w:rsidRDefault="3668F0D7" w:rsidP="009103CC">
            <w:pPr>
              <w:spacing w:after="0" w:line="240" w:lineRule="auto"/>
              <w:ind w:right="237"/>
              <w:jc w:val="both"/>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IT nodrošinājums </w:t>
            </w:r>
          </w:p>
          <w:p w14:paraId="1E0CC86D" w14:textId="27F8CB67" w:rsidR="008414CB" w:rsidRPr="009103CC" w:rsidRDefault="3668F0D7" w:rsidP="009103CC">
            <w:pPr>
              <w:numPr>
                <w:ilvl w:val="0"/>
                <w:numId w:val="63"/>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Ļauj īstenot mob</w:t>
            </w:r>
            <w:r w:rsidR="3993CD5A" w:rsidRPr="009103CC">
              <w:rPr>
                <w:rFonts w:ascii="Times New Roman" w:eastAsia="Times New Roman" w:hAnsi="Times New Roman" w:cs="Times New Roman"/>
                <w:sz w:val="24"/>
                <w:szCs w:val="24"/>
              </w:rPr>
              <w:t>i</w:t>
            </w:r>
            <w:r w:rsidRPr="009103CC">
              <w:rPr>
                <w:rFonts w:ascii="Times New Roman" w:eastAsia="Times New Roman" w:hAnsi="Times New Roman" w:cs="Times New Roman"/>
                <w:sz w:val="24"/>
                <w:szCs w:val="24"/>
              </w:rPr>
              <w:t>lu darba vietu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B71CF1E"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lastRenderedPageBreak/>
              <w:t>Cilvēkresursi</w:t>
            </w:r>
            <w:r w:rsidRPr="009103CC">
              <w:rPr>
                <w:rFonts w:ascii="Times New Roman" w:eastAsia="Times New Roman" w:hAnsi="Times New Roman" w:cs="Times New Roman"/>
                <w:sz w:val="24"/>
                <w:szCs w:val="24"/>
              </w:rPr>
              <w:t> </w:t>
            </w:r>
          </w:p>
          <w:p w14:paraId="0823A3B8" w14:textId="77777777"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Darbinieku pārslodze </w:t>
            </w:r>
          </w:p>
          <w:p w14:paraId="5A4C7A05" w14:textId="77777777"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Nepietiekami ieguldījumi darbinieku attīstībā </w:t>
            </w:r>
          </w:p>
          <w:p w14:paraId="42F20A27" w14:textId="0F2DF9AB"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Kopējā finanšu kapacitātes nepietiekamība </w:t>
            </w:r>
          </w:p>
          <w:p w14:paraId="6D0BF547" w14:textId="4BB79832"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Cilvēkresursu kapacitāte pret darba apjomu un sabiedrības prasībām ātrai reaģēšanai  </w:t>
            </w:r>
          </w:p>
        </w:tc>
      </w:tr>
      <w:tr w:rsidR="008414CB" w:rsidRPr="00BE0E6C" w14:paraId="2F7A5447" w14:textId="77777777" w:rsidTr="224D7A5F">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05CB21D"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Iespējas</w:t>
            </w:r>
            <w:r w:rsidRPr="009103CC">
              <w:rPr>
                <w:rFonts w:ascii="Times New Roman" w:eastAsia="Times New Roman" w:hAnsi="Times New Roman" w:cs="Times New Roman"/>
                <w:sz w:val="24"/>
                <w:szCs w:val="24"/>
              </w:rPr>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F29BE66"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Draudi</w:t>
            </w:r>
            <w:r w:rsidRPr="009103CC">
              <w:rPr>
                <w:rFonts w:ascii="Times New Roman" w:eastAsia="Times New Roman" w:hAnsi="Times New Roman" w:cs="Times New Roman"/>
                <w:sz w:val="24"/>
                <w:szCs w:val="24"/>
              </w:rPr>
              <w:t> </w:t>
            </w:r>
          </w:p>
        </w:tc>
      </w:tr>
      <w:tr w:rsidR="008414CB" w:rsidRPr="00BE0E6C" w14:paraId="0F235287" w14:textId="77777777" w:rsidTr="224D7A5F">
        <w:trPr>
          <w:trHeight w:val="2100"/>
        </w:trPr>
        <w:tc>
          <w:tcPr>
            <w:tcW w:w="468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3000023" w14:textId="77777777" w:rsidR="008414CB" w:rsidRPr="009103CC" w:rsidRDefault="3668F0D7" w:rsidP="009103CC">
            <w:pPr>
              <w:spacing w:after="0" w:line="240" w:lineRule="auto"/>
              <w:ind w:left="127"/>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Cilvēkresursi</w:t>
            </w:r>
            <w:r w:rsidRPr="009103CC">
              <w:rPr>
                <w:rFonts w:ascii="Times New Roman" w:eastAsia="Times New Roman" w:hAnsi="Times New Roman" w:cs="Times New Roman"/>
                <w:sz w:val="24"/>
                <w:szCs w:val="24"/>
              </w:rPr>
              <w:t> </w:t>
            </w:r>
          </w:p>
          <w:p w14:paraId="3211F81C" w14:textId="77777777" w:rsidR="008414CB" w:rsidRPr="009103CC" w:rsidRDefault="3668F0D7" w:rsidP="000B544E">
            <w:pPr>
              <w:numPr>
                <w:ilvl w:val="0"/>
                <w:numId w:val="65"/>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Darbinieku izaugsme, strādājot valsts sektorā, t.sk.starptautiskos formātos  </w:t>
            </w:r>
          </w:p>
          <w:p w14:paraId="76682941" w14:textId="77777777" w:rsidR="008414CB" w:rsidRPr="009103CC" w:rsidRDefault="3668F0D7" w:rsidP="009103CC">
            <w:pPr>
              <w:spacing w:before="120" w:after="0" w:line="240" w:lineRule="auto"/>
              <w:ind w:left="125"/>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Materiāltehniskais nodrošinājums</w:t>
            </w:r>
            <w:r w:rsidRPr="009103CC">
              <w:rPr>
                <w:rFonts w:ascii="Times New Roman" w:eastAsia="Times New Roman" w:hAnsi="Times New Roman" w:cs="Times New Roman"/>
                <w:sz w:val="24"/>
                <w:szCs w:val="24"/>
              </w:rPr>
              <w:t> </w:t>
            </w:r>
          </w:p>
          <w:p w14:paraId="1503A6B7" w14:textId="77777777" w:rsidR="008414CB" w:rsidRPr="009103CC" w:rsidRDefault="3668F0D7" w:rsidP="000B544E">
            <w:pPr>
              <w:numPr>
                <w:ilvl w:val="0"/>
                <w:numId w:val="66"/>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Darba procesu modernizācija </w:t>
            </w:r>
          </w:p>
          <w:p w14:paraId="481F76F3" w14:textId="77777777" w:rsidR="008414CB" w:rsidRPr="009103CC" w:rsidRDefault="3668F0D7" w:rsidP="000B544E">
            <w:pPr>
              <w:numPr>
                <w:ilvl w:val="0"/>
                <w:numId w:val="66"/>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Iespēja līdzdarboties un ietekmēt iekšējās kontroles sistēmas attīstību, atbilstību </w:t>
            </w:r>
          </w:p>
          <w:p w14:paraId="7A231227" w14:textId="77777777" w:rsidR="008414CB" w:rsidRPr="009103CC" w:rsidRDefault="3668F0D7" w:rsidP="000B544E">
            <w:pPr>
              <w:numPr>
                <w:ilvl w:val="0"/>
                <w:numId w:val="66"/>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Ārpakalpojuma piesaiste specifisko jautājumu analīzē </w:t>
            </w:r>
          </w:p>
          <w:p w14:paraId="2E7C661E" w14:textId="77777777" w:rsidR="008414CB" w:rsidRPr="009103CC" w:rsidRDefault="3668F0D7" w:rsidP="009103CC">
            <w:pPr>
              <w:spacing w:before="120" w:after="0" w:line="240" w:lineRule="auto"/>
              <w:ind w:left="125"/>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IT nodrošinājums </w:t>
            </w:r>
          </w:p>
          <w:p w14:paraId="756661CA" w14:textId="77777777" w:rsidR="008414CB" w:rsidRPr="009103CC" w:rsidRDefault="3668F0D7" w:rsidP="009103CC">
            <w:pPr>
              <w:numPr>
                <w:ilvl w:val="0"/>
                <w:numId w:val="67"/>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Jaunu tehnoloģiju ieviešana </w:t>
            </w:r>
          </w:p>
          <w:p w14:paraId="1056FDC0" w14:textId="77777777" w:rsidR="009103CC" w:rsidRDefault="3668F0D7" w:rsidP="009103CC">
            <w:pPr>
              <w:numPr>
                <w:ilvl w:val="0"/>
                <w:numId w:val="67"/>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Potenciālie digitālie rīki komunikācijai ar sabiedrību</w:t>
            </w:r>
          </w:p>
          <w:p w14:paraId="73C27ADD" w14:textId="649A590C" w:rsidR="008414CB" w:rsidRPr="009103CC" w:rsidRDefault="3668F0D7" w:rsidP="009103CC">
            <w:pPr>
              <w:numPr>
                <w:ilvl w:val="0"/>
                <w:numId w:val="67"/>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Sadarbības veidošana ar partneriem </w:t>
            </w:r>
          </w:p>
        </w:tc>
        <w:tc>
          <w:tcPr>
            <w:tcW w:w="588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6F0737D" w14:textId="77777777" w:rsidR="008414CB" w:rsidRPr="009103CC" w:rsidRDefault="3668F0D7" w:rsidP="008414CB">
            <w:pPr>
              <w:spacing w:after="0" w:line="240" w:lineRule="auto"/>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Cilvēkresursi </w:t>
            </w:r>
          </w:p>
          <w:p w14:paraId="518B37FC" w14:textId="77777777" w:rsidR="008414CB" w:rsidRPr="009103CC" w:rsidRDefault="3668F0D7" w:rsidP="000B544E">
            <w:pPr>
              <w:numPr>
                <w:ilvl w:val="0"/>
                <w:numId w:val="68"/>
              </w:numPr>
              <w:spacing w:after="0" w:line="240" w:lineRule="auto"/>
              <w:ind w:left="30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Uzdevumu apjoma pieaugums </w:t>
            </w:r>
          </w:p>
          <w:p w14:paraId="64EF9383" w14:textId="77777777" w:rsidR="008414CB" w:rsidRPr="009103CC" w:rsidRDefault="3668F0D7" w:rsidP="000B544E">
            <w:pPr>
              <w:numPr>
                <w:ilvl w:val="0"/>
                <w:numId w:val="68"/>
              </w:numPr>
              <w:spacing w:after="0" w:line="240" w:lineRule="auto"/>
              <w:ind w:left="30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Nekonkurētspējīgs atalgojums </w:t>
            </w:r>
          </w:p>
          <w:p w14:paraId="55FB080B" w14:textId="77777777" w:rsidR="008414CB" w:rsidRPr="009103CC" w:rsidRDefault="3668F0D7" w:rsidP="000B544E">
            <w:pPr>
              <w:numPr>
                <w:ilvl w:val="0"/>
                <w:numId w:val="68"/>
              </w:numPr>
              <w:spacing w:after="0" w:line="240" w:lineRule="auto"/>
              <w:ind w:left="30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Darbinieku nepietiekamība un mainība </w:t>
            </w:r>
          </w:p>
          <w:p w14:paraId="1A7066B7" w14:textId="77777777" w:rsidR="008414CB" w:rsidRPr="009103CC" w:rsidRDefault="3668F0D7" w:rsidP="009103CC">
            <w:pPr>
              <w:spacing w:before="120" w:after="0" w:line="240" w:lineRule="auto"/>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Materiāltehniskais nodrošinājums </w:t>
            </w:r>
          </w:p>
          <w:p w14:paraId="6521305A" w14:textId="77777777" w:rsidR="008414CB" w:rsidRPr="009103CC" w:rsidRDefault="3668F0D7" w:rsidP="009103CC">
            <w:pPr>
              <w:numPr>
                <w:ilvl w:val="0"/>
                <w:numId w:val="69"/>
              </w:numPr>
              <w:spacing w:after="0" w:line="240" w:lineRule="auto"/>
              <w:ind w:left="293"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Kvalitātes ietekmes draudi (informācijas, dokumentu nepieejamība, datu zaudēšana, ierobežota darbības spēja) </w:t>
            </w:r>
          </w:p>
          <w:p w14:paraId="4548DD8A" w14:textId="77777777" w:rsidR="008414CB" w:rsidRPr="009103CC" w:rsidRDefault="3668F0D7" w:rsidP="009103CC">
            <w:pPr>
              <w:spacing w:before="120" w:after="0" w:line="240" w:lineRule="auto"/>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Cits </w:t>
            </w:r>
          </w:p>
          <w:p w14:paraId="1767BFBE" w14:textId="77777777" w:rsidR="008414CB" w:rsidRPr="009103CC" w:rsidRDefault="3668F0D7" w:rsidP="000B544E">
            <w:pPr>
              <w:numPr>
                <w:ilvl w:val="0"/>
                <w:numId w:val="70"/>
              </w:numPr>
              <w:spacing w:after="0" w:line="240" w:lineRule="auto"/>
              <w:ind w:left="293"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Sabiedrības neuzticība valsts varai </w:t>
            </w:r>
          </w:p>
          <w:p w14:paraId="02338FE1" w14:textId="77777777" w:rsidR="008414CB" w:rsidRPr="009103CC" w:rsidRDefault="3668F0D7" w:rsidP="000B544E">
            <w:pPr>
              <w:numPr>
                <w:ilvl w:val="0"/>
                <w:numId w:val="70"/>
              </w:numPr>
              <w:spacing w:after="0" w:line="240" w:lineRule="auto"/>
              <w:ind w:left="293"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Kiberuzbrukumi </w:t>
            </w:r>
          </w:p>
        </w:tc>
      </w:tr>
    </w:tbl>
    <w:p w14:paraId="5921C9D4" w14:textId="77777777" w:rsidR="008414CB" w:rsidRPr="00BE0E6C" w:rsidRDefault="3668F0D7" w:rsidP="008414CB">
      <w:pPr>
        <w:spacing w:after="0" w:line="240" w:lineRule="auto"/>
        <w:textAlignment w:val="baseline"/>
        <w:rPr>
          <w:rFonts w:ascii="Times New Roman" w:eastAsia="Times New Roman" w:hAnsi="Times New Roman" w:cs="Times New Roman"/>
          <w:color w:val="1F3763"/>
          <w:sz w:val="18"/>
          <w:szCs w:val="18"/>
          <w:lang w:eastAsia="lv-LV"/>
        </w:rPr>
      </w:pPr>
      <w:r w:rsidRPr="00BE0E6C">
        <w:rPr>
          <w:rFonts w:ascii="Times New Roman" w:eastAsia="Times New Roman" w:hAnsi="Times New Roman" w:cs="Times New Roman"/>
          <w:color w:val="1F3763"/>
          <w:sz w:val="24"/>
          <w:szCs w:val="24"/>
        </w:rPr>
        <w:t> </w:t>
      </w:r>
    </w:p>
    <w:p w14:paraId="0048B11F" w14:textId="6FE0631B" w:rsidR="008414CB" w:rsidRPr="00BE0E6C" w:rsidRDefault="3668F0D7" w:rsidP="3DFFE128">
      <w:pPr>
        <w:pStyle w:val="Heading3"/>
        <w:rPr>
          <w:rFonts w:ascii="Times New Roman" w:eastAsia="Times New Roman" w:hAnsi="Times New Roman" w:cs="Times New Roman"/>
          <w:b/>
          <w:bCs/>
          <w:i/>
          <w:iCs/>
          <w:lang w:eastAsia="lv-LV"/>
        </w:rPr>
      </w:pPr>
      <w:bookmarkStart w:id="55" w:name="_Toc157019529"/>
      <w:r w:rsidRPr="00BE0E6C">
        <w:rPr>
          <w:rFonts w:ascii="Times New Roman" w:eastAsia="Times New Roman" w:hAnsi="Times New Roman" w:cs="Times New Roman"/>
          <w:b/>
          <w:bCs/>
          <w:i/>
          <w:iCs/>
        </w:rPr>
        <w:t>Prioritāte – Attīstība uz pārmaiņām un komunikācija ar sabiedrību</w:t>
      </w:r>
      <w:bookmarkEnd w:id="55"/>
      <w:r w:rsidRPr="00BE0E6C">
        <w:rPr>
          <w:rFonts w:ascii="Times New Roman" w:eastAsia="Times New Roman" w:hAnsi="Times New Roman" w:cs="Times New Roman"/>
          <w:b/>
          <w:bCs/>
          <w:i/>
          <w:iCs/>
        </w:rPr>
        <w:t> </w:t>
      </w:r>
    </w:p>
    <w:p w14:paraId="7FBFA356" w14:textId="5DC92A06" w:rsidR="008414CB" w:rsidRPr="009103CC" w:rsidRDefault="3668F0D7" w:rsidP="009103CC">
      <w:pPr>
        <w:spacing w:before="120" w:after="120" w:line="240" w:lineRule="auto"/>
        <w:textAlignment w:val="baseline"/>
        <w:rPr>
          <w:rFonts w:ascii="Times New Roman" w:eastAsia="Times New Roman" w:hAnsi="Times New Roman" w:cs="Times New Roman"/>
          <w:b/>
          <w:bCs/>
          <w:i/>
          <w:iCs/>
          <w:sz w:val="24"/>
          <w:szCs w:val="24"/>
          <w:lang w:eastAsia="lv-LV"/>
        </w:rPr>
      </w:pPr>
      <w:r w:rsidRPr="009103CC">
        <w:rPr>
          <w:rFonts w:ascii="Times New Roman" w:eastAsia="Times New Roman" w:hAnsi="Times New Roman" w:cs="Times New Roman"/>
          <w:b/>
          <w:bCs/>
          <w:i/>
          <w:iCs/>
          <w:sz w:val="24"/>
          <w:szCs w:val="24"/>
        </w:rPr>
        <w:t>Pasākumi prioritātes īstenošanai un sasniedzamais rezultāts</w:t>
      </w:r>
      <w:r w:rsidR="00476208">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3634"/>
        <w:gridCol w:w="3713"/>
        <w:gridCol w:w="1215"/>
      </w:tblGrid>
      <w:tr w:rsidR="008414CB" w:rsidRPr="00BE0E6C" w14:paraId="0DAB80C8" w14:textId="77777777" w:rsidTr="009103CC">
        <w:trPr>
          <w:trHeight w:val="405"/>
        </w:trPr>
        <w:tc>
          <w:tcPr>
            <w:tcW w:w="4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DCC010D" w14:textId="7EF62CA3"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00175C9A">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36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651081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73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DAF64CB"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6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CBA99D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8414CB" w:rsidRPr="00BE0E6C" w14:paraId="23E62045"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781F53"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1. 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199244" w14:textId="77777777" w:rsidR="008414CB" w:rsidRPr="00137CC4" w:rsidRDefault="3668F0D7" w:rsidP="3382A8A2">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Audita procesa efektivitātes celšana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0D1598"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1.1. Pilnveidota departamenta darbības atbilstība Iekšējā audita profesionālās prakses standartiem </w:t>
            </w:r>
          </w:p>
          <w:p w14:paraId="6B02285B"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1.2. Attīstīta auditu efektivitāte un rezultativitāte </w:t>
            </w:r>
          </w:p>
          <w:p w14:paraId="4CD3177B"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1.3. Auditoru kapacitātes uzturēšana </w:t>
            </w:r>
          </w:p>
          <w:p w14:paraId="59389D3A"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 </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F4A836" w14:textId="21F05BBE" w:rsidR="008414CB" w:rsidRPr="00137CC4" w:rsidRDefault="3668F0D7"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30.12.202</w:t>
            </w:r>
            <w:r w:rsidR="4E984B1B" w:rsidRPr="00137CC4">
              <w:rPr>
                <w:rFonts w:ascii="Times New Roman" w:eastAsia="Times New Roman" w:hAnsi="Times New Roman" w:cs="Times New Roman"/>
                <w:sz w:val="24"/>
                <w:szCs w:val="24"/>
              </w:rPr>
              <w:t>7</w:t>
            </w:r>
            <w:r w:rsidRPr="00137CC4">
              <w:rPr>
                <w:rFonts w:ascii="Times New Roman" w:eastAsia="Times New Roman" w:hAnsi="Times New Roman" w:cs="Times New Roman"/>
                <w:sz w:val="24"/>
                <w:szCs w:val="24"/>
              </w:rPr>
              <w:t>. </w:t>
            </w:r>
          </w:p>
        </w:tc>
      </w:tr>
      <w:tr w:rsidR="008414CB" w:rsidRPr="00BE0E6C" w14:paraId="44880B3A"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70CC42"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2. 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58EDF8"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Sabiedrības informēšana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AE35CF" w14:textId="4ADFCD8F" w:rsidR="008414CB" w:rsidRPr="00137CC4" w:rsidRDefault="1E193565" w:rsidP="00D540C5">
            <w:pPr>
              <w:tabs>
                <w:tab w:val="left" w:pos="3561"/>
              </w:tabs>
              <w:spacing w:after="0" w:line="240" w:lineRule="auto"/>
              <w:ind w:left="90" w:right="145"/>
              <w:jc w:val="both"/>
              <w:textAlignment w:val="baseline"/>
              <w:rPr>
                <w:rFonts w:ascii="Times New Roman" w:eastAsia="Times New Roman" w:hAnsi="Times New Roman" w:cs="Times New Roman"/>
                <w:b/>
                <w:bCs/>
                <w:sz w:val="24"/>
                <w:szCs w:val="24"/>
                <w:lang w:eastAsia="lv-LV"/>
              </w:rPr>
            </w:pPr>
            <w:r w:rsidRPr="00137CC4">
              <w:rPr>
                <w:rFonts w:ascii="Times New Roman" w:eastAsia="Times New Roman" w:hAnsi="Times New Roman" w:cs="Times New Roman"/>
                <w:sz w:val="24"/>
                <w:szCs w:val="24"/>
              </w:rPr>
              <w:t>Efektīvas, operatīvas un vizuāli pilnvērtīgas komunikācijas nodrošināšana, t.sk. komunikācijas materiālu izstrāde ministrijas komunikācijas kanālu un mērķauditoriju vajadzībām.</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0C1FB" w14:textId="738BD3C2" w:rsidR="008414CB" w:rsidRPr="00137CC4" w:rsidRDefault="07FE5414" w:rsidP="3DFFE128">
            <w:pPr>
              <w:spacing w:after="0" w:line="240" w:lineRule="auto"/>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31.12.2027.</w:t>
            </w:r>
          </w:p>
          <w:p w14:paraId="4453238F" w14:textId="4B28208D" w:rsidR="008414CB" w:rsidRPr="00137CC4" w:rsidRDefault="008414CB" w:rsidP="3DFFE128">
            <w:pPr>
              <w:spacing w:after="0" w:line="240" w:lineRule="auto"/>
              <w:textAlignment w:val="baseline"/>
              <w:rPr>
                <w:rFonts w:ascii="Times New Roman" w:eastAsia="Times New Roman" w:hAnsi="Times New Roman" w:cs="Times New Roman"/>
                <w:sz w:val="24"/>
                <w:szCs w:val="24"/>
                <w:lang w:eastAsia="lv-LV"/>
              </w:rPr>
            </w:pPr>
          </w:p>
        </w:tc>
      </w:tr>
      <w:tr w:rsidR="3DFFE128" w:rsidRPr="00BE0E6C" w14:paraId="5D15BEFE"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91654E" w14:textId="0677DFA2" w:rsidR="3E4290AA" w:rsidRPr="00137CC4" w:rsidRDefault="3E4290AA" w:rsidP="3DFFE128">
            <w:pPr>
              <w:spacing w:line="240" w:lineRule="auto"/>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C5CD07" w14:textId="00E4D538" w:rsidR="3E4290AA" w:rsidRPr="00137CC4" w:rsidRDefault="3E4290AA" w:rsidP="005B12E7">
            <w:pPr>
              <w:spacing w:line="240" w:lineRule="auto"/>
              <w:jc w:val="both"/>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Nodrošināt iesaistošu komunikāciju ar </w:t>
            </w:r>
            <w:r w:rsidR="000740A0" w:rsidRPr="00137CC4">
              <w:rPr>
                <w:rFonts w:ascii="Times New Roman" w:eastAsia="Times New Roman" w:hAnsi="Times New Roman" w:cs="Times New Roman"/>
                <w:sz w:val="24"/>
                <w:szCs w:val="24"/>
              </w:rPr>
              <w:t>nevalstisko</w:t>
            </w:r>
            <w:r w:rsidRPr="00137CC4">
              <w:rPr>
                <w:rFonts w:ascii="Times New Roman" w:eastAsia="Times New Roman" w:hAnsi="Times New Roman" w:cs="Times New Roman"/>
                <w:sz w:val="24"/>
                <w:szCs w:val="24"/>
              </w:rPr>
              <w:t xml:space="preserve"> sektoru</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D5D61E" w14:textId="4A44A68A" w:rsidR="711B7CF9" w:rsidRPr="00137CC4" w:rsidRDefault="711B7CF9" w:rsidP="00D540C5">
            <w:pPr>
              <w:tabs>
                <w:tab w:val="left" w:pos="3561"/>
              </w:tabs>
              <w:spacing w:line="240" w:lineRule="auto"/>
              <w:ind w:left="159" w:right="145"/>
              <w:jc w:val="both"/>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Nodrošināta Vides konsultatīvās padomes un NTSP apakšpadomju </w:t>
            </w:r>
            <w:r w:rsidRPr="00137CC4">
              <w:rPr>
                <w:rFonts w:ascii="Times New Roman" w:eastAsia="Times New Roman" w:hAnsi="Times New Roman" w:cs="Times New Roman"/>
                <w:sz w:val="24"/>
                <w:szCs w:val="24"/>
              </w:rPr>
              <w:lastRenderedPageBreak/>
              <w:t>sanāksmju organizēšana</w:t>
            </w:r>
            <w:r w:rsidR="0752F4A8" w:rsidRPr="00137CC4">
              <w:rPr>
                <w:rFonts w:ascii="Times New Roman" w:eastAsia="Times New Roman" w:hAnsi="Times New Roman" w:cs="Times New Roman"/>
                <w:sz w:val="24"/>
                <w:szCs w:val="24"/>
              </w:rPr>
              <w:t xml:space="preserve"> un administratīvais atbalsts</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B0CD87" w14:textId="738BD3C2" w:rsidR="711B7CF9" w:rsidRPr="00137CC4" w:rsidRDefault="711B7CF9" w:rsidP="3DFFE128">
            <w:pPr>
              <w:spacing w:after="0" w:line="240" w:lineRule="auto"/>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lastRenderedPageBreak/>
              <w:t>31.12.2027.</w:t>
            </w:r>
          </w:p>
          <w:p w14:paraId="55C2D5D9" w14:textId="1CA147E0" w:rsidR="3DFFE128" w:rsidRPr="00137CC4" w:rsidRDefault="3DFFE128" w:rsidP="3DFFE128">
            <w:pPr>
              <w:spacing w:line="240" w:lineRule="auto"/>
              <w:rPr>
                <w:rFonts w:ascii="Times New Roman" w:eastAsia="Times New Roman" w:hAnsi="Times New Roman" w:cs="Times New Roman"/>
                <w:sz w:val="24"/>
                <w:szCs w:val="24"/>
              </w:rPr>
            </w:pPr>
          </w:p>
        </w:tc>
      </w:tr>
      <w:tr w:rsidR="008414CB" w:rsidRPr="00BE0E6C" w14:paraId="17FA907C"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38796" w14:textId="35BE88E1" w:rsidR="008414CB" w:rsidRPr="00137CC4" w:rsidRDefault="3E4290AA"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4</w:t>
            </w:r>
            <w:r w:rsidR="3668F0D7" w:rsidRPr="00137CC4">
              <w:rPr>
                <w:rFonts w:ascii="Times New Roman" w:eastAsia="Times New Roman" w:hAnsi="Times New Roman" w:cs="Times New Roman"/>
                <w:sz w:val="24"/>
                <w:szCs w:val="24"/>
              </w:rPr>
              <w:t>.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4415BF" w14:textId="76429A0F" w:rsidR="008414CB" w:rsidRPr="00137CC4" w:rsidRDefault="3668F0D7" w:rsidP="00137CC4">
            <w:pPr>
              <w:spacing w:after="0" w:line="240" w:lineRule="auto"/>
              <w:ind w:right="282"/>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Zaļā domāšana ministrijā </w:t>
            </w:r>
            <w:r w:rsidR="427906D0" w:rsidRPr="00137CC4">
              <w:rPr>
                <w:rFonts w:ascii="Times New Roman" w:eastAsia="Times New Roman" w:hAnsi="Times New Roman" w:cs="Times New Roman"/>
                <w:sz w:val="24"/>
                <w:szCs w:val="24"/>
              </w:rPr>
              <w:t xml:space="preserve"> - “Sāc ar sevi” – videi draudzīga darba vieta un rīcība </w:t>
            </w:r>
          </w:p>
          <w:p w14:paraId="18156554" w14:textId="7461BDAC" w:rsidR="008414CB" w:rsidRPr="00137CC4" w:rsidRDefault="008414CB" w:rsidP="3DFFE128">
            <w:pPr>
              <w:spacing w:after="0" w:line="240" w:lineRule="auto"/>
              <w:textAlignment w:val="baseline"/>
              <w:rPr>
                <w:rFonts w:ascii="Times New Roman" w:eastAsia="Times New Roman" w:hAnsi="Times New Roman" w:cs="Times New Roman"/>
                <w:sz w:val="24"/>
                <w:szCs w:val="24"/>
                <w:lang w:eastAsia="lv-LV"/>
              </w:rPr>
            </w:pP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9D217C" w14:textId="1CEF18FB" w:rsidR="008414CB" w:rsidRPr="00137CC4" w:rsidRDefault="366E85E8" w:rsidP="00D540C5">
            <w:pPr>
              <w:tabs>
                <w:tab w:val="left" w:pos="3561"/>
              </w:tabs>
              <w:spacing w:after="0" w:line="240" w:lineRule="auto"/>
              <w:ind w:right="190"/>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4</w:t>
            </w:r>
            <w:r w:rsidR="3B5D1090" w:rsidRPr="00137CC4">
              <w:rPr>
                <w:rFonts w:ascii="Times New Roman" w:eastAsia="Times New Roman" w:hAnsi="Times New Roman" w:cs="Times New Roman"/>
                <w:sz w:val="24"/>
                <w:szCs w:val="24"/>
              </w:rPr>
              <w:t>.1. Ievēroti apkārtējās vides saudzēšanas principi darba procesos un darba vides organizācijā, piemēram, nodrošināta un</w:t>
            </w:r>
            <w:r w:rsidR="00D540C5">
              <w:rPr>
                <w:rFonts w:ascii="Times New Roman" w:eastAsia="Times New Roman" w:hAnsi="Times New Roman" w:cs="Times New Roman"/>
                <w:sz w:val="24"/>
                <w:szCs w:val="24"/>
              </w:rPr>
              <w:t xml:space="preserve"> </w:t>
            </w:r>
            <w:r w:rsidR="3B5D1090" w:rsidRPr="00137CC4">
              <w:rPr>
                <w:rFonts w:ascii="Times New Roman" w:eastAsia="Times New Roman" w:hAnsi="Times New Roman" w:cs="Times New Roman"/>
                <w:sz w:val="24"/>
                <w:szCs w:val="24"/>
              </w:rPr>
              <w:t>veikta atkritumu šķirošana;</w:t>
            </w:r>
          </w:p>
          <w:p w14:paraId="69E43F8D" w14:textId="6DCAA590" w:rsidR="008414CB" w:rsidRPr="00137CC4" w:rsidRDefault="32B31A4E" w:rsidP="00D540C5">
            <w:pPr>
              <w:tabs>
                <w:tab w:val="left" w:pos="3561"/>
              </w:tabs>
              <w:spacing w:after="0" w:line="240" w:lineRule="auto"/>
              <w:ind w:right="190"/>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4</w:t>
            </w:r>
            <w:r w:rsidR="3B5D1090" w:rsidRPr="00137CC4">
              <w:rPr>
                <w:rFonts w:ascii="Times New Roman" w:eastAsia="Times New Roman" w:hAnsi="Times New Roman" w:cs="Times New Roman"/>
                <w:sz w:val="24"/>
                <w:szCs w:val="24"/>
              </w:rPr>
              <w:t>.2. Ministrijā telpu tīrīšanai tiek izmantoti videi draudzīgi tīrīšanas un mazgāšanas līdzekļi, kas atbilst ekomarķējuma prasībām</w:t>
            </w:r>
            <w:r w:rsidR="399E38EB" w:rsidRPr="00137CC4">
              <w:rPr>
                <w:rFonts w:ascii="Times New Roman" w:eastAsia="Times New Roman" w:hAnsi="Times New Roman" w:cs="Times New Roman"/>
                <w:sz w:val="24"/>
                <w:szCs w:val="24"/>
              </w:rPr>
              <w:t>.</w:t>
            </w:r>
          </w:p>
          <w:p w14:paraId="6742A1D1" w14:textId="123E84EB" w:rsidR="008414CB" w:rsidRPr="00137CC4" w:rsidRDefault="2133E848" w:rsidP="00D540C5">
            <w:pPr>
              <w:tabs>
                <w:tab w:val="left" w:pos="3561"/>
              </w:tabs>
              <w:spacing w:after="0" w:line="240" w:lineRule="auto"/>
              <w:ind w:right="190"/>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4</w:t>
            </w:r>
            <w:r w:rsidR="6B46701F" w:rsidRPr="00137CC4">
              <w:rPr>
                <w:rFonts w:ascii="Times New Roman" w:eastAsia="Times New Roman" w:hAnsi="Times New Roman" w:cs="Times New Roman"/>
                <w:sz w:val="24"/>
                <w:szCs w:val="24"/>
              </w:rPr>
              <w:t>.</w:t>
            </w:r>
            <w:r w:rsidR="3B5D1090" w:rsidRPr="00137CC4">
              <w:rPr>
                <w:rFonts w:ascii="Times New Roman" w:eastAsia="Times New Roman" w:hAnsi="Times New Roman" w:cs="Times New Roman"/>
                <w:sz w:val="24"/>
                <w:szCs w:val="24"/>
              </w:rPr>
              <w:t>3. Veicināts veselīgs dzīvesveids – plānots paplašināt pieejamo vietu skaitu velo novietnēs.</w:t>
            </w:r>
          </w:p>
          <w:p w14:paraId="07DD0735" w14:textId="2C25BEC3" w:rsidR="008414CB" w:rsidRPr="00137CC4" w:rsidRDefault="27E2B21A" w:rsidP="00D540C5">
            <w:pPr>
              <w:tabs>
                <w:tab w:val="left" w:pos="3561"/>
              </w:tabs>
              <w:spacing w:after="0" w:line="240" w:lineRule="auto"/>
              <w:ind w:right="190"/>
              <w:jc w:val="both"/>
              <w:textAlignment w:val="baseline"/>
              <w:rPr>
                <w:rFonts w:ascii="Times New Roman" w:eastAsia="Times New Roman" w:hAnsi="Times New Roman" w:cs="Times New Roman"/>
                <w:b/>
                <w:bCs/>
                <w:sz w:val="24"/>
                <w:szCs w:val="24"/>
              </w:rPr>
            </w:pPr>
            <w:r w:rsidRPr="00137CC4">
              <w:rPr>
                <w:rFonts w:ascii="Times New Roman" w:eastAsia="Times New Roman" w:hAnsi="Times New Roman" w:cs="Times New Roman"/>
                <w:sz w:val="24"/>
                <w:szCs w:val="24"/>
              </w:rPr>
              <w:t>4</w:t>
            </w:r>
            <w:r w:rsidR="3B5D1090" w:rsidRPr="00137CC4">
              <w:rPr>
                <w:rFonts w:ascii="Times New Roman" w:eastAsia="Times New Roman" w:hAnsi="Times New Roman" w:cs="Times New Roman"/>
                <w:sz w:val="24"/>
                <w:szCs w:val="24"/>
              </w:rPr>
              <w:t>.4. Elektroauto uzlādes infrastruktūras izveide</w:t>
            </w:r>
            <w:r w:rsidR="01F48EAE" w:rsidRPr="00137CC4">
              <w:rPr>
                <w:rFonts w:ascii="Times New Roman" w:eastAsia="Times New Roman" w:hAnsi="Times New Roman" w:cs="Times New Roman"/>
                <w:sz w:val="24"/>
                <w:szCs w:val="24"/>
              </w:rPr>
              <w:t>.</w:t>
            </w:r>
            <w:r w:rsidR="0F3860AC" w:rsidRPr="00137CC4">
              <w:rPr>
                <w:rFonts w:ascii="Times New Roman" w:eastAsia="Times New Roman" w:hAnsi="Times New Roman" w:cs="Times New Roman"/>
                <w:sz w:val="24"/>
                <w:szCs w:val="24"/>
              </w:rPr>
              <w:t xml:space="preserve"> </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6A3EDD" w14:textId="738BD3C2" w:rsidR="008414CB" w:rsidRPr="00137CC4" w:rsidRDefault="2DEABDB4"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31.12.2027.</w:t>
            </w:r>
          </w:p>
        </w:tc>
      </w:tr>
      <w:tr w:rsidR="008414CB" w:rsidRPr="00BE0E6C" w14:paraId="2BF2B902"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85A39E" w14:textId="686B5D27" w:rsidR="008414CB" w:rsidRPr="00137CC4" w:rsidRDefault="41EBC113"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5</w:t>
            </w:r>
            <w:r w:rsidR="3668F0D7" w:rsidRPr="00137CC4">
              <w:rPr>
                <w:rFonts w:ascii="Times New Roman" w:eastAsia="Times New Roman" w:hAnsi="Times New Roman" w:cs="Times New Roman"/>
                <w:color w:val="000000" w:themeColor="text1"/>
                <w:sz w:val="24"/>
                <w:szCs w:val="24"/>
              </w:rPr>
              <w:t>.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E28B36"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Viedā attīstība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0F453B" w14:textId="2EFA72A2" w:rsidR="008414CB" w:rsidRPr="00137CC4" w:rsidRDefault="0BAA5A75" w:rsidP="00D540C5">
            <w:pPr>
              <w:tabs>
                <w:tab w:val="left" w:pos="3561"/>
              </w:tabs>
              <w:spacing w:after="0" w:line="240" w:lineRule="auto"/>
              <w:ind w:right="145"/>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5.1 </w:t>
            </w:r>
            <w:r w:rsidR="6820C040" w:rsidRPr="00137CC4">
              <w:rPr>
                <w:rFonts w:ascii="Times New Roman" w:eastAsia="Times New Roman" w:hAnsi="Times New Roman" w:cs="Times New Roman"/>
                <w:sz w:val="24"/>
                <w:szCs w:val="24"/>
              </w:rPr>
              <w:t xml:space="preserve">Inovatīvu </w:t>
            </w:r>
            <w:r w:rsidR="34FD37E6" w:rsidRPr="00137CC4">
              <w:rPr>
                <w:rFonts w:ascii="Times New Roman" w:eastAsia="Times New Roman" w:hAnsi="Times New Roman" w:cs="Times New Roman"/>
                <w:sz w:val="24"/>
                <w:szCs w:val="24"/>
              </w:rPr>
              <w:t>risinājumu ieviešana Ministrijas darbības uzlabošanai</w:t>
            </w:r>
          </w:p>
          <w:p w14:paraId="2D788108" w14:textId="2FDCFC78" w:rsidR="008414CB" w:rsidRPr="00137CC4" w:rsidRDefault="3E932753" w:rsidP="00D540C5">
            <w:pPr>
              <w:tabs>
                <w:tab w:val="left" w:pos="3561"/>
              </w:tabs>
              <w:spacing w:after="0" w:line="240" w:lineRule="auto"/>
              <w:ind w:right="145"/>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5.2. </w:t>
            </w:r>
            <w:r w:rsidR="6E82A616" w:rsidRPr="00137CC4">
              <w:rPr>
                <w:rFonts w:ascii="Times New Roman" w:eastAsia="Times New Roman" w:hAnsi="Times New Roman" w:cs="Times New Roman"/>
                <w:sz w:val="24"/>
                <w:szCs w:val="24"/>
              </w:rPr>
              <w:t>P</w:t>
            </w:r>
            <w:r w:rsidR="607E0029" w:rsidRPr="00137CC4">
              <w:rPr>
                <w:rFonts w:ascii="Times New Roman" w:eastAsia="Times New Roman" w:hAnsi="Times New Roman" w:cs="Times New Roman"/>
                <w:sz w:val="24"/>
                <w:szCs w:val="24"/>
              </w:rPr>
              <w:t>ārskatīti un pilnveidoti ministrijas p</w:t>
            </w:r>
            <w:r w:rsidR="6949F00B" w:rsidRPr="00137CC4">
              <w:rPr>
                <w:rFonts w:ascii="Times New Roman" w:eastAsia="Times New Roman" w:hAnsi="Times New Roman" w:cs="Times New Roman"/>
                <w:sz w:val="24"/>
                <w:szCs w:val="24"/>
              </w:rPr>
              <w:t>roces</w:t>
            </w:r>
            <w:r w:rsidR="46B04480" w:rsidRPr="00137CC4">
              <w:rPr>
                <w:rFonts w:ascii="Times New Roman" w:eastAsia="Times New Roman" w:hAnsi="Times New Roman" w:cs="Times New Roman"/>
                <w:sz w:val="24"/>
                <w:szCs w:val="24"/>
              </w:rPr>
              <w:t xml:space="preserve">i </w:t>
            </w:r>
          </w:p>
          <w:p w14:paraId="1D0373E8" w14:textId="3E6BDEDB" w:rsidR="008414CB" w:rsidRPr="00137CC4" w:rsidRDefault="008414CB" w:rsidP="00D540C5">
            <w:pPr>
              <w:tabs>
                <w:tab w:val="left" w:pos="3561"/>
              </w:tabs>
              <w:spacing w:after="0" w:line="240" w:lineRule="auto"/>
              <w:ind w:right="145"/>
              <w:jc w:val="both"/>
              <w:textAlignment w:val="baseline"/>
              <w:rPr>
                <w:rFonts w:ascii="Times New Roman" w:eastAsiaTheme="minorEastAsia"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825B3B" w14:textId="4B93A6E5" w:rsidR="008414CB" w:rsidRPr="00137CC4" w:rsidRDefault="6B32E739"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31.12.2027.</w:t>
            </w:r>
          </w:p>
        </w:tc>
      </w:tr>
      <w:tr w:rsidR="008414CB" w:rsidRPr="00BE0E6C" w14:paraId="28D1E007"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41E01A" w14:textId="700692DA" w:rsidR="008414CB" w:rsidRPr="00137CC4" w:rsidRDefault="40D8C22A"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6</w:t>
            </w:r>
            <w:r w:rsidR="3668F0D7" w:rsidRPr="00137CC4">
              <w:rPr>
                <w:rFonts w:ascii="Times New Roman" w:eastAsia="Times New Roman" w:hAnsi="Times New Roman" w:cs="Times New Roman"/>
                <w:color w:val="000000" w:themeColor="text1"/>
                <w:sz w:val="24"/>
                <w:szCs w:val="24"/>
              </w:rPr>
              <w:t>.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3F079B"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Energoefektivitātes pasākumi resorā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13AE0E" w14:textId="590C80F3" w:rsidR="008414CB" w:rsidRPr="00137CC4" w:rsidRDefault="5B1BC269" w:rsidP="00D540C5">
            <w:pPr>
              <w:tabs>
                <w:tab w:val="left" w:pos="3561"/>
              </w:tabs>
              <w:spacing w:after="0" w:line="240" w:lineRule="auto"/>
              <w:ind w:right="145"/>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Īstenosim energoefektivitātes paaugstināšanas pasākumus nozares institūciju ēkās, tai skaitā, aprīkojot siltummezglus un ventilācijas sistēmas ar attālinātās vadības moduļiem, tādējādi nodrošinot efektīvāku energoresursu izmantošanu.</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FD03F2" w14:textId="738BD3C2" w:rsidR="008414CB" w:rsidRPr="00137CC4" w:rsidRDefault="0A1AA58C" w:rsidP="0278DEE2">
            <w:pPr>
              <w:spacing w:after="0" w:line="240" w:lineRule="auto"/>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31.12.2027.</w:t>
            </w:r>
          </w:p>
          <w:p w14:paraId="3D094CBE" w14:textId="77EE0DDB" w:rsidR="008414CB" w:rsidRPr="00137CC4" w:rsidRDefault="008414CB" w:rsidP="0278DEE2">
            <w:pPr>
              <w:spacing w:after="0" w:line="240" w:lineRule="auto"/>
              <w:textAlignment w:val="baseline"/>
              <w:rPr>
                <w:rFonts w:ascii="Times New Roman" w:eastAsia="Times New Roman" w:hAnsi="Times New Roman" w:cs="Times New Roman"/>
                <w:sz w:val="24"/>
                <w:szCs w:val="24"/>
                <w:lang w:eastAsia="lv-LV"/>
              </w:rPr>
            </w:pPr>
          </w:p>
        </w:tc>
      </w:tr>
      <w:tr w:rsidR="007B43CF" w:rsidRPr="00BE0E6C" w14:paraId="5EE3601E"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266521C4" w14:textId="182539C2" w:rsidR="007B43CF" w:rsidRPr="00137CC4" w:rsidRDefault="545831E0" w:rsidP="008414CB">
            <w:pPr>
              <w:spacing w:after="0" w:line="240" w:lineRule="auto"/>
              <w:textAlignment w:val="baseline"/>
              <w:rPr>
                <w:rFonts w:ascii="Times New Roman" w:eastAsia="Times New Roman" w:hAnsi="Times New Roman" w:cs="Times New Roman"/>
                <w:color w:val="000000"/>
                <w:sz w:val="24"/>
                <w:szCs w:val="24"/>
                <w:lang w:val="en-US" w:eastAsia="lv-LV"/>
              </w:rPr>
            </w:pPr>
            <w:r w:rsidRPr="00137CC4">
              <w:rPr>
                <w:rFonts w:ascii="Times New Roman" w:eastAsia="Times New Roman" w:hAnsi="Times New Roman" w:cs="Times New Roman"/>
                <w:color w:val="000000" w:themeColor="text1"/>
                <w:sz w:val="24"/>
                <w:szCs w:val="24"/>
              </w:rPr>
              <w:t>7</w:t>
            </w:r>
            <w:r w:rsidR="6838ADC5" w:rsidRPr="00137CC4">
              <w:rPr>
                <w:rFonts w:ascii="Times New Roman" w:eastAsia="Times New Roman" w:hAnsi="Times New Roman" w:cs="Times New Roman"/>
                <w:color w:val="000000" w:themeColor="text1"/>
                <w:sz w:val="24"/>
                <w:szCs w:val="24"/>
              </w:rPr>
              <w:t>.</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CD1DC5" w14:textId="0BDA4A6B" w:rsidR="007B43CF" w:rsidRPr="001E6E3C" w:rsidRDefault="3C42219E" w:rsidP="0278DEE2">
            <w:pPr>
              <w:spacing w:after="0" w:line="240" w:lineRule="auto"/>
              <w:textAlignment w:val="baseline"/>
              <w:rPr>
                <w:rFonts w:ascii="Times New Roman" w:eastAsia="Times New Roman" w:hAnsi="Times New Roman" w:cs="Times New Roman"/>
                <w:sz w:val="24"/>
                <w:szCs w:val="24"/>
                <w:lang w:val="en-US" w:eastAsia="lv-LV"/>
              </w:rPr>
            </w:pPr>
            <w:r w:rsidRPr="00137CC4">
              <w:rPr>
                <w:rFonts w:ascii="Times New Roman" w:eastAsia="Times New Roman" w:hAnsi="Times New Roman" w:cs="Times New Roman"/>
                <w:sz w:val="24"/>
                <w:szCs w:val="24"/>
              </w:rPr>
              <w:t>Sa</w:t>
            </w:r>
            <w:r w:rsidR="506B2083" w:rsidRPr="001E6E3C">
              <w:rPr>
                <w:rFonts w:ascii="Times New Roman" w:eastAsia="Times New Roman" w:hAnsi="Times New Roman" w:cs="Times New Roman"/>
                <w:sz w:val="24"/>
                <w:szCs w:val="24"/>
              </w:rPr>
              <w:t xml:space="preserve">imniekošanas un dzīvesstila paradumu maiņa ieviešot </w:t>
            </w:r>
            <w:r w:rsidR="0911C2A2" w:rsidRPr="001E6E3C">
              <w:rPr>
                <w:rFonts w:ascii="Times New Roman" w:eastAsia="Times New Roman" w:hAnsi="Times New Roman" w:cs="Times New Roman"/>
                <w:sz w:val="24"/>
                <w:szCs w:val="24"/>
              </w:rPr>
              <w:t>Ilgtspējīg</w:t>
            </w:r>
            <w:r w:rsidR="506B2083" w:rsidRPr="001E6E3C">
              <w:rPr>
                <w:rFonts w:ascii="Times New Roman" w:eastAsia="Times New Roman" w:hAnsi="Times New Roman" w:cs="Times New Roman"/>
                <w:sz w:val="24"/>
                <w:szCs w:val="24"/>
              </w:rPr>
              <w:t>u</w:t>
            </w:r>
            <w:r w:rsidR="0911C2A2" w:rsidRPr="001E6E3C">
              <w:rPr>
                <w:rFonts w:ascii="Times New Roman" w:eastAsia="Times New Roman" w:hAnsi="Times New Roman" w:cs="Times New Roman"/>
                <w:sz w:val="24"/>
                <w:szCs w:val="24"/>
              </w:rPr>
              <w:t xml:space="preserve"> publisk</w:t>
            </w:r>
            <w:r w:rsidR="506B2083" w:rsidRPr="001E6E3C">
              <w:rPr>
                <w:rFonts w:ascii="Times New Roman" w:eastAsia="Times New Roman" w:hAnsi="Times New Roman" w:cs="Times New Roman"/>
                <w:sz w:val="24"/>
                <w:szCs w:val="24"/>
              </w:rPr>
              <w:t>o</w:t>
            </w:r>
            <w:r w:rsidR="0911C2A2" w:rsidRPr="001E6E3C">
              <w:rPr>
                <w:rFonts w:ascii="Times New Roman" w:eastAsia="Times New Roman" w:hAnsi="Times New Roman" w:cs="Times New Roman"/>
                <w:sz w:val="24"/>
                <w:szCs w:val="24"/>
              </w:rPr>
              <w:t xml:space="preserve"> iepirkum</w:t>
            </w:r>
            <w:r w:rsidR="506B2083" w:rsidRPr="001E6E3C">
              <w:rPr>
                <w:rFonts w:ascii="Times New Roman" w:eastAsia="Times New Roman" w:hAnsi="Times New Roman" w:cs="Times New Roman"/>
                <w:sz w:val="24"/>
                <w:szCs w:val="24"/>
              </w:rPr>
              <w:t>u</w:t>
            </w:r>
            <w:r w:rsidR="5894E605" w:rsidRPr="00137CC4">
              <w:rPr>
                <w:rFonts w:ascii="Times New Roman" w:eastAsia="Times New Roman" w:hAnsi="Times New Roman" w:cs="Times New Roman"/>
                <w:sz w:val="24"/>
                <w:szCs w:val="24"/>
              </w:rPr>
              <w:t xml:space="preserve"> (IPI)</w:t>
            </w:r>
            <w:r w:rsidR="506B2083" w:rsidRPr="001E6E3C">
              <w:rPr>
                <w:rFonts w:ascii="Times New Roman" w:eastAsia="Times New Roman" w:hAnsi="Times New Roman" w:cs="Times New Roman"/>
                <w:sz w:val="24"/>
                <w:szCs w:val="24"/>
              </w:rPr>
              <w:t>.</w:t>
            </w:r>
          </w:p>
        </w:tc>
        <w:tc>
          <w:tcPr>
            <w:tcW w:w="3739" w:type="dxa"/>
            <w:tcBorders>
              <w:top w:val="single" w:sz="6" w:space="0" w:color="auto"/>
              <w:left w:val="single" w:sz="6" w:space="0" w:color="auto"/>
              <w:bottom w:val="single" w:sz="6" w:space="0" w:color="auto"/>
              <w:right w:val="single" w:sz="6" w:space="0" w:color="auto"/>
            </w:tcBorders>
            <w:shd w:val="clear" w:color="auto" w:fill="auto"/>
          </w:tcPr>
          <w:p w14:paraId="27FBBF92" w14:textId="7B196067" w:rsidR="007B43CF" w:rsidRPr="001E6E3C" w:rsidRDefault="44BAABF8"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E6E3C">
              <w:rPr>
                <w:rFonts w:ascii="Times New Roman" w:eastAsia="Times New Roman" w:hAnsi="Times New Roman" w:cs="Times New Roman"/>
                <w:sz w:val="24"/>
                <w:szCs w:val="24"/>
              </w:rPr>
              <w:t xml:space="preserve">Pārskatītas un piemērotas </w:t>
            </w:r>
            <w:r w:rsidR="76BF5935" w:rsidRPr="00137CC4">
              <w:rPr>
                <w:rFonts w:ascii="Times New Roman" w:eastAsia="Times New Roman" w:hAnsi="Times New Roman" w:cs="Times New Roman"/>
                <w:sz w:val="24"/>
                <w:szCs w:val="24"/>
              </w:rPr>
              <w:t>ilgtspējīgā</w:t>
            </w:r>
            <w:r w:rsidRPr="001E6E3C">
              <w:rPr>
                <w:rFonts w:ascii="Times New Roman" w:eastAsia="Times New Roman" w:hAnsi="Times New Roman" w:cs="Times New Roman"/>
                <w:sz w:val="24"/>
                <w:szCs w:val="24"/>
              </w:rPr>
              <w:t xml:space="preserve"> publiskā iepirkuma prasības, tās pielāgojot mainīgajai ekonomiskajai un sociālajai videi.</w:t>
            </w:r>
            <w:r w:rsidR="43F64004" w:rsidRPr="001E6E3C">
              <w:rPr>
                <w:rFonts w:ascii="Times New Roman" w:eastAsia="Times New Roman" w:hAnsi="Times New Roman" w:cs="Times New Roman"/>
                <w:sz w:val="24"/>
                <w:szCs w:val="24"/>
              </w:rPr>
              <w:t xml:space="preserve"> Veikts </w:t>
            </w:r>
            <w:r w:rsidR="07DA774E" w:rsidRPr="00137CC4">
              <w:rPr>
                <w:rFonts w:ascii="Times New Roman" w:eastAsia="Times New Roman" w:hAnsi="Times New Roman" w:cs="Times New Roman"/>
                <w:sz w:val="24"/>
                <w:szCs w:val="24"/>
              </w:rPr>
              <w:t>I</w:t>
            </w:r>
            <w:r w:rsidR="43F64004" w:rsidRPr="001E6E3C">
              <w:rPr>
                <w:rFonts w:ascii="Times New Roman" w:eastAsia="Times New Roman" w:hAnsi="Times New Roman" w:cs="Times New Roman"/>
                <w:sz w:val="24"/>
                <w:szCs w:val="24"/>
              </w:rPr>
              <w:t xml:space="preserve">PI piemērošanas prakses izvērtējums, </w:t>
            </w:r>
            <w:r w:rsidR="25B3AD81" w:rsidRPr="001E6E3C">
              <w:rPr>
                <w:rFonts w:ascii="Times New Roman" w:eastAsia="Times New Roman" w:hAnsi="Times New Roman" w:cs="Times New Roman"/>
                <w:sz w:val="24"/>
                <w:szCs w:val="24"/>
              </w:rPr>
              <w:t>veikti sabiedrības informēšanas un iepirkumu veicēju atbalsta pasākumi.</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7FF115EF" w14:textId="6AA1541D" w:rsidR="007B43CF" w:rsidRPr="001E6E3C" w:rsidRDefault="481CB1BE" w:rsidP="0278DEE2">
            <w:pPr>
              <w:spacing w:after="0" w:line="240" w:lineRule="auto"/>
              <w:textAlignment w:val="baseline"/>
              <w:rPr>
                <w:rFonts w:ascii="Times New Roman" w:eastAsia="Times New Roman" w:hAnsi="Times New Roman" w:cs="Times New Roman"/>
                <w:sz w:val="24"/>
                <w:szCs w:val="24"/>
                <w:lang w:val="en-US" w:eastAsia="lv-LV"/>
              </w:rPr>
            </w:pPr>
            <w:r w:rsidRPr="001E6E3C">
              <w:rPr>
                <w:rFonts w:ascii="Times New Roman" w:eastAsia="Times New Roman" w:hAnsi="Times New Roman" w:cs="Times New Roman"/>
                <w:sz w:val="24"/>
                <w:szCs w:val="24"/>
              </w:rPr>
              <w:t>31.12.2027</w:t>
            </w:r>
          </w:p>
        </w:tc>
      </w:tr>
      <w:tr w:rsidR="5EF41242" w:rsidRPr="001E6E3C" w14:paraId="57F0E98D" w14:textId="77777777" w:rsidTr="001E6E3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auto"/>
          </w:tcPr>
          <w:p w14:paraId="2D2A1FF3" w14:textId="146E7219" w:rsidR="5E7CF9A6" w:rsidRPr="001E6E3C" w:rsidRDefault="5E7CF9A6" w:rsidP="5EF41242">
            <w:pPr>
              <w:spacing w:line="240" w:lineRule="auto"/>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8.</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178AD202" w14:textId="17943CAB" w:rsidR="5E7CF9A6" w:rsidRPr="001E6E3C" w:rsidRDefault="52E34121" w:rsidP="5EF41242">
            <w:pPr>
              <w:spacing w:line="240" w:lineRule="auto"/>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 xml:space="preserve">Administratīvā sloga mazināšana </w:t>
            </w:r>
          </w:p>
        </w:tc>
        <w:tc>
          <w:tcPr>
            <w:tcW w:w="3739" w:type="dxa"/>
            <w:tcBorders>
              <w:top w:val="single" w:sz="6" w:space="0" w:color="auto"/>
              <w:left w:val="single" w:sz="6" w:space="0" w:color="auto"/>
              <w:bottom w:val="single" w:sz="6" w:space="0" w:color="auto"/>
              <w:right w:val="single" w:sz="6" w:space="0" w:color="auto"/>
            </w:tcBorders>
            <w:shd w:val="clear" w:color="auto" w:fill="auto"/>
          </w:tcPr>
          <w:p w14:paraId="1B6B66AF" w14:textId="465BF09A" w:rsidR="5E7CF9A6" w:rsidRPr="001E6E3C" w:rsidRDefault="005B324A" w:rsidP="00D540C5">
            <w:pPr>
              <w:tabs>
                <w:tab w:val="left" w:pos="3561"/>
              </w:tabs>
              <w:spacing w:after="0" w:line="240" w:lineRule="auto"/>
              <w:ind w:righ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634FF84A" w:rsidRPr="001E6E3C">
              <w:rPr>
                <w:rFonts w:ascii="Times New Roman" w:eastAsia="Times New Roman" w:hAnsi="Times New Roman" w:cs="Times New Roman"/>
                <w:sz w:val="24"/>
                <w:szCs w:val="24"/>
              </w:rPr>
              <w:t xml:space="preserve">1. </w:t>
            </w:r>
            <w:r w:rsidR="6ECEB665" w:rsidRPr="001E6E3C">
              <w:rPr>
                <w:rFonts w:ascii="Times New Roman" w:eastAsia="Times New Roman" w:hAnsi="Times New Roman" w:cs="Times New Roman"/>
                <w:sz w:val="24"/>
                <w:szCs w:val="24"/>
              </w:rPr>
              <w:t>Veicināt</w:t>
            </w:r>
            <w:r w:rsidR="158F9905" w:rsidRPr="001E6E3C">
              <w:rPr>
                <w:rFonts w:ascii="Times New Roman" w:eastAsia="Times New Roman" w:hAnsi="Times New Roman" w:cs="Times New Roman"/>
                <w:sz w:val="24"/>
                <w:szCs w:val="24"/>
              </w:rPr>
              <w:t xml:space="preserve"> </w:t>
            </w:r>
            <w:r w:rsidR="634FF84A" w:rsidRPr="001E6E3C">
              <w:rPr>
                <w:rFonts w:ascii="Times New Roman" w:eastAsia="Times New Roman" w:hAnsi="Times New Roman" w:cs="Times New Roman"/>
                <w:sz w:val="24"/>
                <w:szCs w:val="24"/>
              </w:rPr>
              <w:t>"nulles birokrātija</w:t>
            </w:r>
            <w:r w:rsidR="4F36265D" w:rsidRPr="001E6E3C">
              <w:rPr>
                <w:rFonts w:ascii="Times New Roman" w:eastAsia="Times New Roman" w:hAnsi="Times New Roman" w:cs="Times New Roman"/>
                <w:sz w:val="24"/>
                <w:szCs w:val="24"/>
              </w:rPr>
              <w:t>s</w:t>
            </w:r>
            <w:r w:rsidR="5A90C725" w:rsidRPr="001E6E3C">
              <w:rPr>
                <w:rFonts w:ascii="Times New Roman" w:eastAsia="Times New Roman" w:hAnsi="Times New Roman" w:cs="Times New Roman"/>
                <w:sz w:val="24"/>
                <w:szCs w:val="24"/>
              </w:rPr>
              <w:t>" principa izmantošanu.</w:t>
            </w:r>
          </w:p>
          <w:p w14:paraId="10CB1A06" w14:textId="791C0CD4" w:rsidR="5E7CF9A6" w:rsidRPr="001E6E3C" w:rsidRDefault="005B324A" w:rsidP="00D540C5">
            <w:pPr>
              <w:tabs>
                <w:tab w:val="left" w:pos="3561"/>
              </w:tabs>
              <w:spacing w:after="0" w:line="240" w:lineRule="auto"/>
              <w:ind w:righ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4F66E44F" w:rsidRPr="001E6E3C">
              <w:rPr>
                <w:rFonts w:ascii="Times New Roman" w:eastAsia="Times New Roman" w:hAnsi="Times New Roman" w:cs="Times New Roman"/>
                <w:sz w:val="24"/>
                <w:szCs w:val="24"/>
              </w:rPr>
              <w:t xml:space="preserve">2. </w:t>
            </w:r>
            <w:r w:rsidR="7D927638" w:rsidRPr="001E6E3C">
              <w:rPr>
                <w:rFonts w:ascii="Times New Roman" w:eastAsia="Times New Roman" w:hAnsi="Times New Roman" w:cs="Times New Roman"/>
                <w:sz w:val="24"/>
                <w:szCs w:val="24"/>
              </w:rPr>
              <w:t>Izstrādājot</w:t>
            </w:r>
            <w:r w:rsidR="7D437FC7" w:rsidRPr="001E6E3C">
              <w:rPr>
                <w:rFonts w:ascii="Times New Roman" w:eastAsia="Times New Roman" w:hAnsi="Times New Roman" w:cs="Times New Roman"/>
                <w:sz w:val="24"/>
                <w:szCs w:val="24"/>
              </w:rPr>
              <w:t xml:space="preserve"> jaunus</w:t>
            </w:r>
            <w:r w:rsidR="7D927638" w:rsidRPr="001E6E3C">
              <w:rPr>
                <w:rFonts w:ascii="Times New Roman" w:eastAsia="Times New Roman" w:hAnsi="Times New Roman" w:cs="Times New Roman"/>
                <w:sz w:val="24"/>
                <w:szCs w:val="24"/>
              </w:rPr>
              <w:t xml:space="preserve"> normatīvos aktus</w:t>
            </w:r>
            <w:r w:rsidR="420CBE18" w:rsidRPr="001E6E3C">
              <w:rPr>
                <w:rFonts w:ascii="Times New Roman" w:eastAsia="Times New Roman" w:hAnsi="Times New Roman" w:cs="Times New Roman"/>
                <w:sz w:val="24"/>
                <w:szCs w:val="24"/>
              </w:rPr>
              <w:t xml:space="preserve"> nepieļaut</w:t>
            </w:r>
            <w:r w:rsidR="2E05B44A" w:rsidRPr="001E6E3C">
              <w:rPr>
                <w:rFonts w:ascii="Times New Roman" w:eastAsia="Times New Roman" w:hAnsi="Times New Roman" w:cs="Times New Roman"/>
                <w:sz w:val="24"/>
                <w:szCs w:val="24"/>
              </w:rPr>
              <w:t xml:space="preserve"> papildus</w:t>
            </w:r>
            <w:r w:rsidR="420CBE18" w:rsidRPr="001E6E3C">
              <w:rPr>
                <w:rFonts w:ascii="Times New Roman" w:eastAsia="Times New Roman" w:hAnsi="Times New Roman" w:cs="Times New Roman"/>
                <w:sz w:val="24"/>
                <w:szCs w:val="24"/>
              </w:rPr>
              <w:t xml:space="preserve"> </w:t>
            </w:r>
            <w:r w:rsidR="7D927638" w:rsidRPr="001E6E3C">
              <w:rPr>
                <w:rFonts w:ascii="Times New Roman" w:eastAsia="Times New Roman" w:hAnsi="Times New Roman" w:cs="Times New Roman"/>
                <w:sz w:val="24"/>
                <w:szCs w:val="24"/>
              </w:rPr>
              <w:t>administratīv</w:t>
            </w:r>
            <w:r w:rsidR="152E9F85" w:rsidRPr="001E6E3C">
              <w:rPr>
                <w:rFonts w:ascii="Times New Roman" w:eastAsia="Times New Roman" w:hAnsi="Times New Roman" w:cs="Times New Roman"/>
                <w:sz w:val="24"/>
                <w:szCs w:val="24"/>
              </w:rPr>
              <w:t>o</w:t>
            </w:r>
            <w:r w:rsidR="7D927638" w:rsidRPr="001E6E3C">
              <w:rPr>
                <w:rFonts w:ascii="Times New Roman" w:eastAsia="Times New Roman" w:hAnsi="Times New Roman" w:cs="Times New Roman"/>
                <w:sz w:val="24"/>
                <w:szCs w:val="24"/>
              </w:rPr>
              <w:t xml:space="preserve"> slogu sabiedrībai</w:t>
            </w:r>
          </w:p>
          <w:p w14:paraId="36842A5B" w14:textId="5ED17A97" w:rsidR="5E7CF9A6" w:rsidRPr="001E6E3C" w:rsidRDefault="005B324A" w:rsidP="00D540C5">
            <w:pPr>
              <w:tabs>
                <w:tab w:val="left" w:pos="3561"/>
              </w:tabs>
              <w:spacing w:after="0" w:line="240" w:lineRule="auto"/>
              <w:ind w:righ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BECF0FD" w:rsidRPr="001E6E3C">
              <w:rPr>
                <w:rFonts w:ascii="Times New Roman" w:eastAsia="Times New Roman" w:hAnsi="Times New Roman" w:cs="Times New Roman"/>
                <w:sz w:val="24"/>
                <w:szCs w:val="24"/>
              </w:rPr>
              <w:t xml:space="preserve">3. Virzīties uz </w:t>
            </w:r>
            <w:r w:rsidR="7A0F6E43" w:rsidRPr="001E6E3C">
              <w:rPr>
                <w:rFonts w:ascii="Times New Roman" w:eastAsia="Times New Roman" w:hAnsi="Times New Roman" w:cs="Times New Roman"/>
                <w:sz w:val="24"/>
                <w:szCs w:val="24"/>
              </w:rPr>
              <w:t xml:space="preserve">Ministrijas kā </w:t>
            </w:r>
            <w:r w:rsidR="52E34121" w:rsidRPr="001E6E3C">
              <w:rPr>
                <w:rFonts w:ascii="Times New Roman" w:eastAsia="Times New Roman" w:hAnsi="Times New Roman" w:cs="Times New Roman"/>
                <w:sz w:val="24"/>
                <w:szCs w:val="24"/>
              </w:rPr>
              <w:t>klientam draudzīga</w:t>
            </w:r>
            <w:r w:rsidR="2CF3A6BF" w:rsidRPr="001E6E3C">
              <w:rPr>
                <w:rFonts w:ascii="Times New Roman" w:eastAsia="Times New Roman" w:hAnsi="Times New Roman" w:cs="Times New Roman"/>
                <w:sz w:val="24"/>
                <w:szCs w:val="24"/>
              </w:rPr>
              <w:t>s</w:t>
            </w:r>
            <w:r w:rsidR="52E34121" w:rsidRPr="001E6E3C">
              <w:rPr>
                <w:rFonts w:ascii="Times New Roman" w:eastAsia="Times New Roman" w:hAnsi="Times New Roman" w:cs="Times New Roman"/>
                <w:sz w:val="24"/>
                <w:szCs w:val="24"/>
              </w:rPr>
              <w:t xml:space="preserve"> iestād</w:t>
            </w:r>
            <w:r w:rsidR="29487D42" w:rsidRPr="001E6E3C">
              <w:rPr>
                <w:rFonts w:ascii="Times New Roman" w:eastAsia="Times New Roman" w:hAnsi="Times New Roman" w:cs="Times New Roman"/>
                <w:sz w:val="24"/>
                <w:szCs w:val="24"/>
              </w:rPr>
              <w:t>es tēla popul</w:t>
            </w:r>
            <w:r w:rsidR="00C2154D">
              <w:rPr>
                <w:rFonts w:ascii="Times New Roman" w:eastAsia="Times New Roman" w:hAnsi="Times New Roman" w:cs="Times New Roman"/>
                <w:sz w:val="24"/>
                <w:szCs w:val="24"/>
              </w:rPr>
              <w:t>a</w:t>
            </w:r>
            <w:r w:rsidR="29487D42" w:rsidRPr="001E6E3C">
              <w:rPr>
                <w:rFonts w:ascii="Times New Roman" w:eastAsia="Times New Roman" w:hAnsi="Times New Roman" w:cs="Times New Roman"/>
                <w:sz w:val="24"/>
                <w:szCs w:val="24"/>
              </w:rPr>
              <w:t>rizēšanu</w:t>
            </w:r>
          </w:p>
          <w:p w14:paraId="470B626C" w14:textId="26542929" w:rsidR="00137CC4" w:rsidRPr="001E6E3C" w:rsidRDefault="005B324A" w:rsidP="00D540C5">
            <w:pPr>
              <w:tabs>
                <w:tab w:val="left" w:pos="3561"/>
              </w:tabs>
              <w:spacing w:after="0" w:line="240" w:lineRule="auto"/>
              <w:ind w:righ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64AE03D1" w:rsidRPr="001E6E3C">
              <w:rPr>
                <w:rFonts w:ascii="Times New Roman" w:eastAsia="Times New Roman" w:hAnsi="Times New Roman" w:cs="Times New Roman"/>
                <w:sz w:val="24"/>
                <w:szCs w:val="24"/>
              </w:rPr>
              <w:t xml:space="preserve">4. </w:t>
            </w:r>
            <w:r w:rsidR="64AE03D1" w:rsidRPr="00C2154D">
              <w:rPr>
                <w:rFonts w:ascii="Times New Roman" w:eastAsia="Times New Roman" w:hAnsi="Times New Roman" w:cs="Times New Roman"/>
                <w:sz w:val="24"/>
                <w:szCs w:val="24"/>
              </w:rPr>
              <w:t>Izstrādāt normatīvos aktus, kas samazina administratīvo slogu Ministrijas</w:t>
            </w:r>
            <w:r w:rsidR="65AC07C3" w:rsidRPr="00C2154D">
              <w:rPr>
                <w:rFonts w:ascii="Times New Roman" w:eastAsia="Times New Roman" w:hAnsi="Times New Roman" w:cs="Times New Roman"/>
                <w:sz w:val="24"/>
                <w:szCs w:val="24"/>
              </w:rPr>
              <w:t xml:space="preserve"> kompetences jautājumos</w:t>
            </w:r>
            <w:r>
              <w:rPr>
                <w:rFonts w:ascii="Times New Roman" w:eastAsia="Times New Roman" w:hAnsi="Times New Roman" w:cs="Times New Roman"/>
                <w:sz w:val="24"/>
                <w:szCs w:val="24"/>
              </w:rPr>
              <w:t>.</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781725B" w14:textId="77274ED1" w:rsidR="5EF41242" w:rsidRPr="001E6E3C" w:rsidRDefault="785574F7" w:rsidP="5EF41242">
            <w:pPr>
              <w:spacing w:line="240" w:lineRule="auto"/>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31.12.2027.</w:t>
            </w:r>
          </w:p>
        </w:tc>
      </w:tr>
    </w:tbl>
    <w:p w14:paraId="168C3F91" w14:textId="79A34962"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r w:rsidR="0118B8F5" w:rsidRPr="00BE0E6C">
        <w:rPr>
          <w:rFonts w:ascii="Times New Roman" w:eastAsia="Times New Roman" w:hAnsi="Times New Roman" w:cs="Times New Roman"/>
        </w:rPr>
        <w:t xml:space="preserve"> </w:t>
      </w:r>
    </w:p>
    <w:p w14:paraId="1D6F5B0B"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lastRenderedPageBreak/>
        <w:t>  </w:t>
      </w:r>
    </w:p>
    <w:p w14:paraId="540485C5" w14:textId="7BAE16DD" w:rsidR="008414CB" w:rsidRPr="00476208" w:rsidRDefault="3668F0D7" w:rsidP="3382A8A2">
      <w:pPr>
        <w:spacing w:after="120" w:line="240" w:lineRule="auto"/>
        <w:textAlignment w:val="baseline"/>
        <w:rPr>
          <w:rFonts w:ascii="Times New Roman" w:eastAsia="Times New Roman" w:hAnsi="Times New Roman" w:cs="Times New Roman"/>
          <w:b/>
          <w:bCs/>
          <w:i/>
          <w:iCs/>
          <w:sz w:val="24"/>
          <w:szCs w:val="24"/>
          <w:lang w:eastAsia="lv-LV"/>
        </w:rPr>
      </w:pPr>
      <w:r w:rsidRPr="00476208">
        <w:rPr>
          <w:rFonts w:ascii="Times New Roman" w:eastAsia="Times New Roman" w:hAnsi="Times New Roman" w:cs="Times New Roman"/>
          <w:b/>
          <w:bCs/>
          <w:i/>
          <w:iCs/>
          <w:sz w:val="24"/>
          <w:szCs w:val="24"/>
        </w:rPr>
        <w:t>Prioritātes snieguma kvantitatīvie rādītāji</w:t>
      </w:r>
      <w:r w:rsidR="00476208">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789"/>
        <w:gridCol w:w="2726"/>
        <w:gridCol w:w="1039"/>
        <w:gridCol w:w="894"/>
        <w:gridCol w:w="985"/>
        <w:gridCol w:w="1012"/>
      </w:tblGrid>
      <w:tr w:rsidR="008414CB" w:rsidRPr="00BE0E6C" w14:paraId="3197B972" w14:textId="77777777" w:rsidTr="75A5946B">
        <w:trPr>
          <w:trHeight w:val="270"/>
        </w:trPr>
        <w:tc>
          <w:tcPr>
            <w:tcW w:w="56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8CA91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178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3EA42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272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2B4D3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39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3F39C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8414CB" w:rsidRPr="00BE0E6C" w14:paraId="17859B45" w14:textId="77777777" w:rsidTr="75A5946B">
        <w:trPr>
          <w:trHeight w:val="300"/>
        </w:trPr>
        <w:tc>
          <w:tcPr>
            <w:tcW w:w="0" w:type="auto"/>
            <w:vMerge/>
            <w:vAlign w:val="center"/>
            <w:hideMark/>
          </w:tcPr>
          <w:p w14:paraId="24B20875"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5CFB3343"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2BEA8B79"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1039" w:type="dxa"/>
            <w:tcBorders>
              <w:top w:val="nil"/>
              <w:left w:val="single" w:sz="6" w:space="0" w:color="auto"/>
              <w:bottom w:val="single" w:sz="6" w:space="0" w:color="auto"/>
              <w:right w:val="single" w:sz="6" w:space="0" w:color="auto"/>
            </w:tcBorders>
            <w:shd w:val="clear" w:color="auto" w:fill="auto"/>
            <w:hideMark/>
          </w:tcPr>
          <w:p w14:paraId="5FF57DA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894" w:type="dxa"/>
            <w:tcBorders>
              <w:top w:val="nil"/>
              <w:left w:val="single" w:sz="6" w:space="0" w:color="auto"/>
              <w:bottom w:val="single" w:sz="6" w:space="0" w:color="auto"/>
              <w:right w:val="single" w:sz="6" w:space="0" w:color="auto"/>
            </w:tcBorders>
            <w:shd w:val="clear" w:color="auto" w:fill="auto"/>
            <w:hideMark/>
          </w:tcPr>
          <w:p w14:paraId="67E1F0DD"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985" w:type="dxa"/>
            <w:tcBorders>
              <w:top w:val="nil"/>
              <w:left w:val="single" w:sz="6" w:space="0" w:color="auto"/>
              <w:bottom w:val="single" w:sz="6" w:space="0" w:color="auto"/>
              <w:right w:val="single" w:sz="6" w:space="0" w:color="auto"/>
            </w:tcBorders>
            <w:shd w:val="clear" w:color="auto" w:fill="auto"/>
            <w:hideMark/>
          </w:tcPr>
          <w:p w14:paraId="61E24AE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1012" w:type="dxa"/>
            <w:tcBorders>
              <w:top w:val="nil"/>
              <w:left w:val="single" w:sz="6" w:space="0" w:color="auto"/>
              <w:bottom w:val="single" w:sz="6" w:space="0" w:color="auto"/>
              <w:right w:val="single" w:sz="6" w:space="0" w:color="auto"/>
            </w:tcBorders>
            <w:shd w:val="clear" w:color="auto" w:fill="auto"/>
            <w:hideMark/>
          </w:tcPr>
          <w:p w14:paraId="415FE94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8414CB" w:rsidRPr="00BE0E6C" w14:paraId="304BDF4B" w14:textId="77777777" w:rsidTr="75A5946B">
        <w:trPr>
          <w:trHeight w:val="300"/>
        </w:trPr>
        <w:tc>
          <w:tcPr>
            <w:tcW w:w="565" w:type="dxa"/>
            <w:tcBorders>
              <w:top w:val="nil"/>
              <w:left w:val="single" w:sz="6" w:space="0" w:color="auto"/>
              <w:bottom w:val="single" w:sz="6" w:space="0" w:color="auto"/>
              <w:right w:val="single" w:sz="6" w:space="0" w:color="auto"/>
            </w:tcBorders>
            <w:shd w:val="clear" w:color="auto" w:fill="auto"/>
            <w:hideMark/>
          </w:tcPr>
          <w:p w14:paraId="7BA2624E"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45" w:type="dxa"/>
            <w:gridSpan w:val="6"/>
            <w:tcBorders>
              <w:top w:val="nil"/>
              <w:left w:val="single" w:sz="6" w:space="0" w:color="auto"/>
              <w:bottom w:val="single" w:sz="6" w:space="0" w:color="auto"/>
              <w:right w:val="single" w:sz="6" w:space="0" w:color="auto"/>
            </w:tcBorders>
            <w:shd w:val="clear" w:color="auto" w:fill="auto"/>
            <w:hideMark/>
          </w:tcPr>
          <w:p w14:paraId="1FA24C0A"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Audita procesa efektivitātes celšana </w:t>
            </w:r>
          </w:p>
        </w:tc>
      </w:tr>
      <w:tr w:rsidR="008414CB" w:rsidRPr="00BE0E6C" w14:paraId="57D5672A" w14:textId="77777777" w:rsidTr="75A5946B">
        <w:trPr>
          <w:trHeight w:val="300"/>
        </w:trPr>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11B2045"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1.2. </w:t>
            </w:r>
          </w:p>
        </w:tc>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08B197AA"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Attīstīta auditu efektivitāte un rezultativitāte </w:t>
            </w:r>
          </w:p>
        </w:tc>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201408C3"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Efektivitātes auditu īpatsvars pret kopējo veikto auditu skaitu </w:t>
            </w:r>
          </w:p>
        </w:tc>
        <w:tc>
          <w:tcPr>
            <w:tcW w:w="1039" w:type="dxa"/>
            <w:tcBorders>
              <w:top w:val="single" w:sz="6" w:space="0" w:color="auto"/>
              <w:left w:val="single" w:sz="6" w:space="0" w:color="auto"/>
              <w:bottom w:val="single" w:sz="6" w:space="0" w:color="auto"/>
              <w:right w:val="single" w:sz="6" w:space="0" w:color="auto"/>
            </w:tcBorders>
            <w:shd w:val="clear" w:color="auto" w:fill="auto"/>
            <w:hideMark/>
          </w:tcPr>
          <w:p w14:paraId="3BA0E211"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&gt;60% </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14:paraId="260D715E"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&gt;60% </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CC2F45E"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&gt;70%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0E25B675"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&gt;70% </w:t>
            </w:r>
          </w:p>
        </w:tc>
      </w:tr>
      <w:tr w:rsidR="064197F2" w:rsidRPr="00BE0E6C" w14:paraId="76861347" w14:textId="77777777" w:rsidTr="75A5946B">
        <w:trPr>
          <w:trHeight w:val="300"/>
        </w:trPr>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C7341E7" w14:textId="1E1B99CA" w:rsidR="064197F2" w:rsidRPr="00BE0E6C" w:rsidRDefault="064197F2" w:rsidP="75A5946B">
            <w:pPr>
              <w:spacing w:line="240" w:lineRule="auto"/>
              <w:rPr>
                <w:rFonts w:ascii="Times New Roman" w:eastAsia="Times New Roman" w:hAnsi="Times New Roman" w:cs="Times New Roman"/>
              </w:rPr>
            </w:pPr>
          </w:p>
        </w:tc>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7C417796" w14:textId="16FC8E2B" w:rsidR="064197F2" w:rsidRPr="00BE0E6C" w:rsidRDefault="4FFC57D9" w:rsidP="75A5946B">
            <w:pPr>
              <w:spacing w:line="240" w:lineRule="auto"/>
              <w:rPr>
                <w:rFonts w:ascii="Times New Roman" w:eastAsia="Times New Roman" w:hAnsi="Times New Roman" w:cs="Times New Roman"/>
              </w:rPr>
            </w:pPr>
            <w:r w:rsidRPr="00BE0E6C">
              <w:rPr>
                <w:rFonts w:ascii="Times New Roman" w:eastAsia="Times New Roman" w:hAnsi="Times New Roman" w:cs="Times New Roman"/>
              </w:rPr>
              <w:t>Viedā attīstība</w:t>
            </w:r>
          </w:p>
        </w:tc>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44DF95A2" w14:textId="2D4C3736" w:rsidR="064197F2" w:rsidRPr="00BE0E6C" w:rsidRDefault="064197F2" w:rsidP="75A5946B">
            <w:pPr>
              <w:spacing w:line="240" w:lineRule="auto"/>
              <w:rPr>
                <w:rFonts w:ascii="Times New Roman" w:eastAsia="Times New Roman" w:hAnsi="Times New Roman" w:cs="Times New Roman"/>
              </w:rPr>
            </w:pPr>
          </w:p>
        </w:tc>
        <w:tc>
          <w:tcPr>
            <w:tcW w:w="1039" w:type="dxa"/>
            <w:tcBorders>
              <w:top w:val="single" w:sz="6" w:space="0" w:color="auto"/>
              <w:left w:val="single" w:sz="6" w:space="0" w:color="auto"/>
              <w:bottom w:val="single" w:sz="6" w:space="0" w:color="auto"/>
              <w:right w:val="single" w:sz="6" w:space="0" w:color="auto"/>
            </w:tcBorders>
            <w:shd w:val="clear" w:color="auto" w:fill="auto"/>
            <w:hideMark/>
          </w:tcPr>
          <w:p w14:paraId="39EB957A" w14:textId="2636F16D" w:rsidR="064197F2" w:rsidRPr="00BE0E6C" w:rsidRDefault="064197F2" w:rsidP="75A5946B">
            <w:pPr>
              <w:spacing w:line="240" w:lineRule="auto"/>
              <w:rPr>
                <w:rFonts w:ascii="Times New Roman" w:eastAsia="Times New Roman" w:hAnsi="Times New Roman" w:cs="Times New Roman"/>
                <w:sz w:val="20"/>
                <w:szCs w:val="20"/>
              </w:rPr>
            </w:pP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14:paraId="24765FD1" w14:textId="77B44905" w:rsidR="064197F2" w:rsidRPr="00BE0E6C" w:rsidRDefault="064197F2" w:rsidP="75A5946B">
            <w:pPr>
              <w:spacing w:line="240" w:lineRule="auto"/>
              <w:rPr>
                <w:rFonts w:ascii="Times New Roman" w:eastAsia="Times New Roman" w:hAnsi="Times New Roman" w:cs="Times New Roman"/>
                <w:sz w:val="20"/>
                <w:szCs w:val="20"/>
              </w:rPr>
            </w:pP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A96AFF3" w14:textId="27164F53" w:rsidR="064197F2" w:rsidRPr="00BE0E6C" w:rsidRDefault="064197F2" w:rsidP="75A5946B">
            <w:pPr>
              <w:spacing w:line="240" w:lineRule="auto"/>
              <w:rPr>
                <w:rFonts w:ascii="Times New Roman" w:eastAsia="Times New Roman" w:hAnsi="Times New Roman" w:cs="Times New Roman"/>
                <w:sz w:val="20"/>
                <w:szCs w:val="20"/>
              </w:rPr>
            </w:pP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17D59002" w14:textId="6C9A7696" w:rsidR="064197F2" w:rsidRPr="00BE0E6C" w:rsidRDefault="064197F2" w:rsidP="75A5946B">
            <w:pPr>
              <w:spacing w:line="240" w:lineRule="auto"/>
              <w:rPr>
                <w:rFonts w:ascii="Times New Roman" w:eastAsia="Times New Roman" w:hAnsi="Times New Roman" w:cs="Times New Roman"/>
                <w:sz w:val="20"/>
                <w:szCs w:val="20"/>
              </w:rPr>
            </w:pPr>
          </w:p>
        </w:tc>
      </w:tr>
      <w:tr w:rsidR="064197F2" w:rsidRPr="00BE0E6C" w14:paraId="5EC49633" w14:textId="77777777" w:rsidTr="75A5946B">
        <w:trPr>
          <w:trHeight w:val="300"/>
        </w:trPr>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7B461050" w14:textId="330D422D" w:rsidR="064197F2" w:rsidRPr="00BE0E6C" w:rsidRDefault="064197F2" w:rsidP="75A5946B">
            <w:pPr>
              <w:spacing w:line="240" w:lineRule="auto"/>
              <w:rPr>
                <w:rFonts w:ascii="Times New Roman" w:eastAsia="Times New Roman" w:hAnsi="Times New Roman" w:cs="Times New Roman"/>
              </w:rPr>
            </w:pPr>
          </w:p>
        </w:tc>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36BC9C9D" w14:textId="4FB594A0" w:rsidR="064197F2" w:rsidRPr="00476208" w:rsidRDefault="4FFC57D9" w:rsidP="75A5946B">
            <w:pPr>
              <w:spacing w:after="0" w:line="240" w:lineRule="auto"/>
              <w:rPr>
                <w:rFonts w:ascii="Times New Roman" w:eastAsia="Times New Roman" w:hAnsi="Times New Roman" w:cs="Times New Roman"/>
              </w:rPr>
            </w:pPr>
            <w:r w:rsidRPr="00476208">
              <w:rPr>
                <w:rFonts w:ascii="Times New Roman" w:eastAsia="Times New Roman" w:hAnsi="Times New Roman" w:cs="Times New Roman"/>
              </w:rPr>
              <w:t xml:space="preserve">5.2. </w:t>
            </w:r>
            <w:r w:rsidR="6FB73A28" w:rsidRPr="00476208">
              <w:rPr>
                <w:rFonts w:ascii="Times New Roman" w:eastAsia="Times New Roman" w:hAnsi="Times New Roman" w:cs="Times New Roman"/>
              </w:rPr>
              <w:t>Ieviesti inovatīvi risinājumi vai p</w:t>
            </w:r>
            <w:r w:rsidRPr="00476208">
              <w:rPr>
                <w:rFonts w:ascii="Times New Roman" w:eastAsia="Times New Roman" w:hAnsi="Times New Roman" w:cs="Times New Roman"/>
              </w:rPr>
              <w:t>ārskatīti un pilnveidoti ministrijas procesi</w:t>
            </w:r>
          </w:p>
          <w:p w14:paraId="70D99739" w14:textId="157F3096" w:rsidR="064197F2" w:rsidRPr="00BE0E6C" w:rsidRDefault="064197F2" w:rsidP="75A5946B">
            <w:pPr>
              <w:spacing w:line="240" w:lineRule="auto"/>
              <w:rPr>
                <w:rFonts w:ascii="Times New Roman" w:eastAsia="Times New Roman" w:hAnsi="Times New Roman" w:cs="Times New Roman"/>
              </w:rPr>
            </w:pPr>
          </w:p>
        </w:tc>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10D68B86" w14:textId="1B4A3410" w:rsidR="064197F2" w:rsidRPr="00BE0E6C" w:rsidRDefault="4E085518" w:rsidP="75A5946B">
            <w:pPr>
              <w:spacing w:line="240" w:lineRule="auto"/>
              <w:rPr>
                <w:rFonts w:ascii="Times New Roman" w:eastAsia="Times New Roman" w:hAnsi="Times New Roman" w:cs="Times New Roman"/>
              </w:rPr>
            </w:pPr>
            <w:r w:rsidRPr="00BE0E6C">
              <w:rPr>
                <w:rFonts w:ascii="Times New Roman" w:eastAsia="Times New Roman" w:hAnsi="Times New Roman" w:cs="Times New Roman"/>
              </w:rPr>
              <w:t xml:space="preserve">Inovāciju vai </w:t>
            </w:r>
            <w:r w:rsidR="4FFC57D9" w:rsidRPr="00BE0E6C">
              <w:rPr>
                <w:rFonts w:ascii="Times New Roman" w:eastAsia="Times New Roman" w:hAnsi="Times New Roman" w:cs="Times New Roman"/>
              </w:rPr>
              <w:t>procesu skaits</w:t>
            </w:r>
          </w:p>
        </w:tc>
        <w:tc>
          <w:tcPr>
            <w:tcW w:w="1039" w:type="dxa"/>
            <w:tcBorders>
              <w:top w:val="single" w:sz="6" w:space="0" w:color="auto"/>
              <w:left w:val="single" w:sz="6" w:space="0" w:color="auto"/>
              <w:bottom w:val="single" w:sz="6" w:space="0" w:color="auto"/>
              <w:right w:val="single" w:sz="6" w:space="0" w:color="auto"/>
            </w:tcBorders>
            <w:shd w:val="clear" w:color="auto" w:fill="auto"/>
            <w:hideMark/>
          </w:tcPr>
          <w:p w14:paraId="164F8C3E" w14:textId="17032692"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14:paraId="1AB1B529" w14:textId="50F65917"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079CC17" w14:textId="48C46485"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4B5B9CAF" w14:textId="43154B33"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r>
    </w:tbl>
    <w:p w14:paraId="49A2305F"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6E268DFE"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58222F2D" w14:textId="47C814EE" w:rsidR="008414CB" w:rsidRPr="00BE0E6C" w:rsidRDefault="1FE5597E" w:rsidP="49028711">
      <w:pPr>
        <w:pStyle w:val="Heading3"/>
        <w:rPr>
          <w:rFonts w:ascii="Times New Roman" w:eastAsia="Times New Roman" w:hAnsi="Times New Roman" w:cs="Times New Roman"/>
          <w:b/>
          <w:bCs/>
          <w:i/>
          <w:iCs/>
          <w:lang w:eastAsia="lv-LV"/>
        </w:rPr>
      </w:pPr>
      <w:bookmarkStart w:id="56" w:name="_Toc157019530"/>
      <w:r w:rsidRPr="00BE0E6C">
        <w:rPr>
          <w:rFonts w:ascii="Times New Roman" w:eastAsia="Times New Roman" w:hAnsi="Times New Roman" w:cs="Times New Roman"/>
          <w:b/>
          <w:bCs/>
          <w:i/>
          <w:iCs/>
        </w:rPr>
        <w:t>Prioritāte – Cilvēkkapitāls un tā attīstība uz pārmaiņām</w:t>
      </w:r>
      <w:bookmarkEnd w:id="56"/>
    </w:p>
    <w:p w14:paraId="5A7A200A" w14:textId="0E8ABE2A" w:rsidR="008414CB" w:rsidRPr="00476208" w:rsidRDefault="3668F0D7" w:rsidP="00476208">
      <w:pPr>
        <w:spacing w:before="120" w:after="120" w:line="240" w:lineRule="auto"/>
        <w:textAlignment w:val="baseline"/>
        <w:rPr>
          <w:rFonts w:ascii="Times New Roman" w:eastAsia="Times New Roman" w:hAnsi="Times New Roman" w:cs="Times New Roman"/>
          <w:b/>
          <w:bCs/>
          <w:i/>
          <w:iCs/>
          <w:sz w:val="24"/>
          <w:szCs w:val="24"/>
          <w:lang w:eastAsia="lv-LV"/>
        </w:rPr>
      </w:pPr>
      <w:r w:rsidRPr="00476208">
        <w:rPr>
          <w:rFonts w:ascii="Times New Roman" w:eastAsia="Times New Roman" w:hAnsi="Times New Roman" w:cs="Times New Roman"/>
          <w:b/>
          <w:bCs/>
          <w:sz w:val="24"/>
          <w:szCs w:val="24"/>
        </w:rPr>
        <w:t> </w:t>
      </w:r>
      <w:r w:rsidRPr="00476208">
        <w:rPr>
          <w:rFonts w:ascii="Times New Roman" w:eastAsia="Times New Roman" w:hAnsi="Times New Roman" w:cs="Times New Roman"/>
          <w:b/>
          <w:bCs/>
          <w:i/>
          <w:iCs/>
          <w:sz w:val="24"/>
          <w:szCs w:val="24"/>
        </w:rPr>
        <w:t>Pasākumi prioritātes īstenošanai un sasniedzamais rezultāts</w:t>
      </w:r>
      <w:r w:rsidR="00476208">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3718"/>
        <w:gridCol w:w="3660"/>
        <w:gridCol w:w="1165"/>
      </w:tblGrid>
      <w:tr w:rsidR="008414CB" w:rsidRPr="00BE0E6C" w14:paraId="55DD4A60" w14:textId="77777777" w:rsidTr="75A5946B">
        <w:trPr>
          <w:trHeight w:val="405"/>
        </w:trPr>
        <w:tc>
          <w:tcPr>
            <w:tcW w:w="46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9C5D6CA" w14:textId="3DEB17A0"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00175C9A">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371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5CDDEF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6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5EEC269" w14:textId="64643403" w:rsidR="008414CB" w:rsidRPr="00BE0E6C" w:rsidRDefault="3668F0D7" w:rsidP="053FC169">
            <w:pPr>
              <w:spacing w:after="0" w:line="240" w:lineRule="auto"/>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3A4D71D"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8414CB" w:rsidRPr="00BE0E6C" w14:paraId="0754B9A1" w14:textId="77777777" w:rsidTr="00D540C5">
        <w:trPr>
          <w:trHeight w:val="132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7B32B9" w14:textId="77777777" w:rsidR="008414CB" w:rsidRPr="00D540C5" w:rsidRDefault="3668F0D7" w:rsidP="008414CB">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color w:val="000000" w:themeColor="text1"/>
                <w:sz w:val="24"/>
                <w:szCs w:val="24"/>
              </w:rPr>
              <w:t>1. </w:t>
            </w:r>
          </w:p>
        </w:tc>
        <w:tc>
          <w:tcPr>
            <w:tcW w:w="37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55A1A0" w14:textId="77777777" w:rsidR="008414CB" w:rsidRPr="00D540C5" w:rsidRDefault="3668F0D7"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Organizācija, kas pilnveidojas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B9235D" w14:textId="24B4D0DE" w:rsidR="008414CB" w:rsidRPr="00D540C5" w:rsidRDefault="527281FC" w:rsidP="00D540C5">
            <w:pPr>
              <w:spacing w:after="0" w:line="240" w:lineRule="auto"/>
              <w:ind w:left="54" w:right="48"/>
              <w:jc w:val="both"/>
              <w:textAlignment w:val="baseline"/>
              <w:rPr>
                <w:rFonts w:ascii="Times New Roman" w:eastAsia="Times New Roman" w:hAnsi="Times New Roman" w:cs="Times New Roman"/>
                <w:color w:val="000000" w:themeColor="text1"/>
                <w:sz w:val="24"/>
                <w:szCs w:val="24"/>
              </w:rPr>
            </w:pPr>
            <w:r w:rsidRPr="00D540C5">
              <w:rPr>
                <w:rFonts w:ascii="Times New Roman" w:eastAsia="Times New Roman" w:hAnsi="Times New Roman" w:cs="Times New Roman"/>
                <w:sz w:val="24"/>
                <w:szCs w:val="24"/>
              </w:rPr>
              <w:t>1.1.</w:t>
            </w:r>
            <w:r w:rsidR="39D37EAA" w:rsidRPr="00D540C5">
              <w:rPr>
                <w:rFonts w:ascii="Times New Roman" w:eastAsia="Times New Roman" w:hAnsi="Times New Roman" w:cs="Times New Roman"/>
                <w:sz w:val="24"/>
                <w:szCs w:val="24"/>
              </w:rPr>
              <w:t xml:space="preserve"> Ministrija</w:t>
            </w:r>
            <w:r w:rsidR="145B4A69" w:rsidRPr="00D540C5">
              <w:rPr>
                <w:rFonts w:ascii="Times New Roman" w:eastAsia="Times New Roman" w:hAnsi="Times New Roman" w:cs="Times New Roman"/>
                <w:sz w:val="24"/>
                <w:szCs w:val="24"/>
              </w:rPr>
              <w:t xml:space="preserve">s darbinieku attīstības vajadzības tiek  apkopotas un analizētas un </w:t>
            </w:r>
            <w:r w:rsidR="39D37EAA" w:rsidRPr="00D540C5">
              <w:rPr>
                <w:rFonts w:ascii="Times New Roman" w:eastAsia="Times New Roman" w:hAnsi="Times New Roman" w:cs="Times New Roman"/>
                <w:sz w:val="24"/>
                <w:szCs w:val="24"/>
              </w:rPr>
              <w:t>nodrošināta informācija un iespējas regulāri pilnveidot zināšanas un prasmes d</w:t>
            </w:r>
            <w:r w:rsidR="4AB8D81F" w:rsidRPr="00D540C5">
              <w:rPr>
                <w:rFonts w:ascii="Times New Roman" w:eastAsia="Times New Roman" w:hAnsi="Times New Roman" w:cs="Times New Roman"/>
                <w:sz w:val="24"/>
                <w:szCs w:val="24"/>
              </w:rPr>
              <w:t>ažādos attīstības pasākumos</w:t>
            </w:r>
            <w:r w:rsidR="1E679425" w:rsidRPr="00D540C5">
              <w:rPr>
                <w:rFonts w:ascii="Times New Roman" w:eastAsia="Times New Roman" w:hAnsi="Times New Roman" w:cs="Times New Roman"/>
                <w:sz w:val="24"/>
                <w:szCs w:val="24"/>
              </w:rPr>
              <w:t>.</w:t>
            </w:r>
          </w:p>
          <w:p w14:paraId="5B73109C" w14:textId="7E96F62A" w:rsidR="008414CB" w:rsidRPr="00D540C5" w:rsidRDefault="11B7B70E" w:rsidP="00D540C5">
            <w:pPr>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lang w:eastAsia="lv-LV"/>
              </w:rPr>
              <w:t>1.2. Īstenoti pasākumi vadītāju attīstības nodrošināšanai</w:t>
            </w:r>
          </w:p>
          <w:p w14:paraId="2A26365E" w14:textId="16733D4F" w:rsidR="008414CB" w:rsidRPr="00D540C5" w:rsidRDefault="58EEDA0A" w:rsidP="00D540C5">
            <w:pPr>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lang w:eastAsia="lv-LV"/>
              </w:rPr>
              <w:t>1.3. Ministrijas vadības un plānošanas dokumentu izstrāde un plānu izpildes uzraudzība</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98B113" w14:textId="738BD3C2" w:rsidR="008414CB" w:rsidRPr="00D540C5" w:rsidRDefault="0FD4308E" w:rsidP="0278DEE2">
            <w:pPr>
              <w:spacing w:after="0" w:line="240" w:lineRule="auto"/>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31.12.2027.</w:t>
            </w:r>
          </w:p>
          <w:p w14:paraId="17007351" w14:textId="1F009157" w:rsidR="008414CB" w:rsidRPr="00D540C5" w:rsidRDefault="008414CB" w:rsidP="0278DEE2">
            <w:pPr>
              <w:spacing w:after="0" w:line="240" w:lineRule="auto"/>
              <w:textAlignment w:val="baseline"/>
              <w:rPr>
                <w:rFonts w:ascii="Times New Roman" w:eastAsia="Times New Roman" w:hAnsi="Times New Roman" w:cs="Times New Roman"/>
                <w:color w:val="000000" w:themeColor="text1"/>
                <w:sz w:val="24"/>
                <w:szCs w:val="24"/>
                <w:lang w:eastAsia="lv-LV"/>
              </w:rPr>
            </w:pPr>
          </w:p>
        </w:tc>
      </w:tr>
      <w:tr w:rsidR="00BB27CF" w:rsidRPr="00BB27CF" w14:paraId="68767B3E" w14:textId="77777777" w:rsidTr="00BB27CF">
        <w:trPr>
          <w:trHeight w:val="405"/>
        </w:trPr>
        <w:tc>
          <w:tcPr>
            <w:tcW w:w="467" w:type="dxa"/>
            <w:tcBorders>
              <w:top w:val="single" w:sz="6" w:space="0" w:color="auto"/>
              <w:left w:val="single" w:sz="6" w:space="0" w:color="auto"/>
              <w:bottom w:val="single" w:sz="6" w:space="0" w:color="auto"/>
              <w:right w:val="single" w:sz="6" w:space="0" w:color="auto"/>
            </w:tcBorders>
            <w:shd w:val="clear" w:color="auto" w:fill="auto"/>
            <w:hideMark/>
          </w:tcPr>
          <w:p w14:paraId="586208BD" w14:textId="77777777" w:rsidR="008414CB" w:rsidRPr="00D540C5" w:rsidRDefault="3668F0D7" w:rsidP="008414CB">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2. </w:t>
            </w:r>
          </w:p>
        </w:tc>
        <w:tc>
          <w:tcPr>
            <w:tcW w:w="3718" w:type="dxa"/>
            <w:tcBorders>
              <w:top w:val="single" w:sz="6" w:space="0" w:color="auto"/>
              <w:left w:val="single" w:sz="6" w:space="0" w:color="auto"/>
              <w:bottom w:val="single" w:sz="6" w:space="0" w:color="auto"/>
              <w:right w:val="single" w:sz="6" w:space="0" w:color="auto"/>
            </w:tcBorders>
            <w:shd w:val="clear" w:color="auto" w:fill="auto"/>
            <w:hideMark/>
          </w:tcPr>
          <w:p w14:paraId="43F61DCA" w14:textId="4E91B47C" w:rsidR="008414CB" w:rsidRPr="00D540C5" w:rsidRDefault="15E43752"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Īstenoti</w:t>
            </w:r>
            <w:r w:rsidR="436253C0" w:rsidRPr="00D540C5">
              <w:rPr>
                <w:rFonts w:ascii="Times New Roman" w:eastAsia="Times New Roman" w:hAnsi="Times New Roman" w:cs="Times New Roman"/>
                <w:sz w:val="24"/>
                <w:szCs w:val="24"/>
              </w:rPr>
              <w:t xml:space="preserve"> pasākumi d</w:t>
            </w:r>
            <w:r w:rsidR="1FE5597E" w:rsidRPr="00D540C5">
              <w:rPr>
                <w:rFonts w:ascii="Times New Roman" w:eastAsia="Times New Roman" w:hAnsi="Times New Roman" w:cs="Times New Roman"/>
                <w:sz w:val="24"/>
                <w:szCs w:val="24"/>
              </w:rPr>
              <w:t>arbinieku iesaistīšanās un labbūtība</w:t>
            </w:r>
            <w:r w:rsidR="45D9FD10" w:rsidRPr="00D540C5">
              <w:rPr>
                <w:rFonts w:ascii="Times New Roman" w:eastAsia="Times New Roman" w:hAnsi="Times New Roman" w:cs="Times New Roman"/>
                <w:sz w:val="24"/>
                <w:szCs w:val="24"/>
              </w:rPr>
              <w:t>s veicināšanai</w:t>
            </w:r>
          </w:p>
        </w:tc>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53E1B422" w14:textId="69780F2D" w:rsidR="008414CB" w:rsidRPr="00D540C5" w:rsidRDefault="2A3A1340" w:rsidP="00D540C5">
            <w:pPr>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Palielinās ministrijas darbinieku kopējais ie</w:t>
            </w:r>
            <w:r w:rsidR="3FBDD2EC" w:rsidRPr="00D540C5">
              <w:rPr>
                <w:rFonts w:ascii="Times New Roman" w:eastAsia="Times New Roman" w:hAnsi="Times New Roman" w:cs="Times New Roman"/>
                <w:sz w:val="24"/>
                <w:szCs w:val="24"/>
              </w:rPr>
              <w:t>sai</w:t>
            </w:r>
            <w:r w:rsidRPr="00D540C5">
              <w:rPr>
                <w:rFonts w:ascii="Times New Roman" w:eastAsia="Times New Roman" w:hAnsi="Times New Roman" w:cs="Times New Roman"/>
                <w:sz w:val="24"/>
                <w:szCs w:val="24"/>
              </w:rPr>
              <w:t>stīšanās līmenis</w:t>
            </w:r>
            <w:r w:rsidR="77DE28B4" w:rsidRPr="00D540C5">
              <w:rPr>
                <w:rFonts w:ascii="Times New Roman" w:eastAsia="Times New Roman" w:hAnsi="Times New Roman" w:cs="Times New Roman"/>
                <w:sz w:val="24"/>
                <w:szCs w:val="24"/>
              </w:rPr>
              <w:t xml:space="preserve">, </w:t>
            </w:r>
            <w:r w:rsidRPr="00D540C5">
              <w:rPr>
                <w:rFonts w:ascii="Times New Roman" w:eastAsia="Times New Roman" w:hAnsi="Times New Roman" w:cs="Times New Roman"/>
                <w:sz w:val="24"/>
                <w:szCs w:val="24"/>
              </w:rPr>
              <w:t>salīdzinot</w:t>
            </w:r>
            <w:r w:rsidR="69FDC872" w:rsidRPr="00D540C5">
              <w:rPr>
                <w:rFonts w:ascii="Times New Roman" w:eastAsia="Times New Roman" w:hAnsi="Times New Roman" w:cs="Times New Roman"/>
                <w:sz w:val="24"/>
                <w:szCs w:val="24"/>
              </w:rPr>
              <w:t xml:space="preserve"> ar iepriekšējo gadu.</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CE493E4" w14:textId="738BD3C2" w:rsidR="008414CB" w:rsidRPr="00D540C5" w:rsidRDefault="7A2B40E1" w:rsidP="3DFFE128">
            <w:pPr>
              <w:spacing w:after="0" w:line="240" w:lineRule="auto"/>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31.12.2027.</w:t>
            </w:r>
          </w:p>
          <w:p w14:paraId="14C86FD2" w14:textId="2C881570" w:rsidR="008414CB" w:rsidRPr="00D540C5" w:rsidRDefault="008414CB" w:rsidP="3DFFE128">
            <w:pPr>
              <w:spacing w:after="0" w:line="240" w:lineRule="auto"/>
              <w:textAlignment w:val="baseline"/>
              <w:rPr>
                <w:rFonts w:ascii="Times New Roman" w:eastAsia="Times New Roman" w:hAnsi="Times New Roman" w:cs="Times New Roman"/>
                <w:sz w:val="24"/>
                <w:szCs w:val="24"/>
                <w:lang w:eastAsia="lv-LV"/>
              </w:rPr>
            </w:pPr>
          </w:p>
        </w:tc>
      </w:tr>
      <w:tr w:rsidR="008414CB" w:rsidRPr="00BE0E6C" w14:paraId="3A9BD7BA" w14:textId="77777777" w:rsidTr="00D540C5">
        <w:trPr>
          <w:trHeight w:val="405"/>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62DCF5" w14:textId="77777777" w:rsidR="008414CB" w:rsidRPr="00D540C5" w:rsidRDefault="3668F0D7" w:rsidP="008414CB">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color w:val="000000" w:themeColor="text1"/>
                <w:sz w:val="24"/>
                <w:szCs w:val="24"/>
              </w:rPr>
              <w:t>3. </w:t>
            </w:r>
          </w:p>
        </w:tc>
        <w:tc>
          <w:tcPr>
            <w:tcW w:w="37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C357E6" w14:textId="7A07157B" w:rsidR="008414CB" w:rsidRPr="00D540C5" w:rsidRDefault="5E0FBDAE"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color w:val="000000" w:themeColor="text1"/>
                <w:sz w:val="24"/>
                <w:szCs w:val="24"/>
              </w:rPr>
              <w:t>Atlīdzības</w:t>
            </w:r>
            <w:r w:rsidR="63F918B8" w:rsidRPr="00D540C5">
              <w:rPr>
                <w:rFonts w:ascii="Times New Roman" w:eastAsia="Times New Roman" w:hAnsi="Times New Roman" w:cs="Times New Roman"/>
                <w:color w:val="000000" w:themeColor="text1"/>
                <w:sz w:val="24"/>
                <w:szCs w:val="24"/>
              </w:rPr>
              <w:t xml:space="preserve"> celšana atbilstoši valstī pieņemtajam regulējumam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101BE7" w14:textId="7E5604AF" w:rsidR="008414CB" w:rsidRPr="00D540C5" w:rsidRDefault="607A1F4A" w:rsidP="00D540C5">
            <w:pPr>
              <w:spacing w:after="0" w:line="240" w:lineRule="auto"/>
              <w:ind w:left="54" w:right="48"/>
              <w:jc w:val="both"/>
              <w:textAlignment w:val="baseline"/>
              <w:rPr>
                <w:rFonts w:ascii="Times New Roman" w:eastAsia="Times New Roman" w:hAnsi="Times New Roman" w:cs="Times New Roman"/>
                <w:color w:val="000000" w:themeColor="text1"/>
                <w:sz w:val="24"/>
                <w:szCs w:val="24"/>
              </w:rPr>
            </w:pPr>
            <w:r w:rsidRPr="00D540C5">
              <w:rPr>
                <w:rFonts w:ascii="Times New Roman" w:eastAsia="Times New Roman" w:hAnsi="Times New Roman" w:cs="Times New Roman"/>
                <w:color w:val="000000" w:themeColor="text1"/>
                <w:sz w:val="24"/>
                <w:szCs w:val="24"/>
              </w:rPr>
              <w:t>Veidot ieguldījumam atbilstošu atlīdzības sistēmu a</w:t>
            </w:r>
            <w:r w:rsidR="3FFB43B4" w:rsidRPr="00D540C5">
              <w:rPr>
                <w:rFonts w:ascii="Times New Roman" w:eastAsia="Times New Roman" w:hAnsi="Times New Roman" w:cs="Times New Roman"/>
                <w:color w:val="000000" w:themeColor="text1"/>
                <w:sz w:val="24"/>
                <w:szCs w:val="24"/>
              </w:rPr>
              <w:t>tbilstoši p</w:t>
            </w:r>
            <w:r w:rsidR="6EE054F9" w:rsidRPr="00D540C5">
              <w:rPr>
                <w:rFonts w:ascii="Times New Roman" w:eastAsia="Times New Roman" w:hAnsi="Times New Roman" w:cs="Times New Roman"/>
                <w:color w:val="000000" w:themeColor="text1"/>
                <w:sz w:val="24"/>
                <w:szCs w:val="24"/>
              </w:rPr>
              <w:t>iešķirt</w:t>
            </w:r>
            <w:r w:rsidR="6DF77A36" w:rsidRPr="00D540C5">
              <w:rPr>
                <w:rFonts w:ascii="Times New Roman" w:eastAsia="Times New Roman" w:hAnsi="Times New Roman" w:cs="Times New Roman"/>
                <w:color w:val="000000" w:themeColor="text1"/>
                <w:sz w:val="24"/>
                <w:szCs w:val="24"/>
              </w:rPr>
              <w:t>ajiem</w:t>
            </w:r>
            <w:r w:rsidR="6EE054F9" w:rsidRPr="00D540C5">
              <w:rPr>
                <w:rFonts w:ascii="Times New Roman" w:eastAsia="Times New Roman" w:hAnsi="Times New Roman" w:cs="Times New Roman"/>
                <w:color w:val="000000" w:themeColor="text1"/>
                <w:sz w:val="24"/>
                <w:szCs w:val="24"/>
              </w:rPr>
              <w:t xml:space="preserve"> valsts bud</w:t>
            </w:r>
            <w:r w:rsidR="26575E4C" w:rsidRPr="00D540C5">
              <w:rPr>
                <w:rFonts w:ascii="Times New Roman" w:eastAsia="Times New Roman" w:hAnsi="Times New Roman" w:cs="Times New Roman"/>
                <w:color w:val="000000" w:themeColor="text1"/>
                <w:sz w:val="24"/>
                <w:szCs w:val="24"/>
              </w:rPr>
              <w:t xml:space="preserve">žeta </w:t>
            </w:r>
            <w:r w:rsidR="6EE054F9" w:rsidRPr="00D540C5">
              <w:rPr>
                <w:rFonts w:ascii="Times New Roman" w:eastAsia="Times New Roman" w:hAnsi="Times New Roman" w:cs="Times New Roman"/>
                <w:color w:val="000000" w:themeColor="text1"/>
                <w:sz w:val="24"/>
                <w:szCs w:val="24"/>
              </w:rPr>
              <w:t>līdzekļ</w:t>
            </w:r>
            <w:r w:rsidR="5B5F8058" w:rsidRPr="00D540C5">
              <w:rPr>
                <w:rFonts w:ascii="Times New Roman" w:eastAsia="Times New Roman" w:hAnsi="Times New Roman" w:cs="Times New Roman"/>
                <w:color w:val="000000" w:themeColor="text1"/>
                <w:sz w:val="24"/>
                <w:szCs w:val="24"/>
              </w:rPr>
              <w:t>iem</w:t>
            </w:r>
            <w:r w:rsidR="256A5515" w:rsidRPr="00D540C5">
              <w:rPr>
                <w:rFonts w:ascii="Times New Roman" w:eastAsia="Times New Roman" w:hAnsi="Times New Roman" w:cs="Times New Roman"/>
                <w:color w:val="000000" w:themeColor="text1"/>
                <w:sz w:val="24"/>
                <w:szCs w:val="24"/>
              </w:rPr>
              <w:t>,</w:t>
            </w:r>
            <w:r w:rsidR="5B5F8058" w:rsidRPr="00D540C5">
              <w:rPr>
                <w:rFonts w:ascii="Times New Roman" w:eastAsia="Times New Roman" w:hAnsi="Times New Roman" w:cs="Times New Roman"/>
                <w:color w:val="000000" w:themeColor="text1"/>
                <w:sz w:val="24"/>
                <w:szCs w:val="24"/>
              </w:rPr>
              <w:t xml:space="preserve"> </w:t>
            </w:r>
            <w:r w:rsidR="123AC6BC" w:rsidRPr="00D540C5">
              <w:rPr>
                <w:rFonts w:ascii="Times New Roman" w:eastAsia="Times New Roman" w:hAnsi="Times New Roman" w:cs="Times New Roman"/>
                <w:color w:val="000000" w:themeColor="text1"/>
                <w:sz w:val="24"/>
                <w:szCs w:val="24"/>
              </w:rPr>
              <w:t xml:space="preserve">  nodrošin</w:t>
            </w:r>
            <w:r w:rsidR="4BAE3584" w:rsidRPr="00D540C5">
              <w:rPr>
                <w:rFonts w:ascii="Times New Roman" w:eastAsia="Times New Roman" w:hAnsi="Times New Roman" w:cs="Times New Roman"/>
                <w:color w:val="000000" w:themeColor="text1"/>
                <w:sz w:val="24"/>
                <w:szCs w:val="24"/>
              </w:rPr>
              <w:t>o</w:t>
            </w:r>
            <w:r w:rsidR="123AC6BC" w:rsidRPr="00D540C5">
              <w:rPr>
                <w:rFonts w:ascii="Times New Roman" w:eastAsia="Times New Roman" w:hAnsi="Times New Roman" w:cs="Times New Roman"/>
                <w:color w:val="000000" w:themeColor="text1"/>
                <w:sz w:val="24"/>
                <w:szCs w:val="24"/>
              </w:rPr>
              <w:t>t ministrijas darbiniekiem vidējo darba samaksu 71,23% no mēnešalgu skalas viduspunkta atbilstoši 2024.gada bāzes mēnešalgai, 2025.gadā - 70,19% no skalas viduspunkta, bet 2026.gadā- skalas minimum</w:t>
            </w:r>
            <w:r w:rsidR="49E3FA2A" w:rsidRPr="00D540C5">
              <w:rPr>
                <w:rFonts w:ascii="Times New Roman" w:eastAsia="Times New Roman" w:hAnsi="Times New Roman" w:cs="Times New Roman"/>
                <w:color w:val="000000" w:themeColor="text1"/>
                <w:sz w:val="24"/>
                <w:szCs w:val="24"/>
              </w:rPr>
              <w:t>u</w:t>
            </w:r>
            <w:r w:rsidR="123AC6BC" w:rsidRPr="00D540C5">
              <w:rPr>
                <w:rFonts w:ascii="Times New Roman" w:eastAsia="Times New Roman" w:hAnsi="Times New Roman" w:cs="Times New Roman"/>
                <w:color w:val="000000" w:themeColor="text1"/>
                <w:sz w:val="24"/>
                <w:szCs w:val="24"/>
              </w:rPr>
              <w:t xml:space="preserve"> jeb 69,57% no skalas viduspunkta (%)</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EB7498" w14:textId="738BD3C2" w:rsidR="008414CB" w:rsidRPr="00D540C5" w:rsidRDefault="7AD70A1F" w:rsidP="3DFFE128">
            <w:pPr>
              <w:spacing w:after="0" w:line="240" w:lineRule="auto"/>
              <w:textAlignment w:val="baseline"/>
              <w:rPr>
                <w:rFonts w:ascii="Times New Roman" w:eastAsia="Times New Roman" w:hAnsi="Times New Roman" w:cs="Times New Roman"/>
                <w:color w:val="000000" w:themeColor="text1"/>
                <w:sz w:val="24"/>
                <w:szCs w:val="24"/>
              </w:rPr>
            </w:pPr>
            <w:r w:rsidRPr="00D540C5">
              <w:rPr>
                <w:rFonts w:ascii="Times New Roman" w:eastAsia="Times New Roman" w:hAnsi="Times New Roman" w:cs="Times New Roman"/>
                <w:color w:val="000000" w:themeColor="text1"/>
                <w:sz w:val="24"/>
                <w:szCs w:val="24"/>
              </w:rPr>
              <w:t>31.12.2027.</w:t>
            </w:r>
          </w:p>
          <w:p w14:paraId="790B1E71" w14:textId="5453498F" w:rsidR="008414CB" w:rsidRPr="00D540C5" w:rsidRDefault="008414CB" w:rsidP="3DFFE128">
            <w:pPr>
              <w:spacing w:after="0" w:line="240" w:lineRule="auto"/>
              <w:textAlignment w:val="baseline"/>
              <w:rPr>
                <w:rFonts w:ascii="Times New Roman" w:eastAsia="Times New Roman" w:hAnsi="Times New Roman" w:cs="Times New Roman"/>
                <w:color w:val="000000" w:themeColor="text1"/>
                <w:sz w:val="24"/>
                <w:szCs w:val="24"/>
              </w:rPr>
            </w:pPr>
          </w:p>
        </w:tc>
      </w:tr>
      <w:tr w:rsidR="008414CB" w:rsidRPr="00BE0E6C" w14:paraId="589B9E0A" w14:textId="77777777" w:rsidTr="00D540C5">
        <w:trPr>
          <w:trHeight w:val="3435"/>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AFCC05" w14:textId="77777777" w:rsidR="008414CB" w:rsidRPr="00D540C5" w:rsidRDefault="3668F0D7" w:rsidP="3DFFE128">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lastRenderedPageBreak/>
              <w:t>4. </w:t>
            </w:r>
          </w:p>
        </w:tc>
        <w:tc>
          <w:tcPr>
            <w:tcW w:w="37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32A04C" w14:textId="571C99AC" w:rsidR="008414CB" w:rsidRPr="00D540C5" w:rsidRDefault="3668F0D7"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Dalīšanās ar zināšanām, zināšanu eksports, t.sk. starptautiski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A67DC6" w14:textId="30742076" w:rsidR="008414CB" w:rsidRPr="00D540C5" w:rsidRDefault="7937ACE1" w:rsidP="00D540C5">
            <w:pPr>
              <w:pStyle w:val="ListParagraph"/>
              <w:spacing w:after="0" w:line="240" w:lineRule="auto"/>
              <w:ind w:left="54" w:right="48"/>
              <w:jc w:val="both"/>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 xml:space="preserve">4.1. </w:t>
            </w:r>
            <w:r w:rsidR="4EAF47B6" w:rsidRPr="00D540C5">
              <w:rPr>
                <w:rFonts w:ascii="Times New Roman" w:eastAsia="Times New Roman" w:hAnsi="Times New Roman" w:cs="Times New Roman"/>
                <w:sz w:val="24"/>
                <w:szCs w:val="24"/>
              </w:rPr>
              <w:t>Organizēti un koordinēti p</w:t>
            </w:r>
            <w:r w:rsidR="22D33A23" w:rsidRPr="00D540C5">
              <w:rPr>
                <w:rFonts w:ascii="Times New Roman" w:eastAsia="Times New Roman" w:hAnsi="Times New Roman" w:cs="Times New Roman"/>
                <w:sz w:val="24"/>
                <w:szCs w:val="24"/>
              </w:rPr>
              <w:t>ieredzes apmaiņas starptautisk</w:t>
            </w:r>
            <w:r w:rsidR="0F4A834E" w:rsidRPr="00D540C5">
              <w:rPr>
                <w:rFonts w:ascii="Times New Roman" w:eastAsia="Times New Roman" w:hAnsi="Times New Roman" w:cs="Times New Roman"/>
                <w:sz w:val="24"/>
                <w:szCs w:val="24"/>
              </w:rPr>
              <w:t>ie</w:t>
            </w:r>
            <w:r w:rsidR="22D33A23" w:rsidRPr="00D540C5">
              <w:rPr>
                <w:rFonts w:ascii="Times New Roman" w:eastAsia="Times New Roman" w:hAnsi="Times New Roman" w:cs="Times New Roman"/>
                <w:sz w:val="24"/>
                <w:szCs w:val="24"/>
              </w:rPr>
              <w:t xml:space="preserve"> pasākum</w:t>
            </w:r>
            <w:r w:rsidR="73E7025C" w:rsidRPr="00D540C5">
              <w:rPr>
                <w:rFonts w:ascii="Times New Roman" w:eastAsia="Times New Roman" w:hAnsi="Times New Roman" w:cs="Times New Roman"/>
                <w:sz w:val="24"/>
                <w:szCs w:val="24"/>
              </w:rPr>
              <w:t>i, tostarp divpusēja sadarbība ar citām valstīm</w:t>
            </w:r>
            <w:r w:rsidR="0405562D" w:rsidRPr="00D540C5">
              <w:rPr>
                <w:rFonts w:ascii="Times New Roman" w:eastAsia="Times New Roman" w:hAnsi="Times New Roman" w:cs="Times New Roman"/>
                <w:sz w:val="24"/>
                <w:szCs w:val="24"/>
              </w:rPr>
              <w:t xml:space="preserve"> un</w:t>
            </w:r>
            <w:r w:rsidR="73E7025C" w:rsidRPr="00D540C5">
              <w:rPr>
                <w:rFonts w:ascii="Times New Roman" w:eastAsia="Times New Roman" w:hAnsi="Times New Roman" w:cs="Times New Roman"/>
                <w:sz w:val="24"/>
                <w:szCs w:val="24"/>
              </w:rPr>
              <w:t xml:space="preserve"> trīspusēj</w:t>
            </w:r>
            <w:r w:rsidR="3B0753D0" w:rsidRPr="00D540C5">
              <w:rPr>
                <w:rFonts w:ascii="Times New Roman" w:eastAsia="Times New Roman" w:hAnsi="Times New Roman" w:cs="Times New Roman"/>
                <w:sz w:val="24"/>
                <w:szCs w:val="24"/>
              </w:rPr>
              <w:t>a</w:t>
            </w:r>
            <w:r w:rsidR="73E7025C" w:rsidRPr="00D540C5">
              <w:rPr>
                <w:rFonts w:ascii="Times New Roman" w:eastAsia="Times New Roman" w:hAnsi="Times New Roman" w:cs="Times New Roman"/>
                <w:sz w:val="24"/>
                <w:szCs w:val="24"/>
              </w:rPr>
              <w:t xml:space="preserve"> sadarbība ar </w:t>
            </w:r>
            <w:r w:rsidR="0C41BD8E" w:rsidRPr="00D540C5">
              <w:rPr>
                <w:rFonts w:ascii="Times New Roman" w:eastAsia="Times New Roman" w:hAnsi="Times New Roman" w:cs="Times New Roman"/>
                <w:sz w:val="24"/>
                <w:szCs w:val="24"/>
              </w:rPr>
              <w:t>Igauniju un Lietuvu</w:t>
            </w:r>
            <w:r w:rsidR="6F520DB7" w:rsidRPr="00D540C5">
              <w:rPr>
                <w:rFonts w:ascii="Times New Roman" w:eastAsia="Times New Roman" w:hAnsi="Times New Roman" w:cs="Times New Roman"/>
                <w:sz w:val="24"/>
                <w:szCs w:val="24"/>
              </w:rPr>
              <w:t>.</w:t>
            </w:r>
          </w:p>
          <w:p w14:paraId="3094486E" w14:textId="422E3EC9" w:rsidR="008414CB" w:rsidRPr="00D540C5" w:rsidRDefault="2BE3008D" w:rsidP="00D540C5">
            <w:pPr>
              <w:pStyle w:val="ListParagraph"/>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 xml:space="preserve">4.2. </w:t>
            </w:r>
            <w:r w:rsidR="3EC5A7E3" w:rsidRPr="00D540C5">
              <w:rPr>
                <w:rFonts w:ascii="Times New Roman" w:eastAsia="Times New Roman" w:hAnsi="Times New Roman" w:cs="Times New Roman"/>
                <w:sz w:val="24"/>
                <w:szCs w:val="24"/>
              </w:rPr>
              <w:t>Pārstāvēta Latvija</w:t>
            </w:r>
            <w:r w:rsidR="36B72B84" w:rsidRPr="00D540C5">
              <w:rPr>
                <w:rFonts w:ascii="Times New Roman" w:eastAsia="Times New Roman" w:hAnsi="Times New Roman" w:cs="Times New Roman"/>
                <w:sz w:val="24"/>
                <w:szCs w:val="24"/>
              </w:rPr>
              <w:t xml:space="preserve"> un tās</w:t>
            </w:r>
            <w:r w:rsidR="3EC5A7E3" w:rsidRPr="00D540C5">
              <w:rPr>
                <w:rFonts w:ascii="Times New Roman" w:eastAsia="Times New Roman" w:hAnsi="Times New Roman" w:cs="Times New Roman"/>
                <w:sz w:val="24"/>
                <w:szCs w:val="24"/>
              </w:rPr>
              <w:t xml:space="preserve"> intereses</w:t>
            </w:r>
            <w:r w:rsidR="3C6B0457" w:rsidRPr="00D540C5">
              <w:rPr>
                <w:rFonts w:ascii="Times New Roman" w:eastAsia="Times New Roman" w:hAnsi="Times New Roman" w:cs="Times New Roman"/>
                <w:sz w:val="24"/>
                <w:szCs w:val="24"/>
              </w:rPr>
              <w:t xml:space="preserve"> ministrijas kompetences jomās</w:t>
            </w:r>
            <w:r w:rsidR="3EC5A7E3" w:rsidRPr="00D540C5">
              <w:rPr>
                <w:rFonts w:ascii="Times New Roman" w:eastAsia="Times New Roman" w:hAnsi="Times New Roman" w:cs="Times New Roman"/>
                <w:sz w:val="24"/>
                <w:szCs w:val="24"/>
              </w:rPr>
              <w:t xml:space="preserve"> starptautiskajās organizācijās, tostarp </w:t>
            </w:r>
            <w:r w:rsidR="0E46EF45" w:rsidRPr="00D540C5">
              <w:rPr>
                <w:rFonts w:ascii="Times New Roman" w:eastAsia="Times New Roman" w:hAnsi="Times New Roman" w:cs="Times New Roman"/>
                <w:sz w:val="24"/>
                <w:szCs w:val="24"/>
              </w:rPr>
              <w:t xml:space="preserve">Eiropas Savienībā, </w:t>
            </w:r>
            <w:r w:rsidR="3EC5A7E3" w:rsidRPr="00D540C5">
              <w:rPr>
                <w:rFonts w:ascii="Times New Roman" w:eastAsia="Times New Roman" w:hAnsi="Times New Roman" w:cs="Times New Roman"/>
                <w:sz w:val="24"/>
                <w:szCs w:val="24"/>
              </w:rPr>
              <w:t>E</w:t>
            </w:r>
            <w:r w:rsidR="7AAECE2F" w:rsidRPr="00D540C5">
              <w:rPr>
                <w:rFonts w:ascii="Times New Roman" w:eastAsia="Times New Roman" w:hAnsi="Times New Roman" w:cs="Times New Roman"/>
                <w:sz w:val="24"/>
                <w:szCs w:val="24"/>
              </w:rPr>
              <w:t>kon</w:t>
            </w:r>
            <w:r w:rsidR="19E7DDB3" w:rsidRPr="00D540C5">
              <w:rPr>
                <w:rFonts w:ascii="Times New Roman" w:eastAsia="Times New Roman" w:hAnsi="Times New Roman" w:cs="Times New Roman"/>
                <w:sz w:val="24"/>
                <w:szCs w:val="24"/>
              </w:rPr>
              <w:t>o</w:t>
            </w:r>
            <w:r w:rsidR="7AAECE2F" w:rsidRPr="00D540C5">
              <w:rPr>
                <w:rFonts w:ascii="Times New Roman" w:eastAsia="Times New Roman" w:hAnsi="Times New Roman" w:cs="Times New Roman"/>
                <w:sz w:val="24"/>
                <w:szCs w:val="24"/>
              </w:rPr>
              <w:t>miskās sadarbības un attīstības organizācijā (OECD)</w:t>
            </w:r>
            <w:r w:rsidR="54A14F47" w:rsidRPr="00D540C5">
              <w:rPr>
                <w:rFonts w:ascii="Times New Roman" w:eastAsia="Times New Roman" w:hAnsi="Times New Roman" w:cs="Times New Roman"/>
                <w:sz w:val="24"/>
                <w:szCs w:val="24"/>
              </w:rPr>
              <w:t>,</w:t>
            </w:r>
            <w:r w:rsidR="3EC5A7E3" w:rsidRPr="00D540C5">
              <w:rPr>
                <w:rFonts w:ascii="Times New Roman" w:eastAsia="Times New Roman" w:hAnsi="Times New Roman" w:cs="Times New Roman"/>
                <w:sz w:val="24"/>
                <w:szCs w:val="24"/>
              </w:rPr>
              <w:t xml:space="preserve"> A</w:t>
            </w:r>
            <w:r w:rsidR="45F232EF" w:rsidRPr="00D540C5">
              <w:rPr>
                <w:rFonts w:ascii="Times New Roman" w:eastAsia="Times New Roman" w:hAnsi="Times New Roman" w:cs="Times New Roman"/>
                <w:sz w:val="24"/>
                <w:szCs w:val="24"/>
              </w:rPr>
              <w:t>pvienoto Nāciju organizācij</w:t>
            </w:r>
            <w:r w:rsidR="4904F19F" w:rsidRPr="00D540C5">
              <w:rPr>
                <w:rFonts w:ascii="Times New Roman" w:eastAsia="Times New Roman" w:hAnsi="Times New Roman" w:cs="Times New Roman"/>
                <w:sz w:val="24"/>
                <w:szCs w:val="24"/>
              </w:rPr>
              <w:t>ā</w:t>
            </w:r>
            <w:r w:rsidR="74654CBC" w:rsidRPr="00D540C5">
              <w:rPr>
                <w:rFonts w:ascii="Times New Roman" w:eastAsia="Times New Roman" w:hAnsi="Times New Roman" w:cs="Times New Roman"/>
                <w:sz w:val="24"/>
                <w:szCs w:val="24"/>
              </w:rPr>
              <w:t xml:space="preserve"> un citās starptautiskās </w:t>
            </w:r>
            <w:r w:rsidR="009E148A" w:rsidRPr="00D540C5">
              <w:rPr>
                <w:rFonts w:ascii="Times New Roman" w:eastAsia="Times New Roman" w:hAnsi="Times New Roman" w:cs="Times New Roman"/>
                <w:sz w:val="24"/>
                <w:szCs w:val="24"/>
              </w:rPr>
              <w:t>organizācijās</w:t>
            </w:r>
            <w:r w:rsidR="42A7C4D8" w:rsidRPr="00D540C5">
              <w:rPr>
                <w:rFonts w:ascii="Times New Roman" w:eastAsia="Times New Roman" w:hAnsi="Times New Roman" w:cs="Times New Roman"/>
                <w:sz w:val="24"/>
                <w:szCs w:val="24"/>
              </w:rPr>
              <w:t>.</w:t>
            </w:r>
          </w:p>
          <w:p w14:paraId="773C848F" w14:textId="72D264E0" w:rsidR="008414CB" w:rsidRPr="00D540C5" w:rsidRDefault="16D792BE" w:rsidP="00D540C5">
            <w:pPr>
              <w:pStyle w:val="ListParagraph"/>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4.</w:t>
            </w:r>
            <w:r w:rsidR="10F287DB" w:rsidRPr="00D540C5">
              <w:rPr>
                <w:rFonts w:ascii="Times New Roman" w:eastAsia="Times New Roman" w:hAnsi="Times New Roman" w:cs="Times New Roman"/>
                <w:sz w:val="24"/>
                <w:szCs w:val="24"/>
              </w:rPr>
              <w:t>3</w:t>
            </w:r>
            <w:r w:rsidRPr="00D540C5">
              <w:rPr>
                <w:rFonts w:ascii="Times New Roman" w:eastAsia="Times New Roman" w:hAnsi="Times New Roman" w:cs="Times New Roman"/>
                <w:sz w:val="24"/>
                <w:szCs w:val="24"/>
              </w:rPr>
              <w:t>. VARAM akadēm</w:t>
            </w:r>
            <w:r w:rsidR="714F3A60" w:rsidRPr="00D540C5">
              <w:rPr>
                <w:rFonts w:ascii="Times New Roman" w:eastAsia="Times New Roman" w:hAnsi="Times New Roman" w:cs="Times New Roman"/>
                <w:sz w:val="24"/>
                <w:szCs w:val="24"/>
              </w:rPr>
              <w:t>i</w:t>
            </w:r>
            <w:r w:rsidRPr="00D540C5">
              <w:rPr>
                <w:rFonts w:ascii="Times New Roman" w:eastAsia="Times New Roman" w:hAnsi="Times New Roman" w:cs="Times New Roman"/>
                <w:sz w:val="24"/>
                <w:szCs w:val="24"/>
              </w:rPr>
              <w:t xml:space="preserve">jas </w:t>
            </w:r>
            <w:r w:rsidR="18FEE979" w:rsidRPr="00D540C5">
              <w:rPr>
                <w:rFonts w:ascii="Times New Roman" w:eastAsia="Times New Roman" w:hAnsi="Times New Roman" w:cs="Times New Roman"/>
                <w:sz w:val="24"/>
                <w:szCs w:val="24"/>
              </w:rPr>
              <w:t>ministrijas darbiniekiem darbības nodrošināšana zināšu apmaiņai un pilnveidei</w:t>
            </w:r>
            <w:r w:rsidRPr="00D540C5">
              <w:rPr>
                <w:rFonts w:ascii="Times New Roman" w:eastAsia="Times New Roman" w:hAnsi="Times New Roman" w:cs="Times New Roman"/>
                <w:sz w:val="24"/>
                <w:szCs w:val="24"/>
              </w:rPr>
              <w:t xml:space="preserve">  (vismaz reizi ceturksnī)</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C928C3" w14:textId="738BD3C2" w:rsidR="008414CB" w:rsidRPr="00D540C5" w:rsidRDefault="739A207C" w:rsidP="0278DEE2">
            <w:pPr>
              <w:spacing w:after="0" w:line="240" w:lineRule="auto"/>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31.12.2027.</w:t>
            </w:r>
          </w:p>
          <w:p w14:paraId="67B65304" w14:textId="61BE967D" w:rsidR="008414CB" w:rsidRPr="00D540C5" w:rsidRDefault="008414CB" w:rsidP="0278DEE2">
            <w:pPr>
              <w:spacing w:after="0" w:line="240" w:lineRule="auto"/>
              <w:textAlignment w:val="baseline"/>
              <w:rPr>
                <w:rFonts w:ascii="Times New Roman" w:eastAsia="Times New Roman" w:hAnsi="Times New Roman" w:cs="Times New Roman"/>
                <w:sz w:val="24"/>
                <w:szCs w:val="24"/>
                <w:lang w:eastAsia="lv-LV"/>
              </w:rPr>
            </w:pPr>
          </w:p>
        </w:tc>
      </w:tr>
    </w:tbl>
    <w:p w14:paraId="636B8270" w14:textId="454972DA" w:rsidR="00A065F9" w:rsidRPr="00BE0E6C" w:rsidRDefault="3668F0D7" w:rsidP="3382A8A2">
      <w:pPr>
        <w:spacing w:after="0" w:line="240" w:lineRule="auto"/>
        <w:textAlignment w:val="baseline"/>
        <w:rPr>
          <w:rFonts w:ascii="Times New Roman" w:eastAsia="Times New Roman" w:hAnsi="Times New Roman" w:cs="Times New Roman"/>
          <w:color w:val="1F3763"/>
          <w:sz w:val="24"/>
          <w:szCs w:val="24"/>
          <w:lang w:eastAsia="lv-LV"/>
        </w:rPr>
      </w:pPr>
      <w:r w:rsidRPr="00BE0E6C">
        <w:rPr>
          <w:rFonts w:ascii="Times New Roman" w:eastAsia="Times New Roman" w:hAnsi="Times New Roman" w:cs="Times New Roman"/>
          <w:color w:val="1F3763"/>
          <w:sz w:val="24"/>
          <w:szCs w:val="24"/>
        </w:rPr>
        <w:t> </w:t>
      </w:r>
    </w:p>
    <w:p w14:paraId="3660D486" w14:textId="311C89D2" w:rsidR="008414CB" w:rsidRPr="00D540C5" w:rsidRDefault="27F2709F" w:rsidP="3382A8A2">
      <w:pPr>
        <w:spacing w:after="120" w:line="240" w:lineRule="auto"/>
        <w:rPr>
          <w:rFonts w:ascii="Times New Roman" w:eastAsia="Times New Roman" w:hAnsi="Times New Roman" w:cs="Times New Roman"/>
          <w:b/>
          <w:bCs/>
          <w:i/>
          <w:iCs/>
          <w:sz w:val="24"/>
          <w:szCs w:val="24"/>
          <w:lang w:eastAsia="lv-LV"/>
        </w:rPr>
      </w:pPr>
      <w:r w:rsidRPr="00D540C5">
        <w:rPr>
          <w:rFonts w:ascii="Times New Roman" w:eastAsia="Times New Roman" w:hAnsi="Times New Roman" w:cs="Times New Roman"/>
          <w:b/>
          <w:bCs/>
          <w:i/>
          <w:iCs/>
          <w:sz w:val="24"/>
          <w:szCs w:val="24"/>
        </w:rPr>
        <w:t>Prioritātes snieguma kvantitatīvie rādītāji</w:t>
      </w:r>
      <w:r w:rsidR="00D540C5">
        <w:rPr>
          <w:rFonts w:ascii="Times New Roman" w:eastAsia="Times New Roman" w:hAnsi="Times New Roman" w:cs="Times New Roman"/>
          <w:b/>
          <w:bCs/>
          <w:i/>
          <w:iCs/>
          <w:sz w:val="24"/>
          <w:szCs w:val="24"/>
        </w:rPr>
        <w:t>:</w:t>
      </w:r>
    </w:p>
    <w:tbl>
      <w:tblPr>
        <w:tblW w:w="959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36"/>
        <w:gridCol w:w="1696"/>
        <w:gridCol w:w="2246"/>
        <w:gridCol w:w="1390"/>
        <w:gridCol w:w="1390"/>
        <w:gridCol w:w="1390"/>
        <w:gridCol w:w="843"/>
      </w:tblGrid>
      <w:tr w:rsidR="00D540C5" w:rsidRPr="00BE0E6C" w14:paraId="4DA8BC55" w14:textId="77777777" w:rsidTr="00272694">
        <w:trPr>
          <w:trHeight w:val="270"/>
        </w:trPr>
        <w:tc>
          <w:tcPr>
            <w:tcW w:w="63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26CBB2"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Nr. </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4DFD5E"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Pasākums </w:t>
            </w:r>
          </w:p>
        </w:tc>
        <w:tc>
          <w:tcPr>
            <w:tcW w:w="224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D4D405"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Sasniedzamais  rezultatīvais rādītājs </w:t>
            </w:r>
          </w:p>
        </w:tc>
        <w:tc>
          <w:tcPr>
            <w:tcW w:w="5013"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64348E"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Izpildes gala termiņš </w:t>
            </w:r>
          </w:p>
        </w:tc>
      </w:tr>
      <w:tr w:rsidR="00B4202C" w:rsidRPr="00BE0E6C" w14:paraId="4386D1C7" w14:textId="77777777" w:rsidTr="00272694">
        <w:trPr>
          <w:trHeight w:val="300"/>
        </w:trPr>
        <w:tc>
          <w:tcPr>
            <w:tcW w:w="636" w:type="dxa"/>
            <w:vMerge/>
          </w:tcPr>
          <w:p w14:paraId="43A0C501" w14:textId="77777777" w:rsidR="003362A9" w:rsidRPr="00BE0E6C" w:rsidRDefault="003362A9">
            <w:pPr>
              <w:rPr>
                <w:rFonts w:ascii="Times New Roman" w:hAnsi="Times New Roman" w:cs="Times New Roman"/>
              </w:rPr>
            </w:pPr>
          </w:p>
        </w:tc>
        <w:tc>
          <w:tcPr>
            <w:tcW w:w="1696" w:type="dxa"/>
            <w:vMerge/>
          </w:tcPr>
          <w:p w14:paraId="668666A6" w14:textId="77777777" w:rsidR="003362A9" w:rsidRPr="00BE0E6C" w:rsidRDefault="003362A9">
            <w:pPr>
              <w:rPr>
                <w:rFonts w:ascii="Times New Roman" w:hAnsi="Times New Roman" w:cs="Times New Roman"/>
              </w:rPr>
            </w:pPr>
          </w:p>
        </w:tc>
        <w:tc>
          <w:tcPr>
            <w:tcW w:w="2246" w:type="dxa"/>
            <w:vMerge/>
          </w:tcPr>
          <w:p w14:paraId="7FF103C0" w14:textId="77777777" w:rsidR="003362A9" w:rsidRPr="00BE0E6C" w:rsidRDefault="003362A9">
            <w:pPr>
              <w:rPr>
                <w:rFonts w:ascii="Times New Roman" w:hAnsi="Times New Roman" w:cs="Times New Roman"/>
              </w:rPr>
            </w:pPr>
          </w:p>
        </w:tc>
        <w:tc>
          <w:tcPr>
            <w:tcW w:w="1390" w:type="dxa"/>
            <w:tcBorders>
              <w:top w:val="nil"/>
              <w:left w:val="single" w:sz="6" w:space="0" w:color="auto"/>
              <w:bottom w:val="single" w:sz="6" w:space="0" w:color="auto"/>
              <w:right w:val="single" w:sz="6" w:space="0" w:color="auto"/>
            </w:tcBorders>
            <w:shd w:val="clear" w:color="auto" w:fill="auto"/>
          </w:tcPr>
          <w:p w14:paraId="750F5EBE"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2024. </w:t>
            </w:r>
          </w:p>
        </w:tc>
        <w:tc>
          <w:tcPr>
            <w:tcW w:w="1390" w:type="dxa"/>
            <w:tcBorders>
              <w:top w:val="nil"/>
              <w:left w:val="single" w:sz="6" w:space="0" w:color="auto"/>
              <w:bottom w:val="single" w:sz="6" w:space="0" w:color="auto"/>
              <w:right w:val="single" w:sz="6" w:space="0" w:color="auto"/>
            </w:tcBorders>
            <w:shd w:val="clear" w:color="auto" w:fill="auto"/>
          </w:tcPr>
          <w:p w14:paraId="3D9110FA"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2025. </w:t>
            </w:r>
          </w:p>
        </w:tc>
        <w:tc>
          <w:tcPr>
            <w:tcW w:w="1390" w:type="dxa"/>
            <w:tcBorders>
              <w:top w:val="nil"/>
              <w:left w:val="single" w:sz="6" w:space="0" w:color="auto"/>
              <w:bottom w:val="single" w:sz="6" w:space="0" w:color="auto"/>
              <w:right w:val="single" w:sz="6" w:space="0" w:color="auto"/>
            </w:tcBorders>
            <w:shd w:val="clear" w:color="auto" w:fill="auto"/>
          </w:tcPr>
          <w:p w14:paraId="1C27C344"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2026. </w:t>
            </w:r>
          </w:p>
        </w:tc>
        <w:tc>
          <w:tcPr>
            <w:tcW w:w="843" w:type="dxa"/>
            <w:tcBorders>
              <w:top w:val="nil"/>
              <w:left w:val="single" w:sz="6" w:space="0" w:color="auto"/>
              <w:bottom w:val="single" w:sz="6" w:space="0" w:color="auto"/>
              <w:right w:val="single" w:sz="6" w:space="0" w:color="auto"/>
            </w:tcBorders>
            <w:shd w:val="clear" w:color="auto" w:fill="auto"/>
          </w:tcPr>
          <w:p w14:paraId="4C39001A"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2027. </w:t>
            </w:r>
          </w:p>
        </w:tc>
      </w:tr>
      <w:tr w:rsidR="053FC169" w:rsidRPr="00BE0E6C" w14:paraId="199C5D54"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10C9985A" w14:textId="3B467170" w:rsidR="4D766398" w:rsidRPr="00B4202C" w:rsidRDefault="4D766398"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1.</w:t>
            </w:r>
          </w:p>
        </w:tc>
        <w:tc>
          <w:tcPr>
            <w:tcW w:w="8955" w:type="dxa"/>
            <w:gridSpan w:val="6"/>
            <w:tcBorders>
              <w:top w:val="single" w:sz="6" w:space="0" w:color="auto"/>
              <w:left w:val="single" w:sz="6" w:space="0" w:color="auto"/>
              <w:bottom w:val="single" w:sz="6" w:space="0" w:color="auto"/>
              <w:right w:val="single" w:sz="6" w:space="0" w:color="auto"/>
            </w:tcBorders>
            <w:shd w:val="clear" w:color="auto" w:fill="auto"/>
          </w:tcPr>
          <w:p w14:paraId="6B7E6EB7" w14:textId="0F1DE0FA" w:rsidR="4D766398" w:rsidRPr="00B4202C" w:rsidRDefault="4D766398" w:rsidP="053FC169">
            <w:pPr>
              <w:spacing w:line="240" w:lineRule="auto"/>
              <w:rPr>
                <w:rFonts w:ascii="Times New Roman" w:eastAsia="Times New Roman" w:hAnsi="Times New Roman" w:cs="Times New Roman"/>
                <w:b/>
                <w:bCs/>
                <w:i/>
                <w:iCs/>
                <w:color w:val="0070C0"/>
                <w:sz w:val="24"/>
                <w:szCs w:val="24"/>
              </w:rPr>
            </w:pPr>
            <w:r w:rsidRPr="00B4202C">
              <w:rPr>
                <w:rFonts w:ascii="Times New Roman" w:eastAsia="Times New Roman" w:hAnsi="Times New Roman" w:cs="Times New Roman"/>
                <w:b/>
                <w:bCs/>
                <w:i/>
                <w:iCs/>
                <w:sz w:val="24"/>
                <w:szCs w:val="24"/>
              </w:rPr>
              <w:t>Organizācija, kas pilnveidojas</w:t>
            </w:r>
          </w:p>
        </w:tc>
      </w:tr>
      <w:tr w:rsidR="00B4202C" w:rsidRPr="00B4202C" w14:paraId="6C642967"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05B6B34" w14:textId="359ACAB9" w:rsidR="3DECE042" w:rsidRPr="00B4202C" w:rsidRDefault="3DECE042"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1.1</w:t>
            </w:r>
            <w:r w:rsidR="39CC514D" w:rsidRPr="00B4202C">
              <w:rPr>
                <w:rFonts w:ascii="Times New Roman" w:eastAsia="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7A769006" w14:textId="15708367" w:rsidR="3B04E2F4" w:rsidRPr="00B4202C" w:rsidRDefault="3B04E2F4" w:rsidP="00B4202C">
            <w:pPr>
              <w:spacing w:line="240" w:lineRule="auto"/>
              <w:jc w:val="both"/>
              <w:rPr>
                <w:rFonts w:ascii="Times New Roman" w:eastAsia="Calibri" w:hAnsi="Times New Roman" w:cs="Times New Roman"/>
                <w:sz w:val="24"/>
                <w:szCs w:val="24"/>
                <w:lang w:val="lv"/>
              </w:rPr>
            </w:pPr>
            <w:r w:rsidRPr="00B4202C">
              <w:rPr>
                <w:rFonts w:ascii="Times New Roman" w:eastAsia="Calibri" w:hAnsi="Times New Roman" w:cs="Times New Roman"/>
                <w:sz w:val="24"/>
                <w:szCs w:val="24"/>
                <w:lang w:val="lv"/>
              </w:rPr>
              <w:t>Attīstība caur zināšanām</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1BC6491D" w14:textId="1C06E575" w:rsidR="6949E3D9" w:rsidRPr="00B4202C" w:rsidRDefault="6949E3D9" w:rsidP="00B4202C">
            <w:pPr>
              <w:spacing w:line="240" w:lineRule="auto"/>
              <w:jc w:val="both"/>
              <w:rPr>
                <w:rFonts w:ascii="Times New Roman" w:eastAsia="Times New Roman" w:hAnsi="Times New Roman" w:cs="Times New Roman"/>
                <w:sz w:val="24"/>
                <w:szCs w:val="24"/>
              </w:rPr>
            </w:pPr>
            <w:r w:rsidRPr="00B4202C">
              <w:rPr>
                <w:rFonts w:ascii="Times New Roman" w:eastAsia="Calibri" w:hAnsi="Times New Roman" w:cs="Times New Roman"/>
                <w:sz w:val="24"/>
                <w:szCs w:val="24"/>
                <w:lang w:val="lv"/>
              </w:rPr>
              <w:t xml:space="preserve">Darbinieku </w:t>
            </w:r>
            <w:r w:rsidR="00B4202C" w:rsidRPr="00B4202C">
              <w:rPr>
                <w:rFonts w:ascii="Times New Roman" w:eastAsia="Calibri" w:hAnsi="Times New Roman" w:cs="Times New Roman"/>
                <w:sz w:val="24"/>
                <w:szCs w:val="24"/>
                <w:lang w:val="lv"/>
              </w:rPr>
              <w:t>īpatsvars</w:t>
            </w:r>
            <w:r w:rsidRPr="00B4202C">
              <w:rPr>
                <w:rFonts w:ascii="Times New Roman" w:eastAsia="Calibri" w:hAnsi="Times New Roman" w:cs="Times New Roman"/>
                <w:sz w:val="24"/>
                <w:szCs w:val="24"/>
                <w:lang w:val="lv"/>
              </w:rPr>
              <w:t xml:space="preserve">, kuri iesaistījušies kvalifikācijas </w:t>
            </w:r>
            <w:r w:rsidR="3087CAEA" w:rsidRPr="00B4202C">
              <w:rPr>
                <w:rFonts w:ascii="Times New Roman" w:eastAsia="Calibri" w:hAnsi="Times New Roman" w:cs="Times New Roman"/>
                <w:sz w:val="24"/>
                <w:szCs w:val="24"/>
                <w:lang w:val="lv"/>
              </w:rPr>
              <w:t>celšan</w:t>
            </w:r>
            <w:r w:rsidR="408C312A" w:rsidRPr="00B4202C">
              <w:rPr>
                <w:rFonts w:ascii="Times New Roman" w:eastAsia="Calibri" w:hAnsi="Times New Roman" w:cs="Times New Roman"/>
                <w:sz w:val="24"/>
                <w:szCs w:val="24"/>
                <w:lang w:val="lv"/>
              </w:rPr>
              <w:t>as pasākumos</w:t>
            </w:r>
            <w:r w:rsidRPr="00B4202C">
              <w:rPr>
                <w:rFonts w:ascii="Times New Roman" w:eastAsia="Calibri" w:hAnsi="Times New Roman" w:cs="Times New Roman"/>
                <w:sz w:val="24"/>
                <w:szCs w:val="24"/>
                <w:lang w:val="lv"/>
              </w:rPr>
              <w:t xml:space="preserve"> no nodarbināto skaita (%)</w:t>
            </w:r>
          </w:p>
          <w:p w14:paraId="5BE561B4" w14:textId="147DE555" w:rsidR="053FC169" w:rsidRPr="00B4202C" w:rsidRDefault="053FC169" w:rsidP="053FC169">
            <w:pPr>
              <w:spacing w:line="240" w:lineRule="auto"/>
              <w:rPr>
                <w:rFonts w:ascii="Times New Roman" w:eastAsia="Times New Roman" w:hAnsi="Times New Roman" w:cs="Times New Roman"/>
                <w:sz w:val="24"/>
                <w:szCs w:val="24"/>
              </w:rPr>
            </w:pP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724BB5EA" w14:textId="1C41061B"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029BE734" w:rsidRPr="00B4202C">
              <w:rPr>
                <w:rFonts w:ascii="Times New Roman" w:eastAsia="Times New Roman" w:hAnsi="Times New Roman" w:cs="Times New Roman"/>
                <w:sz w:val="24"/>
                <w:szCs w:val="24"/>
              </w:rPr>
              <w:t>60</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0F9BBE43" w14:textId="21246C6D"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24DDE78D" w:rsidRPr="00B4202C">
              <w:rPr>
                <w:rFonts w:ascii="Times New Roman" w:eastAsia="Times New Roman" w:hAnsi="Times New Roman" w:cs="Times New Roman"/>
                <w:sz w:val="24"/>
                <w:szCs w:val="24"/>
              </w:rPr>
              <w:t>6</w:t>
            </w:r>
            <w:r w:rsidR="07117D2D" w:rsidRPr="00B4202C">
              <w:rPr>
                <w:rFonts w:ascii="Times New Roman" w:eastAsia="Times New Roman" w:hAnsi="Times New Roman" w:cs="Times New Roman"/>
                <w:sz w:val="24"/>
                <w:szCs w:val="24"/>
              </w:rPr>
              <w:t>5</w:t>
            </w:r>
          </w:p>
          <w:p w14:paraId="789B74C5" w14:textId="2787B5A8" w:rsidR="053FC169" w:rsidRPr="00B4202C" w:rsidRDefault="053FC169" w:rsidP="053FC169">
            <w:pPr>
              <w:spacing w:line="240" w:lineRule="auto"/>
              <w:rPr>
                <w:rFonts w:ascii="Times New Roman" w:eastAsia="Times New Roman" w:hAnsi="Times New Roman" w:cs="Times New Roman"/>
                <w:sz w:val="24"/>
                <w:szCs w:val="24"/>
              </w:rPr>
            </w:pP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4CDED5ED" w14:textId="028EE5BD"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09589409" w:rsidRPr="00B4202C">
              <w:rPr>
                <w:rFonts w:ascii="Times New Roman" w:eastAsia="Times New Roman" w:hAnsi="Times New Roman" w:cs="Times New Roman"/>
                <w:sz w:val="24"/>
                <w:szCs w:val="24"/>
              </w:rPr>
              <w:t>70</w:t>
            </w:r>
          </w:p>
          <w:p w14:paraId="4B9D4295" w14:textId="29866E14" w:rsidR="053FC169" w:rsidRPr="00B4202C" w:rsidRDefault="053FC169" w:rsidP="053FC169">
            <w:pPr>
              <w:spacing w:line="240" w:lineRule="auto"/>
              <w:rPr>
                <w:rFonts w:ascii="Times New Roman" w:eastAsia="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21A4F970" w14:textId="641F5507"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56D6002D" w:rsidRPr="00B4202C">
              <w:rPr>
                <w:rFonts w:ascii="Times New Roman" w:eastAsia="Times New Roman" w:hAnsi="Times New Roman" w:cs="Times New Roman"/>
                <w:sz w:val="24"/>
                <w:szCs w:val="24"/>
              </w:rPr>
              <w:t>75</w:t>
            </w:r>
          </w:p>
          <w:p w14:paraId="6746D8F8" w14:textId="55313F98" w:rsidR="053FC169" w:rsidRPr="00B4202C" w:rsidRDefault="053FC169" w:rsidP="053FC169">
            <w:pPr>
              <w:spacing w:line="240" w:lineRule="auto"/>
              <w:rPr>
                <w:rFonts w:ascii="Times New Roman" w:eastAsia="Times New Roman" w:hAnsi="Times New Roman" w:cs="Times New Roman"/>
                <w:sz w:val="24"/>
                <w:szCs w:val="24"/>
              </w:rPr>
            </w:pPr>
          </w:p>
        </w:tc>
      </w:tr>
      <w:tr w:rsidR="00B4202C" w:rsidRPr="00B4202C" w14:paraId="47E697FD"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5667D9DB" w14:textId="617070D5" w:rsidR="57CE95E8" w:rsidRPr="00B4202C" w:rsidRDefault="57CE95E8"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1.2.</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0CC4DE10" w14:textId="051FECF2" w:rsidR="48BF9F65" w:rsidRPr="00B4202C" w:rsidRDefault="48BF9F65" w:rsidP="00B4202C">
            <w:pPr>
              <w:spacing w:line="240" w:lineRule="auto"/>
              <w:jc w:val="both"/>
              <w:rPr>
                <w:rFonts w:ascii="Times New Roman" w:eastAsia="Calibri" w:hAnsi="Times New Roman" w:cs="Times New Roman"/>
                <w:sz w:val="24"/>
                <w:szCs w:val="24"/>
                <w:lang w:val="lv"/>
              </w:rPr>
            </w:pPr>
            <w:r w:rsidRPr="00B4202C">
              <w:rPr>
                <w:rFonts w:ascii="Times New Roman" w:eastAsia="Calibri" w:hAnsi="Times New Roman" w:cs="Times New Roman"/>
                <w:sz w:val="24"/>
                <w:szCs w:val="24"/>
                <w:lang w:val="lv"/>
              </w:rPr>
              <w:t>Vadītāju attīstības programma</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5816BB66" w14:textId="4C8B1901" w:rsidR="2BDD724D" w:rsidRPr="00B4202C" w:rsidRDefault="2BDD724D" w:rsidP="00B4202C">
            <w:pPr>
              <w:spacing w:line="240" w:lineRule="auto"/>
              <w:jc w:val="both"/>
              <w:rPr>
                <w:rFonts w:ascii="Times New Roman" w:eastAsia="Calibri" w:hAnsi="Times New Roman" w:cs="Times New Roman"/>
                <w:sz w:val="24"/>
                <w:szCs w:val="24"/>
                <w:lang w:val="lv"/>
              </w:rPr>
            </w:pPr>
            <w:r w:rsidRPr="00B4202C">
              <w:rPr>
                <w:rFonts w:ascii="Times New Roman" w:eastAsia="Calibri" w:hAnsi="Times New Roman" w:cs="Times New Roman"/>
                <w:sz w:val="24"/>
                <w:szCs w:val="24"/>
                <w:lang w:val="lv"/>
              </w:rPr>
              <w:t>Darbinieku īpatsvara pieaugums, kuri uzskata, ka viņu vadītājs motivē strādāt labāk</w:t>
            </w:r>
            <w:r w:rsidR="675628D9" w:rsidRPr="00B4202C">
              <w:rPr>
                <w:rFonts w:ascii="Times New Roman" w:eastAsia="Calibri" w:hAnsi="Times New Roman" w:cs="Times New Roman"/>
                <w:sz w:val="24"/>
                <w:szCs w:val="24"/>
                <w:lang w:val="lv"/>
              </w:rPr>
              <w:t xml:space="preserve"> (%)</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58C7C625" w14:textId="413AD62A"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55</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62018D2F" w14:textId="72CF9895"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56</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3DFEACF0" w14:textId="7894DEE6"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57</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59900A01" w14:textId="1CF0AD05"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58</w:t>
            </w:r>
          </w:p>
        </w:tc>
      </w:tr>
      <w:tr w:rsidR="00B4202C" w:rsidRPr="00B4202C" w14:paraId="6C4E241E"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1A876A5A" w14:textId="45D8E060" w:rsidR="053FC169" w:rsidRPr="00B4202C" w:rsidRDefault="485209D6" w:rsidP="053FC169">
            <w:pPr>
              <w:spacing w:line="240" w:lineRule="auto"/>
              <w:rPr>
                <w:rFonts w:ascii="Times New Roman" w:eastAsia="Times New Roman" w:hAnsi="Times New Roman" w:cs="Times New Roman"/>
                <w:b/>
                <w:bCs/>
                <w:i/>
                <w:iCs/>
                <w:sz w:val="24"/>
                <w:szCs w:val="24"/>
              </w:rPr>
            </w:pPr>
            <w:r w:rsidRPr="00B4202C">
              <w:rPr>
                <w:rFonts w:ascii="Times New Roman" w:eastAsia="Times New Roman" w:hAnsi="Times New Roman" w:cs="Times New Roman"/>
                <w:b/>
                <w:bCs/>
                <w:i/>
                <w:iCs/>
                <w:sz w:val="24"/>
                <w:szCs w:val="24"/>
              </w:rPr>
              <w:t>3.</w:t>
            </w:r>
          </w:p>
        </w:tc>
        <w:tc>
          <w:tcPr>
            <w:tcW w:w="8955" w:type="dxa"/>
            <w:gridSpan w:val="6"/>
            <w:tcBorders>
              <w:top w:val="single" w:sz="6" w:space="0" w:color="auto"/>
              <w:left w:val="single" w:sz="6" w:space="0" w:color="auto"/>
              <w:bottom w:val="single" w:sz="6" w:space="0" w:color="auto"/>
            </w:tcBorders>
            <w:shd w:val="clear" w:color="auto" w:fill="auto"/>
          </w:tcPr>
          <w:p w14:paraId="383AA74C" w14:textId="7DF9C514" w:rsidR="053FC169" w:rsidRPr="00B4202C" w:rsidRDefault="485209D6" w:rsidP="064197F2">
            <w:pPr>
              <w:spacing w:after="0" w:line="240" w:lineRule="auto"/>
              <w:rPr>
                <w:rFonts w:ascii="Times New Roman" w:eastAsia="Times New Roman" w:hAnsi="Times New Roman" w:cs="Times New Roman"/>
                <w:b/>
                <w:bCs/>
                <w:i/>
                <w:iCs/>
                <w:sz w:val="24"/>
                <w:szCs w:val="24"/>
                <w:lang w:eastAsia="lv-LV"/>
              </w:rPr>
            </w:pPr>
            <w:r w:rsidRPr="00B4202C">
              <w:rPr>
                <w:rFonts w:ascii="Times New Roman" w:eastAsia="Times New Roman" w:hAnsi="Times New Roman" w:cs="Times New Roman"/>
                <w:b/>
                <w:bCs/>
                <w:i/>
                <w:iCs/>
                <w:sz w:val="24"/>
                <w:szCs w:val="24"/>
              </w:rPr>
              <w:t>Atlīdzības celšana atbilstoši valstī pieņemtajam regulējumam </w:t>
            </w:r>
          </w:p>
        </w:tc>
      </w:tr>
      <w:tr w:rsidR="00B4202C" w:rsidRPr="00B4202C" w14:paraId="0382CD5E"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5284605F" w14:textId="6D70FB2F" w:rsidR="053FC169" w:rsidRPr="00B4202C" w:rsidRDefault="485209D6"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3.1.</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193128CF" w14:textId="4F3C3058" w:rsidR="053FC169" w:rsidRPr="00B4202C" w:rsidRDefault="20C8470E" w:rsidP="4F66E44F">
            <w:pPr>
              <w:spacing w:after="0" w:line="240" w:lineRule="auto"/>
              <w:rPr>
                <w:rFonts w:ascii="Times New Roman" w:eastAsiaTheme="minorEastAsia" w:hAnsi="Times New Roman" w:cs="Times New Roman"/>
                <w:sz w:val="24"/>
                <w:szCs w:val="24"/>
              </w:rPr>
            </w:pPr>
            <w:r w:rsidRPr="00B4202C">
              <w:rPr>
                <w:rFonts w:ascii="Times New Roman" w:eastAsiaTheme="minorEastAsia" w:hAnsi="Times New Roman" w:cs="Times New Roman"/>
                <w:sz w:val="24"/>
                <w:szCs w:val="24"/>
              </w:rPr>
              <w:t xml:space="preserve">Veidot ieguldījumam atbilstošu atlīdzības sistēmu atbilstoši piešķirtajiem valsts budžeta līdzekļiem,   </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4FC6C144" w14:textId="45A1180D" w:rsidR="053FC169" w:rsidRPr="00B4202C" w:rsidRDefault="5C8D0084" w:rsidP="4F66E44F">
            <w:pPr>
              <w:spacing w:after="0" w:line="240" w:lineRule="auto"/>
              <w:rPr>
                <w:rFonts w:ascii="Times New Roman" w:eastAsiaTheme="minorEastAsia" w:hAnsi="Times New Roman" w:cs="Times New Roman"/>
                <w:sz w:val="24"/>
                <w:szCs w:val="24"/>
              </w:rPr>
            </w:pPr>
            <w:r w:rsidRPr="00B4202C">
              <w:rPr>
                <w:rFonts w:ascii="Times New Roman" w:eastAsiaTheme="minorEastAsia" w:hAnsi="Times New Roman" w:cs="Times New Roman"/>
                <w:sz w:val="24"/>
                <w:szCs w:val="24"/>
              </w:rPr>
              <w:t>ministrijas darbiniek</w:t>
            </w:r>
            <w:r w:rsidR="32C5E47F" w:rsidRPr="00B4202C">
              <w:rPr>
                <w:rFonts w:ascii="Times New Roman" w:eastAsiaTheme="minorEastAsia" w:hAnsi="Times New Roman" w:cs="Times New Roman"/>
                <w:sz w:val="24"/>
                <w:szCs w:val="24"/>
              </w:rPr>
              <w:t>u</w:t>
            </w:r>
            <w:r w:rsidRPr="00B4202C">
              <w:rPr>
                <w:rFonts w:ascii="Times New Roman" w:eastAsiaTheme="minorEastAsia" w:hAnsi="Times New Roman" w:cs="Times New Roman"/>
                <w:sz w:val="24"/>
                <w:szCs w:val="24"/>
              </w:rPr>
              <w:t xml:space="preserve"> vidēj</w:t>
            </w:r>
            <w:r w:rsidR="11DC4ED0" w:rsidRPr="00B4202C">
              <w:rPr>
                <w:rFonts w:ascii="Times New Roman" w:eastAsiaTheme="minorEastAsia" w:hAnsi="Times New Roman" w:cs="Times New Roman"/>
                <w:sz w:val="24"/>
                <w:szCs w:val="24"/>
              </w:rPr>
              <w:t>ā</w:t>
            </w:r>
            <w:r w:rsidR="534744DC" w:rsidRPr="00B4202C">
              <w:rPr>
                <w:rFonts w:ascii="Times New Roman" w:eastAsiaTheme="minorEastAsia" w:hAnsi="Times New Roman" w:cs="Times New Roman"/>
                <w:sz w:val="24"/>
                <w:szCs w:val="24"/>
              </w:rPr>
              <w:t>s</w:t>
            </w:r>
            <w:r w:rsidR="11DC4ED0" w:rsidRPr="00B4202C">
              <w:rPr>
                <w:rFonts w:ascii="Times New Roman" w:eastAsiaTheme="minorEastAsia" w:hAnsi="Times New Roman" w:cs="Times New Roman"/>
                <w:sz w:val="24"/>
                <w:szCs w:val="24"/>
              </w:rPr>
              <w:t xml:space="preserve"> </w:t>
            </w:r>
            <w:r w:rsidRPr="00B4202C">
              <w:rPr>
                <w:rFonts w:ascii="Times New Roman" w:eastAsiaTheme="minorEastAsia" w:hAnsi="Times New Roman" w:cs="Times New Roman"/>
                <w:sz w:val="24"/>
                <w:szCs w:val="24"/>
              </w:rPr>
              <w:t xml:space="preserve"> darba samaks</w:t>
            </w:r>
            <w:r w:rsidR="3F78595E" w:rsidRPr="00B4202C">
              <w:rPr>
                <w:rFonts w:ascii="Times New Roman" w:eastAsiaTheme="minorEastAsia" w:hAnsi="Times New Roman" w:cs="Times New Roman"/>
                <w:sz w:val="24"/>
                <w:szCs w:val="24"/>
              </w:rPr>
              <w:t>a</w:t>
            </w:r>
            <w:r w:rsidR="516451D1" w:rsidRPr="00B4202C">
              <w:rPr>
                <w:rFonts w:ascii="Times New Roman" w:eastAsiaTheme="minorEastAsia" w:hAnsi="Times New Roman" w:cs="Times New Roman"/>
                <w:sz w:val="24"/>
                <w:szCs w:val="24"/>
              </w:rPr>
              <w:t xml:space="preserve">s % </w:t>
            </w:r>
            <w:r w:rsidRPr="00B4202C">
              <w:rPr>
                <w:rFonts w:ascii="Times New Roman" w:eastAsiaTheme="minorEastAsia" w:hAnsi="Times New Roman" w:cs="Times New Roman"/>
                <w:sz w:val="24"/>
                <w:szCs w:val="24"/>
              </w:rPr>
              <w:t xml:space="preserve">no mēnešalgu skalas viduspunkta atbilstoši </w:t>
            </w:r>
            <w:r w:rsidR="49B7F322" w:rsidRPr="00B4202C">
              <w:rPr>
                <w:rFonts w:ascii="Times New Roman" w:eastAsiaTheme="minorEastAsia" w:hAnsi="Times New Roman" w:cs="Times New Roman"/>
                <w:sz w:val="24"/>
                <w:szCs w:val="24"/>
              </w:rPr>
              <w:t xml:space="preserve"> attiecīgā </w:t>
            </w:r>
            <w:r w:rsidRPr="00B4202C">
              <w:rPr>
                <w:rFonts w:ascii="Times New Roman" w:eastAsiaTheme="minorEastAsia" w:hAnsi="Times New Roman" w:cs="Times New Roman"/>
                <w:sz w:val="24"/>
                <w:szCs w:val="24"/>
              </w:rPr>
              <w:t xml:space="preserve">gada bāzes mēnešalgai, </w:t>
            </w:r>
          </w:p>
          <w:p w14:paraId="5F285020" w14:textId="7707171E" w:rsidR="053FC169" w:rsidRPr="00B4202C" w:rsidRDefault="053FC169" w:rsidP="4F66E44F">
            <w:pPr>
              <w:spacing w:line="240" w:lineRule="auto"/>
              <w:rPr>
                <w:rFonts w:ascii="Times New Roman" w:eastAsia="Times New Roman" w:hAnsi="Times New Roman" w:cs="Times New Roman"/>
                <w:sz w:val="24"/>
                <w:szCs w:val="24"/>
              </w:rPr>
            </w:pP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1B9AE2A9" w14:textId="6C9010A1" w:rsidR="053FC169" w:rsidRPr="00B4202C" w:rsidRDefault="5C8D0084" w:rsidP="4F66E44F">
            <w:pPr>
              <w:spacing w:line="240" w:lineRule="auto"/>
              <w:rPr>
                <w:rFonts w:ascii="Times New Roman" w:eastAsia="Times New Roman" w:hAnsi="Times New Roman" w:cs="Times New Roman"/>
                <w:sz w:val="24"/>
                <w:szCs w:val="24"/>
              </w:rPr>
            </w:pPr>
            <w:r w:rsidRPr="00B4202C">
              <w:rPr>
                <w:rFonts w:ascii="Times New Roman" w:eastAsiaTheme="minorEastAsia" w:hAnsi="Times New Roman" w:cs="Times New Roman"/>
                <w:sz w:val="24"/>
                <w:szCs w:val="24"/>
              </w:rPr>
              <w:t>71,23% no mēnešalgu skalas viduspunkta</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324350E8" w14:textId="45B159F3" w:rsidR="053FC169" w:rsidRPr="00B4202C" w:rsidRDefault="5C8D0084" w:rsidP="4F66E44F">
            <w:pPr>
              <w:spacing w:line="240" w:lineRule="auto"/>
              <w:rPr>
                <w:rFonts w:ascii="Times New Roman" w:eastAsia="Times New Roman" w:hAnsi="Times New Roman" w:cs="Times New Roman"/>
                <w:sz w:val="24"/>
                <w:szCs w:val="24"/>
              </w:rPr>
            </w:pPr>
            <w:r w:rsidRPr="00B4202C">
              <w:rPr>
                <w:rFonts w:ascii="Times New Roman" w:eastAsiaTheme="minorEastAsia" w:hAnsi="Times New Roman" w:cs="Times New Roman"/>
                <w:sz w:val="24"/>
                <w:szCs w:val="24"/>
              </w:rPr>
              <w:t>70,19% no skalas viduspunkta</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3BCF6AA2" w14:textId="16856B46" w:rsidR="053FC169" w:rsidRPr="00B4202C" w:rsidRDefault="451B5B83" w:rsidP="4F66E44F">
            <w:pPr>
              <w:spacing w:line="240" w:lineRule="auto"/>
              <w:rPr>
                <w:rFonts w:ascii="Times New Roman" w:eastAsia="Times New Roman" w:hAnsi="Times New Roman" w:cs="Times New Roman"/>
                <w:sz w:val="24"/>
                <w:szCs w:val="24"/>
              </w:rPr>
            </w:pPr>
            <w:r w:rsidRPr="00B4202C">
              <w:rPr>
                <w:rFonts w:ascii="Times New Roman" w:eastAsiaTheme="minorEastAsia" w:hAnsi="Times New Roman" w:cs="Times New Roman"/>
                <w:sz w:val="24"/>
                <w:szCs w:val="24"/>
              </w:rPr>
              <w:t>69,57% no skalas viduspunkta</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75E45E78" w14:textId="2057F262" w:rsidR="053FC169" w:rsidRPr="00B4202C" w:rsidRDefault="451B5B83"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Skalas mini</w:t>
            </w:r>
            <w:r w:rsidR="79F1F7E9" w:rsidRPr="00B4202C">
              <w:rPr>
                <w:rFonts w:ascii="Times New Roman" w:eastAsia="Times New Roman" w:hAnsi="Times New Roman" w:cs="Times New Roman"/>
                <w:sz w:val="24"/>
                <w:szCs w:val="24"/>
              </w:rPr>
              <w:t>-</w:t>
            </w:r>
            <w:r w:rsidRPr="00B4202C">
              <w:rPr>
                <w:rFonts w:ascii="Times New Roman" w:eastAsia="Times New Roman" w:hAnsi="Times New Roman" w:cs="Times New Roman"/>
                <w:sz w:val="24"/>
                <w:szCs w:val="24"/>
              </w:rPr>
              <w:t>mums</w:t>
            </w:r>
          </w:p>
        </w:tc>
      </w:tr>
      <w:tr w:rsidR="00B4202C" w:rsidRPr="00D540C5" w14:paraId="59544246" w14:textId="77777777" w:rsidTr="00272694">
        <w:trPr>
          <w:trHeight w:val="300"/>
        </w:trPr>
        <w:tc>
          <w:tcPr>
            <w:tcW w:w="636" w:type="dxa"/>
            <w:tcBorders>
              <w:top w:val="nil"/>
              <w:left w:val="single" w:sz="6" w:space="0" w:color="auto"/>
              <w:bottom w:val="single" w:sz="6" w:space="0" w:color="auto"/>
              <w:right w:val="single" w:sz="6" w:space="0" w:color="auto"/>
            </w:tcBorders>
            <w:shd w:val="clear" w:color="auto" w:fill="auto"/>
          </w:tcPr>
          <w:p w14:paraId="0F2AC19E"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b/>
                <w:bCs/>
              </w:rPr>
              <w:lastRenderedPageBreak/>
              <w:t>4.</w:t>
            </w:r>
            <w:r w:rsidRPr="00D540C5">
              <w:rPr>
                <w:rFonts w:ascii="Times New Roman" w:eastAsia="Times New Roman" w:hAnsi="Times New Roman" w:cs="Times New Roman"/>
              </w:rPr>
              <w:t> </w:t>
            </w:r>
          </w:p>
        </w:tc>
        <w:tc>
          <w:tcPr>
            <w:tcW w:w="8955" w:type="dxa"/>
            <w:gridSpan w:val="6"/>
            <w:tcBorders>
              <w:top w:val="nil"/>
              <w:left w:val="single" w:sz="6" w:space="0" w:color="auto"/>
              <w:bottom w:val="single" w:sz="6" w:space="0" w:color="auto"/>
              <w:right w:val="single" w:sz="6" w:space="0" w:color="auto"/>
            </w:tcBorders>
            <w:shd w:val="clear" w:color="auto" w:fill="auto"/>
          </w:tcPr>
          <w:p w14:paraId="76529613" w14:textId="77777777" w:rsidR="00B4202C" w:rsidRPr="00D540C5" w:rsidRDefault="00B4202C" w:rsidP="003D3917">
            <w:pPr>
              <w:spacing w:after="0" w:line="240" w:lineRule="auto"/>
              <w:rPr>
                <w:rFonts w:ascii="Times New Roman" w:eastAsia="Times New Roman" w:hAnsi="Times New Roman" w:cs="Times New Roman"/>
                <w:b/>
                <w:bCs/>
                <w:i/>
                <w:iCs/>
                <w:sz w:val="24"/>
                <w:szCs w:val="24"/>
              </w:rPr>
            </w:pPr>
            <w:r w:rsidRPr="00D540C5">
              <w:rPr>
                <w:rFonts w:ascii="Times New Roman" w:eastAsia="Times New Roman" w:hAnsi="Times New Roman" w:cs="Times New Roman"/>
                <w:b/>
                <w:bCs/>
                <w:i/>
                <w:iCs/>
                <w:sz w:val="24"/>
                <w:szCs w:val="24"/>
              </w:rPr>
              <w:t>Dalīšanās ar zināšanām, zināšanu eksports, t.sk. starptautiski </w:t>
            </w:r>
          </w:p>
        </w:tc>
      </w:tr>
      <w:tr w:rsidR="00B4202C" w:rsidRPr="00D540C5" w14:paraId="21C4446D"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107F5C83"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4.1. </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010CC258"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Pārstāvētas Latvijas intereses ministrijas kompetences jomās starptautiskajās organizācijās, tostarp Eiropas Savienībā, Ekonomiskās sadarbības un attīstības organizācijā (OECD) un Apvienoto Nāciju organizācijā  </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618858A6"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Izstrādātas nacionālās pozīcijas un informatīvie ziņojumi</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46BDB85D"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7756A7D7"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5271DE10"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7560E87F"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r>
      <w:tr w:rsidR="00B4202C" w:rsidRPr="00BE0E6C" w14:paraId="03C63344"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181DFD8"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D540C5">
              <w:rPr>
                <w:rFonts w:ascii="Times New Roman" w:eastAsia="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6E751791"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 xml:space="preserve">VARAM akadēmija ministrijas darbiniekiem </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1D15F510"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Vismaz reizi ceturksnī tiek nodrošināti  pieredzes apmaiņas, vai cita veida zināšanu  pilnveidošanas pasākumi</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6E672EAB"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07763762"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5D375562"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2ED385F1"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r>
    </w:tbl>
    <w:p w14:paraId="06CCE9B4" w14:textId="29E8BC7B" w:rsidR="008414CB" w:rsidRPr="00BE0E6C" w:rsidRDefault="008414CB" w:rsidP="3382A8A2">
      <w:pPr>
        <w:spacing w:after="0" w:line="240" w:lineRule="auto"/>
        <w:rPr>
          <w:rFonts w:ascii="Times New Roman" w:eastAsia="Times New Roman" w:hAnsi="Times New Roman" w:cs="Times New Roman"/>
          <w:lang w:eastAsia="lv-LV"/>
        </w:rPr>
      </w:pPr>
    </w:p>
    <w:p w14:paraId="5EEB0FEA" w14:textId="61838C97" w:rsidR="008414CB" w:rsidRPr="00BE0E6C" w:rsidRDefault="4AD10291" w:rsidP="3382A8A2">
      <w:pPr>
        <w:spacing w:after="0" w:line="240" w:lineRule="auto"/>
        <w:rPr>
          <w:rFonts w:ascii="Times New Roman" w:eastAsia="Times New Roman" w:hAnsi="Times New Roman" w:cs="Times New Roman"/>
          <w:b/>
          <w:bCs/>
          <w:i/>
          <w:iCs/>
          <w:lang w:eastAsia="lv-LV"/>
        </w:rPr>
      </w:pPr>
      <w:r w:rsidRPr="00BE0E6C">
        <w:rPr>
          <w:rFonts w:ascii="Times New Roman" w:eastAsia="Times New Roman" w:hAnsi="Times New Roman" w:cs="Times New Roman"/>
        </w:rPr>
        <w:t> </w:t>
      </w:r>
      <w:r w:rsidRPr="00BE0E6C">
        <w:rPr>
          <w:rFonts w:ascii="Times New Roman" w:eastAsia="Times New Roman" w:hAnsi="Times New Roman" w:cs="Times New Roman"/>
          <w:b/>
          <w:bCs/>
          <w:i/>
          <w:iCs/>
        </w:rPr>
        <w:t xml:space="preserve"> </w:t>
      </w:r>
    </w:p>
    <w:p w14:paraId="679FBF4B" w14:textId="3807928F" w:rsidR="008414CB" w:rsidRPr="00BE0E6C" w:rsidRDefault="1FE5597E" w:rsidP="3DFFE128">
      <w:pPr>
        <w:pStyle w:val="Heading3"/>
        <w:rPr>
          <w:rFonts w:ascii="Times New Roman" w:eastAsia="Times New Roman" w:hAnsi="Times New Roman" w:cs="Times New Roman"/>
          <w:b/>
          <w:bCs/>
          <w:i/>
          <w:iCs/>
          <w:lang w:eastAsia="lv-LV"/>
        </w:rPr>
      </w:pPr>
      <w:bookmarkStart w:id="57" w:name="_Toc157019531"/>
      <w:r w:rsidRPr="00BE0E6C">
        <w:rPr>
          <w:rFonts w:ascii="Times New Roman" w:eastAsia="Times New Roman" w:hAnsi="Times New Roman" w:cs="Times New Roman"/>
          <w:b/>
          <w:bCs/>
          <w:i/>
          <w:iCs/>
        </w:rPr>
        <w:t>Prioritāte - Latvijas reģionu un pašvaldību starptautiskās konkurētspējas pilnveidošana un sadarbības veicināšana</w:t>
      </w:r>
      <w:bookmarkEnd w:id="57"/>
    </w:p>
    <w:p w14:paraId="709A47AF" w14:textId="3E6C2201" w:rsidR="008414CB" w:rsidRPr="00272694" w:rsidRDefault="3668F0D7" w:rsidP="00272694">
      <w:pPr>
        <w:spacing w:before="120" w:after="120" w:line="240" w:lineRule="auto"/>
        <w:textAlignment w:val="baseline"/>
        <w:rPr>
          <w:rFonts w:ascii="Times New Roman" w:eastAsia="Times New Roman" w:hAnsi="Times New Roman" w:cs="Times New Roman"/>
          <w:b/>
          <w:bCs/>
          <w:sz w:val="24"/>
          <w:szCs w:val="24"/>
          <w:lang w:eastAsia="lv-LV"/>
        </w:rPr>
      </w:pPr>
      <w:r w:rsidRPr="00272694">
        <w:rPr>
          <w:rFonts w:ascii="Times New Roman" w:eastAsia="Times New Roman" w:hAnsi="Times New Roman" w:cs="Times New Roman"/>
          <w:b/>
          <w:bCs/>
          <w:i/>
          <w:iCs/>
          <w:sz w:val="24"/>
          <w:szCs w:val="24"/>
        </w:rPr>
        <w:t>  </w:t>
      </w:r>
      <w:r w:rsidR="18A181AA" w:rsidRPr="00272694">
        <w:rPr>
          <w:rFonts w:ascii="Times New Roman" w:eastAsia="Times New Roman" w:hAnsi="Times New Roman" w:cs="Times New Roman"/>
          <w:b/>
          <w:bCs/>
          <w:i/>
          <w:iCs/>
          <w:sz w:val="24"/>
          <w:szCs w:val="24"/>
        </w:rPr>
        <w:t>Pasākumi prioritātes īstenošanai un sasniedzamais rezultāts</w:t>
      </w:r>
      <w:r w:rsidR="00272694">
        <w:rPr>
          <w:rFonts w:ascii="Times New Roman" w:eastAsia="Times New Roman" w:hAnsi="Times New Roman" w:cs="Times New Roman"/>
          <w:b/>
          <w:bCs/>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
        <w:gridCol w:w="3675"/>
        <w:gridCol w:w="3497"/>
        <w:gridCol w:w="1385"/>
      </w:tblGrid>
      <w:tr w:rsidR="008414CB" w:rsidRPr="00BE0E6C" w14:paraId="694B0314" w14:textId="77777777" w:rsidTr="3382A8A2">
        <w:trPr>
          <w:trHeight w:val="405"/>
        </w:trPr>
        <w:tc>
          <w:tcPr>
            <w:tcW w:w="1045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BCFA6F" w14:textId="77777777" w:rsidR="008414CB" w:rsidRPr="00272694" w:rsidRDefault="3668F0D7" w:rsidP="008414CB">
            <w:pPr>
              <w:spacing w:after="0" w:line="240" w:lineRule="auto"/>
              <w:textAlignment w:val="baseline"/>
              <w:rPr>
                <w:rFonts w:ascii="Times New Roman" w:eastAsia="Times New Roman" w:hAnsi="Times New Roman" w:cs="Times New Roman"/>
                <w:b/>
                <w:bCs/>
                <w:color w:val="00B050"/>
                <w:sz w:val="24"/>
                <w:szCs w:val="24"/>
              </w:rPr>
            </w:pPr>
            <w:r w:rsidRPr="00272694">
              <w:rPr>
                <w:rFonts w:ascii="Times New Roman" w:eastAsia="Times New Roman" w:hAnsi="Times New Roman" w:cs="Times New Roman"/>
                <w:b/>
                <w:bCs/>
                <w:color w:val="00B050"/>
                <w:sz w:val="24"/>
                <w:szCs w:val="24"/>
              </w:rPr>
              <w:t>Celt Latvijas reģionu un pašvaldību starptautisko konkurētspēju un veicināt kohēziju, piesaistot Interreg, EEZ un Norvēģijas finanšu instrumentu programmu finansējumu </w:t>
            </w:r>
          </w:p>
          <w:p w14:paraId="11E069E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0"/>
                <w:szCs w:val="20"/>
              </w:rPr>
              <w:t> </w:t>
            </w:r>
          </w:p>
        </w:tc>
      </w:tr>
      <w:tr w:rsidR="008414CB" w:rsidRPr="00BE0E6C" w14:paraId="7E995746" w14:textId="77777777" w:rsidTr="3382A8A2">
        <w:trPr>
          <w:trHeight w:val="570"/>
        </w:trPr>
        <w:tc>
          <w:tcPr>
            <w:tcW w:w="51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C1F96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897D7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0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9E4BA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45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C99D0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8414CB" w:rsidRPr="00BE0E6C" w14:paraId="41FD8055" w14:textId="77777777" w:rsidTr="3382A8A2">
        <w:trPr>
          <w:trHeight w:val="405"/>
        </w:trPr>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B61ACE"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2F2CC5"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Īstenota INTERREG programmu vadība, uzraudzība, koordinācija un slēgšana teritoriālās sadarbības finansējuma piesaistei </w:t>
            </w:r>
          </w:p>
        </w:tc>
        <w:tc>
          <w:tcPr>
            <w:tcW w:w="40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D57CE6" w14:textId="77777777" w:rsidR="008414CB" w:rsidRPr="00BE0E6C" w:rsidRDefault="3668F0D7" w:rsidP="00272694">
            <w:pPr>
              <w:numPr>
                <w:ilvl w:val="0"/>
                <w:numId w:val="71"/>
              </w:numPr>
              <w:spacing w:after="0" w:line="240" w:lineRule="auto"/>
              <w:ind w:left="249" w:firstLine="0"/>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Finansējuma piesaiste Latvijas reģionos un pašvaldībās </w:t>
            </w:r>
          </w:p>
          <w:p w14:paraId="6F46230C" w14:textId="6E5A015A" w:rsidR="008414CB" w:rsidRPr="00BE0E6C" w:rsidRDefault="3668F0D7" w:rsidP="00272694">
            <w:pPr>
              <w:numPr>
                <w:ilvl w:val="0"/>
                <w:numId w:val="72"/>
              </w:numPr>
              <w:spacing w:after="0" w:line="240" w:lineRule="auto"/>
              <w:ind w:left="249"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Starptautiskā sadarbība Latvijas reģionu un pašvaldību projektu īstenošanai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BB74F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p w14:paraId="6282763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w:t>
            </w:r>
          </w:p>
        </w:tc>
      </w:tr>
      <w:tr w:rsidR="008414CB" w:rsidRPr="00BE0E6C" w14:paraId="76552A35" w14:textId="77777777" w:rsidTr="3382A8A2">
        <w:trPr>
          <w:trHeight w:val="405"/>
        </w:trPr>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3115B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1C043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Īstenota Šveices, EEZ un Norvēģijas programmu vadība, uzraudzība, koordinācija un slēgšana reģionu sociālekonomiskajai attīstībai un bilaterālo attiecību stiprināšanai </w:t>
            </w:r>
          </w:p>
          <w:p w14:paraId="48D9DAC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w:t>
            </w:r>
          </w:p>
        </w:tc>
        <w:tc>
          <w:tcPr>
            <w:tcW w:w="40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AA5A8E" w14:textId="77777777" w:rsidR="008414CB" w:rsidRPr="00BE0E6C" w:rsidRDefault="3668F0D7" w:rsidP="00272694">
            <w:pPr>
              <w:numPr>
                <w:ilvl w:val="0"/>
                <w:numId w:val="73"/>
              </w:numPr>
              <w:spacing w:after="0" w:line="240" w:lineRule="auto"/>
              <w:ind w:left="249" w:firstLine="0"/>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Finansējuma piesaiste Latvijas reģionos un pašvaldībās </w:t>
            </w:r>
          </w:p>
          <w:p w14:paraId="6A60F31E" w14:textId="77777777" w:rsidR="008414CB" w:rsidRPr="00BE0E6C" w:rsidRDefault="3668F0D7" w:rsidP="00272694">
            <w:pPr>
              <w:numPr>
                <w:ilvl w:val="0"/>
                <w:numId w:val="74"/>
              </w:numPr>
              <w:spacing w:after="0" w:line="240" w:lineRule="auto"/>
              <w:ind w:left="249" w:firstLine="0"/>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Bilaterāla sadarbība Latvijas reģionu, pašvaldību un citu institūciju projektu īstenošanai </w:t>
            </w:r>
          </w:p>
          <w:p w14:paraId="245BB791" w14:textId="77777777" w:rsidR="008414CB" w:rsidRPr="00BE0E6C" w:rsidRDefault="3668F0D7" w:rsidP="00272694">
            <w:pPr>
              <w:spacing w:after="0" w:line="240" w:lineRule="auto"/>
              <w:ind w:left="24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9DFE34" w14:textId="5AFF25DE"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1. 31.12.202</w:t>
            </w:r>
            <w:r w:rsidR="26749BF6" w:rsidRPr="00BE0E6C">
              <w:rPr>
                <w:rFonts w:ascii="Times New Roman" w:eastAsia="Times New Roman" w:hAnsi="Times New Roman" w:cs="Times New Roman"/>
              </w:rPr>
              <w:t>7</w:t>
            </w:r>
            <w:r w:rsidRPr="00BE0E6C">
              <w:rPr>
                <w:rFonts w:ascii="Times New Roman" w:eastAsia="Times New Roman" w:hAnsi="Times New Roman" w:cs="Times New Roman"/>
              </w:rPr>
              <w:t>. </w:t>
            </w:r>
          </w:p>
          <w:p w14:paraId="612E0A7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2. 31.12.2027. </w:t>
            </w:r>
          </w:p>
          <w:p w14:paraId="3E55A2D9"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r>
    </w:tbl>
    <w:p w14:paraId="3C41291E"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AD33319" w14:textId="44F906C5" w:rsidR="008414CB" w:rsidRPr="00272694" w:rsidRDefault="3668F0D7" w:rsidP="3382A8A2">
      <w:pPr>
        <w:spacing w:after="120" w:line="240" w:lineRule="auto"/>
        <w:textAlignment w:val="baseline"/>
        <w:rPr>
          <w:rFonts w:ascii="Times New Roman" w:eastAsia="Times New Roman" w:hAnsi="Times New Roman" w:cs="Times New Roman"/>
          <w:b/>
          <w:bCs/>
          <w:i/>
          <w:iCs/>
          <w:sz w:val="24"/>
          <w:szCs w:val="24"/>
          <w:lang w:eastAsia="lv-LV"/>
        </w:rPr>
      </w:pPr>
      <w:r w:rsidRPr="00272694">
        <w:rPr>
          <w:rFonts w:ascii="Times New Roman" w:eastAsia="Times New Roman" w:hAnsi="Times New Roman" w:cs="Times New Roman"/>
          <w:b/>
          <w:bCs/>
          <w:i/>
          <w:iCs/>
          <w:sz w:val="24"/>
          <w:szCs w:val="24"/>
        </w:rPr>
        <w:lastRenderedPageBreak/>
        <w:t>Prioritātes sasniedzamie rezultāti un snieguma rādītāji</w:t>
      </w:r>
      <w:r w:rsidR="00272694">
        <w:rPr>
          <w:rFonts w:ascii="Times New Roman" w:eastAsia="Times New Roman" w:hAnsi="Times New Roman" w:cs="Times New Roman"/>
          <w:b/>
          <w:bCs/>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1764"/>
        <w:gridCol w:w="3189"/>
        <w:gridCol w:w="865"/>
        <w:gridCol w:w="835"/>
        <w:gridCol w:w="916"/>
        <w:gridCol w:w="896"/>
      </w:tblGrid>
      <w:tr w:rsidR="008414CB" w:rsidRPr="00BE0E6C" w14:paraId="6EFFDAA5" w14:textId="77777777" w:rsidTr="5EF41242">
        <w:trPr>
          <w:trHeight w:val="270"/>
        </w:trPr>
        <w:tc>
          <w:tcPr>
            <w:tcW w:w="61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5C1FB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205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38D2CC"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369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FB9B8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rezultāts ar tā rezultatīvais rādītājs </w:t>
            </w:r>
          </w:p>
        </w:tc>
        <w:tc>
          <w:tcPr>
            <w:tcW w:w="420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894A9B"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8414CB" w:rsidRPr="00BE0E6C" w14:paraId="6FD1F2AC" w14:textId="77777777" w:rsidTr="5EF41242">
        <w:trPr>
          <w:trHeight w:val="300"/>
        </w:trPr>
        <w:tc>
          <w:tcPr>
            <w:tcW w:w="0" w:type="auto"/>
            <w:vMerge/>
            <w:vAlign w:val="center"/>
            <w:hideMark/>
          </w:tcPr>
          <w:p w14:paraId="6873F0F0"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42EF10E9"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68689FCC"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1035" w:type="dxa"/>
            <w:tcBorders>
              <w:top w:val="nil"/>
              <w:left w:val="single" w:sz="6" w:space="0" w:color="auto"/>
              <w:bottom w:val="single" w:sz="6" w:space="0" w:color="auto"/>
              <w:right w:val="single" w:sz="6" w:space="0" w:color="auto"/>
            </w:tcBorders>
            <w:shd w:val="clear" w:color="auto" w:fill="auto"/>
            <w:hideMark/>
          </w:tcPr>
          <w:p w14:paraId="10C7373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990" w:type="dxa"/>
            <w:tcBorders>
              <w:top w:val="nil"/>
              <w:left w:val="single" w:sz="6" w:space="0" w:color="auto"/>
              <w:bottom w:val="single" w:sz="6" w:space="0" w:color="auto"/>
              <w:right w:val="single" w:sz="6" w:space="0" w:color="auto"/>
            </w:tcBorders>
            <w:shd w:val="clear" w:color="auto" w:fill="auto"/>
            <w:hideMark/>
          </w:tcPr>
          <w:p w14:paraId="459D23B9"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1110" w:type="dxa"/>
            <w:tcBorders>
              <w:top w:val="nil"/>
              <w:left w:val="single" w:sz="6" w:space="0" w:color="auto"/>
              <w:bottom w:val="single" w:sz="6" w:space="0" w:color="auto"/>
              <w:right w:val="single" w:sz="6" w:space="0" w:color="auto"/>
            </w:tcBorders>
            <w:shd w:val="clear" w:color="auto" w:fill="auto"/>
            <w:hideMark/>
          </w:tcPr>
          <w:p w14:paraId="387050A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1050" w:type="dxa"/>
            <w:tcBorders>
              <w:top w:val="nil"/>
              <w:left w:val="single" w:sz="6" w:space="0" w:color="auto"/>
              <w:bottom w:val="single" w:sz="6" w:space="0" w:color="auto"/>
              <w:right w:val="single" w:sz="6" w:space="0" w:color="auto"/>
            </w:tcBorders>
            <w:shd w:val="clear" w:color="auto" w:fill="auto"/>
            <w:hideMark/>
          </w:tcPr>
          <w:p w14:paraId="47D274A6"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8414CB" w:rsidRPr="00BE0E6C" w14:paraId="570051E1" w14:textId="77777777" w:rsidTr="5EF41242">
        <w:trPr>
          <w:trHeight w:val="300"/>
        </w:trPr>
        <w:tc>
          <w:tcPr>
            <w:tcW w:w="615" w:type="dxa"/>
            <w:tcBorders>
              <w:top w:val="nil"/>
              <w:left w:val="single" w:sz="6" w:space="0" w:color="auto"/>
              <w:bottom w:val="single" w:sz="6" w:space="0" w:color="auto"/>
              <w:right w:val="single" w:sz="6" w:space="0" w:color="auto"/>
            </w:tcBorders>
            <w:shd w:val="clear" w:color="auto" w:fill="auto"/>
            <w:hideMark/>
          </w:tcPr>
          <w:p w14:paraId="64579FAD"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1.</w:t>
            </w:r>
            <w:r w:rsidRPr="00272694">
              <w:rPr>
                <w:rFonts w:ascii="Times New Roman" w:eastAsia="Times New Roman" w:hAnsi="Times New Roman" w:cs="Times New Roman"/>
                <w:sz w:val="24"/>
                <w:szCs w:val="24"/>
              </w:rPr>
              <w:t> </w:t>
            </w:r>
          </w:p>
        </w:tc>
        <w:tc>
          <w:tcPr>
            <w:tcW w:w="9960" w:type="dxa"/>
            <w:gridSpan w:val="6"/>
            <w:tcBorders>
              <w:top w:val="nil"/>
              <w:left w:val="single" w:sz="6" w:space="0" w:color="auto"/>
              <w:bottom w:val="single" w:sz="6" w:space="0" w:color="auto"/>
              <w:right w:val="single" w:sz="6" w:space="0" w:color="auto"/>
            </w:tcBorders>
            <w:shd w:val="clear" w:color="auto" w:fill="auto"/>
            <w:hideMark/>
          </w:tcPr>
          <w:p w14:paraId="10959EF8"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Īstenota INTERREG programmu vadība, uzraudzība un koordinācija teritoriālās sadarbības finansējuma piesaistei</w:t>
            </w:r>
            <w:r w:rsidRPr="00272694">
              <w:rPr>
                <w:rFonts w:ascii="Times New Roman" w:eastAsia="Times New Roman" w:hAnsi="Times New Roman" w:cs="Times New Roman"/>
                <w:sz w:val="24"/>
                <w:szCs w:val="24"/>
              </w:rPr>
              <w:t> </w:t>
            </w:r>
          </w:p>
        </w:tc>
      </w:tr>
      <w:tr w:rsidR="008414CB" w:rsidRPr="00BE0E6C" w14:paraId="0422B90E"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252110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163659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Finansējuma piesaiste Latvijas reģionos un pašvaldībās </w:t>
            </w:r>
          </w:p>
        </w:tc>
        <w:tc>
          <w:tcPr>
            <w:tcW w:w="3690" w:type="dxa"/>
            <w:tcBorders>
              <w:top w:val="nil"/>
              <w:left w:val="single" w:sz="6" w:space="0" w:color="auto"/>
              <w:bottom w:val="single" w:sz="6" w:space="0" w:color="auto"/>
              <w:right w:val="single" w:sz="6" w:space="0" w:color="auto"/>
            </w:tcBorders>
            <w:shd w:val="clear" w:color="auto" w:fill="auto"/>
            <w:hideMark/>
          </w:tcPr>
          <w:p w14:paraId="3D3E742E"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Piesaistītais Interreg programmu 2021.-2027.gadam finansējums (kumulatīvi pa gadiem) </w:t>
            </w:r>
          </w:p>
        </w:tc>
        <w:tc>
          <w:tcPr>
            <w:tcW w:w="1035" w:type="dxa"/>
            <w:tcBorders>
              <w:top w:val="nil"/>
              <w:left w:val="single" w:sz="6" w:space="0" w:color="auto"/>
              <w:bottom w:val="single" w:sz="6" w:space="0" w:color="auto"/>
              <w:right w:val="single" w:sz="6" w:space="0" w:color="auto"/>
            </w:tcBorders>
            <w:shd w:val="clear" w:color="auto" w:fill="auto"/>
            <w:hideMark/>
          </w:tcPr>
          <w:p w14:paraId="1FFBE66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40 000 000 </w:t>
            </w:r>
          </w:p>
          <w:p w14:paraId="1DC1A64D"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990" w:type="dxa"/>
            <w:tcBorders>
              <w:top w:val="nil"/>
              <w:left w:val="single" w:sz="6" w:space="0" w:color="auto"/>
              <w:bottom w:val="single" w:sz="6" w:space="0" w:color="auto"/>
              <w:right w:val="single" w:sz="6" w:space="0" w:color="auto"/>
            </w:tcBorders>
            <w:shd w:val="clear" w:color="auto" w:fill="auto"/>
            <w:hideMark/>
          </w:tcPr>
          <w:p w14:paraId="29159F0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45 000 000 </w:t>
            </w:r>
          </w:p>
          <w:p w14:paraId="3D81CAB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10" w:type="dxa"/>
            <w:tcBorders>
              <w:top w:val="nil"/>
              <w:left w:val="single" w:sz="6" w:space="0" w:color="auto"/>
              <w:bottom w:val="single" w:sz="6" w:space="0" w:color="auto"/>
              <w:right w:val="single" w:sz="6" w:space="0" w:color="auto"/>
            </w:tcBorders>
            <w:shd w:val="clear" w:color="auto" w:fill="auto"/>
            <w:hideMark/>
          </w:tcPr>
          <w:p w14:paraId="3749E6A1"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49 000 000 </w:t>
            </w:r>
          </w:p>
          <w:p w14:paraId="292191C5"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050" w:type="dxa"/>
            <w:tcBorders>
              <w:top w:val="nil"/>
              <w:left w:val="single" w:sz="6" w:space="0" w:color="auto"/>
              <w:bottom w:val="single" w:sz="6" w:space="0" w:color="auto"/>
              <w:right w:val="single" w:sz="6" w:space="0" w:color="auto"/>
            </w:tcBorders>
            <w:shd w:val="clear" w:color="auto" w:fill="auto"/>
            <w:hideMark/>
          </w:tcPr>
          <w:p w14:paraId="07E1FFE5" w14:textId="32EFED3C" w:rsidR="008414CB" w:rsidRPr="00BE0E6C" w:rsidRDefault="0A6BC920" w:rsidP="5EF41242">
            <w:pPr>
              <w:spacing w:after="0" w:line="240" w:lineRule="auto"/>
              <w:textAlignment w:val="baseline"/>
              <w:rPr>
                <w:rFonts w:ascii="Times New Roman" w:eastAsia="Times New Roman" w:hAnsi="Times New Roman" w:cs="Times New Roman"/>
                <w:sz w:val="20"/>
                <w:szCs w:val="20"/>
                <w:lang w:eastAsia="lv-LV"/>
              </w:rPr>
            </w:pPr>
            <w:r w:rsidRPr="00BE0E6C">
              <w:rPr>
                <w:rFonts w:ascii="Times New Roman" w:eastAsia="Times New Roman" w:hAnsi="Times New Roman" w:cs="Times New Roman"/>
                <w:sz w:val="20"/>
                <w:szCs w:val="20"/>
              </w:rPr>
              <w:t>50 000 000</w:t>
            </w:r>
          </w:p>
        </w:tc>
      </w:tr>
      <w:tr w:rsidR="008414CB" w:rsidRPr="00BE0E6C" w14:paraId="6025C1AC"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321FEC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1.2. 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A3867C6"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Starptautiskā sadarbība Latvijas reģionu un pašvaldību projektu īstenošanai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0F1C8FC"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Institūciju skaits, kas īsteno pārrobežu, transnacionālos un starpreģionu  sadarbības projektus (kumulatīvi pa gadiem)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6B82BE9"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240 </w:t>
            </w:r>
          </w:p>
          <w:p w14:paraId="2279649C"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157BC8"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260 </w:t>
            </w:r>
          </w:p>
          <w:p w14:paraId="213A6998"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8F1C01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280 </w:t>
            </w:r>
          </w:p>
          <w:p w14:paraId="4D620977"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45120A66" w14:textId="25621A98" w:rsidR="008414CB" w:rsidRPr="00BE0E6C" w:rsidRDefault="471A464B"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290</w:t>
            </w:r>
          </w:p>
        </w:tc>
      </w:tr>
      <w:tr w:rsidR="008414CB" w:rsidRPr="00BE0E6C" w14:paraId="2FAA835B" w14:textId="77777777" w:rsidTr="5EF41242">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383BC6D"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2.</w:t>
            </w:r>
            <w:r w:rsidRPr="00272694">
              <w:rPr>
                <w:rFonts w:ascii="Times New Roman" w:eastAsia="Times New Roman" w:hAnsi="Times New Roman" w:cs="Times New Roman"/>
                <w:sz w:val="24"/>
                <w:szCs w:val="24"/>
              </w:rPr>
              <w:t> </w:t>
            </w:r>
          </w:p>
        </w:tc>
        <w:tc>
          <w:tcPr>
            <w:tcW w:w="99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E06C61"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Īstenota Šveices, EEZ un Norvēģijas programmu vadība, uzraudzība un koordinācija reģionu</w:t>
            </w:r>
            <w:r w:rsidRPr="00272694">
              <w:rPr>
                <w:rFonts w:ascii="Times New Roman" w:eastAsia="Times New Roman" w:hAnsi="Times New Roman" w:cs="Times New Roman"/>
                <w:sz w:val="24"/>
                <w:szCs w:val="24"/>
              </w:rPr>
              <w:t xml:space="preserve"> </w:t>
            </w:r>
            <w:r w:rsidRPr="00272694">
              <w:rPr>
                <w:rFonts w:ascii="Times New Roman" w:eastAsia="Times New Roman" w:hAnsi="Times New Roman" w:cs="Times New Roman"/>
                <w:b/>
                <w:bCs/>
                <w:sz w:val="24"/>
                <w:szCs w:val="24"/>
              </w:rPr>
              <w:t>sociālekonomiskajai attīstībai un bilaterālo attiecību stiprināšanai</w:t>
            </w:r>
            <w:r w:rsidRPr="00272694">
              <w:rPr>
                <w:rFonts w:ascii="Times New Roman" w:eastAsia="Times New Roman" w:hAnsi="Times New Roman" w:cs="Times New Roman"/>
                <w:sz w:val="24"/>
                <w:szCs w:val="24"/>
              </w:rPr>
              <w:t> </w:t>
            </w:r>
          </w:p>
        </w:tc>
      </w:tr>
      <w:tr w:rsidR="008414CB" w:rsidRPr="00BE0E6C" w14:paraId="13403C01"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B7E03C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2.1. 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C642C07"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Finansējuma piesaiste Latvijas reģionos un pašvaldībās </w:t>
            </w:r>
          </w:p>
        </w:tc>
        <w:tc>
          <w:tcPr>
            <w:tcW w:w="3690" w:type="dxa"/>
            <w:tcBorders>
              <w:top w:val="nil"/>
              <w:left w:val="single" w:sz="6" w:space="0" w:color="auto"/>
              <w:bottom w:val="single" w:sz="6" w:space="0" w:color="auto"/>
              <w:right w:val="single" w:sz="6" w:space="0" w:color="auto"/>
            </w:tcBorders>
            <w:shd w:val="clear" w:color="auto" w:fill="auto"/>
            <w:hideMark/>
          </w:tcPr>
          <w:p w14:paraId="59FA0BF7"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Piesaistītais Šveices, EEZ un Norvēģijas finanšu instrumentu programmu finansējums (kumulatīvi pa gadiem) </w:t>
            </w:r>
          </w:p>
        </w:tc>
        <w:tc>
          <w:tcPr>
            <w:tcW w:w="1035" w:type="dxa"/>
            <w:tcBorders>
              <w:top w:val="nil"/>
              <w:left w:val="single" w:sz="6" w:space="0" w:color="auto"/>
              <w:bottom w:val="single" w:sz="6" w:space="0" w:color="auto"/>
              <w:right w:val="single" w:sz="6" w:space="0" w:color="auto"/>
            </w:tcBorders>
            <w:shd w:val="clear" w:color="auto" w:fill="auto"/>
            <w:hideMark/>
          </w:tcPr>
          <w:p w14:paraId="68A9F3A5"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43 042 370 </w:t>
            </w:r>
          </w:p>
          <w:p w14:paraId="5AF4F6E1"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990" w:type="dxa"/>
            <w:tcBorders>
              <w:top w:val="nil"/>
              <w:left w:val="single" w:sz="6" w:space="0" w:color="auto"/>
              <w:bottom w:val="single" w:sz="6" w:space="0" w:color="auto"/>
              <w:right w:val="single" w:sz="6" w:space="0" w:color="auto"/>
            </w:tcBorders>
            <w:shd w:val="clear" w:color="auto" w:fill="auto"/>
            <w:hideMark/>
          </w:tcPr>
          <w:p w14:paraId="02AFEBD6" w14:textId="556164D7" w:rsidR="008414CB" w:rsidRPr="00272694" w:rsidRDefault="0E9D8A5F" w:rsidP="008414CB">
            <w:pPr>
              <w:spacing w:after="0" w:line="240" w:lineRule="auto"/>
              <w:textAlignment w:val="baseline"/>
              <w:rPr>
                <w:rFonts w:ascii="Times New Roman" w:eastAsia="Times New Roman" w:hAnsi="Times New Roman" w:cs="Times New Roman"/>
                <w:sz w:val="20"/>
                <w:szCs w:val="20"/>
              </w:rPr>
            </w:pPr>
            <w:r w:rsidRPr="00272694">
              <w:rPr>
                <w:rFonts w:ascii="Times New Roman" w:eastAsia="Times New Roman" w:hAnsi="Times New Roman" w:cs="Times New Roman"/>
                <w:sz w:val="20"/>
                <w:szCs w:val="20"/>
              </w:rPr>
              <w:t>15 070 588</w:t>
            </w:r>
          </w:p>
          <w:p w14:paraId="31F718E8"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1110" w:type="dxa"/>
            <w:tcBorders>
              <w:top w:val="nil"/>
              <w:left w:val="single" w:sz="6" w:space="0" w:color="auto"/>
              <w:bottom w:val="single" w:sz="6" w:space="0" w:color="auto"/>
              <w:right w:val="single" w:sz="6" w:space="0" w:color="auto"/>
            </w:tcBorders>
            <w:shd w:val="clear" w:color="auto" w:fill="auto"/>
            <w:hideMark/>
          </w:tcPr>
          <w:p w14:paraId="6F833D8B" w14:textId="14667C34" w:rsidR="008414CB" w:rsidRPr="00272694" w:rsidRDefault="3668F0D7" w:rsidP="008414CB">
            <w:pPr>
              <w:spacing w:after="0" w:line="240" w:lineRule="auto"/>
              <w:textAlignment w:val="baseline"/>
              <w:rPr>
                <w:rFonts w:ascii="Times New Roman" w:eastAsia="Times New Roman" w:hAnsi="Times New Roman" w:cs="Times New Roman"/>
                <w:sz w:val="20"/>
                <w:szCs w:val="20"/>
              </w:rPr>
            </w:pPr>
            <w:r w:rsidRPr="00272694">
              <w:rPr>
                <w:rFonts w:ascii="Times New Roman" w:eastAsia="Times New Roman" w:hAnsi="Times New Roman" w:cs="Times New Roman"/>
                <w:sz w:val="20"/>
                <w:szCs w:val="20"/>
              </w:rPr>
              <w:t> </w:t>
            </w:r>
            <w:r w:rsidR="6C6A7C75" w:rsidRPr="00272694">
              <w:rPr>
                <w:rFonts w:ascii="Times New Roman" w:eastAsia="Times New Roman" w:hAnsi="Times New Roman" w:cs="Times New Roman"/>
                <w:sz w:val="20"/>
                <w:szCs w:val="20"/>
              </w:rPr>
              <w:t xml:space="preserve"> 15 070 588</w:t>
            </w:r>
          </w:p>
          <w:p w14:paraId="18DCF65C"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1050" w:type="dxa"/>
            <w:tcBorders>
              <w:top w:val="nil"/>
              <w:left w:val="single" w:sz="6" w:space="0" w:color="auto"/>
              <w:bottom w:val="single" w:sz="6" w:space="0" w:color="auto"/>
              <w:right w:val="single" w:sz="6" w:space="0" w:color="auto"/>
            </w:tcBorders>
            <w:shd w:val="clear" w:color="auto" w:fill="auto"/>
            <w:hideMark/>
          </w:tcPr>
          <w:p w14:paraId="6FE3DA72" w14:textId="3AB7802D" w:rsidR="008414CB" w:rsidRPr="00272694" w:rsidRDefault="7D8D2102" w:rsidP="008414CB">
            <w:pPr>
              <w:spacing w:after="0" w:line="240" w:lineRule="auto"/>
              <w:textAlignment w:val="baseline"/>
              <w:rPr>
                <w:rFonts w:ascii="Times New Roman" w:eastAsia="Times New Roman" w:hAnsi="Times New Roman" w:cs="Times New Roman"/>
                <w:sz w:val="20"/>
                <w:szCs w:val="20"/>
              </w:rPr>
            </w:pPr>
            <w:r w:rsidRPr="00272694">
              <w:rPr>
                <w:rFonts w:ascii="Times New Roman" w:eastAsia="Times New Roman" w:hAnsi="Times New Roman" w:cs="Times New Roman"/>
                <w:sz w:val="20"/>
                <w:szCs w:val="20"/>
              </w:rPr>
              <w:t>15 070 588</w:t>
            </w:r>
          </w:p>
        </w:tc>
      </w:tr>
      <w:tr w:rsidR="008414CB" w:rsidRPr="00BE0E6C" w14:paraId="013C4F24"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24ABE1E"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2.2. 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86C50E1"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Bilaterāla sadarbība Latvijas reģionu, pašvaldību un citu institūciju projektu īstenošanai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E678241"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Institūciju skaits, kas īsteno bilaterālās sadarbības projektus (kumulatīvi pa gadiem)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3FCF27F"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29 </w:t>
            </w:r>
          </w:p>
          <w:p w14:paraId="59EFC7C7"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D00EBC"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1 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ED21C49"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1 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0D93FC22" w14:textId="2CBD1B69" w:rsidR="008414CB" w:rsidRPr="00272694" w:rsidRDefault="600491E2"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1</w:t>
            </w:r>
          </w:p>
        </w:tc>
      </w:tr>
    </w:tbl>
    <w:p w14:paraId="3326B7EF" w14:textId="77777777" w:rsidR="006454EE" w:rsidRPr="00BE0E6C" w:rsidRDefault="006454EE" w:rsidP="006454EE">
      <w:pPr>
        <w:rPr>
          <w:rFonts w:ascii="Times New Roman" w:hAnsi="Times New Roman" w:cs="Times New Roman"/>
        </w:rPr>
      </w:pPr>
    </w:p>
    <w:p w14:paraId="38CB6F42" w14:textId="36B240A0" w:rsidR="00B06A7C" w:rsidRPr="00BE0E6C" w:rsidRDefault="0885FD1B" w:rsidP="3382A8A2">
      <w:pPr>
        <w:pStyle w:val="Heading1"/>
        <w:rPr>
          <w:rFonts w:ascii="Times New Roman" w:hAnsi="Times New Roman" w:cs="Times New Roman"/>
          <w:b/>
          <w:bCs/>
        </w:rPr>
      </w:pPr>
      <w:bookmarkStart w:id="58" w:name="_Toc157019532"/>
      <w:r w:rsidRPr="00BE0E6C">
        <w:rPr>
          <w:rFonts w:ascii="Times New Roman" w:hAnsi="Times New Roman" w:cs="Times New Roman"/>
          <w:b/>
          <w:bCs/>
        </w:rPr>
        <w:t>Iestādes resursu analīze</w:t>
      </w:r>
      <w:bookmarkEnd w:id="58"/>
    </w:p>
    <w:p w14:paraId="5140F1BB" w14:textId="6C352C80" w:rsidR="000E7095" w:rsidRPr="00BE0E6C" w:rsidRDefault="0885FD1B" w:rsidP="3382A8A2">
      <w:pPr>
        <w:pStyle w:val="Heading2"/>
        <w:rPr>
          <w:rFonts w:ascii="Times New Roman" w:hAnsi="Times New Roman" w:cs="Times New Roman"/>
          <w:b/>
          <w:bCs/>
          <w:sz w:val="28"/>
          <w:szCs w:val="28"/>
        </w:rPr>
      </w:pPr>
      <w:bookmarkStart w:id="59" w:name="_Toc157019533"/>
      <w:r w:rsidRPr="00BE0E6C">
        <w:rPr>
          <w:rFonts w:ascii="Times New Roman" w:hAnsi="Times New Roman" w:cs="Times New Roman"/>
          <w:b/>
          <w:bCs/>
          <w:sz w:val="28"/>
          <w:szCs w:val="28"/>
        </w:rPr>
        <w:t>Personāls</w:t>
      </w:r>
      <w:bookmarkEnd w:id="59"/>
    </w:p>
    <w:p w14:paraId="44A95296" w14:textId="725882DC" w:rsidR="000E7095" w:rsidRPr="007716CB" w:rsidRDefault="4D419E01" w:rsidP="00ED181B">
      <w:pPr>
        <w:spacing w:before="120" w:after="0"/>
        <w:ind w:firstLine="720"/>
        <w:jc w:val="both"/>
        <w:rPr>
          <w:rFonts w:ascii="Times New Roman" w:hAnsi="Times New Roman" w:cs="Times New Roman"/>
          <w:sz w:val="24"/>
          <w:szCs w:val="24"/>
        </w:rPr>
      </w:pPr>
      <w:r w:rsidRPr="007716CB">
        <w:rPr>
          <w:rFonts w:ascii="Times New Roman" w:hAnsi="Times New Roman" w:cs="Times New Roman"/>
          <w:sz w:val="24"/>
          <w:szCs w:val="24"/>
        </w:rPr>
        <w:t>VARAM 202</w:t>
      </w:r>
      <w:r w:rsidR="0F2F2DB4" w:rsidRPr="007716CB">
        <w:rPr>
          <w:rFonts w:ascii="Times New Roman" w:hAnsi="Times New Roman" w:cs="Times New Roman"/>
          <w:sz w:val="24"/>
          <w:szCs w:val="24"/>
        </w:rPr>
        <w:t>3</w:t>
      </w:r>
      <w:r w:rsidRPr="007716CB">
        <w:rPr>
          <w:rFonts w:ascii="Times New Roman" w:hAnsi="Times New Roman" w:cs="Times New Roman"/>
          <w:sz w:val="24"/>
          <w:szCs w:val="24"/>
        </w:rPr>
        <w:t>. gadā vidēji bija 3</w:t>
      </w:r>
      <w:r w:rsidR="5E68A012" w:rsidRPr="007716CB">
        <w:rPr>
          <w:rFonts w:ascii="Times New Roman" w:hAnsi="Times New Roman" w:cs="Times New Roman"/>
          <w:sz w:val="24"/>
          <w:szCs w:val="24"/>
        </w:rPr>
        <w:t>80</w:t>
      </w:r>
      <w:r w:rsidRPr="007716CB">
        <w:rPr>
          <w:rFonts w:ascii="Times New Roman" w:hAnsi="Times New Roman" w:cs="Times New Roman"/>
          <w:sz w:val="24"/>
          <w:szCs w:val="24"/>
        </w:rPr>
        <w:t xml:space="preserve"> amata vieta</w:t>
      </w:r>
      <w:r w:rsidR="43073EFA" w:rsidRPr="007716CB">
        <w:rPr>
          <w:rFonts w:ascii="Times New Roman" w:hAnsi="Times New Roman" w:cs="Times New Roman"/>
          <w:sz w:val="24"/>
          <w:szCs w:val="24"/>
        </w:rPr>
        <w:t>s</w:t>
      </w:r>
      <w:r w:rsidRPr="007716CB">
        <w:rPr>
          <w:rFonts w:ascii="Times New Roman" w:hAnsi="Times New Roman" w:cs="Times New Roman"/>
          <w:sz w:val="24"/>
          <w:szCs w:val="24"/>
        </w:rPr>
        <w:t>, bet faktiskais vidējais nodarbināto skaits – 3</w:t>
      </w:r>
      <w:r w:rsidR="1C36A1E2" w:rsidRPr="007716CB">
        <w:rPr>
          <w:rFonts w:ascii="Times New Roman" w:hAnsi="Times New Roman" w:cs="Times New Roman"/>
          <w:sz w:val="24"/>
          <w:szCs w:val="24"/>
        </w:rPr>
        <w:t>36</w:t>
      </w:r>
      <w:r w:rsidRPr="007716CB">
        <w:rPr>
          <w:rFonts w:ascii="Times New Roman" w:hAnsi="Times New Roman" w:cs="Times New Roman"/>
          <w:sz w:val="24"/>
          <w:szCs w:val="24"/>
        </w:rPr>
        <w:t>, no tiem 2</w:t>
      </w:r>
      <w:r w:rsidR="0F9DF65E" w:rsidRPr="007716CB">
        <w:rPr>
          <w:rFonts w:ascii="Times New Roman" w:hAnsi="Times New Roman" w:cs="Times New Roman"/>
          <w:sz w:val="24"/>
          <w:szCs w:val="24"/>
        </w:rPr>
        <w:t>39</w:t>
      </w:r>
      <w:r w:rsidRPr="007716CB">
        <w:rPr>
          <w:rFonts w:ascii="Times New Roman" w:hAnsi="Times New Roman" w:cs="Times New Roman"/>
          <w:sz w:val="24"/>
          <w:szCs w:val="24"/>
        </w:rPr>
        <w:t xml:space="preserve"> valsts civildienesta ierēdņi un 98 darbinieki. Pārskata gadā ministrijā vidēji strādāja 25</w:t>
      </w:r>
      <w:r w:rsidR="2AF38788" w:rsidRPr="007716CB">
        <w:rPr>
          <w:rFonts w:ascii="Times New Roman" w:hAnsi="Times New Roman" w:cs="Times New Roman"/>
          <w:sz w:val="24"/>
          <w:szCs w:val="24"/>
        </w:rPr>
        <w:t>0</w:t>
      </w:r>
      <w:r w:rsidRPr="007716CB">
        <w:rPr>
          <w:rFonts w:ascii="Times New Roman" w:hAnsi="Times New Roman" w:cs="Times New Roman"/>
          <w:sz w:val="24"/>
          <w:szCs w:val="24"/>
        </w:rPr>
        <w:t xml:space="preserve"> sievietes un </w:t>
      </w:r>
      <w:r w:rsidR="7E10AC83" w:rsidRPr="007716CB">
        <w:rPr>
          <w:rFonts w:ascii="Times New Roman" w:hAnsi="Times New Roman" w:cs="Times New Roman"/>
          <w:sz w:val="24"/>
          <w:szCs w:val="24"/>
        </w:rPr>
        <w:t>77</w:t>
      </w:r>
      <w:r w:rsidRPr="007716CB">
        <w:rPr>
          <w:rFonts w:ascii="Times New Roman" w:hAnsi="Times New Roman" w:cs="Times New Roman"/>
          <w:sz w:val="24"/>
          <w:szCs w:val="24"/>
        </w:rPr>
        <w:t xml:space="preserve"> vīrieši (turpmāk – darbinieki).</w:t>
      </w:r>
    </w:p>
    <w:p w14:paraId="489F8197" w14:textId="71FE5BCB" w:rsidR="000E7095" w:rsidRPr="007716CB" w:rsidRDefault="4D419E01" w:rsidP="00ED181B">
      <w:pPr>
        <w:spacing w:before="120" w:after="0"/>
        <w:ind w:firstLine="720"/>
        <w:jc w:val="both"/>
        <w:rPr>
          <w:rFonts w:ascii="Times New Roman" w:hAnsi="Times New Roman" w:cs="Times New Roman"/>
          <w:sz w:val="24"/>
          <w:szCs w:val="24"/>
        </w:rPr>
      </w:pPr>
      <w:r w:rsidRPr="007716CB">
        <w:rPr>
          <w:rFonts w:ascii="Times New Roman" w:hAnsi="Times New Roman" w:cs="Times New Roman"/>
          <w:sz w:val="24"/>
          <w:szCs w:val="24"/>
        </w:rPr>
        <w:t>Kopumā 202</w:t>
      </w:r>
      <w:r w:rsidR="0F2F2DB4" w:rsidRPr="007716CB">
        <w:rPr>
          <w:rFonts w:ascii="Times New Roman" w:hAnsi="Times New Roman" w:cs="Times New Roman"/>
          <w:sz w:val="24"/>
          <w:szCs w:val="24"/>
        </w:rPr>
        <w:t>3</w:t>
      </w:r>
      <w:r w:rsidRPr="007716CB">
        <w:rPr>
          <w:rFonts w:ascii="Times New Roman" w:hAnsi="Times New Roman" w:cs="Times New Roman"/>
          <w:sz w:val="24"/>
          <w:szCs w:val="24"/>
        </w:rPr>
        <w:t>. gadā tika iecelti valsts civildienesta ierēdņa amatā vai pieņemti darbā 6</w:t>
      </w:r>
      <w:r w:rsidR="433FCFC1" w:rsidRPr="007716CB">
        <w:rPr>
          <w:rFonts w:ascii="Times New Roman" w:hAnsi="Times New Roman" w:cs="Times New Roman"/>
          <w:sz w:val="24"/>
          <w:szCs w:val="24"/>
        </w:rPr>
        <w:t>1</w:t>
      </w:r>
      <w:r w:rsidRPr="007716CB">
        <w:rPr>
          <w:rFonts w:ascii="Times New Roman" w:hAnsi="Times New Roman" w:cs="Times New Roman"/>
          <w:sz w:val="24"/>
          <w:szCs w:val="24"/>
        </w:rPr>
        <w:t xml:space="preserve"> darbiniek</w:t>
      </w:r>
      <w:r w:rsidR="7D74C093" w:rsidRPr="007716CB">
        <w:rPr>
          <w:rFonts w:ascii="Times New Roman" w:hAnsi="Times New Roman" w:cs="Times New Roman"/>
          <w:sz w:val="24"/>
          <w:szCs w:val="24"/>
        </w:rPr>
        <w:t>s</w:t>
      </w:r>
      <w:r w:rsidRPr="007716CB">
        <w:rPr>
          <w:rFonts w:ascii="Times New Roman" w:hAnsi="Times New Roman" w:cs="Times New Roman"/>
          <w:sz w:val="24"/>
          <w:szCs w:val="24"/>
        </w:rPr>
        <w:t xml:space="preserve"> un pārtrauktas valsts civildienesta vai darba tiesiskās attiecības ar </w:t>
      </w:r>
      <w:r w:rsidR="6EF068F6" w:rsidRPr="007716CB">
        <w:rPr>
          <w:rFonts w:ascii="Times New Roman" w:hAnsi="Times New Roman" w:cs="Times New Roman"/>
          <w:sz w:val="24"/>
          <w:szCs w:val="24"/>
        </w:rPr>
        <w:t>74</w:t>
      </w:r>
      <w:r w:rsidRPr="007716CB">
        <w:rPr>
          <w:rFonts w:ascii="Times New Roman" w:hAnsi="Times New Roman" w:cs="Times New Roman"/>
          <w:sz w:val="24"/>
          <w:szCs w:val="24"/>
        </w:rPr>
        <w:t xml:space="preserve"> darbiniekiem. Personāla rotācijas koeficients pārskata gadā ir 0,3</w:t>
      </w:r>
      <w:r w:rsidR="6D76687F" w:rsidRPr="007716CB">
        <w:rPr>
          <w:rFonts w:ascii="Times New Roman" w:hAnsi="Times New Roman" w:cs="Times New Roman"/>
          <w:sz w:val="24"/>
          <w:szCs w:val="24"/>
        </w:rPr>
        <w:t>5</w:t>
      </w:r>
      <w:r w:rsidRPr="007716CB">
        <w:rPr>
          <w:rFonts w:ascii="Times New Roman" w:hAnsi="Times New Roman" w:cs="Times New Roman"/>
          <w:sz w:val="24"/>
          <w:szCs w:val="24"/>
        </w:rPr>
        <w:t xml:space="preserve"> (pieņemto + atlaisto darbinieku skaits /amatu vidējais skaits) un personāla atjaunošanās koeficients – 0,16 (pieņemto darbinieku skaits/amatu vidējais skaits).</w:t>
      </w:r>
    </w:p>
    <w:p w14:paraId="2F0C0382" w14:textId="4614613F" w:rsidR="000E7095" w:rsidRPr="007716CB" w:rsidRDefault="4D419E01" w:rsidP="00ED181B">
      <w:pPr>
        <w:spacing w:before="120" w:after="0"/>
        <w:ind w:firstLine="720"/>
        <w:jc w:val="both"/>
        <w:rPr>
          <w:rFonts w:ascii="Times New Roman" w:hAnsi="Times New Roman" w:cs="Times New Roman"/>
          <w:sz w:val="24"/>
          <w:szCs w:val="24"/>
        </w:rPr>
      </w:pPr>
      <w:r w:rsidRPr="007716CB">
        <w:rPr>
          <w:rFonts w:ascii="Times New Roman" w:hAnsi="Times New Roman" w:cs="Times New Roman"/>
          <w:sz w:val="24"/>
          <w:szCs w:val="24"/>
        </w:rPr>
        <w:t>202</w:t>
      </w:r>
      <w:r w:rsidR="0F2F2DB4" w:rsidRPr="007716CB">
        <w:rPr>
          <w:rFonts w:ascii="Times New Roman" w:hAnsi="Times New Roman" w:cs="Times New Roman"/>
          <w:sz w:val="24"/>
          <w:szCs w:val="24"/>
        </w:rPr>
        <w:t>3</w:t>
      </w:r>
      <w:r w:rsidRPr="007716CB">
        <w:rPr>
          <w:rFonts w:ascii="Times New Roman" w:hAnsi="Times New Roman" w:cs="Times New Roman"/>
          <w:sz w:val="24"/>
          <w:szCs w:val="24"/>
        </w:rPr>
        <w:t>. gadā VARAM 97% strādājošo ir augstākā izglītība, no kuriem 6</w:t>
      </w:r>
      <w:r w:rsidR="2023DDB4" w:rsidRPr="007716CB">
        <w:rPr>
          <w:rFonts w:ascii="Times New Roman" w:hAnsi="Times New Roman" w:cs="Times New Roman"/>
          <w:sz w:val="24"/>
          <w:szCs w:val="24"/>
        </w:rPr>
        <w:t>0</w:t>
      </w:r>
      <w:r w:rsidRPr="007716CB">
        <w:rPr>
          <w:rFonts w:ascii="Times New Roman" w:hAnsi="Times New Roman" w:cs="Times New Roman"/>
          <w:sz w:val="24"/>
          <w:szCs w:val="24"/>
        </w:rPr>
        <w:t xml:space="preserve">% ir ar iegūtu maģistra grādu. </w:t>
      </w:r>
      <w:r w:rsidR="0E6F0333" w:rsidRPr="007716CB">
        <w:rPr>
          <w:rFonts w:ascii="Times New Roman" w:hAnsi="Times New Roman" w:cs="Times New Roman"/>
          <w:sz w:val="24"/>
          <w:szCs w:val="24"/>
        </w:rPr>
        <w:t xml:space="preserve">Pieciem </w:t>
      </w:r>
      <w:r w:rsidRPr="007716CB">
        <w:rPr>
          <w:rFonts w:ascii="Times New Roman" w:hAnsi="Times New Roman" w:cs="Times New Roman"/>
          <w:sz w:val="24"/>
          <w:szCs w:val="24"/>
        </w:rPr>
        <w:t>darbiniekiem ir doktora grāds. VARAM darbinieku izglītība lielākoties ir iegūta tādās jomās kā ekonomika un vadībzinības, vides un dabas zinības un arī tiesību zinātnēs.</w:t>
      </w:r>
    </w:p>
    <w:p w14:paraId="5D309911" w14:textId="77777777" w:rsidR="00ED181B" w:rsidRDefault="0885FD1B" w:rsidP="00ED181B">
      <w:pPr>
        <w:spacing w:before="120" w:after="0"/>
        <w:ind w:firstLine="720"/>
        <w:jc w:val="both"/>
        <w:rPr>
          <w:rFonts w:ascii="Times New Roman" w:hAnsi="Times New Roman" w:cs="Times New Roman"/>
          <w:sz w:val="24"/>
          <w:szCs w:val="24"/>
        </w:rPr>
      </w:pPr>
      <w:r w:rsidRPr="007716CB">
        <w:rPr>
          <w:rFonts w:ascii="Times New Roman" w:hAnsi="Times New Roman" w:cs="Times New Roman"/>
          <w:sz w:val="24"/>
          <w:szCs w:val="24"/>
        </w:rPr>
        <w:t>202</w:t>
      </w:r>
      <w:r w:rsidR="671F5218" w:rsidRPr="007716CB">
        <w:rPr>
          <w:rFonts w:ascii="Times New Roman" w:hAnsi="Times New Roman" w:cs="Times New Roman"/>
          <w:sz w:val="24"/>
          <w:szCs w:val="24"/>
        </w:rPr>
        <w:t>3</w:t>
      </w:r>
      <w:r w:rsidRPr="007716CB">
        <w:rPr>
          <w:rFonts w:ascii="Times New Roman" w:hAnsi="Times New Roman" w:cs="Times New Roman"/>
          <w:sz w:val="24"/>
          <w:szCs w:val="24"/>
        </w:rPr>
        <w:t>. gadā VARAM darbiniekiem tika nodrošināta iespēja celt profesionālo kompetenci, piedaloties dažādos kvalifikācijas un profesionālo zināšanu paaugstināšanas pasākumos. Līdzīgi kā pēdējos gad</w:t>
      </w:r>
      <w:r w:rsidR="1F49D07F" w:rsidRPr="007716CB">
        <w:rPr>
          <w:rFonts w:ascii="Times New Roman" w:hAnsi="Times New Roman" w:cs="Times New Roman"/>
          <w:sz w:val="24"/>
          <w:szCs w:val="24"/>
        </w:rPr>
        <w:t>o</w:t>
      </w:r>
      <w:r w:rsidRPr="007716CB">
        <w:rPr>
          <w:rFonts w:ascii="Times New Roman" w:hAnsi="Times New Roman" w:cs="Times New Roman"/>
          <w:sz w:val="24"/>
          <w:szCs w:val="24"/>
        </w:rPr>
        <w:t>s, arī 202</w:t>
      </w:r>
      <w:r w:rsidR="71DF47E7" w:rsidRPr="007716CB">
        <w:rPr>
          <w:rFonts w:ascii="Times New Roman" w:hAnsi="Times New Roman" w:cs="Times New Roman"/>
          <w:sz w:val="24"/>
          <w:szCs w:val="24"/>
        </w:rPr>
        <w:t>3</w:t>
      </w:r>
      <w:r w:rsidRPr="007716CB">
        <w:rPr>
          <w:rFonts w:ascii="Times New Roman" w:hAnsi="Times New Roman" w:cs="Times New Roman"/>
          <w:sz w:val="24"/>
          <w:szCs w:val="24"/>
        </w:rPr>
        <w:t xml:space="preserve">. gadā mācību pasākumi ir lielākoties notikuši neklātienes formātā. Kvalifikācijas paaugstināšanas pasākumi tiek noteikti gan individuāli, </w:t>
      </w:r>
      <w:r w:rsidRPr="007716CB">
        <w:rPr>
          <w:rFonts w:ascii="Times New Roman" w:hAnsi="Times New Roman" w:cs="Times New Roman"/>
          <w:sz w:val="24"/>
          <w:szCs w:val="24"/>
        </w:rPr>
        <w:lastRenderedPageBreak/>
        <w:t>ņemot vērā ikgadējā darba izpildes novērtēšanā noteiktās mācību vajadzības, gan arī plānoti un organizēti ņemot vērā tā brīža aktualitātes un izmaiņas normatīvajos aktos. Darbinieki zināšanas pilnveidoja Valsts kancelejas organizētajos kursos, Valsts administrācijas skolas un citu profesionālo mācību organizāciju pasniedzēju vadībā, gan arī VARAM iekšējo speciālistu vadītajās mācībās. Ikvienam darbiniekam bija iespēja piedalīties kādā mācību aktivitātē, tādējādi apgūstot jaunas zināšanas un iemaņas, kas sekmē profesionalitātes paaugstināšanos.</w:t>
      </w:r>
    </w:p>
    <w:p w14:paraId="6A7B5B3E" w14:textId="64EC6D79" w:rsidR="00A065F9" w:rsidRDefault="68ABCA5B" w:rsidP="00ED181B">
      <w:pPr>
        <w:spacing w:before="120" w:after="0"/>
        <w:ind w:firstLine="720"/>
        <w:jc w:val="both"/>
        <w:rPr>
          <w:rFonts w:ascii="Times New Roman" w:hAnsi="Times New Roman" w:cs="Times New Roman"/>
          <w:sz w:val="24"/>
          <w:szCs w:val="24"/>
        </w:rPr>
      </w:pPr>
      <w:r w:rsidRPr="007716CB">
        <w:rPr>
          <w:rFonts w:ascii="Times New Roman" w:hAnsi="Times New Roman" w:cs="Times New Roman"/>
          <w:sz w:val="24"/>
          <w:szCs w:val="24"/>
        </w:rPr>
        <w:t>Ministrija</w:t>
      </w:r>
      <w:r w:rsidR="73F3911B" w:rsidRPr="007716CB">
        <w:rPr>
          <w:rFonts w:ascii="Times New Roman" w:hAnsi="Times New Roman" w:cs="Times New Roman"/>
          <w:sz w:val="24"/>
          <w:szCs w:val="24"/>
        </w:rPr>
        <w:t xml:space="preserve"> </w:t>
      </w:r>
      <w:r w:rsidR="21848893" w:rsidRPr="007716CB">
        <w:rPr>
          <w:rFonts w:ascii="Times New Roman" w:hAnsi="Times New Roman" w:cs="Times New Roman"/>
          <w:sz w:val="24"/>
          <w:szCs w:val="24"/>
        </w:rPr>
        <w:t>iesaistās</w:t>
      </w:r>
      <w:r w:rsidR="73F3911B" w:rsidRPr="007716CB">
        <w:rPr>
          <w:rFonts w:ascii="Times New Roman" w:hAnsi="Times New Roman" w:cs="Times New Roman"/>
          <w:sz w:val="24"/>
          <w:szCs w:val="24"/>
        </w:rPr>
        <w:t xml:space="preserve"> </w:t>
      </w:r>
      <w:r w:rsidR="5F8EFE5A" w:rsidRPr="007716CB">
        <w:rPr>
          <w:rFonts w:ascii="Times New Roman" w:hAnsi="Times New Roman" w:cs="Times New Roman"/>
          <w:sz w:val="24"/>
          <w:szCs w:val="24"/>
        </w:rPr>
        <w:t>ģimenei draudzīgas vides veidošan</w:t>
      </w:r>
      <w:r w:rsidR="03989B4D" w:rsidRPr="007716CB">
        <w:rPr>
          <w:rFonts w:ascii="Times New Roman" w:hAnsi="Times New Roman" w:cs="Times New Roman"/>
          <w:sz w:val="24"/>
          <w:szCs w:val="24"/>
        </w:rPr>
        <w:t>ā</w:t>
      </w:r>
      <w:r w:rsidR="667A60AF" w:rsidRPr="007716CB">
        <w:rPr>
          <w:rFonts w:ascii="Times New Roman" w:hAnsi="Times New Roman" w:cs="Times New Roman"/>
          <w:sz w:val="24"/>
          <w:szCs w:val="24"/>
        </w:rPr>
        <w:t xml:space="preserve"> un</w:t>
      </w:r>
      <w:r w:rsidR="3332E5B7" w:rsidRPr="007716CB">
        <w:rPr>
          <w:rFonts w:ascii="Times New Roman" w:hAnsi="Times New Roman" w:cs="Times New Roman"/>
          <w:sz w:val="24"/>
          <w:szCs w:val="24"/>
        </w:rPr>
        <w:t xml:space="preserve"> 2023.gadā </w:t>
      </w:r>
      <w:r w:rsidR="7E20C58E" w:rsidRPr="007716CB">
        <w:rPr>
          <w:rFonts w:ascii="Times New Roman" w:hAnsi="Times New Roman" w:cs="Times New Roman"/>
          <w:sz w:val="24"/>
          <w:szCs w:val="24"/>
        </w:rPr>
        <w:t>saņēmusi</w:t>
      </w:r>
      <w:r w:rsidR="00D6FB2C" w:rsidRPr="007716CB">
        <w:rPr>
          <w:rFonts w:ascii="Times New Roman" w:hAnsi="Times New Roman" w:cs="Times New Roman"/>
          <w:sz w:val="24"/>
          <w:szCs w:val="24"/>
        </w:rPr>
        <w:t xml:space="preserve"> </w:t>
      </w:r>
      <w:r w:rsidR="667A60AF" w:rsidRPr="007716CB">
        <w:rPr>
          <w:rFonts w:ascii="Times New Roman" w:hAnsi="Times New Roman" w:cs="Times New Roman"/>
          <w:sz w:val="24"/>
          <w:szCs w:val="24"/>
        </w:rPr>
        <w:t xml:space="preserve"> </w:t>
      </w:r>
      <w:r w:rsidR="461B7C44" w:rsidRPr="007716CB">
        <w:rPr>
          <w:rFonts w:ascii="Times New Roman" w:eastAsia="Times New Roman" w:hAnsi="Times New Roman" w:cs="Times New Roman"/>
          <w:color w:val="262626" w:themeColor="text1" w:themeTint="D9"/>
          <w:sz w:val="24"/>
          <w:szCs w:val="24"/>
          <w:lang w:val="lv"/>
        </w:rPr>
        <w:t>“Ģimenei draudzīga darbavieta”</w:t>
      </w:r>
      <w:r w:rsidR="461B7C44" w:rsidRPr="007716CB">
        <w:rPr>
          <w:rFonts w:ascii="Times New Roman" w:hAnsi="Times New Roman" w:cs="Times New Roman"/>
          <w:sz w:val="24"/>
          <w:szCs w:val="24"/>
        </w:rPr>
        <w:t xml:space="preserve">  status</w:t>
      </w:r>
      <w:r w:rsidR="693800AB" w:rsidRPr="007716CB">
        <w:rPr>
          <w:rFonts w:ascii="Times New Roman" w:hAnsi="Times New Roman" w:cs="Times New Roman"/>
          <w:sz w:val="24"/>
          <w:szCs w:val="24"/>
        </w:rPr>
        <w:t>a pagarinājumu</w:t>
      </w:r>
      <w:r w:rsidR="461B7C44" w:rsidRPr="007716CB">
        <w:rPr>
          <w:rFonts w:ascii="Times New Roman" w:hAnsi="Times New Roman" w:cs="Times New Roman"/>
          <w:sz w:val="24"/>
          <w:szCs w:val="24"/>
        </w:rPr>
        <w:t xml:space="preserve"> </w:t>
      </w:r>
      <w:r w:rsidR="60296DC4" w:rsidRPr="007716CB">
        <w:rPr>
          <w:rFonts w:ascii="Times New Roman" w:hAnsi="Times New Roman" w:cs="Times New Roman"/>
          <w:sz w:val="24"/>
          <w:szCs w:val="24"/>
        </w:rPr>
        <w:t xml:space="preserve">līdz 2025. gada 3. jūnijam </w:t>
      </w:r>
      <w:r w:rsidR="667A60AF" w:rsidRPr="007716CB">
        <w:rPr>
          <w:rFonts w:ascii="Times New Roman" w:hAnsi="Times New Roman" w:cs="Times New Roman"/>
          <w:sz w:val="24"/>
          <w:szCs w:val="24"/>
        </w:rPr>
        <w:t xml:space="preserve">Sabiedrības integrācijas fonda </w:t>
      </w:r>
      <w:r w:rsidR="089E5D3C" w:rsidRPr="007716CB">
        <w:rPr>
          <w:rFonts w:ascii="Times New Roman" w:hAnsi="Times New Roman" w:cs="Times New Roman"/>
          <w:sz w:val="24"/>
          <w:szCs w:val="24"/>
        </w:rPr>
        <w:t xml:space="preserve"> vadītajā </w:t>
      </w:r>
      <w:r w:rsidR="667A60AF" w:rsidRPr="007716CB">
        <w:rPr>
          <w:rFonts w:ascii="Times New Roman" w:hAnsi="Times New Roman" w:cs="Times New Roman"/>
          <w:sz w:val="24"/>
          <w:szCs w:val="24"/>
        </w:rPr>
        <w:t xml:space="preserve">programmā </w:t>
      </w:r>
      <w:r w:rsidR="5F8EFE5A" w:rsidRPr="007716CB">
        <w:rPr>
          <w:rFonts w:ascii="Times New Roman" w:hAnsi="Times New Roman" w:cs="Times New Roman"/>
          <w:sz w:val="24"/>
          <w:szCs w:val="24"/>
        </w:rPr>
        <w:t xml:space="preserve"> </w:t>
      </w:r>
      <w:r w:rsidR="50270022" w:rsidRPr="007716CB">
        <w:rPr>
          <w:rFonts w:ascii="Times New Roman" w:hAnsi="Times New Roman" w:cs="Times New Roman"/>
          <w:sz w:val="24"/>
          <w:szCs w:val="24"/>
        </w:rPr>
        <w:t>.</w:t>
      </w:r>
    </w:p>
    <w:p w14:paraId="3CA1AC37" w14:textId="77777777" w:rsidR="007716CB" w:rsidRPr="007716CB" w:rsidRDefault="007716CB" w:rsidP="007716CB"/>
    <w:p w14:paraId="6984AEA9" w14:textId="41977549" w:rsidR="000E7095" w:rsidRPr="00BE0E6C" w:rsidRDefault="0885FD1B" w:rsidP="3382A8A2">
      <w:pPr>
        <w:pStyle w:val="Heading2"/>
        <w:rPr>
          <w:rFonts w:ascii="Times New Roman" w:hAnsi="Times New Roman" w:cs="Times New Roman"/>
          <w:b/>
          <w:bCs/>
          <w:sz w:val="28"/>
          <w:szCs w:val="28"/>
        </w:rPr>
      </w:pPr>
      <w:bookmarkStart w:id="60" w:name="_Toc157019534"/>
      <w:r w:rsidRPr="00BE0E6C">
        <w:rPr>
          <w:rFonts w:ascii="Times New Roman" w:hAnsi="Times New Roman" w:cs="Times New Roman"/>
          <w:b/>
          <w:bCs/>
          <w:sz w:val="28"/>
          <w:szCs w:val="28"/>
        </w:rPr>
        <w:t>Būtiskās pārmaiņas iestādes darbībā</w:t>
      </w:r>
      <w:bookmarkEnd w:id="60"/>
    </w:p>
    <w:p w14:paraId="40165F11" w14:textId="77777777" w:rsidR="000E7095" w:rsidRPr="00ED181B" w:rsidRDefault="0885FD1B" w:rsidP="00ED181B">
      <w:pPr>
        <w:spacing w:before="120" w:after="0" w:line="240" w:lineRule="auto"/>
        <w:ind w:firstLine="578"/>
        <w:jc w:val="both"/>
        <w:rPr>
          <w:rFonts w:ascii="Times New Roman" w:hAnsi="Times New Roman" w:cs="Times New Roman"/>
          <w:sz w:val="24"/>
          <w:szCs w:val="24"/>
        </w:rPr>
      </w:pPr>
      <w:r w:rsidRPr="00ED181B">
        <w:rPr>
          <w:rFonts w:ascii="Times New Roman" w:hAnsi="Times New Roman" w:cs="Times New Roman"/>
          <w:sz w:val="24"/>
          <w:szCs w:val="24"/>
        </w:rPr>
        <w:t xml:space="preserve">2022. gada beigās līdz ar Artura Krišjāņa Kariņa vadītā Ministru kabineta uzstādījumiem tika pieņemts lēmums par Klimata un enerģētikas ministrijas izveidi. Atbilstoši MK 2022.gada 23.decembra rīkojuma Nr. 968 “Par Ekonomikas ministrijas un Vides aizsardzības un reģionālās attīstības ministrijas reorganizāciju un Klimata un enerģētikas ministrijas izveidošanu” 1.punktā noteiktajam - saskaņā ar Valsts pārvaldes iekārtas likuma 15. panta pirmo daļu un trešās daļas 3. punktu reorganizēt Ekonomikas ministriju un VARAM un ar 2023. gada 1. janvāri izveidot Klimata un enerģētikas ministriju. </w:t>
      </w:r>
    </w:p>
    <w:p w14:paraId="700709EA" w14:textId="18D0F7A8" w:rsidR="000E7095" w:rsidRPr="00ED181B" w:rsidRDefault="0885FD1B"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Atbilstoši augstāk minētajam rīkojumam no VARAM jaunās ministrijas kompetencē tik</w:t>
      </w:r>
      <w:r w:rsidR="43508D7C" w:rsidRPr="00ED181B">
        <w:rPr>
          <w:rFonts w:ascii="Times New Roman" w:hAnsi="Times New Roman" w:cs="Times New Roman"/>
          <w:sz w:val="24"/>
          <w:szCs w:val="24"/>
        </w:rPr>
        <w:t>a</w:t>
      </w:r>
      <w:r w:rsidRPr="00ED181B">
        <w:rPr>
          <w:rFonts w:ascii="Times New Roman" w:hAnsi="Times New Roman" w:cs="Times New Roman"/>
          <w:sz w:val="24"/>
          <w:szCs w:val="24"/>
        </w:rPr>
        <w:t xml:space="preserve"> nodota klimata politikas joma. Tāpat VARAM nodrošin</w:t>
      </w:r>
      <w:r w:rsidR="0C9AB691" w:rsidRPr="00ED181B">
        <w:rPr>
          <w:rFonts w:ascii="Times New Roman" w:hAnsi="Times New Roman" w:cs="Times New Roman"/>
          <w:sz w:val="24"/>
          <w:szCs w:val="24"/>
        </w:rPr>
        <w:t>a</w:t>
      </w:r>
      <w:r w:rsidRPr="00ED181B">
        <w:rPr>
          <w:rFonts w:ascii="Times New Roman" w:hAnsi="Times New Roman" w:cs="Times New Roman"/>
          <w:sz w:val="24"/>
          <w:szCs w:val="24"/>
        </w:rPr>
        <w:t xml:space="preserve"> atbalsta funkciju sniegšanu Klimata un enerģētikas ministrijai saskaņā ar savstarpēju vienošanos. </w:t>
      </w:r>
    </w:p>
    <w:p w14:paraId="7B44F27C" w14:textId="07947BFE" w:rsidR="000E7095" w:rsidRPr="00ED181B" w:rsidRDefault="0885FD1B"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Vienlaikus atbilstoši MK 2022.gada 23.decembra rīkojumam Nr. 968 “</w:t>
      </w:r>
      <w:r w:rsidR="60E76DE2" w:rsidRPr="00ED181B">
        <w:rPr>
          <w:rFonts w:ascii="Times New Roman" w:hAnsi="Times New Roman" w:cs="Times New Roman"/>
          <w:sz w:val="24"/>
          <w:szCs w:val="24"/>
        </w:rPr>
        <w:t>Par Ekonomikas ministrijas un Vides aizsardzības un reģionālās attīstības ministrijas reorganizāciju un Klimata un enerģētikas ministrijas izveidošanu</w:t>
      </w:r>
      <w:r w:rsidRPr="00ED181B">
        <w:rPr>
          <w:rFonts w:ascii="Times New Roman" w:hAnsi="Times New Roman" w:cs="Times New Roman"/>
          <w:sz w:val="24"/>
          <w:szCs w:val="24"/>
        </w:rPr>
        <w:t>” VARAM nod</w:t>
      </w:r>
      <w:r w:rsidR="0C9AB691" w:rsidRPr="00ED181B">
        <w:rPr>
          <w:rFonts w:ascii="Times New Roman" w:hAnsi="Times New Roman" w:cs="Times New Roman"/>
          <w:sz w:val="24"/>
          <w:szCs w:val="24"/>
        </w:rPr>
        <w:t>eva</w:t>
      </w:r>
      <w:r w:rsidRPr="00ED181B">
        <w:rPr>
          <w:rFonts w:ascii="Times New Roman" w:hAnsi="Times New Roman" w:cs="Times New Roman"/>
          <w:sz w:val="24"/>
          <w:szCs w:val="24"/>
        </w:rPr>
        <w:t xml:space="preserve"> Klimata un enerģētikas ministrijai turējumā sabiedrības ar ierobežotu atbildību “Vides investīciju fonds” valstij piederošās daļas. </w:t>
      </w:r>
    </w:p>
    <w:p w14:paraId="10677098" w14:textId="0EE214E8" w:rsidR="00893543" w:rsidRPr="00ED181B" w:rsidRDefault="5BA6B2E6"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 xml:space="preserve">Atbilstoši Evikas Siliņas vadītā Ministru kabineta </w:t>
      </w:r>
      <w:r w:rsidR="336585F2" w:rsidRPr="00ED181B">
        <w:rPr>
          <w:rFonts w:ascii="Times New Roman" w:hAnsi="Times New Roman" w:cs="Times New Roman"/>
          <w:sz w:val="24"/>
          <w:szCs w:val="24"/>
        </w:rPr>
        <w:t>Valdības deklarācijas uzstādījumiem plānots veikt</w:t>
      </w:r>
      <w:r w:rsidRPr="00ED181B">
        <w:rPr>
          <w:rFonts w:ascii="Times New Roman" w:hAnsi="Times New Roman" w:cs="Times New Roman"/>
          <w:sz w:val="24"/>
          <w:szCs w:val="24"/>
        </w:rPr>
        <w:t xml:space="preserve"> vides politikas jomas pārcelšan</w:t>
      </w:r>
      <w:r w:rsidR="336585F2" w:rsidRPr="00ED181B">
        <w:rPr>
          <w:rFonts w:ascii="Times New Roman" w:hAnsi="Times New Roman" w:cs="Times New Roman"/>
          <w:sz w:val="24"/>
          <w:szCs w:val="24"/>
        </w:rPr>
        <w:t>u</w:t>
      </w:r>
      <w:r w:rsidRPr="00ED181B">
        <w:rPr>
          <w:rFonts w:ascii="Times New Roman" w:hAnsi="Times New Roman" w:cs="Times New Roman"/>
          <w:sz w:val="24"/>
          <w:szCs w:val="24"/>
        </w:rPr>
        <w:t xml:space="preserve"> no Vides aizsardzības un reģionālās attīstības ministrijas uz Klimata un enerģētikas ministriju.</w:t>
      </w:r>
    </w:p>
    <w:p w14:paraId="2E64DADF" w14:textId="511C8554" w:rsidR="000E7095" w:rsidRPr="00ED181B" w:rsidRDefault="0885FD1B"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202</w:t>
      </w:r>
      <w:r w:rsidR="15C46224" w:rsidRPr="00ED181B">
        <w:rPr>
          <w:rFonts w:ascii="Times New Roman" w:hAnsi="Times New Roman" w:cs="Times New Roman"/>
          <w:sz w:val="24"/>
          <w:szCs w:val="24"/>
        </w:rPr>
        <w:t>3</w:t>
      </w:r>
      <w:r w:rsidRPr="00ED181B">
        <w:rPr>
          <w:rFonts w:ascii="Times New Roman" w:hAnsi="Times New Roman" w:cs="Times New Roman"/>
          <w:sz w:val="24"/>
          <w:szCs w:val="24"/>
        </w:rPr>
        <w:t>. gada beigās spēkā esošā VARAM struktūra attēlota 1.attēlā. Savukārt VARAM padotības iestādes 202</w:t>
      </w:r>
      <w:r w:rsidR="638A5B78" w:rsidRPr="00ED181B">
        <w:rPr>
          <w:rFonts w:ascii="Times New Roman" w:hAnsi="Times New Roman" w:cs="Times New Roman"/>
          <w:sz w:val="24"/>
          <w:szCs w:val="24"/>
        </w:rPr>
        <w:t>3</w:t>
      </w:r>
      <w:r w:rsidRPr="00ED181B">
        <w:rPr>
          <w:rFonts w:ascii="Times New Roman" w:hAnsi="Times New Roman" w:cs="Times New Roman"/>
          <w:sz w:val="24"/>
          <w:szCs w:val="24"/>
        </w:rPr>
        <w:t>. gadā skatīt 2.attēlā.</w:t>
      </w:r>
    </w:p>
    <w:p w14:paraId="16545C9C" w14:textId="2E5E7F32" w:rsidR="0066482F" w:rsidRPr="00BE0E6C" w:rsidRDefault="00F461A2" w:rsidP="0066482F">
      <w:pPr>
        <w:keepNext/>
        <w:rPr>
          <w:rFonts w:ascii="Times New Roman" w:hAnsi="Times New Roman" w:cs="Times New Roman"/>
        </w:rPr>
      </w:pPr>
      <w:r w:rsidRPr="00BE0E6C">
        <w:rPr>
          <w:rFonts w:ascii="Times New Roman" w:hAnsi="Times New Roman" w:cs="Times New Roman"/>
          <w:noProof/>
          <w:lang w:eastAsia="lv-LV"/>
        </w:rPr>
        <w:lastRenderedPageBreak/>
        <w:drawing>
          <wp:anchor distT="0" distB="0" distL="114300" distR="114300" simplePos="0" relativeHeight="251656192" behindDoc="1" locked="0" layoutInCell="1" allowOverlap="1" wp14:anchorId="7746806C" wp14:editId="29314C3A">
            <wp:simplePos x="0" y="0"/>
            <wp:positionH relativeFrom="page">
              <wp:posOffset>8999</wp:posOffset>
            </wp:positionH>
            <wp:positionV relativeFrom="paragraph">
              <wp:posOffset>570</wp:posOffset>
            </wp:positionV>
            <wp:extent cx="7551420" cy="4913630"/>
            <wp:effectExtent l="0" t="0" r="0" b="1270"/>
            <wp:wrapTight wrapText="bothSides">
              <wp:wrapPolygon edited="0">
                <wp:start x="0" y="0"/>
                <wp:lineTo x="0" y="21522"/>
                <wp:lineTo x="21524" y="21522"/>
                <wp:lineTo x="21524" y="0"/>
                <wp:lineTo x="0" y="0"/>
              </wp:wrapPolygon>
            </wp:wrapTight>
            <wp:docPr id="339349742" name="Picture 33934974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49742" name="Picture 1" descr="A diagram of a company&#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551420" cy="4913630"/>
                    </a:xfrm>
                    <a:prstGeom prst="rect">
                      <a:avLst/>
                    </a:prstGeom>
                  </pic:spPr>
                </pic:pic>
              </a:graphicData>
            </a:graphic>
            <wp14:sizeRelH relativeFrom="margin">
              <wp14:pctWidth>0</wp14:pctWidth>
            </wp14:sizeRelH>
            <wp14:sizeRelV relativeFrom="margin">
              <wp14:pctHeight>0</wp14:pctHeight>
            </wp14:sizeRelV>
          </wp:anchor>
        </w:drawing>
      </w:r>
    </w:p>
    <w:p w14:paraId="53ACB3FD" w14:textId="635D7128" w:rsidR="00923010" w:rsidRPr="001844CC" w:rsidRDefault="0066482F" w:rsidP="0066482F">
      <w:pPr>
        <w:pStyle w:val="Caption"/>
        <w:rPr>
          <w:rFonts w:ascii="Times New Roman" w:hAnsi="Times New Roman" w:cs="Times New Roman"/>
          <w:color w:val="auto"/>
          <w:sz w:val="24"/>
          <w:szCs w:val="24"/>
        </w:rPr>
      </w:pPr>
      <w:r w:rsidRPr="001844CC">
        <w:rPr>
          <w:rFonts w:ascii="Times New Roman" w:hAnsi="Times New Roman" w:cs="Times New Roman"/>
          <w:color w:val="auto"/>
          <w:sz w:val="24"/>
          <w:szCs w:val="24"/>
        </w:rPr>
        <w:fldChar w:fldCharType="begin"/>
      </w:r>
      <w:r w:rsidRPr="001844CC">
        <w:rPr>
          <w:rFonts w:ascii="Times New Roman" w:hAnsi="Times New Roman" w:cs="Times New Roman"/>
          <w:color w:val="auto"/>
          <w:sz w:val="24"/>
          <w:szCs w:val="24"/>
        </w:rPr>
        <w:instrText xml:space="preserve"> SEQ Ilustrācija \* ARABIC </w:instrText>
      </w:r>
      <w:r w:rsidRPr="001844CC">
        <w:rPr>
          <w:rFonts w:ascii="Times New Roman" w:hAnsi="Times New Roman" w:cs="Times New Roman"/>
          <w:color w:val="auto"/>
          <w:sz w:val="24"/>
          <w:szCs w:val="24"/>
        </w:rPr>
        <w:fldChar w:fldCharType="separate"/>
      </w:r>
      <w:r w:rsidR="2AC6B7E8" w:rsidRPr="001844CC">
        <w:rPr>
          <w:rFonts w:ascii="Times New Roman" w:hAnsi="Times New Roman" w:cs="Times New Roman"/>
          <w:color w:val="auto"/>
          <w:sz w:val="24"/>
          <w:szCs w:val="24"/>
        </w:rPr>
        <w:t>1</w:t>
      </w:r>
      <w:r w:rsidRPr="001844CC">
        <w:rPr>
          <w:rFonts w:ascii="Times New Roman" w:hAnsi="Times New Roman" w:cs="Times New Roman"/>
          <w:color w:val="auto"/>
          <w:sz w:val="24"/>
          <w:szCs w:val="24"/>
        </w:rPr>
        <w:fldChar w:fldCharType="end"/>
      </w:r>
      <w:r w:rsidR="75CEEB08" w:rsidRPr="001844CC">
        <w:rPr>
          <w:rFonts w:ascii="Times New Roman" w:hAnsi="Times New Roman" w:cs="Times New Roman"/>
          <w:color w:val="auto"/>
          <w:sz w:val="24"/>
          <w:szCs w:val="24"/>
        </w:rPr>
        <w:t>. attēls.</w:t>
      </w:r>
      <w:r w:rsidR="001844CC" w:rsidRPr="001844CC">
        <w:rPr>
          <w:rFonts w:ascii="Times New Roman" w:hAnsi="Times New Roman" w:cs="Times New Roman"/>
          <w:color w:val="auto"/>
          <w:sz w:val="24"/>
          <w:szCs w:val="24"/>
        </w:rPr>
        <w:t xml:space="preserve"> VARAM struktūra</w:t>
      </w:r>
    </w:p>
    <w:p w14:paraId="0E7BF868" w14:textId="1478654D" w:rsidR="00767B69" w:rsidRPr="00BE0E6C" w:rsidRDefault="00EB5868" w:rsidP="00767B69">
      <w:pPr>
        <w:rPr>
          <w:rFonts w:ascii="Times New Roman" w:hAnsi="Times New Roman" w:cs="Times New Roman"/>
        </w:rPr>
      </w:pPr>
      <w:r w:rsidRPr="00BE0E6C">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69D304ED" wp14:editId="05BBC5FE">
            <wp:simplePos x="0" y="0"/>
            <wp:positionH relativeFrom="page">
              <wp:align>left</wp:align>
            </wp:positionH>
            <wp:positionV relativeFrom="paragraph">
              <wp:posOffset>0</wp:posOffset>
            </wp:positionV>
            <wp:extent cx="7543800" cy="4242435"/>
            <wp:effectExtent l="0" t="0" r="0" b="5715"/>
            <wp:wrapSquare wrapText="bothSides"/>
            <wp:docPr id="342401204" name="Picture 342401204" descr="A diagram of a variety of green rectangula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01204" name="Picture 2" descr="A diagram of a variety of green rectangular objects&#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48178" cy="4245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1A2" w:rsidRPr="00BE0E6C">
        <w:rPr>
          <w:rFonts w:ascii="Times New Roman" w:hAnsi="Times New Roman" w:cs="Times New Roman"/>
          <w:noProof/>
          <w:highlight w:val="yellow"/>
          <w:lang w:eastAsia="lv-LV"/>
        </w:rPr>
        <mc:AlternateContent>
          <mc:Choice Requires="wps">
            <w:drawing>
              <wp:anchor distT="0" distB="0" distL="114300" distR="114300" simplePos="0" relativeHeight="251658240" behindDoc="0" locked="0" layoutInCell="1" allowOverlap="1" wp14:anchorId="26D98F1D" wp14:editId="082AD0CC">
                <wp:simplePos x="0" y="0"/>
                <wp:positionH relativeFrom="page">
                  <wp:align>right</wp:align>
                </wp:positionH>
                <wp:positionV relativeFrom="paragraph">
                  <wp:posOffset>4430110</wp:posOffset>
                </wp:positionV>
                <wp:extent cx="6637239" cy="156342"/>
                <wp:effectExtent l="0" t="0" r="0" b="0"/>
                <wp:wrapSquare wrapText="bothSides"/>
                <wp:docPr id="1668839550" name="Text Box 1668839550"/>
                <wp:cNvGraphicFramePr/>
                <a:graphic xmlns:a="http://schemas.openxmlformats.org/drawingml/2006/main">
                  <a:graphicData uri="http://schemas.microsoft.com/office/word/2010/wordprocessingShape">
                    <wps:wsp>
                      <wps:cNvSpPr txBox="1"/>
                      <wps:spPr>
                        <a:xfrm>
                          <a:off x="0" y="0"/>
                          <a:ext cx="6637239" cy="156342"/>
                        </a:xfrm>
                        <a:prstGeom prst="rect">
                          <a:avLst/>
                        </a:prstGeom>
                        <a:solidFill>
                          <a:prstClr val="white"/>
                        </a:solidFill>
                        <a:ln>
                          <a:noFill/>
                        </a:ln>
                      </wps:spPr>
                      <wps:txbx>
                        <w:txbxContent>
                          <w:p w14:paraId="4164A39E" w14:textId="0229654D" w:rsidR="000F0E3B" w:rsidRPr="001844CC" w:rsidRDefault="000F0E3B" w:rsidP="00F461A2">
                            <w:pPr>
                              <w:pStyle w:val="Caption"/>
                              <w:rPr>
                                <w:rFonts w:ascii="Times New Roman" w:hAnsi="Times New Roman" w:cs="Times New Roman"/>
                                <w:noProof/>
                                <w:color w:val="auto"/>
                                <w:sz w:val="24"/>
                                <w:szCs w:val="24"/>
                              </w:rPr>
                            </w:pPr>
                            <w:r w:rsidRPr="001844CC">
                              <w:rPr>
                                <w:rFonts w:ascii="Times New Roman" w:hAnsi="Times New Roman" w:cs="Times New Roman"/>
                                <w:noProof/>
                                <w:color w:val="auto"/>
                                <w:sz w:val="24"/>
                                <w:szCs w:val="24"/>
                              </w:rPr>
                              <w:fldChar w:fldCharType="begin"/>
                            </w:r>
                            <w:r w:rsidRPr="001844CC">
                              <w:rPr>
                                <w:rFonts w:ascii="Times New Roman" w:hAnsi="Times New Roman" w:cs="Times New Roman"/>
                                <w:noProof/>
                                <w:color w:val="auto"/>
                                <w:sz w:val="24"/>
                                <w:szCs w:val="24"/>
                              </w:rPr>
                              <w:instrText xml:space="preserve"> SEQ Ilustrācija \* ARABIC </w:instrText>
                            </w:r>
                            <w:r w:rsidRPr="001844CC">
                              <w:rPr>
                                <w:rFonts w:ascii="Times New Roman" w:hAnsi="Times New Roman" w:cs="Times New Roman"/>
                                <w:noProof/>
                                <w:color w:val="auto"/>
                                <w:sz w:val="24"/>
                                <w:szCs w:val="24"/>
                              </w:rPr>
                              <w:fldChar w:fldCharType="separate"/>
                            </w:r>
                            <w:r w:rsidRPr="001844CC">
                              <w:rPr>
                                <w:rFonts w:ascii="Times New Roman" w:hAnsi="Times New Roman" w:cs="Times New Roman"/>
                                <w:noProof/>
                                <w:color w:val="auto"/>
                                <w:sz w:val="24"/>
                                <w:szCs w:val="24"/>
                              </w:rPr>
                              <w:t>2</w:t>
                            </w:r>
                            <w:r w:rsidRPr="001844CC">
                              <w:rPr>
                                <w:rFonts w:ascii="Times New Roman" w:hAnsi="Times New Roman" w:cs="Times New Roman"/>
                                <w:noProof/>
                                <w:color w:val="auto"/>
                                <w:sz w:val="24"/>
                                <w:szCs w:val="24"/>
                              </w:rPr>
                              <w:fldChar w:fldCharType="end"/>
                            </w:r>
                            <w:r w:rsidRPr="001844CC">
                              <w:rPr>
                                <w:rFonts w:ascii="Times New Roman" w:hAnsi="Times New Roman" w:cs="Times New Roman"/>
                                <w:color w:val="auto"/>
                                <w:sz w:val="24"/>
                                <w:szCs w:val="24"/>
                              </w:rPr>
                              <w:t>.attēls</w:t>
                            </w:r>
                            <w:r w:rsidR="001844CC" w:rsidRPr="001844CC">
                              <w:rPr>
                                <w:rFonts w:ascii="Times New Roman" w:hAnsi="Times New Roman" w:cs="Times New Roman"/>
                                <w:color w:val="auto"/>
                                <w:sz w:val="24"/>
                                <w:szCs w:val="24"/>
                              </w:rPr>
                              <w:t>, VARAM padotības iestādes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8F1D" id="_x0000_t202" coordsize="21600,21600" o:spt="202" path="m,l,21600r21600,l21600,xe">
                <v:stroke joinstyle="miter"/>
                <v:path gradientshapeok="t" o:connecttype="rect"/>
              </v:shapetype>
              <v:shape id="Text Box 1668839550" o:spid="_x0000_s1026" type="#_x0000_t202" style="position:absolute;margin-left:471.4pt;margin-top:348.85pt;width:522.6pt;height:12.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" stroked="f">
                <v:textbox inset="0,0,0,0">
                  <w:txbxContent>
                    <w:p w14:paraId="4164A39E" w14:textId="0229654D" w:rsidR="000F0E3B" w:rsidRPr="001844CC" w:rsidRDefault="000F0E3B" w:rsidP="00F461A2">
                      <w:pPr>
                        <w:pStyle w:val="Caption"/>
                        <w:rPr>
                          <w:rFonts w:ascii="Times New Roman" w:hAnsi="Times New Roman" w:cs="Times New Roman"/>
                          <w:noProof/>
                          <w:color w:val="auto"/>
                          <w:sz w:val="24"/>
                          <w:szCs w:val="24"/>
                        </w:rPr>
                      </w:pPr>
                      <w:r w:rsidRPr="001844CC">
                        <w:rPr>
                          <w:rFonts w:ascii="Times New Roman" w:hAnsi="Times New Roman" w:cs="Times New Roman"/>
                          <w:noProof/>
                          <w:color w:val="auto"/>
                          <w:sz w:val="24"/>
                          <w:szCs w:val="24"/>
                        </w:rPr>
                        <w:fldChar w:fldCharType="begin"/>
                      </w:r>
                      <w:r w:rsidRPr="001844CC">
                        <w:rPr>
                          <w:rFonts w:ascii="Times New Roman" w:hAnsi="Times New Roman" w:cs="Times New Roman"/>
                          <w:noProof/>
                          <w:color w:val="auto"/>
                          <w:sz w:val="24"/>
                          <w:szCs w:val="24"/>
                        </w:rPr>
                        <w:instrText xml:space="preserve"> SEQ Ilustrācija \* ARABIC </w:instrText>
                      </w:r>
                      <w:r w:rsidRPr="001844CC">
                        <w:rPr>
                          <w:rFonts w:ascii="Times New Roman" w:hAnsi="Times New Roman" w:cs="Times New Roman"/>
                          <w:noProof/>
                          <w:color w:val="auto"/>
                          <w:sz w:val="24"/>
                          <w:szCs w:val="24"/>
                        </w:rPr>
                        <w:fldChar w:fldCharType="separate"/>
                      </w:r>
                      <w:r w:rsidRPr="001844CC">
                        <w:rPr>
                          <w:rFonts w:ascii="Times New Roman" w:hAnsi="Times New Roman" w:cs="Times New Roman"/>
                          <w:noProof/>
                          <w:color w:val="auto"/>
                          <w:sz w:val="24"/>
                          <w:szCs w:val="24"/>
                        </w:rPr>
                        <w:t>2</w:t>
                      </w:r>
                      <w:r w:rsidRPr="001844CC">
                        <w:rPr>
                          <w:rFonts w:ascii="Times New Roman" w:hAnsi="Times New Roman" w:cs="Times New Roman"/>
                          <w:noProof/>
                          <w:color w:val="auto"/>
                          <w:sz w:val="24"/>
                          <w:szCs w:val="24"/>
                        </w:rPr>
                        <w:fldChar w:fldCharType="end"/>
                      </w:r>
                      <w:r w:rsidRPr="001844CC">
                        <w:rPr>
                          <w:rFonts w:ascii="Times New Roman" w:hAnsi="Times New Roman" w:cs="Times New Roman"/>
                          <w:color w:val="auto"/>
                          <w:sz w:val="24"/>
                          <w:szCs w:val="24"/>
                        </w:rPr>
                        <w:t>.attēls</w:t>
                      </w:r>
                      <w:r w:rsidR="001844CC" w:rsidRPr="001844CC">
                        <w:rPr>
                          <w:rFonts w:ascii="Times New Roman" w:hAnsi="Times New Roman" w:cs="Times New Roman"/>
                          <w:color w:val="auto"/>
                          <w:sz w:val="24"/>
                          <w:szCs w:val="24"/>
                        </w:rPr>
                        <w:t>, VARAM padotības iestādes</w:t>
                      </w:r>
                    </w:p>
                  </w:txbxContent>
                </v:textbox>
                <w10:wrap type="square" anchorx="page"/>
              </v:shape>
            </w:pict>
          </mc:Fallback>
        </mc:AlternateContent>
      </w:r>
    </w:p>
    <w:sectPr w:rsidR="00767B69" w:rsidRPr="00BE0E6C" w:rsidSect="00842A3A">
      <w:footerReference w:type="default" r:id="rId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101E" w14:textId="77777777" w:rsidR="00842A3A" w:rsidRDefault="00842A3A" w:rsidP="006454EE">
      <w:pPr>
        <w:spacing w:after="0" w:line="240" w:lineRule="auto"/>
      </w:pPr>
      <w:r>
        <w:separator/>
      </w:r>
    </w:p>
  </w:endnote>
  <w:endnote w:type="continuationSeparator" w:id="0">
    <w:p w14:paraId="24AFCC68" w14:textId="77777777" w:rsidR="00842A3A" w:rsidRDefault="00842A3A" w:rsidP="006454EE">
      <w:pPr>
        <w:spacing w:after="0" w:line="240" w:lineRule="auto"/>
      </w:pPr>
      <w:r>
        <w:continuationSeparator/>
      </w:r>
    </w:p>
  </w:endnote>
  <w:endnote w:type="continuationNotice" w:id="1">
    <w:p w14:paraId="7679BCBE" w14:textId="77777777" w:rsidR="00842A3A" w:rsidRDefault="00842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000F0E3B" w14:paraId="1654D0E2" w14:textId="77777777" w:rsidTr="3382A8A2">
      <w:tc>
        <w:tcPr>
          <w:tcW w:w="2769" w:type="dxa"/>
        </w:tcPr>
        <w:p w14:paraId="3B51436B" w14:textId="77777777" w:rsidR="000F0E3B" w:rsidRDefault="000F0E3B" w:rsidP="000F0E3B">
          <w:pPr>
            <w:pStyle w:val="Header"/>
            <w:ind w:left="-115"/>
          </w:pPr>
        </w:p>
      </w:tc>
      <w:tc>
        <w:tcPr>
          <w:tcW w:w="2769" w:type="dxa"/>
        </w:tcPr>
        <w:p w14:paraId="379439A3" w14:textId="77777777" w:rsidR="000F0E3B" w:rsidRDefault="000F0E3B" w:rsidP="000F0E3B">
          <w:pPr>
            <w:pStyle w:val="Header"/>
            <w:jc w:val="center"/>
          </w:pPr>
        </w:p>
      </w:tc>
      <w:tc>
        <w:tcPr>
          <w:tcW w:w="2769" w:type="dxa"/>
        </w:tcPr>
        <w:p w14:paraId="4C73ECEB" w14:textId="77777777" w:rsidR="000F0E3B" w:rsidRDefault="000F0E3B" w:rsidP="000F0E3B">
          <w:pPr>
            <w:pStyle w:val="Header"/>
            <w:ind w:right="-115"/>
            <w:jc w:val="right"/>
          </w:pPr>
        </w:p>
      </w:tc>
    </w:tr>
  </w:tbl>
  <w:p w14:paraId="4EDE3BF4" w14:textId="77777777" w:rsidR="000F0E3B" w:rsidRDefault="000F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F8E8" w14:textId="6243D432" w:rsidR="000F0E3B" w:rsidRPr="001844CC" w:rsidRDefault="000F0E3B" w:rsidP="3382A8A2">
    <w:pPr>
      <w:pStyle w:val="Footer"/>
      <w:jc w:val="center"/>
      <w:rPr>
        <w:rFonts w:ascii="Times New Roman" w:hAnsi="Times New Roman" w:cs="Times New Roman"/>
        <w:caps/>
        <w:noProof/>
      </w:rPr>
    </w:pPr>
    <w:r w:rsidRPr="001844CC">
      <w:rPr>
        <w:rFonts w:ascii="Times New Roman" w:hAnsi="Times New Roman" w:cs="Times New Roman"/>
        <w:caps/>
      </w:rPr>
      <w:fldChar w:fldCharType="begin"/>
    </w:r>
    <w:r w:rsidRPr="001844CC">
      <w:rPr>
        <w:rFonts w:ascii="Times New Roman" w:hAnsi="Times New Roman" w:cs="Times New Roman"/>
        <w:caps/>
      </w:rPr>
      <w:instrText xml:space="preserve"> PAGE   \* MERGEFORMAT </w:instrText>
    </w:r>
    <w:r w:rsidRPr="001844CC">
      <w:rPr>
        <w:rFonts w:ascii="Times New Roman" w:hAnsi="Times New Roman" w:cs="Times New Roman"/>
        <w:caps/>
      </w:rPr>
      <w:fldChar w:fldCharType="separate"/>
    </w:r>
    <w:r w:rsidR="3382A8A2" w:rsidRPr="001844CC">
      <w:rPr>
        <w:rFonts w:ascii="Times New Roman" w:hAnsi="Times New Roman" w:cs="Times New Roman"/>
        <w:caps/>
      </w:rPr>
      <w:t>4</w:t>
    </w:r>
    <w:r w:rsidRPr="001844CC">
      <w:rPr>
        <w:rFonts w:ascii="Times New Roman" w:hAnsi="Times New Roman" w:cs="Times New Roman"/>
        <w:caps/>
      </w:rPr>
      <w:fldChar w:fldCharType="end"/>
    </w:r>
  </w:p>
  <w:p w14:paraId="118A9C20" w14:textId="77777777" w:rsidR="000F0E3B" w:rsidRDefault="000F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F443" w14:textId="77777777" w:rsidR="00842A3A" w:rsidRDefault="00842A3A" w:rsidP="006454EE">
      <w:pPr>
        <w:spacing w:after="0" w:line="240" w:lineRule="auto"/>
      </w:pPr>
      <w:r>
        <w:separator/>
      </w:r>
    </w:p>
  </w:footnote>
  <w:footnote w:type="continuationSeparator" w:id="0">
    <w:p w14:paraId="1739F7FE" w14:textId="77777777" w:rsidR="00842A3A" w:rsidRDefault="00842A3A" w:rsidP="006454EE">
      <w:pPr>
        <w:spacing w:after="0" w:line="240" w:lineRule="auto"/>
      </w:pPr>
      <w:r>
        <w:continuationSeparator/>
      </w:r>
    </w:p>
  </w:footnote>
  <w:footnote w:type="continuationNotice" w:id="1">
    <w:p w14:paraId="57E5CC5A" w14:textId="77777777" w:rsidR="00842A3A" w:rsidRDefault="00842A3A">
      <w:pPr>
        <w:spacing w:after="0" w:line="240" w:lineRule="auto"/>
      </w:pPr>
    </w:p>
  </w:footnote>
  <w:footnote w:id="2">
    <w:p w14:paraId="216AEF77" w14:textId="4441F4F5" w:rsidR="224D7A5F" w:rsidRPr="00BE7372" w:rsidRDefault="224D7A5F" w:rsidP="00525325">
      <w:pPr>
        <w:pStyle w:val="FootnoteText"/>
        <w:rPr>
          <w:rFonts w:ascii="Times New Roman" w:hAnsi="Times New Roman" w:cs="Times New Roman"/>
        </w:rPr>
      </w:pPr>
      <w:r w:rsidRPr="00BE7372">
        <w:rPr>
          <w:rStyle w:val="FootnoteReference"/>
          <w:rFonts w:ascii="Times New Roman" w:hAnsi="Times New Roman" w:cs="Times New Roman"/>
        </w:rPr>
        <w:footnoteRef/>
      </w:r>
      <w:r w:rsidRPr="00BE7372">
        <w:rPr>
          <w:rFonts w:ascii="Times New Roman" w:hAnsi="Times New Roman" w:cs="Times New Roman"/>
        </w:rPr>
        <w:t xml:space="preserve"> </w:t>
      </w:r>
      <w:r w:rsidRPr="00BE7372">
        <w:rPr>
          <w:rFonts w:ascii="Times New Roman" w:eastAsia="Segoe UI" w:hAnsi="Times New Roman" w:cs="Times New Roman"/>
          <w:color w:val="333333"/>
          <w:sz w:val="18"/>
          <w:szCs w:val="18"/>
        </w:rPr>
        <w:t>https://www.oecd-ilibrary.org/sites/c0113448-en/1/3/1/index.html?itemId=/content/publication/c0113448-en&amp;_csp_=9afd5b49413408fd5b9afc6b0c5ed29b&amp;itemIGO=oecd&amp;itemContentType=book</w:t>
      </w:r>
    </w:p>
  </w:footnote>
  <w:footnote w:id="3">
    <w:p w14:paraId="01E267B9" w14:textId="0071C489" w:rsidR="224D7A5F" w:rsidRDefault="224D7A5F" w:rsidP="00525325">
      <w:pPr>
        <w:pStyle w:val="FootnoteText"/>
      </w:pPr>
      <w:r w:rsidRPr="00BE7372">
        <w:rPr>
          <w:rStyle w:val="FootnoteReference"/>
          <w:rFonts w:ascii="Times New Roman" w:hAnsi="Times New Roman" w:cs="Times New Roman"/>
        </w:rPr>
        <w:footnoteRef/>
      </w:r>
      <w:r w:rsidRPr="00BE7372">
        <w:rPr>
          <w:rFonts w:ascii="Times New Roman" w:hAnsi="Times New Roman" w:cs="Times New Roman"/>
        </w:rPr>
        <w:t xml:space="preserve"> </w:t>
      </w:r>
      <w:hyperlink r:id="rId1" w:history="1">
        <w:r w:rsidRPr="00BE7372">
          <w:rPr>
            <w:rStyle w:val="Hyperlink"/>
            <w:rFonts w:ascii="Times New Roman" w:eastAsia="Segoe UI" w:hAnsi="Times New Roman" w:cs="Times New Roman"/>
            <w:sz w:val="18"/>
            <w:szCs w:val="18"/>
          </w:rPr>
          <w:t>https://data.stat.gov.lv/pxweb/lv/OSP_PUB/START__VEK__IK__IKR/IKR010/table/tableViewLayout1/</w:t>
        </w:r>
      </w:hyperlink>
    </w:p>
  </w:footnote>
  <w:footnote w:id="4">
    <w:p w14:paraId="2D63A176" w14:textId="65546109" w:rsidR="000E435D" w:rsidRDefault="000E435D">
      <w:pPr>
        <w:pStyle w:val="FootnoteText"/>
      </w:pPr>
      <w:r>
        <w:rPr>
          <w:rStyle w:val="FootnoteReference"/>
        </w:rPr>
        <w:footnoteRef/>
      </w:r>
      <w:r>
        <w:t xml:space="preserve"> Tiks precizēts atbilstoši  </w:t>
      </w:r>
      <w:r w:rsidRPr="006B154C">
        <w:rPr>
          <w:rFonts w:ascii="Times New Roman" w:hAnsi="Times New Roman"/>
          <w:sz w:val="18"/>
          <w:szCs w:val="18"/>
          <w:shd w:val="clear" w:color="auto" w:fill="FFFFFF"/>
        </w:rPr>
        <w:t>M</w:t>
      </w:r>
      <w:r w:rsidR="00160371">
        <w:rPr>
          <w:rFonts w:ascii="Times New Roman" w:hAnsi="Times New Roman"/>
          <w:sz w:val="18"/>
          <w:szCs w:val="18"/>
          <w:shd w:val="clear" w:color="auto" w:fill="FFFFFF"/>
        </w:rPr>
        <w:t>K</w:t>
      </w:r>
      <w:r w:rsidRPr="006B154C">
        <w:rPr>
          <w:rFonts w:ascii="Times New Roman" w:hAnsi="Times New Roman"/>
          <w:sz w:val="18"/>
          <w:szCs w:val="18"/>
          <w:shd w:val="clear" w:color="auto" w:fill="FFFFFF"/>
        </w:rPr>
        <w:t xml:space="preserve"> 2023.gada 24.oktobra sēdes protokols Nr. 53 52. § </w:t>
      </w:r>
      <w:r>
        <w:rPr>
          <w:rFonts w:ascii="Times New Roman" w:hAnsi="Times New Roman"/>
          <w:sz w:val="18"/>
          <w:szCs w:val="18"/>
          <w:shd w:val="clear" w:color="auto" w:fill="FFFFFF"/>
        </w:rPr>
        <w:t xml:space="preserve"> uzdevuma izpildei </w:t>
      </w:r>
      <w:r w:rsidRPr="006B154C">
        <w:rPr>
          <w:rFonts w:ascii="Times New Roman" w:hAnsi="Times New Roman"/>
          <w:i/>
          <w:iCs/>
          <w:sz w:val="18"/>
          <w:szCs w:val="18"/>
          <w:shd w:val="clear" w:color="auto" w:fill="FFFFFF"/>
        </w:rPr>
        <w:t>(8.punkts nosaka VARAM sadarbībā ar Izglītības un zinātnes ministriju un Satiksmes ministriju līdz 2024. gada 1.jūnijam izstrādāt un iesniegt izskatīšanai M</w:t>
      </w:r>
      <w:r w:rsidR="00160371">
        <w:rPr>
          <w:rFonts w:ascii="Times New Roman" w:hAnsi="Times New Roman"/>
          <w:i/>
          <w:iCs/>
          <w:sz w:val="18"/>
          <w:szCs w:val="18"/>
          <w:shd w:val="clear" w:color="auto" w:fill="FFFFFF"/>
        </w:rPr>
        <w:t>K</w:t>
      </w:r>
      <w:r w:rsidRPr="006B154C">
        <w:rPr>
          <w:rFonts w:ascii="Times New Roman" w:hAnsi="Times New Roman"/>
          <w:i/>
          <w:iCs/>
          <w:sz w:val="18"/>
          <w:szCs w:val="18"/>
          <w:shd w:val="clear" w:color="auto" w:fill="FFFFFF"/>
        </w:rPr>
        <w:t xml:space="preserve"> informatīvo ziņojumu par pašvaldībām ar 2025.gadu nepieciešamajām investīcijām ilgtspējīgas izglītības ekosistēmas projektiem</w:t>
      </w:r>
      <w:r>
        <w:rPr>
          <w:rFonts w:ascii="Times New Roman" w:hAnsi="Times New Roman"/>
          <w:i/>
          <w:iCs/>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000F0E3B" w14:paraId="28D94BBE" w14:textId="77777777" w:rsidTr="3382A8A2">
      <w:tc>
        <w:tcPr>
          <w:tcW w:w="2769" w:type="dxa"/>
        </w:tcPr>
        <w:p w14:paraId="5C4E4935" w14:textId="77777777" w:rsidR="000F0E3B" w:rsidRDefault="000F0E3B" w:rsidP="000F0E3B">
          <w:pPr>
            <w:pStyle w:val="Header"/>
            <w:ind w:left="-115"/>
          </w:pPr>
        </w:p>
      </w:tc>
      <w:tc>
        <w:tcPr>
          <w:tcW w:w="2769" w:type="dxa"/>
        </w:tcPr>
        <w:p w14:paraId="425B5F27" w14:textId="77777777" w:rsidR="000F0E3B" w:rsidRDefault="000F0E3B" w:rsidP="000F0E3B">
          <w:pPr>
            <w:pStyle w:val="Header"/>
            <w:jc w:val="center"/>
          </w:pPr>
        </w:p>
      </w:tc>
      <w:tc>
        <w:tcPr>
          <w:tcW w:w="2769" w:type="dxa"/>
        </w:tcPr>
        <w:p w14:paraId="465E4065" w14:textId="77777777" w:rsidR="000F0E3B" w:rsidRDefault="000F0E3B" w:rsidP="000F0E3B">
          <w:pPr>
            <w:pStyle w:val="Header"/>
            <w:ind w:right="-115"/>
            <w:jc w:val="right"/>
          </w:pPr>
        </w:p>
      </w:tc>
    </w:tr>
  </w:tbl>
  <w:p w14:paraId="333B84D3" w14:textId="77777777" w:rsidR="000F0E3B" w:rsidRDefault="000F0E3B">
    <w:pPr>
      <w:pStyle w:val="Header"/>
    </w:pPr>
  </w:p>
</w:hdr>
</file>

<file path=word/intelligence2.xml><?xml version="1.0" encoding="utf-8"?>
<int2:intelligence xmlns:int2="http://schemas.microsoft.com/office/intelligence/2020/intelligence" xmlns:oel="http://schemas.microsoft.com/office/2019/extlst">
  <int2:observations>
    <int2:textHash int2:hashCode="daAN5OUNwWOqaT" int2:id="cFWGVksJ">
      <int2:state int2:value="Rejected" int2:type="AugLoop_Text_Critique"/>
    </int2:textHash>
    <int2:textHash int2:hashCode="97K+NrDSXn7tuR" int2:id="JIvbGuvg">
      <int2:state int2:value="Rejected" int2:type="AugLoop_Text_Critique"/>
    </int2:textHash>
    <int2:textHash int2:hashCode="JcMwlRh6IaCrnn" int2:id="TGySo8Gs">
      <int2:state int2:value="Rejected" int2:type="AugLoop_Text_Critique"/>
    </int2:textHash>
    <int2:textHash int2:hashCode="mzGJ1xJW8ExPCT" int2:id="bmedQWi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4E5A"/>
    <w:multiLevelType w:val="hybridMultilevel"/>
    <w:tmpl w:val="FFFFFFFF"/>
    <w:lvl w:ilvl="0" w:tplc="B9103E88">
      <w:start w:val="1"/>
      <w:numFmt w:val="decimal"/>
      <w:lvlText w:val="%1."/>
      <w:lvlJc w:val="left"/>
      <w:pPr>
        <w:ind w:left="720" w:hanging="360"/>
      </w:pPr>
    </w:lvl>
    <w:lvl w:ilvl="1" w:tplc="497A4170">
      <w:start w:val="1"/>
      <w:numFmt w:val="lowerLetter"/>
      <w:lvlText w:val="%2."/>
      <w:lvlJc w:val="left"/>
      <w:pPr>
        <w:ind w:left="1440" w:hanging="360"/>
      </w:pPr>
    </w:lvl>
    <w:lvl w:ilvl="2" w:tplc="ED928BFC">
      <w:start w:val="1"/>
      <w:numFmt w:val="lowerRoman"/>
      <w:lvlText w:val="%3."/>
      <w:lvlJc w:val="right"/>
      <w:pPr>
        <w:ind w:left="2160" w:hanging="180"/>
      </w:pPr>
    </w:lvl>
    <w:lvl w:ilvl="3" w:tplc="DE8088E4">
      <w:start w:val="1"/>
      <w:numFmt w:val="decimal"/>
      <w:lvlText w:val="%4."/>
      <w:lvlJc w:val="left"/>
      <w:pPr>
        <w:ind w:left="2880" w:hanging="360"/>
      </w:pPr>
    </w:lvl>
    <w:lvl w:ilvl="4" w:tplc="136A40B4">
      <w:start w:val="1"/>
      <w:numFmt w:val="lowerLetter"/>
      <w:lvlText w:val="%5."/>
      <w:lvlJc w:val="left"/>
      <w:pPr>
        <w:ind w:left="3600" w:hanging="360"/>
      </w:pPr>
    </w:lvl>
    <w:lvl w:ilvl="5" w:tplc="BCE8935A">
      <w:start w:val="1"/>
      <w:numFmt w:val="lowerRoman"/>
      <w:lvlText w:val="%6."/>
      <w:lvlJc w:val="right"/>
      <w:pPr>
        <w:ind w:left="4320" w:hanging="180"/>
      </w:pPr>
    </w:lvl>
    <w:lvl w:ilvl="6" w:tplc="793682D2">
      <w:start w:val="1"/>
      <w:numFmt w:val="decimal"/>
      <w:lvlText w:val="%7."/>
      <w:lvlJc w:val="left"/>
      <w:pPr>
        <w:ind w:left="5040" w:hanging="360"/>
      </w:pPr>
    </w:lvl>
    <w:lvl w:ilvl="7" w:tplc="15A824F8">
      <w:start w:val="1"/>
      <w:numFmt w:val="lowerLetter"/>
      <w:lvlText w:val="%8."/>
      <w:lvlJc w:val="left"/>
      <w:pPr>
        <w:ind w:left="5760" w:hanging="360"/>
      </w:pPr>
    </w:lvl>
    <w:lvl w:ilvl="8" w:tplc="84182464">
      <w:start w:val="1"/>
      <w:numFmt w:val="lowerRoman"/>
      <w:lvlText w:val="%9."/>
      <w:lvlJc w:val="right"/>
      <w:pPr>
        <w:ind w:left="6480" w:hanging="180"/>
      </w:pPr>
    </w:lvl>
  </w:abstractNum>
  <w:abstractNum w:abstractNumId="1" w15:restartNumberingAfterBreak="0">
    <w:nsid w:val="016D7082"/>
    <w:multiLevelType w:val="multilevel"/>
    <w:tmpl w:val="E92E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88F1A"/>
    <w:multiLevelType w:val="hybridMultilevel"/>
    <w:tmpl w:val="FFFFFFFF"/>
    <w:lvl w:ilvl="0" w:tplc="C60AF32A">
      <w:start w:val="1"/>
      <w:numFmt w:val="decimal"/>
      <w:lvlText w:val="%1."/>
      <w:lvlJc w:val="left"/>
      <w:pPr>
        <w:ind w:left="720" w:hanging="360"/>
      </w:pPr>
    </w:lvl>
    <w:lvl w:ilvl="1" w:tplc="38AEEF4E">
      <w:start w:val="1"/>
      <w:numFmt w:val="lowerLetter"/>
      <w:lvlText w:val="%2."/>
      <w:lvlJc w:val="left"/>
      <w:pPr>
        <w:ind w:left="1440" w:hanging="360"/>
      </w:pPr>
    </w:lvl>
    <w:lvl w:ilvl="2" w:tplc="2A845000">
      <w:start w:val="1"/>
      <w:numFmt w:val="lowerRoman"/>
      <w:lvlText w:val="%3."/>
      <w:lvlJc w:val="right"/>
      <w:pPr>
        <w:ind w:left="2160" w:hanging="180"/>
      </w:pPr>
    </w:lvl>
    <w:lvl w:ilvl="3" w:tplc="720CD562">
      <w:start w:val="1"/>
      <w:numFmt w:val="decimal"/>
      <w:lvlText w:val="%4."/>
      <w:lvlJc w:val="left"/>
      <w:pPr>
        <w:ind w:left="2880" w:hanging="360"/>
      </w:pPr>
    </w:lvl>
    <w:lvl w:ilvl="4" w:tplc="C5943944">
      <w:start w:val="1"/>
      <w:numFmt w:val="lowerLetter"/>
      <w:lvlText w:val="%5."/>
      <w:lvlJc w:val="left"/>
      <w:pPr>
        <w:ind w:left="3600" w:hanging="360"/>
      </w:pPr>
    </w:lvl>
    <w:lvl w:ilvl="5" w:tplc="580A0766">
      <w:start w:val="1"/>
      <w:numFmt w:val="lowerRoman"/>
      <w:lvlText w:val="%6."/>
      <w:lvlJc w:val="right"/>
      <w:pPr>
        <w:ind w:left="4320" w:hanging="180"/>
      </w:pPr>
    </w:lvl>
    <w:lvl w:ilvl="6" w:tplc="474A50B4">
      <w:start w:val="1"/>
      <w:numFmt w:val="decimal"/>
      <w:lvlText w:val="%7."/>
      <w:lvlJc w:val="left"/>
      <w:pPr>
        <w:ind w:left="5040" w:hanging="360"/>
      </w:pPr>
    </w:lvl>
    <w:lvl w:ilvl="7" w:tplc="7CC0553E">
      <w:start w:val="1"/>
      <w:numFmt w:val="lowerLetter"/>
      <w:lvlText w:val="%8."/>
      <w:lvlJc w:val="left"/>
      <w:pPr>
        <w:ind w:left="5760" w:hanging="360"/>
      </w:pPr>
    </w:lvl>
    <w:lvl w:ilvl="8" w:tplc="857ED028">
      <w:start w:val="1"/>
      <w:numFmt w:val="lowerRoman"/>
      <w:lvlText w:val="%9."/>
      <w:lvlJc w:val="right"/>
      <w:pPr>
        <w:ind w:left="6480" w:hanging="180"/>
      </w:pPr>
    </w:lvl>
  </w:abstractNum>
  <w:abstractNum w:abstractNumId="3" w15:restartNumberingAfterBreak="0">
    <w:nsid w:val="023A1E06"/>
    <w:multiLevelType w:val="multilevel"/>
    <w:tmpl w:val="1082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B0241"/>
    <w:multiLevelType w:val="hybridMultilevel"/>
    <w:tmpl w:val="50CAC320"/>
    <w:lvl w:ilvl="0" w:tplc="DBB6819C">
      <w:start w:val="1"/>
      <w:numFmt w:val="decimal"/>
      <w:lvlText w:val="%1)"/>
      <w:lvlJc w:val="left"/>
      <w:pPr>
        <w:ind w:left="720" w:hanging="360"/>
      </w:pPr>
    </w:lvl>
    <w:lvl w:ilvl="1" w:tplc="A28A374C" w:tentative="1">
      <w:start w:val="1"/>
      <w:numFmt w:val="lowerLetter"/>
      <w:lvlText w:val="%2."/>
      <w:lvlJc w:val="left"/>
      <w:pPr>
        <w:ind w:left="1440" w:hanging="360"/>
      </w:pPr>
    </w:lvl>
    <w:lvl w:ilvl="2" w:tplc="AE2415A2" w:tentative="1">
      <w:start w:val="1"/>
      <w:numFmt w:val="lowerRoman"/>
      <w:lvlText w:val="%3."/>
      <w:lvlJc w:val="right"/>
      <w:pPr>
        <w:ind w:left="2160" w:hanging="180"/>
      </w:pPr>
    </w:lvl>
    <w:lvl w:ilvl="3" w:tplc="67766FAC" w:tentative="1">
      <w:start w:val="1"/>
      <w:numFmt w:val="decimal"/>
      <w:lvlText w:val="%4."/>
      <w:lvlJc w:val="left"/>
      <w:pPr>
        <w:ind w:left="2880" w:hanging="360"/>
      </w:pPr>
    </w:lvl>
    <w:lvl w:ilvl="4" w:tplc="89DE6CD6" w:tentative="1">
      <w:start w:val="1"/>
      <w:numFmt w:val="lowerLetter"/>
      <w:lvlText w:val="%5."/>
      <w:lvlJc w:val="left"/>
      <w:pPr>
        <w:ind w:left="3600" w:hanging="360"/>
      </w:pPr>
    </w:lvl>
    <w:lvl w:ilvl="5" w:tplc="DDDE0FFC" w:tentative="1">
      <w:start w:val="1"/>
      <w:numFmt w:val="lowerRoman"/>
      <w:lvlText w:val="%6."/>
      <w:lvlJc w:val="right"/>
      <w:pPr>
        <w:ind w:left="4320" w:hanging="180"/>
      </w:pPr>
    </w:lvl>
    <w:lvl w:ilvl="6" w:tplc="934C68BE" w:tentative="1">
      <w:start w:val="1"/>
      <w:numFmt w:val="decimal"/>
      <w:lvlText w:val="%7."/>
      <w:lvlJc w:val="left"/>
      <w:pPr>
        <w:ind w:left="5040" w:hanging="360"/>
      </w:pPr>
    </w:lvl>
    <w:lvl w:ilvl="7" w:tplc="B27A9F40" w:tentative="1">
      <w:start w:val="1"/>
      <w:numFmt w:val="lowerLetter"/>
      <w:lvlText w:val="%8."/>
      <w:lvlJc w:val="left"/>
      <w:pPr>
        <w:ind w:left="5760" w:hanging="360"/>
      </w:pPr>
    </w:lvl>
    <w:lvl w:ilvl="8" w:tplc="F454D82E" w:tentative="1">
      <w:start w:val="1"/>
      <w:numFmt w:val="lowerRoman"/>
      <w:lvlText w:val="%9."/>
      <w:lvlJc w:val="right"/>
      <w:pPr>
        <w:ind w:left="6480" w:hanging="180"/>
      </w:pPr>
    </w:lvl>
  </w:abstractNum>
  <w:abstractNum w:abstractNumId="5" w15:restartNumberingAfterBreak="0">
    <w:nsid w:val="035876EB"/>
    <w:multiLevelType w:val="multilevel"/>
    <w:tmpl w:val="B50C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C10F5"/>
    <w:multiLevelType w:val="multilevel"/>
    <w:tmpl w:val="7D42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B5F77"/>
    <w:multiLevelType w:val="multilevel"/>
    <w:tmpl w:val="324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32608D"/>
    <w:multiLevelType w:val="multilevel"/>
    <w:tmpl w:val="919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3438B2"/>
    <w:multiLevelType w:val="multilevel"/>
    <w:tmpl w:val="9022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5F07A6"/>
    <w:multiLevelType w:val="multilevel"/>
    <w:tmpl w:val="3B8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2252A1"/>
    <w:multiLevelType w:val="hybridMultilevel"/>
    <w:tmpl w:val="0790993E"/>
    <w:lvl w:ilvl="0" w:tplc="63FEA620">
      <w:start w:val="1"/>
      <w:numFmt w:val="lowerLetter"/>
      <w:lvlText w:val="%1)"/>
      <w:lvlJc w:val="left"/>
      <w:pPr>
        <w:ind w:left="1353" w:hanging="360"/>
      </w:pPr>
      <w:rPr>
        <w:rFonts w:cs="Times New Roman" w:hint="default"/>
      </w:rPr>
    </w:lvl>
    <w:lvl w:ilvl="1" w:tplc="932A1E1A">
      <w:start w:val="7"/>
      <w:numFmt w:val="bullet"/>
      <w:lvlText w:val="-"/>
      <w:lvlJc w:val="left"/>
      <w:pPr>
        <w:ind w:left="3060" w:hanging="540"/>
      </w:pPr>
      <w:rPr>
        <w:rFonts w:ascii="Times New Roman" w:eastAsia="Times New Roman" w:hAnsi="Times New Roman" w:hint="default"/>
      </w:rPr>
    </w:lvl>
    <w:lvl w:ilvl="2" w:tplc="0426000B">
      <w:start w:val="1"/>
      <w:numFmt w:val="bullet"/>
      <w:lvlText w:val=""/>
      <w:lvlJc w:val="left"/>
      <w:pPr>
        <w:ind w:left="3780" w:hanging="360"/>
      </w:pPr>
      <w:rPr>
        <w:rFonts w:ascii="Wingdings" w:hAnsi="Wingdings" w:hint="default"/>
      </w:rPr>
    </w:lvl>
    <w:lvl w:ilvl="3" w:tplc="60643612">
      <w:start w:val="5"/>
      <w:numFmt w:val="decimal"/>
      <w:lvlText w:val="%4."/>
      <w:lvlJc w:val="left"/>
      <w:pPr>
        <w:ind w:left="4320" w:hanging="360"/>
      </w:pPr>
      <w:rPr>
        <w:rFonts w:hint="default"/>
      </w:rPr>
    </w:lvl>
    <w:lvl w:ilvl="4" w:tplc="A4B8CF56" w:tentative="1">
      <w:start w:val="1"/>
      <w:numFmt w:val="lowerLetter"/>
      <w:lvlText w:val="%5."/>
      <w:lvlJc w:val="left"/>
      <w:pPr>
        <w:ind w:left="5040" w:hanging="360"/>
      </w:pPr>
      <w:rPr>
        <w:rFonts w:cs="Times New Roman"/>
      </w:rPr>
    </w:lvl>
    <w:lvl w:ilvl="5" w:tplc="CEBA5790" w:tentative="1">
      <w:start w:val="1"/>
      <w:numFmt w:val="lowerRoman"/>
      <w:lvlText w:val="%6."/>
      <w:lvlJc w:val="right"/>
      <w:pPr>
        <w:ind w:left="5760" w:hanging="180"/>
      </w:pPr>
      <w:rPr>
        <w:rFonts w:cs="Times New Roman"/>
      </w:rPr>
    </w:lvl>
    <w:lvl w:ilvl="6" w:tplc="86029B04" w:tentative="1">
      <w:start w:val="1"/>
      <w:numFmt w:val="decimal"/>
      <w:lvlText w:val="%7."/>
      <w:lvlJc w:val="left"/>
      <w:pPr>
        <w:ind w:left="6480" w:hanging="360"/>
      </w:pPr>
      <w:rPr>
        <w:rFonts w:cs="Times New Roman"/>
      </w:rPr>
    </w:lvl>
    <w:lvl w:ilvl="7" w:tplc="915C2394" w:tentative="1">
      <w:start w:val="1"/>
      <w:numFmt w:val="lowerLetter"/>
      <w:lvlText w:val="%8."/>
      <w:lvlJc w:val="left"/>
      <w:pPr>
        <w:ind w:left="7200" w:hanging="360"/>
      </w:pPr>
      <w:rPr>
        <w:rFonts w:cs="Times New Roman"/>
      </w:rPr>
    </w:lvl>
    <w:lvl w:ilvl="8" w:tplc="3288F270" w:tentative="1">
      <w:start w:val="1"/>
      <w:numFmt w:val="lowerRoman"/>
      <w:lvlText w:val="%9."/>
      <w:lvlJc w:val="right"/>
      <w:pPr>
        <w:ind w:left="7920" w:hanging="180"/>
      </w:pPr>
      <w:rPr>
        <w:rFonts w:cs="Times New Roman"/>
      </w:rPr>
    </w:lvl>
  </w:abstractNum>
  <w:abstractNum w:abstractNumId="12" w15:restartNumberingAfterBreak="0">
    <w:nsid w:val="0BAE7DFF"/>
    <w:multiLevelType w:val="hybridMultilevel"/>
    <w:tmpl w:val="FFFFFFFF"/>
    <w:lvl w:ilvl="0" w:tplc="0F3A5EBE">
      <w:start w:val="1"/>
      <w:numFmt w:val="decimal"/>
      <w:lvlText w:val="%1)"/>
      <w:lvlJc w:val="left"/>
      <w:pPr>
        <w:ind w:left="720" w:hanging="360"/>
      </w:pPr>
    </w:lvl>
    <w:lvl w:ilvl="1" w:tplc="2090A0C4">
      <w:start w:val="1"/>
      <w:numFmt w:val="lowerLetter"/>
      <w:lvlText w:val="%2."/>
      <w:lvlJc w:val="left"/>
      <w:pPr>
        <w:ind w:left="1440" w:hanging="360"/>
      </w:pPr>
    </w:lvl>
    <w:lvl w:ilvl="2" w:tplc="195EA368">
      <w:start w:val="1"/>
      <w:numFmt w:val="lowerRoman"/>
      <w:lvlText w:val="%3."/>
      <w:lvlJc w:val="right"/>
      <w:pPr>
        <w:ind w:left="2160" w:hanging="180"/>
      </w:pPr>
    </w:lvl>
    <w:lvl w:ilvl="3" w:tplc="723C07BC">
      <w:start w:val="1"/>
      <w:numFmt w:val="decimal"/>
      <w:lvlText w:val="%4."/>
      <w:lvlJc w:val="left"/>
      <w:pPr>
        <w:ind w:left="2880" w:hanging="360"/>
      </w:pPr>
    </w:lvl>
    <w:lvl w:ilvl="4" w:tplc="004010E0">
      <w:start w:val="1"/>
      <w:numFmt w:val="lowerLetter"/>
      <w:lvlText w:val="%5."/>
      <w:lvlJc w:val="left"/>
      <w:pPr>
        <w:ind w:left="3600" w:hanging="360"/>
      </w:pPr>
    </w:lvl>
    <w:lvl w:ilvl="5" w:tplc="C8BC688A">
      <w:start w:val="1"/>
      <w:numFmt w:val="lowerRoman"/>
      <w:lvlText w:val="%6."/>
      <w:lvlJc w:val="right"/>
      <w:pPr>
        <w:ind w:left="4320" w:hanging="180"/>
      </w:pPr>
    </w:lvl>
    <w:lvl w:ilvl="6" w:tplc="0E1C82BA">
      <w:start w:val="1"/>
      <w:numFmt w:val="decimal"/>
      <w:lvlText w:val="%7."/>
      <w:lvlJc w:val="left"/>
      <w:pPr>
        <w:ind w:left="5040" w:hanging="360"/>
      </w:pPr>
    </w:lvl>
    <w:lvl w:ilvl="7" w:tplc="7F1A9CCA">
      <w:start w:val="1"/>
      <w:numFmt w:val="lowerLetter"/>
      <w:lvlText w:val="%8."/>
      <w:lvlJc w:val="left"/>
      <w:pPr>
        <w:ind w:left="5760" w:hanging="360"/>
      </w:pPr>
    </w:lvl>
    <w:lvl w:ilvl="8" w:tplc="7BE2259C">
      <w:start w:val="1"/>
      <w:numFmt w:val="lowerRoman"/>
      <w:lvlText w:val="%9."/>
      <w:lvlJc w:val="right"/>
      <w:pPr>
        <w:ind w:left="6480" w:hanging="180"/>
      </w:pPr>
    </w:lvl>
  </w:abstractNum>
  <w:abstractNum w:abstractNumId="13" w15:restartNumberingAfterBreak="0">
    <w:nsid w:val="0BCD0A38"/>
    <w:multiLevelType w:val="hybridMultilevel"/>
    <w:tmpl w:val="FFFFFFFF"/>
    <w:lvl w:ilvl="0" w:tplc="392EF7CE">
      <w:start w:val="1"/>
      <w:numFmt w:val="decimal"/>
      <w:lvlText w:val="%1."/>
      <w:lvlJc w:val="left"/>
      <w:pPr>
        <w:ind w:left="720" w:hanging="360"/>
      </w:pPr>
    </w:lvl>
    <w:lvl w:ilvl="1" w:tplc="4E16F728">
      <w:start w:val="1"/>
      <w:numFmt w:val="lowerLetter"/>
      <w:lvlText w:val="%2."/>
      <w:lvlJc w:val="left"/>
      <w:pPr>
        <w:ind w:left="1440" w:hanging="360"/>
      </w:pPr>
    </w:lvl>
    <w:lvl w:ilvl="2" w:tplc="80DE5D94">
      <w:start w:val="1"/>
      <w:numFmt w:val="lowerRoman"/>
      <w:lvlText w:val="%3."/>
      <w:lvlJc w:val="right"/>
      <w:pPr>
        <w:ind w:left="2160" w:hanging="180"/>
      </w:pPr>
    </w:lvl>
    <w:lvl w:ilvl="3" w:tplc="8DB49608">
      <w:start w:val="1"/>
      <w:numFmt w:val="decimal"/>
      <w:lvlText w:val="%4."/>
      <w:lvlJc w:val="left"/>
      <w:pPr>
        <w:ind w:left="2880" w:hanging="360"/>
      </w:pPr>
    </w:lvl>
    <w:lvl w:ilvl="4" w:tplc="5A30620A">
      <w:start w:val="1"/>
      <w:numFmt w:val="lowerLetter"/>
      <w:lvlText w:val="%5."/>
      <w:lvlJc w:val="left"/>
      <w:pPr>
        <w:ind w:left="3600" w:hanging="360"/>
      </w:pPr>
    </w:lvl>
    <w:lvl w:ilvl="5" w:tplc="9D0EAF66">
      <w:start w:val="1"/>
      <w:numFmt w:val="lowerRoman"/>
      <w:lvlText w:val="%6."/>
      <w:lvlJc w:val="right"/>
      <w:pPr>
        <w:ind w:left="4320" w:hanging="180"/>
      </w:pPr>
    </w:lvl>
    <w:lvl w:ilvl="6" w:tplc="8CECAE64">
      <w:start w:val="1"/>
      <w:numFmt w:val="decimal"/>
      <w:lvlText w:val="%7."/>
      <w:lvlJc w:val="left"/>
      <w:pPr>
        <w:ind w:left="5040" w:hanging="360"/>
      </w:pPr>
    </w:lvl>
    <w:lvl w:ilvl="7" w:tplc="A50C4FE0">
      <w:start w:val="1"/>
      <w:numFmt w:val="lowerLetter"/>
      <w:lvlText w:val="%8."/>
      <w:lvlJc w:val="left"/>
      <w:pPr>
        <w:ind w:left="5760" w:hanging="360"/>
      </w:pPr>
    </w:lvl>
    <w:lvl w:ilvl="8" w:tplc="D38E9C62">
      <w:start w:val="1"/>
      <w:numFmt w:val="lowerRoman"/>
      <w:lvlText w:val="%9."/>
      <w:lvlJc w:val="right"/>
      <w:pPr>
        <w:ind w:left="6480" w:hanging="180"/>
      </w:pPr>
    </w:lvl>
  </w:abstractNum>
  <w:abstractNum w:abstractNumId="14" w15:restartNumberingAfterBreak="0">
    <w:nsid w:val="0D5E0C9A"/>
    <w:multiLevelType w:val="multilevel"/>
    <w:tmpl w:val="54F6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7F55A6"/>
    <w:multiLevelType w:val="multilevel"/>
    <w:tmpl w:val="FB5C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F956A2"/>
    <w:multiLevelType w:val="multilevel"/>
    <w:tmpl w:val="A04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F917F1"/>
    <w:multiLevelType w:val="multilevel"/>
    <w:tmpl w:val="45EE1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8" w15:restartNumberingAfterBreak="0">
    <w:nsid w:val="1AB015A6"/>
    <w:multiLevelType w:val="multilevel"/>
    <w:tmpl w:val="66B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B54CDB"/>
    <w:multiLevelType w:val="multilevel"/>
    <w:tmpl w:val="4092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3E0864"/>
    <w:multiLevelType w:val="multilevel"/>
    <w:tmpl w:val="0F5A3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795C6B"/>
    <w:multiLevelType w:val="hybridMultilevel"/>
    <w:tmpl w:val="FFFFFFFF"/>
    <w:lvl w:ilvl="0" w:tplc="72FCBE56">
      <w:start w:val="1"/>
      <w:numFmt w:val="bullet"/>
      <w:lvlText w:val="·"/>
      <w:lvlJc w:val="left"/>
      <w:pPr>
        <w:ind w:left="720" w:hanging="360"/>
      </w:pPr>
      <w:rPr>
        <w:rFonts w:ascii="Symbol" w:hAnsi="Symbol" w:hint="default"/>
      </w:rPr>
    </w:lvl>
    <w:lvl w:ilvl="1" w:tplc="6A3AB206">
      <w:start w:val="1"/>
      <w:numFmt w:val="bullet"/>
      <w:lvlText w:val="o"/>
      <w:lvlJc w:val="left"/>
      <w:pPr>
        <w:ind w:left="1440" w:hanging="360"/>
      </w:pPr>
      <w:rPr>
        <w:rFonts w:ascii="Courier New" w:hAnsi="Courier New" w:hint="default"/>
      </w:rPr>
    </w:lvl>
    <w:lvl w:ilvl="2" w:tplc="0456AEC0">
      <w:start w:val="1"/>
      <w:numFmt w:val="bullet"/>
      <w:lvlText w:val=""/>
      <w:lvlJc w:val="left"/>
      <w:pPr>
        <w:ind w:left="2160" w:hanging="360"/>
      </w:pPr>
      <w:rPr>
        <w:rFonts w:ascii="Wingdings" w:hAnsi="Wingdings" w:hint="default"/>
      </w:rPr>
    </w:lvl>
    <w:lvl w:ilvl="3" w:tplc="A7423770">
      <w:start w:val="1"/>
      <w:numFmt w:val="bullet"/>
      <w:lvlText w:val=""/>
      <w:lvlJc w:val="left"/>
      <w:pPr>
        <w:ind w:left="2880" w:hanging="360"/>
      </w:pPr>
      <w:rPr>
        <w:rFonts w:ascii="Symbol" w:hAnsi="Symbol" w:hint="default"/>
      </w:rPr>
    </w:lvl>
    <w:lvl w:ilvl="4" w:tplc="3CBAF3E4">
      <w:start w:val="1"/>
      <w:numFmt w:val="bullet"/>
      <w:lvlText w:val="o"/>
      <w:lvlJc w:val="left"/>
      <w:pPr>
        <w:ind w:left="3600" w:hanging="360"/>
      </w:pPr>
      <w:rPr>
        <w:rFonts w:ascii="Courier New" w:hAnsi="Courier New" w:hint="default"/>
      </w:rPr>
    </w:lvl>
    <w:lvl w:ilvl="5" w:tplc="2E304962">
      <w:start w:val="1"/>
      <w:numFmt w:val="bullet"/>
      <w:lvlText w:val=""/>
      <w:lvlJc w:val="left"/>
      <w:pPr>
        <w:ind w:left="4320" w:hanging="360"/>
      </w:pPr>
      <w:rPr>
        <w:rFonts w:ascii="Wingdings" w:hAnsi="Wingdings" w:hint="default"/>
      </w:rPr>
    </w:lvl>
    <w:lvl w:ilvl="6" w:tplc="B9266E68">
      <w:start w:val="1"/>
      <w:numFmt w:val="bullet"/>
      <w:lvlText w:val=""/>
      <w:lvlJc w:val="left"/>
      <w:pPr>
        <w:ind w:left="5040" w:hanging="360"/>
      </w:pPr>
      <w:rPr>
        <w:rFonts w:ascii="Symbol" w:hAnsi="Symbol" w:hint="default"/>
      </w:rPr>
    </w:lvl>
    <w:lvl w:ilvl="7" w:tplc="1CD4390E">
      <w:start w:val="1"/>
      <w:numFmt w:val="bullet"/>
      <w:lvlText w:val="o"/>
      <w:lvlJc w:val="left"/>
      <w:pPr>
        <w:ind w:left="5760" w:hanging="360"/>
      </w:pPr>
      <w:rPr>
        <w:rFonts w:ascii="Courier New" w:hAnsi="Courier New" w:hint="default"/>
      </w:rPr>
    </w:lvl>
    <w:lvl w:ilvl="8" w:tplc="3F7A7FA2">
      <w:start w:val="1"/>
      <w:numFmt w:val="bullet"/>
      <w:lvlText w:val=""/>
      <w:lvlJc w:val="left"/>
      <w:pPr>
        <w:ind w:left="6480" w:hanging="360"/>
      </w:pPr>
      <w:rPr>
        <w:rFonts w:ascii="Wingdings" w:hAnsi="Wingdings" w:hint="default"/>
      </w:rPr>
    </w:lvl>
  </w:abstractNum>
  <w:abstractNum w:abstractNumId="22" w15:restartNumberingAfterBreak="0">
    <w:nsid w:val="1D905D83"/>
    <w:multiLevelType w:val="multilevel"/>
    <w:tmpl w:val="698E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885C6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E24D54"/>
    <w:multiLevelType w:val="multilevel"/>
    <w:tmpl w:val="AAC6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255F05"/>
    <w:multiLevelType w:val="multilevel"/>
    <w:tmpl w:val="FEA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4518A2"/>
    <w:multiLevelType w:val="multilevel"/>
    <w:tmpl w:val="8B2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2F7DBF"/>
    <w:multiLevelType w:val="multilevel"/>
    <w:tmpl w:val="BD16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F25432"/>
    <w:multiLevelType w:val="multilevel"/>
    <w:tmpl w:val="B0C2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161E1F"/>
    <w:multiLevelType w:val="hybridMultilevel"/>
    <w:tmpl w:val="A9FA4FEE"/>
    <w:lvl w:ilvl="0" w:tplc="BA164F44">
      <w:start w:val="1"/>
      <w:numFmt w:val="bullet"/>
      <w:lvlText w:val=""/>
      <w:lvlJc w:val="left"/>
      <w:pPr>
        <w:ind w:left="720" w:hanging="360"/>
      </w:pPr>
      <w:rPr>
        <w:rFonts w:ascii="Symbol" w:hAnsi="Symbol" w:hint="default"/>
      </w:rPr>
    </w:lvl>
    <w:lvl w:ilvl="1" w:tplc="7B86317C">
      <w:start w:val="1"/>
      <w:numFmt w:val="bullet"/>
      <w:lvlText w:val=""/>
      <w:lvlJc w:val="left"/>
      <w:pPr>
        <w:ind w:left="1440" w:hanging="360"/>
      </w:pPr>
      <w:rPr>
        <w:rFonts w:ascii="Symbol" w:hAnsi="Symbol" w:hint="default"/>
      </w:rPr>
    </w:lvl>
    <w:lvl w:ilvl="2" w:tplc="AA32F1CA">
      <w:start w:val="1"/>
      <w:numFmt w:val="bullet"/>
      <w:lvlText w:val=""/>
      <w:lvlJc w:val="left"/>
      <w:pPr>
        <w:ind w:left="2160" w:hanging="360"/>
      </w:pPr>
      <w:rPr>
        <w:rFonts w:ascii="Wingdings" w:hAnsi="Wingdings" w:hint="default"/>
      </w:rPr>
    </w:lvl>
    <w:lvl w:ilvl="3" w:tplc="61788D50">
      <w:start w:val="1"/>
      <w:numFmt w:val="bullet"/>
      <w:lvlText w:val=""/>
      <w:lvlJc w:val="left"/>
      <w:pPr>
        <w:ind w:left="2880" w:hanging="360"/>
      </w:pPr>
      <w:rPr>
        <w:rFonts w:ascii="Symbol" w:hAnsi="Symbol" w:hint="default"/>
      </w:rPr>
    </w:lvl>
    <w:lvl w:ilvl="4" w:tplc="B60A0F36">
      <w:start w:val="1"/>
      <w:numFmt w:val="bullet"/>
      <w:lvlText w:val="o"/>
      <w:lvlJc w:val="left"/>
      <w:pPr>
        <w:ind w:left="3600" w:hanging="360"/>
      </w:pPr>
      <w:rPr>
        <w:rFonts w:ascii="Courier New" w:hAnsi="Courier New" w:hint="default"/>
      </w:rPr>
    </w:lvl>
    <w:lvl w:ilvl="5" w:tplc="04DA94CC">
      <w:start w:val="1"/>
      <w:numFmt w:val="bullet"/>
      <w:lvlText w:val=""/>
      <w:lvlJc w:val="left"/>
      <w:pPr>
        <w:ind w:left="4320" w:hanging="360"/>
      </w:pPr>
      <w:rPr>
        <w:rFonts w:ascii="Wingdings" w:hAnsi="Wingdings" w:hint="default"/>
      </w:rPr>
    </w:lvl>
    <w:lvl w:ilvl="6" w:tplc="E4C02E4C">
      <w:start w:val="1"/>
      <w:numFmt w:val="bullet"/>
      <w:lvlText w:val=""/>
      <w:lvlJc w:val="left"/>
      <w:pPr>
        <w:ind w:left="5040" w:hanging="360"/>
      </w:pPr>
      <w:rPr>
        <w:rFonts w:ascii="Symbol" w:hAnsi="Symbol" w:hint="default"/>
      </w:rPr>
    </w:lvl>
    <w:lvl w:ilvl="7" w:tplc="9C4808EE">
      <w:start w:val="1"/>
      <w:numFmt w:val="bullet"/>
      <w:lvlText w:val="o"/>
      <w:lvlJc w:val="left"/>
      <w:pPr>
        <w:ind w:left="5760" w:hanging="360"/>
      </w:pPr>
      <w:rPr>
        <w:rFonts w:ascii="Courier New" w:hAnsi="Courier New" w:hint="default"/>
      </w:rPr>
    </w:lvl>
    <w:lvl w:ilvl="8" w:tplc="CC3E07EA">
      <w:start w:val="1"/>
      <w:numFmt w:val="bullet"/>
      <w:lvlText w:val=""/>
      <w:lvlJc w:val="left"/>
      <w:pPr>
        <w:ind w:left="6480" w:hanging="360"/>
      </w:pPr>
      <w:rPr>
        <w:rFonts w:ascii="Wingdings" w:hAnsi="Wingdings" w:hint="default"/>
      </w:rPr>
    </w:lvl>
  </w:abstractNum>
  <w:abstractNum w:abstractNumId="30" w15:restartNumberingAfterBreak="0">
    <w:nsid w:val="28807CB0"/>
    <w:multiLevelType w:val="multilevel"/>
    <w:tmpl w:val="9FE0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1152AA"/>
    <w:multiLevelType w:val="multilevel"/>
    <w:tmpl w:val="2984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895BF7"/>
    <w:multiLevelType w:val="multilevel"/>
    <w:tmpl w:val="9DAC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2418AD"/>
    <w:multiLevelType w:val="multilevel"/>
    <w:tmpl w:val="8F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37738A"/>
    <w:multiLevelType w:val="multilevel"/>
    <w:tmpl w:val="70CCA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457E86"/>
    <w:multiLevelType w:val="multilevel"/>
    <w:tmpl w:val="5AFA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5A5229"/>
    <w:multiLevelType w:val="multilevel"/>
    <w:tmpl w:val="8680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EA7B02"/>
    <w:multiLevelType w:val="multilevel"/>
    <w:tmpl w:val="B52E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257960"/>
    <w:multiLevelType w:val="hybridMultilevel"/>
    <w:tmpl w:val="DC8C6BD6"/>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B323360"/>
    <w:multiLevelType w:val="multilevel"/>
    <w:tmpl w:val="43C8B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12399F"/>
    <w:multiLevelType w:val="multilevel"/>
    <w:tmpl w:val="A60C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454A4A"/>
    <w:multiLevelType w:val="multilevel"/>
    <w:tmpl w:val="43AA4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753E83"/>
    <w:multiLevelType w:val="multilevel"/>
    <w:tmpl w:val="BC04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314D88"/>
    <w:multiLevelType w:val="multilevel"/>
    <w:tmpl w:val="57F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6E71FF"/>
    <w:multiLevelType w:val="multilevel"/>
    <w:tmpl w:val="3F5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E93749"/>
    <w:multiLevelType w:val="multilevel"/>
    <w:tmpl w:val="9294C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5FA3862"/>
    <w:multiLevelType w:val="multilevel"/>
    <w:tmpl w:val="6A4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8D5DC4"/>
    <w:multiLevelType w:val="multilevel"/>
    <w:tmpl w:val="037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B53890"/>
    <w:multiLevelType w:val="multilevel"/>
    <w:tmpl w:val="490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2103A3"/>
    <w:multiLevelType w:val="multilevel"/>
    <w:tmpl w:val="6AAC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703717"/>
    <w:multiLevelType w:val="hybridMultilevel"/>
    <w:tmpl w:val="FFFFFFFF"/>
    <w:lvl w:ilvl="0" w:tplc="36DE358E">
      <w:start w:val="1"/>
      <w:numFmt w:val="bullet"/>
      <w:lvlText w:val=""/>
      <w:lvlJc w:val="left"/>
      <w:pPr>
        <w:ind w:left="720" w:hanging="360"/>
      </w:pPr>
      <w:rPr>
        <w:rFonts w:ascii="Symbol" w:hAnsi="Symbol" w:hint="default"/>
      </w:rPr>
    </w:lvl>
    <w:lvl w:ilvl="1" w:tplc="14347790">
      <w:start w:val="1"/>
      <w:numFmt w:val="bullet"/>
      <w:lvlText w:val="o"/>
      <w:lvlJc w:val="left"/>
      <w:pPr>
        <w:ind w:left="1440" w:hanging="360"/>
      </w:pPr>
      <w:rPr>
        <w:rFonts w:ascii="Courier New" w:hAnsi="Courier New" w:hint="default"/>
      </w:rPr>
    </w:lvl>
    <w:lvl w:ilvl="2" w:tplc="5A388CB0">
      <w:start w:val="1"/>
      <w:numFmt w:val="bullet"/>
      <w:lvlText w:val=""/>
      <w:lvlJc w:val="left"/>
      <w:pPr>
        <w:ind w:left="2160" w:hanging="360"/>
      </w:pPr>
      <w:rPr>
        <w:rFonts w:ascii="Wingdings" w:hAnsi="Wingdings" w:hint="default"/>
      </w:rPr>
    </w:lvl>
    <w:lvl w:ilvl="3" w:tplc="A11AE102">
      <w:start w:val="1"/>
      <w:numFmt w:val="bullet"/>
      <w:lvlText w:val=""/>
      <w:lvlJc w:val="left"/>
      <w:pPr>
        <w:ind w:left="2880" w:hanging="360"/>
      </w:pPr>
      <w:rPr>
        <w:rFonts w:ascii="Symbol" w:hAnsi="Symbol" w:hint="default"/>
      </w:rPr>
    </w:lvl>
    <w:lvl w:ilvl="4" w:tplc="AFFAB1B8">
      <w:start w:val="1"/>
      <w:numFmt w:val="bullet"/>
      <w:lvlText w:val="o"/>
      <w:lvlJc w:val="left"/>
      <w:pPr>
        <w:ind w:left="3600" w:hanging="360"/>
      </w:pPr>
      <w:rPr>
        <w:rFonts w:ascii="Courier New" w:hAnsi="Courier New" w:hint="default"/>
      </w:rPr>
    </w:lvl>
    <w:lvl w:ilvl="5" w:tplc="63DE990A">
      <w:start w:val="1"/>
      <w:numFmt w:val="bullet"/>
      <w:lvlText w:val=""/>
      <w:lvlJc w:val="left"/>
      <w:pPr>
        <w:ind w:left="4320" w:hanging="360"/>
      </w:pPr>
      <w:rPr>
        <w:rFonts w:ascii="Wingdings" w:hAnsi="Wingdings" w:hint="default"/>
      </w:rPr>
    </w:lvl>
    <w:lvl w:ilvl="6" w:tplc="865053A2">
      <w:start w:val="1"/>
      <w:numFmt w:val="bullet"/>
      <w:lvlText w:val=""/>
      <w:lvlJc w:val="left"/>
      <w:pPr>
        <w:ind w:left="5040" w:hanging="360"/>
      </w:pPr>
      <w:rPr>
        <w:rFonts w:ascii="Symbol" w:hAnsi="Symbol" w:hint="default"/>
      </w:rPr>
    </w:lvl>
    <w:lvl w:ilvl="7" w:tplc="C832D06A">
      <w:start w:val="1"/>
      <w:numFmt w:val="bullet"/>
      <w:lvlText w:val="o"/>
      <w:lvlJc w:val="left"/>
      <w:pPr>
        <w:ind w:left="5760" w:hanging="360"/>
      </w:pPr>
      <w:rPr>
        <w:rFonts w:ascii="Courier New" w:hAnsi="Courier New" w:hint="default"/>
      </w:rPr>
    </w:lvl>
    <w:lvl w:ilvl="8" w:tplc="2D883D3E">
      <w:start w:val="1"/>
      <w:numFmt w:val="bullet"/>
      <w:lvlText w:val=""/>
      <w:lvlJc w:val="left"/>
      <w:pPr>
        <w:ind w:left="6480" w:hanging="360"/>
      </w:pPr>
      <w:rPr>
        <w:rFonts w:ascii="Wingdings" w:hAnsi="Wingdings" w:hint="default"/>
      </w:rPr>
    </w:lvl>
  </w:abstractNum>
  <w:abstractNum w:abstractNumId="51" w15:restartNumberingAfterBreak="0">
    <w:nsid w:val="4DC71BFF"/>
    <w:multiLevelType w:val="multilevel"/>
    <w:tmpl w:val="6E9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AB42B9"/>
    <w:multiLevelType w:val="multilevel"/>
    <w:tmpl w:val="E2A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FC62AF"/>
    <w:multiLevelType w:val="multilevel"/>
    <w:tmpl w:val="5FC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0461B6"/>
    <w:multiLevelType w:val="multilevel"/>
    <w:tmpl w:val="ADB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366AF1"/>
    <w:multiLevelType w:val="multilevel"/>
    <w:tmpl w:val="BB3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E64647"/>
    <w:multiLevelType w:val="hybridMultilevel"/>
    <w:tmpl w:val="5B6240D2"/>
    <w:lvl w:ilvl="0" w:tplc="0426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57" w15:restartNumberingAfterBreak="0">
    <w:nsid w:val="57B91506"/>
    <w:multiLevelType w:val="multilevel"/>
    <w:tmpl w:val="845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317DEC"/>
    <w:multiLevelType w:val="multilevel"/>
    <w:tmpl w:val="1EF60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F14E73"/>
    <w:multiLevelType w:val="hybridMultilevel"/>
    <w:tmpl w:val="FFFFFFFF"/>
    <w:lvl w:ilvl="0" w:tplc="7F7AE192">
      <w:start w:val="1"/>
      <w:numFmt w:val="decimal"/>
      <w:lvlText w:val="%1."/>
      <w:lvlJc w:val="left"/>
      <w:pPr>
        <w:ind w:left="720" w:hanging="360"/>
      </w:pPr>
    </w:lvl>
    <w:lvl w:ilvl="1" w:tplc="587AC23C">
      <w:start w:val="1"/>
      <w:numFmt w:val="lowerLetter"/>
      <w:lvlText w:val="%2."/>
      <w:lvlJc w:val="left"/>
      <w:pPr>
        <w:ind w:left="1440" w:hanging="360"/>
      </w:pPr>
    </w:lvl>
    <w:lvl w:ilvl="2" w:tplc="192CEDE8">
      <w:start w:val="1"/>
      <w:numFmt w:val="lowerRoman"/>
      <w:lvlText w:val="%3."/>
      <w:lvlJc w:val="right"/>
      <w:pPr>
        <w:ind w:left="2160" w:hanging="180"/>
      </w:pPr>
    </w:lvl>
    <w:lvl w:ilvl="3" w:tplc="7B280BE6">
      <w:start w:val="1"/>
      <w:numFmt w:val="decimal"/>
      <w:lvlText w:val="%4."/>
      <w:lvlJc w:val="left"/>
      <w:pPr>
        <w:ind w:left="2880" w:hanging="360"/>
      </w:pPr>
    </w:lvl>
    <w:lvl w:ilvl="4" w:tplc="E14CAED6">
      <w:start w:val="1"/>
      <w:numFmt w:val="lowerLetter"/>
      <w:lvlText w:val="%5."/>
      <w:lvlJc w:val="left"/>
      <w:pPr>
        <w:ind w:left="3600" w:hanging="360"/>
      </w:pPr>
    </w:lvl>
    <w:lvl w:ilvl="5" w:tplc="CA7A2664">
      <w:start w:val="1"/>
      <w:numFmt w:val="lowerRoman"/>
      <w:lvlText w:val="%6."/>
      <w:lvlJc w:val="right"/>
      <w:pPr>
        <w:ind w:left="4320" w:hanging="180"/>
      </w:pPr>
    </w:lvl>
    <w:lvl w:ilvl="6" w:tplc="26D8B7B0">
      <w:start w:val="1"/>
      <w:numFmt w:val="decimal"/>
      <w:lvlText w:val="%7."/>
      <w:lvlJc w:val="left"/>
      <w:pPr>
        <w:ind w:left="5040" w:hanging="360"/>
      </w:pPr>
    </w:lvl>
    <w:lvl w:ilvl="7" w:tplc="82800F1A">
      <w:start w:val="1"/>
      <w:numFmt w:val="lowerLetter"/>
      <w:lvlText w:val="%8."/>
      <w:lvlJc w:val="left"/>
      <w:pPr>
        <w:ind w:left="5760" w:hanging="360"/>
      </w:pPr>
    </w:lvl>
    <w:lvl w:ilvl="8" w:tplc="C4684846">
      <w:start w:val="1"/>
      <w:numFmt w:val="lowerRoman"/>
      <w:lvlText w:val="%9."/>
      <w:lvlJc w:val="right"/>
      <w:pPr>
        <w:ind w:left="6480" w:hanging="180"/>
      </w:pPr>
    </w:lvl>
  </w:abstractNum>
  <w:abstractNum w:abstractNumId="60" w15:restartNumberingAfterBreak="0">
    <w:nsid w:val="5B397278"/>
    <w:multiLevelType w:val="multilevel"/>
    <w:tmpl w:val="55B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DF4692"/>
    <w:multiLevelType w:val="multilevel"/>
    <w:tmpl w:val="365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070DB3"/>
    <w:multiLevelType w:val="multilevel"/>
    <w:tmpl w:val="9068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8F6FD2"/>
    <w:multiLevelType w:val="multilevel"/>
    <w:tmpl w:val="328E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EE287E"/>
    <w:multiLevelType w:val="multilevel"/>
    <w:tmpl w:val="3C3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233FFA"/>
    <w:multiLevelType w:val="hybridMultilevel"/>
    <w:tmpl w:val="FFFFFFFF"/>
    <w:lvl w:ilvl="0" w:tplc="CE3685DA">
      <w:start w:val="1"/>
      <w:numFmt w:val="bullet"/>
      <w:lvlText w:val="·"/>
      <w:lvlJc w:val="left"/>
      <w:pPr>
        <w:ind w:left="720" w:hanging="360"/>
      </w:pPr>
      <w:rPr>
        <w:rFonts w:ascii="Symbol" w:hAnsi="Symbol" w:hint="default"/>
      </w:rPr>
    </w:lvl>
    <w:lvl w:ilvl="1" w:tplc="6B144CA0">
      <w:start w:val="1"/>
      <w:numFmt w:val="bullet"/>
      <w:lvlText w:val="o"/>
      <w:lvlJc w:val="left"/>
      <w:pPr>
        <w:ind w:left="1440" w:hanging="360"/>
      </w:pPr>
      <w:rPr>
        <w:rFonts w:ascii="Courier New" w:hAnsi="Courier New" w:hint="default"/>
      </w:rPr>
    </w:lvl>
    <w:lvl w:ilvl="2" w:tplc="F7700FFA">
      <w:start w:val="1"/>
      <w:numFmt w:val="bullet"/>
      <w:lvlText w:val=""/>
      <w:lvlJc w:val="left"/>
      <w:pPr>
        <w:ind w:left="2160" w:hanging="360"/>
      </w:pPr>
      <w:rPr>
        <w:rFonts w:ascii="Wingdings" w:hAnsi="Wingdings" w:hint="default"/>
      </w:rPr>
    </w:lvl>
    <w:lvl w:ilvl="3" w:tplc="5528314A">
      <w:start w:val="1"/>
      <w:numFmt w:val="bullet"/>
      <w:lvlText w:val=""/>
      <w:lvlJc w:val="left"/>
      <w:pPr>
        <w:ind w:left="2880" w:hanging="360"/>
      </w:pPr>
      <w:rPr>
        <w:rFonts w:ascii="Symbol" w:hAnsi="Symbol" w:hint="default"/>
      </w:rPr>
    </w:lvl>
    <w:lvl w:ilvl="4" w:tplc="6B30B0FE">
      <w:start w:val="1"/>
      <w:numFmt w:val="bullet"/>
      <w:lvlText w:val="o"/>
      <w:lvlJc w:val="left"/>
      <w:pPr>
        <w:ind w:left="3600" w:hanging="360"/>
      </w:pPr>
      <w:rPr>
        <w:rFonts w:ascii="Courier New" w:hAnsi="Courier New" w:hint="default"/>
      </w:rPr>
    </w:lvl>
    <w:lvl w:ilvl="5" w:tplc="810057E8">
      <w:start w:val="1"/>
      <w:numFmt w:val="bullet"/>
      <w:lvlText w:val=""/>
      <w:lvlJc w:val="left"/>
      <w:pPr>
        <w:ind w:left="4320" w:hanging="360"/>
      </w:pPr>
      <w:rPr>
        <w:rFonts w:ascii="Wingdings" w:hAnsi="Wingdings" w:hint="default"/>
      </w:rPr>
    </w:lvl>
    <w:lvl w:ilvl="6" w:tplc="D72EA282">
      <w:start w:val="1"/>
      <w:numFmt w:val="bullet"/>
      <w:lvlText w:val=""/>
      <w:lvlJc w:val="left"/>
      <w:pPr>
        <w:ind w:left="5040" w:hanging="360"/>
      </w:pPr>
      <w:rPr>
        <w:rFonts w:ascii="Symbol" w:hAnsi="Symbol" w:hint="default"/>
      </w:rPr>
    </w:lvl>
    <w:lvl w:ilvl="7" w:tplc="DE90FDC2">
      <w:start w:val="1"/>
      <w:numFmt w:val="bullet"/>
      <w:lvlText w:val="o"/>
      <w:lvlJc w:val="left"/>
      <w:pPr>
        <w:ind w:left="5760" w:hanging="360"/>
      </w:pPr>
      <w:rPr>
        <w:rFonts w:ascii="Courier New" w:hAnsi="Courier New" w:hint="default"/>
      </w:rPr>
    </w:lvl>
    <w:lvl w:ilvl="8" w:tplc="B2620D06">
      <w:start w:val="1"/>
      <w:numFmt w:val="bullet"/>
      <w:lvlText w:val=""/>
      <w:lvlJc w:val="left"/>
      <w:pPr>
        <w:ind w:left="6480" w:hanging="360"/>
      </w:pPr>
      <w:rPr>
        <w:rFonts w:ascii="Wingdings" w:hAnsi="Wingdings" w:hint="default"/>
      </w:rPr>
    </w:lvl>
  </w:abstractNum>
  <w:abstractNum w:abstractNumId="66" w15:restartNumberingAfterBreak="0">
    <w:nsid w:val="5F4A641C"/>
    <w:multiLevelType w:val="multilevel"/>
    <w:tmpl w:val="C2F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F5CF2E3"/>
    <w:multiLevelType w:val="hybridMultilevel"/>
    <w:tmpl w:val="FFFFFFFF"/>
    <w:lvl w:ilvl="0" w:tplc="FFFFFFFF">
      <w:start w:val="1"/>
      <w:numFmt w:val="bullet"/>
      <w:lvlText w:val="·"/>
      <w:lvlJc w:val="left"/>
      <w:pPr>
        <w:ind w:left="720" w:hanging="360"/>
      </w:pPr>
      <w:rPr>
        <w:rFonts w:ascii="Symbol" w:hAnsi="Symbol" w:hint="default"/>
      </w:rPr>
    </w:lvl>
    <w:lvl w:ilvl="1" w:tplc="22789C2E">
      <w:start w:val="1"/>
      <w:numFmt w:val="bullet"/>
      <w:lvlText w:val="o"/>
      <w:lvlJc w:val="left"/>
      <w:pPr>
        <w:ind w:left="1440" w:hanging="360"/>
      </w:pPr>
      <w:rPr>
        <w:rFonts w:ascii="Courier New" w:hAnsi="Courier New" w:hint="default"/>
      </w:rPr>
    </w:lvl>
    <w:lvl w:ilvl="2" w:tplc="0998697A">
      <w:start w:val="1"/>
      <w:numFmt w:val="bullet"/>
      <w:lvlText w:val=""/>
      <w:lvlJc w:val="left"/>
      <w:pPr>
        <w:ind w:left="2160" w:hanging="360"/>
      </w:pPr>
      <w:rPr>
        <w:rFonts w:ascii="Wingdings" w:hAnsi="Wingdings" w:hint="default"/>
      </w:rPr>
    </w:lvl>
    <w:lvl w:ilvl="3" w:tplc="E0B652C8">
      <w:start w:val="1"/>
      <w:numFmt w:val="bullet"/>
      <w:lvlText w:val=""/>
      <w:lvlJc w:val="left"/>
      <w:pPr>
        <w:ind w:left="2880" w:hanging="360"/>
      </w:pPr>
      <w:rPr>
        <w:rFonts w:ascii="Symbol" w:hAnsi="Symbol" w:hint="default"/>
      </w:rPr>
    </w:lvl>
    <w:lvl w:ilvl="4" w:tplc="500414E4">
      <w:start w:val="1"/>
      <w:numFmt w:val="bullet"/>
      <w:lvlText w:val="o"/>
      <w:lvlJc w:val="left"/>
      <w:pPr>
        <w:ind w:left="3600" w:hanging="360"/>
      </w:pPr>
      <w:rPr>
        <w:rFonts w:ascii="Courier New" w:hAnsi="Courier New" w:hint="default"/>
      </w:rPr>
    </w:lvl>
    <w:lvl w:ilvl="5" w:tplc="F3466282">
      <w:start w:val="1"/>
      <w:numFmt w:val="bullet"/>
      <w:lvlText w:val=""/>
      <w:lvlJc w:val="left"/>
      <w:pPr>
        <w:ind w:left="4320" w:hanging="360"/>
      </w:pPr>
      <w:rPr>
        <w:rFonts w:ascii="Wingdings" w:hAnsi="Wingdings" w:hint="default"/>
      </w:rPr>
    </w:lvl>
    <w:lvl w:ilvl="6" w:tplc="977C0650">
      <w:start w:val="1"/>
      <w:numFmt w:val="bullet"/>
      <w:lvlText w:val=""/>
      <w:lvlJc w:val="left"/>
      <w:pPr>
        <w:ind w:left="5040" w:hanging="360"/>
      </w:pPr>
      <w:rPr>
        <w:rFonts w:ascii="Symbol" w:hAnsi="Symbol" w:hint="default"/>
      </w:rPr>
    </w:lvl>
    <w:lvl w:ilvl="7" w:tplc="A9D49F8C">
      <w:start w:val="1"/>
      <w:numFmt w:val="bullet"/>
      <w:lvlText w:val="o"/>
      <w:lvlJc w:val="left"/>
      <w:pPr>
        <w:ind w:left="5760" w:hanging="360"/>
      </w:pPr>
      <w:rPr>
        <w:rFonts w:ascii="Courier New" w:hAnsi="Courier New" w:hint="default"/>
      </w:rPr>
    </w:lvl>
    <w:lvl w:ilvl="8" w:tplc="3D1CBD7A">
      <w:start w:val="1"/>
      <w:numFmt w:val="bullet"/>
      <w:lvlText w:val=""/>
      <w:lvlJc w:val="left"/>
      <w:pPr>
        <w:ind w:left="6480" w:hanging="360"/>
      </w:pPr>
      <w:rPr>
        <w:rFonts w:ascii="Wingdings" w:hAnsi="Wingdings" w:hint="default"/>
      </w:rPr>
    </w:lvl>
  </w:abstractNum>
  <w:abstractNum w:abstractNumId="68" w15:restartNumberingAfterBreak="0">
    <w:nsid w:val="5FEF0E6A"/>
    <w:multiLevelType w:val="hybridMultilevel"/>
    <w:tmpl w:val="AAA2AC4C"/>
    <w:lvl w:ilvl="0" w:tplc="4A527D9C">
      <w:start w:val="1"/>
      <w:numFmt w:val="decimal"/>
      <w:lvlText w:val="%1)"/>
      <w:lvlJc w:val="left"/>
      <w:pPr>
        <w:ind w:left="1800" w:hanging="360"/>
      </w:pPr>
      <w:rPr>
        <w:rFonts w:cs="Times New Roman" w:hint="default"/>
      </w:rPr>
    </w:lvl>
    <w:lvl w:ilvl="1" w:tplc="3FA05DA4" w:tentative="1">
      <w:start w:val="1"/>
      <w:numFmt w:val="lowerLetter"/>
      <w:lvlText w:val="%2."/>
      <w:lvlJc w:val="left"/>
      <w:pPr>
        <w:ind w:left="2520" w:hanging="360"/>
      </w:pPr>
      <w:rPr>
        <w:rFonts w:cs="Times New Roman"/>
      </w:rPr>
    </w:lvl>
    <w:lvl w:ilvl="2" w:tplc="E94C865A" w:tentative="1">
      <w:start w:val="1"/>
      <w:numFmt w:val="lowerRoman"/>
      <w:lvlText w:val="%3."/>
      <w:lvlJc w:val="right"/>
      <w:pPr>
        <w:ind w:left="3240" w:hanging="180"/>
      </w:pPr>
      <w:rPr>
        <w:rFonts w:cs="Times New Roman"/>
      </w:rPr>
    </w:lvl>
    <w:lvl w:ilvl="3" w:tplc="CB8406C0" w:tentative="1">
      <w:start w:val="1"/>
      <w:numFmt w:val="decimal"/>
      <w:lvlText w:val="%4."/>
      <w:lvlJc w:val="left"/>
      <w:pPr>
        <w:ind w:left="3960" w:hanging="360"/>
      </w:pPr>
      <w:rPr>
        <w:rFonts w:cs="Times New Roman"/>
      </w:rPr>
    </w:lvl>
    <w:lvl w:ilvl="4" w:tplc="6BC0FCB8" w:tentative="1">
      <w:start w:val="1"/>
      <w:numFmt w:val="lowerLetter"/>
      <w:lvlText w:val="%5."/>
      <w:lvlJc w:val="left"/>
      <w:pPr>
        <w:ind w:left="4680" w:hanging="360"/>
      </w:pPr>
      <w:rPr>
        <w:rFonts w:cs="Times New Roman"/>
      </w:rPr>
    </w:lvl>
    <w:lvl w:ilvl="5" w:tplc="E15C3A4A" w:tentative="1">
      <w:start w:val="1"/>
      <w:numFmt w:val="lowerRoman"/>
      <w:lvlText w:val="%6."/>
      <w:lvlJc w:val="right"/>
      <w:pPr>
        <w:ind w:left="5400" w:hanging="180"/>
      </w:pPr>
      <w:rPr>
        <w:rFonts w:cs="Times New Roman"/>
      </w:rPr>
    </w:lvl>
    <w:lvl w:ilvl="6" w:tplc="A9687358" w:tentative="1">
      <w:start w:val="1"/>
      <w:numFmt w:val="decimal"/>
      <w:lvlText w:val="%7."/>
      <w:lvlJc w:val="left"/>
      <w:pPr>
        <w:ind w:left="6120" w:hanging="360"/>
      </w:pPr>
      <w:rPr>
        <w:rFonts w:cs="Times New Roman"/>
      </w:rPr>
    </w:lvl>
    <w:lvl w:ilvl="7" w:tplc="6964BE20" w:tentative="1">
      <w:start w:val="1"/>
      <w:numFmt w:val="lowerLetter"/>
      <w:lvlText w:val="%8."/>
      <w:lvlJc w:val="left"/>
      <w:pPr>
        <w:ind w:left="6840" w:hanging="360"/>
      </w:pPr>
      <w:rPr>
        <w:rFonts w:cs="Times New Roman"/>
      </w:rPr>
    </w:lvl>
    <w:lvl w:ilvl="8" w:tplc="5F6419B8" w:tentative="1">
      <w:start w:val="1"/>
      <w:numFmt w:val="lowerRoman"/>
      <w:lvlText w:val="%9."/>
      <w:lvlJc w:val="right"/>
      <w:pPr>
        <w:ind w:left="7560" w:hanging="180"/>
      </w:pPr>
      <w:rPr>
        <w:rFonts w:cs="Times New Roman"/>
      </w:rPr>
    </w:lvl>
  </w:abstractNum>
  <w:abstractNum w:abstractNumId="69" w15:restartNumberingAfterBreak="0">
    <w:nsid w:val="61E548A3"/>
    <w:multiLevelType w:val="multilevel"/>
    <w:tmpl w:val="BC52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1A4978"/>
    <w:multiLevelType w:val="multilevel"/>
    <w:tmpl w:val="7F06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48E72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25B1116"/>
    <w:multiLevelType w:val="multilevel"/>
    <w:tmpl w:val="33DA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D439D4"/>
    <w:multiLevelType w:val="multilevel"/>
    <w:tmpl w:val="95F8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47A74A0"/>
    <w:multiLevelType w:val="multilevel"/>
    <w:tmpl w:val="DB3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4D00F9"/>
    <w:multiLevelType w:val="multilevel"/>
    <w:tmpl w:val="F99C6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610DEC"/>
    <w:multiLevelType w:val="multilevel"/>
    <w:tmpl w:val="73E8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A323C1A"/>
    <w:multiLevelType w:val="multilevel"/>
    <w:tmpl w:val="DA56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BB006A9"/>
    <w:multiLevelType w:val="multilevel"/>
    <w:tmpl w:val="738A1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5F2EC2"/>
    <w:multiLevelType w:val="multilevel"/>
    <w:tmpl w:val="E62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F305739"/>
    <w:multiLevelType w:val="hybridMultilevel"/>
    <w:tmpl w:val="FFFFFFFF"/>
    <w:lvl w:ilvl="0" w:tplc="5F9E8764">
      <w:start w:val="1"/>
      <w:numFmt w:val="decimal"/>
      <w:lvlText w:val="%1)"/>
      <w:lvlJc w:val="left"/>
      <w:pPr>
        <w:ind w:left="720" w:hanging="360"/>
      </w:pPr>
    </w:lvl>
    <w:lvl w:ilvl="1" w:tplc="66B48028">
      <w:start w:val="1"/>
      <w:numFmt w:val="lowerLetter"/>
      <w:lvlText w:val="%2."/>
      <w:lvlJc w:val="left"/>
      <w:pPr>
        <w:ind w:left="1440" w:hanging="360"/>
      </w:pPr>
    </w:lvl>
    <w:lvl w:ilvl="2" w:tplc="225454D0">
      <w:start w:val="1"/>
      <w:numFmt w:val="lowerRoman"/>
      <w:lvlText w:val="%3."/>
      <w:lvlJc w:val="right"/>
      <w:pPr>
        <w:ind w:left="2160" w:hanging="180"/>
      </w:pPr>
    </w:lvl>
    <w:lvl w:ilvl="3" w:tplc="025002E2">
      <w:start w:val="1"/>
      <w:numFmt w:val="decimal"/>
      <w:lvlText w:val="%4."/>
      <w:lvlJc w:val="left"/>
      <w:pPr>
        <w:ind w:left="2880" w:hanging="360"/>
      </w:pPr>
    </w:lvl>
    <w:lvl w:ilvl="4" w:tplc="D9AACEBC">
      <w:start w:val="1"/>
      <w:numFmt w:val="lowerLetter"/>
      <w:lvlText w:val="%5."/>
      <w:lvlJc w:val="left"/>
      <w:pPr>
        <w:ind w:left="3600" w:hanging="360"/>
      </w:pPr>
    </w:lvl>
    <w:lvl w:ilvl="5" w:tplc="821A923E">
      <w:start w:val="1"/>
      <w:numFmt w:val="lowerRoman"/>
      <w:lvlText w:val="%6."/>
      <w:lvlJc w:val="right"/>
      <w:pPr>
        <w:ind w:left="4320" w:hanging="180"/>
      </w:pPr>
    </w:lvl>
    <w:lvl w:ilvl="6" w:tplc="C0E81AFA">
      <w:start w:val="1"/>
      <w:numFmt w:val="decimal"/>
      <w:lvlText w:val="%7."/>
      <w:lvlJc w:val="left"/>
      <w:pPr>
        <w:ind w:left="5040" w:hanging="360"/>
      </w:pPr>
    </w:lvl>
    <w:lvl w:ilvl="7" w:tplc="4352FA66">
      <w:start w:val="1"/>
      <w:numFmt w:val="lowerLetter"/>
      <w:lvlText w:val="%8."/>
      <w:lvlJc w:val="left"/>
      <w:pPr>
        <w:ind w:left="5760" w:hanging="360"/>
      </w:pPr>
    </w:lvl>
    <w:lvl w:ilvl="8" w:tplc="BCB28884">
      <w:start w:val="1"/>
      <w:numFmt w:val="lowerRoman"/>
      <w:lvlText w:val="%9."/>
      <w:lvlJc w:val="right"/>
      <w:pPr>
        <w:ind w:left="6480" w:hanging="180"/>
      </w:pPr>
    </w:lvl>
  </w:abstractNum>
  <w:abstractNum w:abstractNumId="81" w15:restartNumberingAfterBreak="0">
    <w:nsid w:val="70122BB1"/>
    <w:multiLevelType w:val="multilevel"/>
    <w:tmpl w:val="DDBE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0F12DF5"/>
    <w:multiLevelType w:val="multilevel"/>
    <w:tmpl w:val="8BF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24D3A40"/>
    <w:multiLevelType w:val="multilevel"/>
    <w:tmpl w:val="C4047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5A2752"/>
    <w:multiLevelType w:val="multilevel"/>
    <w:tmpl w:val="449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B50A29"/>
    <w:multiLevelType w:val="multilevel"/>
    <w:tmpl w:val="0C6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901C9D"/>
    <w:multiLevelType w:val="multilevel"/>
    <w:tmpl w:val="E3D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7D50396"/>
    <w:multiLevelType w:val="multilevel"/>
    <w:tmpl w:val="AB52D8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8" w15:restartNumberingAfterBreak="0">
    <w:nsid w:val="795803D5"/>
    <w:multiLevelType w:val="multilevel"/>
    <w:tmpl w:val="54FC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A6C51B8"/>
    <w:multiLevelType w:val="multilevel"/>
    <w:tmpl w:val="AA52A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D93CE7"/>
    <w:multiLevelType w:val="multilevel"/>
    <w:tmpl w:val="4CC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D4937D5"/>
    <w:multiLevelType w:val="multilevel"/>
    <w:tmpl w:val="5216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3390659">
    <w:abstractNumId w:val="2"/>
  </w:num>
  <w:num w:numId="2" w16cid:durableId="385222464">
    <w:abstractNumId w:val="12"/>
  </w:num>
  <w:num w:numId="3" w16cid:durableId="797451640">
    <w:abstractNumId w:val="59"/>
  </w:num>
  <w:num w:numId="4" w16cid:durableId="647128467">
    <w:abstractNumId w:val="13"/>
  </w:num>
  <w:num w:numId="5" w16cid:durableId="549802968">
    <w:abstractNumId w:val="0"/>
  </w:num>
  <w:num w:numId="6" w16cid:durableId="1357537193">
    <w:abstractNumId w:val="80"/>
  </w:num>
  <w:num w:numId="7" w16cid:durableId="999846262">
    <w:abstractNumId w:val="29"/>
  </w:num>
  <w:num w:numId="8" w16cid:durableId="136916503">
    <w:abstractNumId w:val="71"/>
  </w:num>
  <w:num w:numId="9" w16cid:durableId="2136017588">
    <w:abstractNumId w:val="21"/>
  </w:num>
  <w:num w:numId="10" w16cid:durableId="2138142481">
    <w:abstractNumId w:val="65"/>
  </w:num>
  <w:num w:numId="11" w16cid:durableId="592319490">
    <w:abstractNumId w:val="67"/>
  </w:num>
  <w:num w:numId="12" w16cid:durableId="1037661449">
    <w:abstractNumId w:val="50"/>
  </w:num>
  <w:num w:numId="13" w16cid:durableId="1164468795">
    <w:abstractNumId w:val="23"/>
  </w:num>
  <w:num w:numId="14" w16cid:durableId="919094302">
    <w:abstractNumId w:val="87"/>
  </w:num>
  <w:num w:numId="15" w16cid:durableId="7952066">
    <w:abstractNumId w:val="8"/>
  </w:num>
  <w:num w:numId="16" w16cid:durableId="25260238">
    <w:abstractNumId w:val="54"/>
  </w:num>
  <w:num w:numId="17" w16cid:durableId="90703780">
    <w:abstractNumId w:val="76"/>
  </w:num>
  <w:num w:numId="18" w16cid:durableId="1501769722">
    <w:abstractNumId w:val="81"/>
  </w:num>
  <w:num w:numId="19" w16cid:durableId="2138715855">
    <w:abstractNumId w:val="69"/>
  </w:num>
  <w:num w:numId="20" w16cid:durableId="1760322281">
    <w:abstractNumId w:val="40"/>
  </w:num>
  <w:num w:numId="21" w16cid:durableId="1642465338">
    <w:abstractNumId w:val="36"/>
  </w:num>
  <w:num w:numId="22" w16cid:durableId="2033148646">
    <w:abstractNumId w:val="15"/>
  </w:num>
  <w:num w:numId="23" w16cid:durableId="1588730611">
    <w:abstractNumId w:val="61"/>
  </w:num>
  <w:num w:numId="24" w16cid:durableId="148595400">
    <w:abstractNumId w:val="86"/>
  </w:num>
  <w:num w:numId="25" w16cid:durableId="843399052">
    <w:abstractNumId w:val="44"/>
  </w:num>
  <w:num w:numId="26" w16cid:durableId="377051796">
    <w:abstractNumId w:val="70"/>
  </w:num>
  <w:num w:numId="27" w16cid:durableId="1459714357">
    <w:abstractNumId w:val="48"/>
  </w:num>
  <w:num w:numId="28" w16cid:durableId="531841248">
    <w:abstractNumId w:val="41"/>
  </w:num>
  <w:num w:numId="29" w16cid:durableId="921135446">
    <w:abstractNumId w:val="45"/>
  </w:num>
  <w:num w:numId="30" w16cid:durableId="2105758261">
    <w:abstractNumId w:val="32"/>
  </w:num>
  <w:num w:numId="31" w16cid:durableId="1721896767">
    <w:abstractNumId w:val="78"/>
  </w:num>
  <w:num w:numId="32" w16cid:durableId="1731079523">
    <w:abstractNumId w:val="28"/>
  </w:num>
  <w:num w:numId="33" w16cid:durableId="612399560">
    <w:abstractNumId w:val="34"/>
  </w:num>
  <w:num w:numId="34" w16cid:durableId="256402451">
    <w:abstractNumId w:val="73"/>
  </w:num>
  <w:num w:numId="35" w16cid:durableId="1223710787">
    <w:abstractNumId w:val="83"/>
  </w:num>
  <w:num w:numId="36" w16cid:durableId="432239268">
    <w:abstractNumId w:val="58"/>
  </w:num>
  <w:num w:numId="37" w16cid:durableId="168566905">
    <w:abstractNumId w:val="62"/>
  </w:num>
  <w:num w:numId="38" w16cid:durableId="477497012">
    <w:abstractNumId w:val="75"/>
  </w:num>
  <w:num w:numId="39" w16cid:durableId="1736782089">
    <w:abstractNumId w:val="19"/>
  </w:num>
  <w:num w:numId="40" w16cid:durableId="1439444886">
    <w:abstractNumId w:val="49"/>
  </w:num>
  <w:num w:numId="41" w16cid:durableId="401374384">
    <w:abstractNumId w:val="72"/>
  </w:num>
  <w:num w:numId="42" w16cid:durableId="1520855226">
    <w:abstractNumId w:val="17"/>
  </w:num>
  <w:num w:numId="43" w16cid:durableId="209191038">
    <w:abstractNumId w:val="51"/>
  </w:num>
  <w:num w:numId="44" w16cid:durableId="1985159955">
    <w:abstractNumId w:val="31"/>
  </w:num>
  <w:num w:numId="45" w16cid:durableId="1569148268">
    <w:abstractNumId w:val="46"/>
  </w:num>
  <w:num w:numId="46" w16cid:durableId="910502156">
    <w:abstractNumId w:val="66"/>
  </w:num>
  <w:num w:numId="47" w16cid:durableId="876508402">
    <w:abstractNumId w:val="10"/>
  </w:num>
  <w:num w:numId="48" w16cid:durableId="1969895518">
    <w:abstractNumId w:val="55"/>
  </w:num>
  <w:num w:numId="49" w16cid:durableId="1964118083">
    <w:abstractNumId w:val="22"/>
  </w:num>
  <w:num w:numId="50" w16cid:durableId="164785277">
    <w:abstractNumId w:val="35"/>
  </w:num>
  <w:num w:numId="51" w16cid:durableId="1983196484">
    <w:abstractNumId w:val="18"/>
  </w:num>
  <w:num w:numId="52" w16cid:durableId="1630281354">
    <w:abstractNumId w:val="84"/>
  </w:num>
  <w:num w:numId="53" w16cid:durableId="2117939111">
    <w:abstractNumId w:val="85"/>
  </w:num>
  <w:num w:numId="54" w16cid:durableId="1920627573">
    <w:abstractNumId w:val="5"/>
  </w:num>
  <w:num w:numId="55" w16cid:durableId="493910077">
    <w:abstractNumId w:val="64"/>
  </w:num>
  <w:num w:numId="56" w16cid:durableId="212542006">
    <w:abstractNumId w:val="90"/>
  </w:num>
  <w:num w:numId="57" w16cid:durableId="1639843238">
    <w:abstractNumId w:val="24"/>
  </w:num>
  <w:num w:numId="58" w16cid:durableId="1605839912">
    <w:abstractNumId w:val="1"/>
  </w:num>
  <w:num w:numId="59" w16cid:durableId="384649759">
    <w:abstractNumId w:val="16"/>
  </w:num>
  <w:num w:numId="60" w16cid:durableId="508567293">
    <w:abstractNumId w:val="47"/>
  </w:num>
  <w:num w:numId="61" w16cid:durableId="1111051815">
    <w:abstractNumId w:val="27"/>
  </w:num>
  <w:num w:numId="62" w16cid:durableId="1938370783">
    <w:abstractNumId w:val="57"/>
  </w:num>
  <w:num w:numId="63" w16cid:durableId="1433358469">
    <w:abstractNumId w:val="14"/>
  </w:num>
  <w:num w:numId="64" w16cid:durableId="549154683">
    <w:abstractNumId w:val="52"/>
  </w:num>
  <w:num w:numId="65" w16cid:durableId="1188254134">
    <w:abstractNumId w:val="82"/>
  </w:num>
  <w:num w:numId="66" w16cid:durableId="1641378877">
    <w:abstractNumId w:val="53"/>
  </w:num>
  <w:num w:numId="67" w16cid:durableId="1635401655">
    <w:abstractNumId w:val="77"/>
  </w:num>
  <w:num w:numId="68" w16cid:durableId="1492212394">
    <w:abstractNumId w:val="33"/>
  </w:num>
  <w:num w:numId="69" w16cid:durableId="206722452">
    <w:abstractNumId w:val="26"/>
  </w:num>
  <w:num w:numId="70" w16cid:durableId="1205096496">
    <w:abstractNumId w:val="37"/>
  </w:num>
  <w:num w:numId="71" w16cid:durableId="1688436430">
    <w:abstractNumId w:val="9"/>
  </w:num>
  <w:num w:numId="72" w16cid:durableId="866990697">
    <w:abstractNumId w:val="20"/>
  </w:num>
  <w:num w:numId="73" w16cid:durableId="1482845761">
    <w:abstractNumId w:val="3"/>
  </w:num>
  <w:num w:numId="74" w16cid:durableId="2143573719">
    <w:abstractNumId w:val="89"/>
  </w:num>
  <w:num w:numId="75" w16cid:durableId="1682002851">
    <w:abstractNumId w:val="79"/>
  </w:num>
  <w:num w:numId="76" w16cid:durableId="1782142404">
    <w:abstractNumId w:val="6"/>
  </w:num>
  <w:num w:numId="77" w16cid:durableId="337268346">
    <w:abstractNumId w:val="25"/>
  </w:num>
  <w:num w:numId="78" w16cid:durableId="1107117603">
    <w:abstractNumId w:val="7"/>
  </w:num>
  <w:num w:numId="79" w16cid:durableId="612056347">
    <w:abstractNumId w:val="43"/>
  </w:num>
  <w:num w:numId="80" w16cid:durableId="212080882">
    <w:abstractNumId w:val="63"/>
  </w:num>
  <w:num w:numId="81" w16cid:durableId="1287391124">
    <w:abstractNumId w:val="30"/>
  </w:num>
  <w:num w:numId="82" w16cid:durableId="769547212">
    <w:abstractNumId w:val="88"/>
  </w:num>
  <w:num w:numId="83" w16cid:durableId="2109422116">
    <w:abstractNumId w:val="42"/>
  </w:num>
  <w:num w:numId="84" w16cid:durableId="1186679151">
    <w:abstractNumId w:val="91"/>
  </w:num>
  <w:num w:numId="85" w16cid:durableId="1388412348">
    <w:abstractNumId w:val="60"/>
  </w:num>
  <w:num w:numId="86" w16cid:durableId="712537996">
    <w:abstractNumId w:val="74"/>
  </w:num>
  <w:num w:numId="87" w16cid:durableId="1659111845">
    <w:abstractNumId w:val="39"/>
  </w:num>
  <w:num w:numId="88" w16cid:durableId="2054377361">
    <w:abstractNumId w:val="68"/>
  </w:num>
  <w:num w:numId="89" w16cid:durableId="457068700">
    <w:abstractNumId w:val="4"/>
  </w:num>
  <w:num w:numId="90" w16cid:durableId="1512330087">
    <w:abstractNumId w:val="11"/>
  </w:num>
  <w:num w:numId="91" w16cid:durableId="1206717718">
    <w:abstractNumId w:val="56"/>
  </w:num>
  <w:num w:numId="92" w16cid:durableId="386799795">
    <w:abstractNumId w:val="8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19868035">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46"/>
    <w:rsid w:val="00000195"/>
    <w:rsid w:val="0000086F"/>
    <w:rsid w:val="00004319"/>
    <w:rsid w:val="0000668E"/>
    <w:rsid w:val="000127D8"/>
    <w:rsid w:val="0002604A"/>
    <w:rsid w:val="0002654F"/>
    <w:rsid w:val="00027492"/>
    <w:rsid w:val="00030424"/>
    <w:rsid w:val="00031841"/>
    <w:rsid w:val="000324AB"/>
    <w:rsid w:val="000338C3"/>
    <w:rsid w:val="000340D0"/>
    <w:rsid w:val="00034D1F"/>
    <w:rsid w:val="000404E1"/>
    <w:rsid w:val="000437E7"/>
    <w:rsid w:val="0004458F"/>
    <w:rsid w:val="0005449A"/>
    <w:rsid w:val="00061B01"/>
    <w:rsid w:val="000644C4"/>
    <w:rsid w:val="00066A1B"/>
    <w:rsid w:val="00072D8C"/>
    <w:rsid w:val="000730A4"/>
    <w:rsid w:val="000740A0"/>
    <w:rsid w:val="00076B9F"/>
    <w:rsid w:val="0008558C"/>
    <w:rsid w:val="00090B0F"/>
    <w:rsid w:val="00097A12"/>
    <w:rsid w:val="000A08AF"/>
    <w:rsid w:val="000B4352"/>
    <w:rsid w:val="000B544E"/>
    <w:rsid w:val="000B559F"/>
    <w:rsid w:val="000C0B57"/>
    <w:rsid w:val="000C1016"/>
    <w:rsid w:val="000C3D7B"/>
    <w:rsid w:val="000C3FFB"/>
    <w:rsid w:val="000C5352"/>
    <w:rsid w:val="000C54BD"/>
    <w:rsid w:val="000C7EAD"/>
    <w:rsid w:val="000D203F"/>
    <w:rsid w:val="000D40A6"/>
    <w:rsid w:val="000D6EF0"/>
    <w:rsid w:val="000E21A0"/>
    <w:rsid w:val="000E3386"/>
    <w:rsid w:val="000E435D"/>
    <w:rsid w:val="000E5BF0"/>
    <w:rsid w:val="000E7095"/>
    <w:rsid w:val="000F0869"/>
    <w:rsid w:val="000F0E3B"/>
    <w:rsid w:val="000F3468"/>
    <w:rsid w:val="000F3CC7"/>
    <w:rsid w:val="000F5454"/>
    <w:rsid w:val="00100230"/>
    <w:rsid w:val="00102051"/>
    <w:rsid w:val="00103032"/>
    <w:rsid w:val="001069EE"/>
    <w:rsid w:val="001075A7"/>
    <w:rsid w:val="00111B19"/>
    <w:rsid w:val="00112AE6"/>
    <w:rsid w:val="00115F22"/>
    <w:rsid w:val="001170AE"/>
    <w:rsid w:val="00122CDF"/>
    <w:rsid w:val="00124F29"/>
    <w:rsid w:val="00124F4B"/>
    <w:rsid w:val="00131BA8"/>
    <w:rsid w:val="00137CC4"/>
    <w:rsid w:val="00140637"/>
    <w:rsid w:val="00141D62"/>
    <w:rsid w:val="0014229D"/>
    <w:rsid w:val="00145A80"/>
    <w:rsid w:val="0014650C"/>
    <w:rsid w:val="00154866"/>
    <w:rsid w:val="00156AE7"/>
    <w:rsid w:val="00160371"/>
    <w:rsid w:val="001629E9"/>
    <w:rsid w:val="0016330A"/>
    <w:rsid w:val="0016605A"/>
    <w:rsid w:val="00167FB0"/>
    <w:rsid w:val="001708C9"/>
    <w:rsid w:val="00170FB6"/>
    <w:rsid w:val="001715CA"/>
    <w:rsid w:val="00171848"/>
    <w:rsid w:val="0017284E"/>
    <w:rsid w:val="00175C9A"/>
    <w:rsid w:val="00175D50"/>
    <w:rsid w:val="0017642D"/>
    <w:rsid w:val="001772E6"/>
    <w:rsid w:val="00183C02"/>
    <w:rsid w:val="001844CC"/>
    <w:rsid w:val="001856A1"/>
    <w:rsid w:val="0019145D"/>
    <w:rsid w:val="00191E38"/>
    <w:rsid w:val="001920D4"/>
    <w:rsid w:val="00193B62"/>
    <w:rsid w:val="001A08BA"/>
    <w:rsid w:val="001A1675"/>
    <w:rsid w:val="001A1BBB"/>
    <w:rsid w:val="001A23E0"/>
    <w:rsid w:val="001A2E93"/>
    <w:rsid w:val="001A34C4"/>
    <w:rsid w:val="001A6747"/>
    <w:rsid w:val="001B5C2F"/>
    <w:rsid w:val="001C02A4"/>
    <w:rsid w:val="001C162F"/>
    <w:rsid w:val="001C2C70"/>
    <w:rsid w:val="001C56AB"/>
    <w:rsid w:val="001D45F2"/>
    <w:rsid w:val="001D6415"/>
    <w:rsid w:val="001E0621"/>
    <w:rsid w:val="001E11E9"/>
    <w:rsid w:val="001E6E3C"/>
    <w:rsid w:val="001E7066"/>
    <w:rsid w:val="001E77D4"/>
    <w:rsid w:val="001F16C5"/>
    <w:rsid w:val="001F6C7F"/>
    <w:rsid w:val="002010C7"/>
    <w:rsid w:val="002014F7"/>
    <w:rsid w:val="00201C59"/>
    <w:rsid w:val="00201EB2"/>
    <w:rsid w:val="00202580"/>
    <w:rsid w:val="002033E9"/>
    <w:rsid w:val="00204343"/>
    <w:rsid w:val="002045CB"/>
    <w:rsid w:val="00207433"/>
    <w:rsid w:val="00211877"/>
    <w:rsid w:val="00211C9A"/>
    <w:rsid w:val="002159E6"/>
    <w:rsid w:val="00216C42"/>
    <w:rsid w:val="00221C9A"/>
    <w:rsid w:val="002226D2"/>
    <w:rsid w:val="00223F7E"/>
    <w:rsid w:val="00230D35"/>
    <w:rsid w:val="002321E8"/>
    <w:rsid w:val="002325E7"/>
    <w:rsid w:val="002330AD"/>
    <w:rsid w:val="00234A5D"/>
    <w:rsid w:val="00235798"/>
    <w:rsid w:val="00235C6A"/>
    <w:rsid w:val="00237447"/>
    <w:rsid w:val="00237E8B"/>
    <w:rsid w:val="00240D21"/>
    <w:rsid w:val="0024158D"/>
    <w:rsid w:val="00244B96"/>
    <w:rsid w:val="0025080B"/>
    <w:rsid w:val="00250E9B"/>
    <w:rsid w:val="00254F68"/>
    <w:rsid w:val="00261441"/>
    <w:rsid w:val="002614B3"/>
    <w:rsid w:val="002625A5"/>
    <w:rsid w:val="00263DD4"/>
    <w:rsid w:val="00264567"/>
    <w:rsid w:val="002668DD"/>
    <w:rsid w:val="002700F9"/>
    <w:rsid w:val="00272694"/>
    <w:rsid w:val="00274465"/>
    <w:rsid w:val="0028428E"/>
    <w:rsid w:val="0028497A"/>
    <w:rsid w:val="00284E34"/>
    <w:rsid w:val="002855DB"/>
    <w:rsid w:val="00285CB5"/>
    <w:rsid w:val="00288B10"/>
    <w:rsid w:val="00290DAF"/>
    <w:rsid w:val="0029201C"/>
    <w:rsid w:val="002922CC"/>
    <w:rsid w:val="00293223"/>
    <w:rsid w:val="00294349"/>
    <w:rsid w:val="002956DA"/>
    <w:rsid w:val="002967EE"/>
    <w:rsid w:val="00296F2A"/>
    <w:rsid w:val="0029741B"/>
    <w:rsid w:val="0029790F"/>
    <w:rsid w:val="00297B97"/>
    <w:rsid w:val="002A413E"/>
    <w:rsid w:val="002A5941"/>
    <w:rsid w:val="002A6E61"/>
    <w:rsid w:val="002B04F9"/>
    <w:rsid w:val="002B1D68"/>
    <w:rsid w:val="002B2A93"/>
    <w:rsid w:val="002B4977"/>
    <w:rsid w:val="002B7840"/>
    <w:rsid w:val="002B7FD1"/>
    <w:rsid w:val="002C5BA9"/>
    <w:rsid w:val="002D1029"/>
    <w:rsid w:val="002D2AB0"/>
    <w:rsid w:val="002D3C1A"/>
    <w:rsid w:val="002D7B92"/>
    <w:rsid w:val="002DEB34"/>
    <w:rsid w:val="002E09EB"/>
    <w:rsid w:val="002E25E9"/>
    <w:rsid w:val="002E644A"/>
    <w:rsid w:val="002E7836"/>
    <w:rsid w:val="002F1E2B"/>
    <w:rsid w:val="002F63DE"/>
    <w:rsid w:val="003003BD"/>
    <w:rsid w:val="0030240D"/>
    <w:rsid w:val="00305D1D"/>
    <w:rsid w:val="00312058"/>
    <w:rsid w:val="003121A5"/>
    <w:rsid w:val="00313275"/>
    <w:rsid w:val="00314597"/>
    <w:rsid w:val="00320459"/>
    <w:rsid w:val="00322F94"/>
    <w:rsid w:val="00325635"/>
    <w:rsid w:val="00326AC6"/>
    <w:rsid w:val="00332814"/>
    <w:rsid w:val="00333E16"/>
    <w:rsid w:val="003348D8"/>
    <w:rsid w:val="00334BF6"/>
    <w:rsid w:val="00336226"/>
    <w:rsid w:val="003362A9"/>
    <w:rsid w:val="003366C0"/>
    <w:rsid w:val="00344522"/>
    <w:rsid w:val="00352F2A"/>
    <w:rsid w:val="0035709A"/>
    <w:rsid w:val="00366C99"/>
    <w:rsid w:val="00366CF6"/>
    <w:rsid w:val="00366FA1"/>
    <w:rsid w:val="0037006E"/>
    <w:rsid w:val="00371AC7"/>
    <w:rsid w:val="0037391A"/>
    <w:rsid w:val="00373C28"/>
    <w:rsid w:val="00375D06"/>
    <w:rsid w:val="00376718"/>
    <w:rsid w:val="00377741"/>
    <w:rsid w:val="00377BB0"/>
    <w:rsid w:val="00384359"/>
    <w:rsid w:val="003847F1"/>
    <w:rsid w:val="00384B27"/>
    <w:rsid w:val="00386C37"/>
    <w:rsid w:val="00390E35"/>
    <w:rsid w:val="00391AB3"/>
    <w:rsid w:val="00391E6A"/>
    <w:rsid w:val="00391F97"/>
    <w:rsid w:val="003945B5"/>
    <w:rsid w:val="003A03C0"/>
    <w:rsid w:val="003A0833"/>
    <w:rsid w:val="003A1787"/>
    <w:rsid w:val="003A4070"/>
    <w:rsid w:val="003A4852"/>
    <w:rsid w:val="003A57BC"/>
    <w:rsid w:val="003B40F5"/>
    <w:rsid w:val="003B6B5E"/>
    <w:rsid w:val="003C2768"/>
    <w:rsid w:val="003C5A13"/>
    <w:rsid w:val="003D2722"/>
    <w:rsid w:val="003D3386"/>
    <w:rsid w:val="003E1102"/>
    <w:rsid w:val="003E1342"/>
    <w:rsid w:val="003E1351"/>
    <w:rsid w:val="003E1C71"/>
    <w:rsid w:val="003E253D"/>
    <w:rsid w:val="003E2F52"/>
    <w:rsid w:val="003E64A4"/>
    <w:rsid w:val="00400A7C"/>
    <w:rsid w:val="00405E29"/>
    <w:rsid w:val="004075D1"/>
    <w:rsid w:val="00415479"/>
    <w:rsid w:val="00416084"/>
    <w:rsid w:val="004209AF"/>
    <w:rsid w:val="00422A43"/>
    <w:rsid w:val="00425109"/>
    <w:rsid w:val="00425EC6"/>
    <w:rsid w:val="004263AB"/>
    <w:rsid w:val="0042722F"/>
    <w:rsid w:val="0043068F"/>
    <w:rsid w:val="00430A76"/>
    <w:rsid w:val="004327DE"/>
    <w:rsid w:val="00434861"/>
    <w:rsid w:val="004354EE"/>
    <w:rsid w:val="00436533"/>
    <w:rsid w:val="00440826"/>
    <w:rsid w:val="004428AB"/>
    <w:rsid w:val="004439F9"/>
    <w:rsid w:val="0044420D"/>
    <w:rsid w:val="00445B73"/>
    <w:rsid w:val="00446CF3"/>
    <w:rsid w:val="0044774F"/>
    <w:rsid w:val="00450CA9"/>
    <w:rsid w:val="00450EDB"/>
    <w:rsid w:val="004523CF"/>
    <w:rsid w:val="00452DD1"/>
    <w:rsid w:val="00455912"/>
    <w:rsid w:val="00460782"/>
    <w:rsid w:val="00463F33"/>
    <w:rsid w:val="004642B5"/>
    <w:rsid w:val="00465BC1"/>
    <w:rsid w:val="00471BB1"/>
    <w:rsid w:val="00472059"/>
    <w:rsid w:val="00476208"/>
    <w:rsid w:val="00480750"/>
    <w:rsid w:val="00487526"/>
    <w:rsid w:val="00487527"/>
    <w:rsid w:val="0049210C"/>
    <w:rsid w:val="00495D74"/>
    <w:rsid w:val="004A33CE"/>
    <w:rsid w:val="004A54A0"/>
    <w:rsid w:val="004B30A2"/>
    <w:rsid w:val="004B5B51"/>
    <w:rsid w:val="004B75DB"/>
    <w:rsid w:val="004C2BA8"/>
    <w:rsid w:val="004D12B0"/>
    <w:rsid w:val="004D153B"/>
    <w:rsid w:val="004D19B7"/>
    <w:rsid w:val="004D200E"/>
    <w:rsid w:val="004D2B2D"/>
    <w:rsid w:val="004D3913"/>
    <w:rsid w:val="004D5835"/>
    <w:rsid w:val="004D60B3"/>
    <w:rsid w:val="004F005E"/>
    <w:rsid w:val="004F0C61"/>
    <w:rsid w:val="004F4EDD"/>
    <w:rsid w:val="004F63BC"/>
    <w:rsid w:val="004F7EFA"/>
    <w:rsid w:val="004FEE68"/>
    <w:rsid w:val="0050015B"/>
    <w:rsid w:val="00500856"/>
    <w:rsid w:val="00500B6E"/>
    <w:rsid w:val="00504889"/>
    <w:rsid w:val="0050564E"/>
    <w:rsid w:val="00510524"/>
    <w:rsid w:val="00510D17"/>
    <w:rsid w:val="00512BFD"/>
    <w:rsid w:val="0051661E"/>
    <w:rsid w:val="00516681"/>
    <w:rsid w:val="005173C0"/>
    <w:rsid w:val="00520615"/>
    <w:rsid w:val="00520EDE"/>
    <w:rsid w:val="00522BFB"/>
    <w:rsid w:val="00523E83"/>
    <w:rsid w:val="00525325"/>
    <w:rsid w:val="005254ED"/>
    <w:rsid w:val="00525B29"/>
    <w:rsid w:val="00532695"/>
    <w:rsid w:val="0053283B"/>
    <w:rsid w:val="0053474F"/>
    <w:rsid w:val="00535067"/>
    <w:rsid w:val="005377C5"/>
    <w:rsid w:val="005409C8"/>
    <w:rsid w:val="005412C4"/>
    <w:rsid w:val="005419E8"/>
    <w:rsid w:val="005426F0"/>
    <w:rsid w:val="005520C0"/>
    <w:rsid w:val="005530C1"/>
    <w:rsid w:val="005548BA"/>
    <w:rsid w:val="005575D1"/>
    <w:rsid w:val="00557BE3"/>
    <w:rsid w:val="00560EDB"/>
    <w:rsid w:val="005627CC"/>
    <w:rsid w:val="00570786"/>
    <w:rsid w:val="005715A3"/>
    <w:rsid w:val="005737AD"/>
    <w:rsid w:val="00573A29"/>
    <w:rsid w:val="005807FA"/>
    <w:rsid w:val="005818C8"/>
    <w:rsid w:val="00582909"/>
    <w:rsid w:val="00582E90"/>
    <w:rsid w:val="00583108"/>
    <w:rsid w:val="00586537"/>
    <w:rsid w:val="00593100"/>
    <w:rsid w:val="0059457A"/>
    <w:rsid w:val="00594684"/>
    <w:rsid w:val="0059694D"/>
    <w:rsid w:val="005A1A40"/>
    <w:rsid w:val="005A21BD"/>
    <w:rsid w:val="005A4D1A"/>
    <w:rsid w:val="005A64A1"/>
    <w:rsid w:val="005B12E7"/>
    <w:rsid w:val="005B2007"/>
    <w:rsid w:val="005B324A"/>
    <w:rsid w:val="005B4311"/>
    <w:rsid w:val="005B49A8"/>
    <w:rsid w:val="005B7888"/>
    <w:rsid w:val="005C0685"/>
    <w:rsid w:val="005C0D80"/>
    <w:rsid w:val="005C1034"/>
    <w:rsid w:val="005C69D9"/>
    <w:rsid w:val="005C7938"/>
    <w:rsid w:val="005D0659"/>
    <w:rsid w:val="005D0C6D"/>
    <w:rsid w:val="005D1752"/>
    <w:rsid w:val="005D1F7B"/>
    <w:rsid w:val="005D5979"/>
    <w:rsid w:val="005E3BDE"/>
    <w:rsid w:val="005E62F4"/>
    <w:rsid w:val="005E6BF4"/>
    <w:rsid w:val="005F25A4"/>
    <w:rsid w:val="005F2B4B"/>
    <w:rsid w:val="005F48C7"/>
    <w:rsid w:val="005F7792"/>
    <w:rsid w:val="006002E2"/>
    <w:rsid w:val="00600B88"/>
    <w:rsid w:val="00601AC7"/>
    <w:rsid w:val="00611100"/>
    <w:rsid w:val="00611C30"/>
    <w:rsid w:val="006153FB"/>
    <w:rsid w:val="00617084"/>
    <w:rsid w:val="006246D9"/>
    <w:rsid w:val="00626E8B"/>
    <w:rsid w:val="00627290"/>
    <w:rsid w:val="00627412"/>
    <w:rsid w:val="00633B9A"/>
    <w:rsid w:val="00635B0D"/>
    <w:rsid w:val="00636FDF"/>
    <w:rsid w:val="00637006"/>
    <w:rsid w:val="00637DED"/>
    <w:rsid w:val="006419E4"/>
    <w:rsid w:val="0064442C"/>
    <w:rsid w:val="00644C8C"/>
    <w:rsid w:val="006454EE"/>
    <w:rsid w:val="006458C9"/>
    <w:rsid w:val="006509E0"/>
    <w:rsid w:val="00652572"/>
    <w:rsid w:val="00653269"/>
    <w:rsid w:val="00656778"/>
    <w:rsid w:val="0066482F"/>
    <w:rsid w:val="006656F2"/>
    <w:rsid w:val="00665D62"/>
    <w:rsid w:val="006714A6"/>
    <w:rsid w:val="00676486"/>
    <w:rsid w:val="00682372"/>
    <w:rsid w:val="00682634"/>
    <w:rsid w:val="00684621"/>
    <w:rsid w:val="006846B5"/>
    <w:rsid w:val="00693430"/>
    <w:rsid w:val="006941AB"/>
    <w:rsid w:val="006A0A2F"/>
    <w:rsid w:val="006A1B9E"/>
    <w:rsid w:val="006A2823"/>
    <w:rsid w:val="006A369B"/>
    <w:rsid w:val="006A5300"/>
    <w:rsid w:val="006B137D"/>
    <w:rsid w:val="006B154C"/>
    <w:rsid w:val="006B15E1"/>
    <w:rsid w:val="006B4CD9"/>
    <w:rsid w:val="006B53AA"/>
    <w:rsid w:val="006B598D"/>
    <w:rsid w:val="006B5B46"/>
    <w:rsid w:val="006B78A7"/>
    <w:rsid w:val="006B7C10"/>
    <w:rsid w:val="006C29F0"/>
    <w:rsid w:val="006C36AE"/>
    <w:rsid w:val="006C3940"/>
    <w:rsid w:val="006C40DE"/>
    <w:rsid w:val="006C59C4"/>
    <w:rsid w:val="006C6C81"/>
    <w:rsid w:val="006D06D4"/>
    <w:rsid w:val="006D5D1F"/>
    <w:rsid w:val="006D66B2"/>
    <w:rsid w:val="006E45FE"/>
    <w:rsid w:val="006E7E87"/>
    <w:rsid w:val="006F0D02"/>
    <w:rsid w:val="006F13A1"/>
    <w:rsid w:val="006F2919"/>
    <w:rsid w:val="006F517C"/>
    <w:rsid w:val="006F5F69"/>
    <w:rsid w:val="006F6A93"/>
    <w:rsid w:val="007007D8"/>
    <w:rsid w:val="007031C8"/>
    <w:rsid w:val="00704F93"/>
    <w:rsid w:val="00706BCD"/>
    <w:rsid w:val="007074AF"/>
    <w:rsid w:val="007115FF"/>
    <w:rsid w:val="00711778"/>
    <w:rsid w:val="00713B93"/>
    <w:rsid w:val="00715448"/>
    <w:rsid w:val="00715A2F"/>
    <w:rsid w:val="00721774"/>
    <w:rsid w:val="00721A6B"/>
    <w:rsid w:val="00722B2E"/>
    <w:rsid w:val="00724E18"/>
    <w:rsid w:val="00733330"/>
    <w:rsid w:val="007427DF"/>
    <w:rsid w:val="00743A6D"/>
    <w:rsid w:val="00744214"/>
    <w:rsid w:val="007462EA"/>
    <w:rsid w:val="00754423"/>
    <w:rsid w:val="00755A18"/>
    <w:rsid w:val="00756CAD"/>
    <w:rsid w:val="0075794C"/>
    <w:rsid w:val="007653C3"/>
    <w:rsid w:val="007677E2"/>
    <w:rsid w:val="00767B69"/>
    <w:rsid w:val="007716CB"/>
    <w:rsid w:val="0077208C"/>
    <w:rsid w:val="00772ACD"/>
    <w:rsid w:val="007765B2"/>
    <w:rsid w:val="00776B46"/>
    <w:rsid w:val="00781232"/>
    <w:rsid w:val="00782124"/>
    <w:rsid w:val="00782CB6"/>
    <w:rsid w:val="0078529F"/>
    <w:rsid w:val="0078628A"/>
    <w:rsid w:val="007927CD"/>
    <w:rsid w:val="00796AD8"/>
    <w:rsid w:val="00797AD2"/>
    <w:rsid w:val="007A0E81"/>
    <w:rsid w:val="007A4CD2"/>
    <w:rsid w:val="007A7CF4"/>
    <w:rsid w:val="007B43CF"/>
    <w:rsid w:val="007B5300"/>
    <w:rsid w:val="007C0B7B"/>
    <w:rsid w:val="007C0C10"/>
    <w:rsid w:val="007C115D"/>
    <w:rsid w:val="007C3255"/>
    <w:rsid w:val="007C453E"/>
    <w:rsid w:val="007C5407"/>
    <w:rsid w:val="007C7A73"/>
    <w:rsid w:val="007D0E93"/>
    <w:rsid w:val="007D26FA"/>
    <w:rsid w:val="007D7CEC"/>
    <w:rsid w:val="007E2258"/>
    <w:rsid w:val="007E359E"/>
    <w:rsid w:val="007E39F9"/>
    <w:rsid w:val="007F0975"/>
    <w:rsid w:val="007F0EF6"/>
    <w:rsid w:val="007F1A9F"/>
    <w:rsid w:val="007F5F7A"/>
    <w:rsid w:val="007F7968"/>
    <w:rsid w:val="00801601"/>
    <w:rsid w:val="008025FF"/>
    <w:rsid w:val="00805E24"/>
    <w:rsid w:val="0081018B"/>
    <w:rsid w:val="00812AC5"/>
    <w:rsid w:val="0081338D"/>
    <w:rsid w:val="00813D22"/>
    <w:rsid w:val="00817448"/>
    <w:rsid w:val="0082383F"/>
    <w:rsid w:val="008248B1"/>
    <w:rsid w:val="00831270"/>
    <w:rsid w:val="008320A9"/>
    <w:rsid w:val="00832463"/>
    <w:rsid w:val="008348A3"/>
    <w:rsid w:val="008414CB"/>
    <w:rsid w:val="00842A3A"/>
    <w:rsid w:val="00845550"/>
    <w:rsid w:val="008466B0"/>
    <w:rsid w:val="00863D1D"/>
    <w:rsid w:val="0086435A"/>
    <w:rsid w:val="00870DED"/>
    <w:rsid w:val="00870DF0"/>
    <w:rsid w:val="008712E1"/>
    <w:rsid w:val="008742B3"/>
    <w:rsid w:val="0087483C"/>
    <w:rsid w:val="00874B31"/>
    <w:rsid w:val="008756D7"/>
    <w:rsid w:val="0088039C"/>
    <w:rsid w:val="00880FDD"/>
    <w:rsid w:val="00881A25"/>
    <w:rsid w:val="008827C6"/>
    <w:rsid w:val="0088318E"/>
    <w:rsid w:val="00887C0D"/>
    <w:rsid w:val="0089260B"/>
    <w:rsid w:val="00893543"/>
    <w:rsid w:val="008947EF"/>
    <w:rsid w:val="00896FE7"/>
    <w:rsid w:val="00897124"/>
    <w:rsid w:val="00897BDE"/>
    <w:rsid w:val="0089F439"/>
    <w:rsid w:val="008A76B6"/>
    <w:rsid w:val="008B2317"/>
    <w:rsid w:val="008B23A6"/>
    <w:rsid w:val="008B3994"/>
    <w:rsid w:val="008B62B6"/>
    <w:rsid w:val="008B7EBC"/>
    <w:rsid w:val="008C16E6"/>
    <w:rsid w:val="008C3320"/>
    <w:rsid w:val="008C559E"/>
    <w:rsid w:val="008C5B3B"/>
    <w:rsid w:val="008C60EF"/>
    <w:rsid w:val="008C6B57"/>
    <w:rsid w:val="008C70EC"/>
    <w:rsid w:val="008D28C1"/>
    <w:rsid w:val="008D4D1A"/>
    <w:rsid w:val="008D71DA"/>
    <w:rsid w:val="008D7E3E"/>
    <w:rsid w:val="008E6939"/>
    <w:rsid w:val="008F17D7"/>
    <w:rsid w:val="008F244C"/>
    <w:rsid w:val="008F2B82"/>
    <w:rsid w:val="008F6713"/>
    <w:rsid w:val="008F67D0"/>
    <w:rsid w:val="00904DAC"/>
    <w:rsid w:val="009103CC"/>
    <w:rsid w:val="009106F6"/>
    <w:rsid w:val="009129B3"/>
    <w:rsid w:val="00913173"/>
    <w:rsid w:val="00913A7B"/>
    <w:rsid w:val="00916485"/>
    <w:rsid w:val="00916C8C"/>
    <w:rsid w:val="00917D7E"/>
    <w:rsid w:val="00921F49"/>
    <w:rsid w:val="0092277D"/>
    <w:rsid w:val="00923010"/>
    <w:rsid w:val="0092472E"/>
    <w:rsid w:val="0093128F"/>
    <w:rsid w:val="009325AD"/>
    <w:rsid w:val="009344C0"/>
    <w:rsid w:val="00935A68"/>
    <w:rsid w:val="009361C2"/>
    <w:rsid w:val="0093633A"/>
    <w:rsid w:val="0093681E"/>
    <w:rsid w:val="00941705"/>
    <w:rsid w:val="00946C02"/>
    <w:rsid w:val="00950CED"/>
    <w:rsid w:val="00953613"/>
    <w:rsid w:val="00954940"/>
    <w:rsid w:val="0096206E"/>
    <w:rsid w:val="009669EB"/>
    <w:rsid w:val="00966D86"/>
    <w:rsid w:val="0096780F"/>
    <w:rsid w:val="00973DE7"/>
    <w:rsid w:val="009770A4"/>
    <w:rsid w:val="00982800"/>
    <w:rsid w:val="00984374"/>
    <w:rsid w:val="00993850"/>
    <w:rsid w:val="009954B3"/>
    <w:rsid w:val="00996719"/>
    <w:rsid w:val="0099696D"/>
    <w:rsid w:val="009A367D"/>
    <w:rsid w:val="009A50CE"/>
    <w:rsid w:val="009B233A"/>
    <w:rsid w:val="009B317E"/>
    <w:rsid w:val="009D024B"/>
    <w:rsid w:val="009D0E31"/>
    <w:rsid w:val="009D1FAC"/>
    <w:rsid w:val="009D3946"/>
    <w:rsid w:val="009D3C90"/>
    <w:rsid w:val="009D4535"/>
    <w:rsid w:val="009D4989"/>
    <w:rsid w:val="009D567D"/>
    <w:rsid w:val="009D78A6"/>
    <w:rsid w:val="009D7E8B"/>
    <w:rsid w:val="009E0ACC"/>
    <w:rsid w:val="009E148A"/>
    <w:rsid w:val="009E19DA"/>
    <w:rsid w:val="009E297F"/>
    <w:rsid w:val="009E5980"/>
    <w:rsid w:val="009E6A82"/>
    <w:rsid w:val="009F05CA"/>
    <w:rsid w:val="009F3C63"/>
    <w:rsid w:val="009F6D81"/>
    <w:rsid w:val="009F6E8F"/>
    <w:rsid w:val="00A01C53"/>
    <w:rsid w:val="00A0262E"/>
    <w:rsid w:val="00A02AD2"/>
    <w:rsid w:val="00A02C0E"/>
    <w:rsid w:val="00A065F9"/>
    <w:rsid w:val="00A070B3"/>
    <w:rsid w:val="00A14449"/>
    <w:rsid w:val="00A17032"/>
    <w:rsid w:val="00A23E5E"/>
    <w:rsid w:val="00A25379"/>
    <w:rsid w:val="00A330A6"/>
    <w:rsid w:val="00A33BAB"/>
    <w:rsid w:val="00A33E15"/>
    <w:rsid w:val="00A348B5"/>
    <w:rsid w:val="00A37149"/>
    <w:rsid w:val="00A40B22"/>
    <w:rsid w:val="00A457BF"/>
    <w:rsid w:val="00A51491"/>
    <w:rsid w:val="00A51A34"/>
    <w:rsid w:val="00A5369C"/>
    <w:rsid w:val="00A54989"/>
    <w:rsid w:val="00A54AA8"/>
    <w:rsid w:val="00A54CB4"/>
    <w:rsid w:val="00A55980"/>
    <w:rsid w:val="00A562B3"/>
    <w:rsid w:val="00A62BC2"/>
    <w:rsid w:val="00A62F72"/>
    <w:rsid w:val="00A64468"/>
    <w:rsid w:val="00A65B5A"/>
    <w:rsid w:val="00A7069A"/>
    <w:rsid w:val="00A70EEA"/>
    <w:rsid w:val="00A801E7"/>
    <w:rsid w:val="00A85F13"/>
    <w:rsid w:val="00A864C9"/>
    <w:rsid w:val="00A9012F"/>
    <w:rsid w:val="00A90DA6"/>
    <w:rsid w:val="00A9264B"/>
    <w:rsid w:val="00A94205"/>
    <w:rsid w:val="00AA0505"/>
    <w:rsid w:val="00AA62D1"/>
    <w:rsid w:val="00AA6EFB"/>
    <w:rsid w:val="00AB0785"/>
    <w:rsid w:val="00AB633F"/>
    <w:rsid w:val="00AB636C"/>
    <w:rsid w:val="00AB6B71"/>
    <w:rsid w:val="00AC4E70"/>
    <w:rsid w:val="00AD177D"/>
    <w:rsid w:val="00AD2075"/>
    <w:rsid w:val="00AD3136"/>
    <w:rsid w:val="00AD5B4C"/>
    <w:rsid w:val="00AD6AE1"/>
    <w:rsid w:val="00AE2AC4"/>
    <w:rsid w:val="00AF0BB4"/>
    <w:rsid w:val="00AF1920"/>
    <w:rsid w:val="00AF241A"/>
    <w:rsid w:val="00AF5B2E"/>
    <w:rsid w:val="00AF5FE5"/>
    <w:rsid w:val="00AF6537"/>
    <w:rsid w:val="00B00280"/>
    <w:rsid w:val="00B01B75"/>
    <w:rsid w:val="00B042A3"/>
    <w:rsid w:val="00B04668"/>
    <w:rsid w:val="00B06A7C"/>
    <w:rsid w:val="00B07EF8"/>
    <w:rsid w:val="00B11922"/>
    <w:rsid w:val="00B133DC"/>
    <w:rsid w:val="00B14C43"/>
    <w:rsid w:val="00B16416"/>
    <w:rsid w:val="00B1681B"/>
    <w:rsid w:val="00B2074E"/>
    <w:rsid w:val="00B215C2"/>
    <w:rsid w:val="00B21673"/>
    <w:rsid w:val="00B266C5"/>
    <w:rsid w:val="00B318F8"/>
    <w:rsid w:val="00B32D5A"/>
    <w:rsid w:val="00B3723C"/>
    <w:rsid w:val="00B37595"/>
    <w:rsid w:val="00B37D7E"/>
    <w:rsid w:val="00B41327"/>
    <w:rsid w:val="00B4202C"/>
    <w:rsid w:val="00B4211B"/>
    <w:rsid w:val="00B4413D"/>
    <w:rsid w:val="00B454E7"/>
    <w:rsid w:val="00B45EDD"/>
    <w:rsid w:val="00B564A9"/>
    <w:rsid w:val="00B574B5"/>
    <w:rsid w:val="00B604BE"/>
    <w:rsid w:val="00B6158B"/>
    <w:rsid w:val="00B621AA"/>
    <w:rsid w:val="00B64A4B"/>
    <w:rsid w:val="00B64A73"/>
    <w:rsid w:val="00B66CBE"/>
    <w:rsid w:val="00B67D67"/>
    <w:rsid w:val="00B715EE"/>
    <w:rsid w:val="00B71CE2"/>
    <w:rsid w:val="00B75C15"/>
    <w:rsid w:val="00B80141"/>
    <w:rsid w:val="00B80C5D"/>
    <w:rsid w:val="00B87D1A"/>
    <w:rsid w:val="00B968DD"/>
    <w:rsid w:val="00B96E74"/>
    <w:rsid w:val="00BA5E22"/>
    <w:rsid w:val="00BA7DA5"/>
    <w:rsid w:val="00BB1771"/>
    <w:rsid w:val="00BB27CF"/>
    <w:rsid w:val="00BB4219"/>
    <w:rsid w:val="00BB516D"/>
    <w:rsid w:val="00BD2E50"/>
    <w:rsid w:val="00BD3D3A"/>
    <w:rsid w:val="00BE0932"/>
    <w:rsid w:val="00BE0E6C"/>
    <w:rsid w:val="00BE1914"/>
    <w:rsid w:val="00BE24FD"/>
    <w:rsid w:val="00BE3C97"/>
    <w:rsid w:val="00BE7372"/>
    <w:rsid w:val="00BE7BF4"/>
    <w:rsid w:val="00BF1C36"/>
    <w:rsid w:val="00BF4DBC"/>
    <w:rsid w:val="00BF6F2F"/>
    <w:rsid w:val="00BF74C0"/>
    <w:rsid w:val="00C01218"/>
    <w:rsid w:val="00C04A19"/>
    <w:rsid w:val="00C11C27"/>
    <w:rsid w:val="00C128F1"/>
    <w:rsid w:val="00C138B3"/>
    <w:rsid w:val="00C13B7B"/>
    <w:rsid w:val="00C161B5"/>
    <w:rsid w:val="00C17513"/>
    <w:rsid w:val="00C2154D"/>
    <w:rsid w:val="00C22B26"/>
    <w:rsid w:val="00C235DA"/>
    <w:rsid w:val="00C30608"/>
    <w:rsid w:val="00C311B7"/>
    <w:rsid w:val="00C339CE"/>
    <w:rsid w:val="00C34E66"/>
    <w:rsid w:val="00C36378"/>
    <w:rsid w:val="00C37A02"/>
    <w:rsid w:val="00C47335"/>
    <w:rsid w:val="00C5343A"/>
    <w:rsid w:val="00C56278"/>
    <w:rsid w:val="00C568BA"/>
    <w:rsid w:val="00C56FC1"/>
    <w:rsid w:val="00C57965"/>
    <w:rsid w:val="00C621B3"/>
    <w:rsid w:val="00C62E91"/>
    <w:rsid w:val="00C71951"/>
    <w:rsid w:val="00C71B36"/>
    <w:rsid w:val="00C738B6"/>
    <w:rsid w:val="00C76E0C"/>
    <w:rsid w:val="00C81C06"/>
    <w:rsid w:val="00C85D5E"/>
    <w:rsid w:val="00CA0F87"/>
    <w:rsid w:val="00CB6D1F"/>
    <w:rsid w:val="00CC351E"/>
    <w:rsid w:val="00CC40B6"/>
    <w:rsid w:val="00CD254B"/>
    <w:rsid w:val="00CD3351"/>
    <w:rsid w:val="00CD3359"/>
    <w:rsid w:val="00CE0BF0"/>
    <w:rsid w:val="00CE100A"/>
    <w:rsid w:val="00CE4783"/>
    <w:rsid w:val="00CE5A4F"/>
    <w:rsid w:val="00CF1711"/>
    <w:rsid w:val="00CF2F10"/>
    <w:rsid w:val="00CF3E9C"/>
    <w:rsid w:val="00CF61C8"/>
    <w:rsid w:val="00CF6E0C"/>
    <w:rsid w:val="00CF6FF8"/>
    <w:rsid w:val="00D0003B"/>
    <w:rsid w:val="00D01BF9"/>
    <w:rsid w:val="00D01E23"/>
    <w:rsid w:val="00D039C6"/>
    <w:rsid w:val="00D04D9F"/>
    <w:rsid w:val="00D0625F"/>
    <w:rsid w:val="00D146BC"/>
    <w:rsid w:val="00D155A2"/>
    <w:rsid w:val="00D2078E"/>
    <w:rsid w:val="00D210A4"/>
    <w:rsid w:val="00D25B49"/>
    <w:rsid w:val="00D279E3"/>
    <w:rsid w:val="00D331D5"/>
    <w:rsid w:val="00D3545C"/>
    <w:rsid w:val="00D377F7"/>
    <w:rsid w:val="00D42E24"/>
    <w:rsid w:val="00D432F6"/>
    <w:rsid w:val="00D442F4"/>
    <w:rsid w:val="00D45686"/>
    <w:rsid w:val="00D540C5"/>
    <w:rsid w:val="00D57074"/>
    <w:rsid w:val="00D62CF4"/>
    <w:rsid w:val="00D64EB3"/>
    <w:rsid w:val="00D651EE"/>
    <w:rsid w:val="00D65360"/>
    <w:rsid w:val="00D6FB2C"/>
    <w:rsid w:val="00D7132F"/>
    <w:rsid w:val="00D71A4F"/>
    <w:rsid w:val="00D72593"/>
    <w:rsid w:val="00D73BA6"/>
    <w:rsid w:val="00D75900"/>
    <w:rsid w:val="00D75B34"/>
    <w:rsid w:val="00D76A9E"/>
    <w:rsid w:val="00D77096"/>
    <w:rsid w:val="00D80350"/>
    <w:rsid w:val="00D80A82"/>
    <w:rsid w:val="00D8336D"/>
    <w:rsid w:val="00D83918"/>
    <w:rsid w:val="00D86700"/>
    <w:rsid w:val="00D87BC2"/>
    <w:rsid w:val="00D90319"/>
    <w:rsid w:val="00D90C5B"/>
    <w:rsid w:val="00D93515"/>
    <w:rsid w:val="00D95A64"/>
    <w:rsid w:val="00D9654A"/>
    <w:rsid w:val="00D96A49"/>
    <w:rsid w:val="00DA01FC"/>
    <w:rsid w:val="00DA0794"/>
    <w:rsid w:val="00DA18D8"/>
    <w:rsid w:val="00DA21D6"/>
    <w:rsid w:val="00DA339A"/>
    <w:rsid w:val="00DA641A"/>
    <w:rsid w:val="00DB0A0A"/>
    <w:rsid w:val="00DB2D7E"/>
    <w:rsid w:val="00DB5CCD"/>
    <w:rsid w:val="00DC6133"/>
    <w:rsid w:val="00DD2C0C"/>
    <w:rsid w:val="00DD2DC5"/>
    <w:rsid w:val="00DD39EF"/>
    <w:rsid w:val="00DD6FBE"/>
    <w:rsid w:val="00DD7361"/>
    <w:rsid w:val="00DE1195"/>
    <w:rsid w:val="00DE2FD4"/>
    <w:rsid w:val="00DE6146"/>
    <w:rsid w:val="00DF01B2"/>
    <w:rsid w:val="00DF0E8C"/>
    <w:rsid w:val="00DF2DF6"/>
    <w:rsid w:val="00DF6220"/>
    <w:rsid w:val="00DF6976"/>
    <w:rsid w:val="00DF7354"/>
    <w:rsid w:val="00E01186"/>
    <w:rsid w:val="00E02F87"/>
    <w:rsid w:val="00E04515"/>
    <w:rsid w:val="00E050C5"/>
    <w:rsid w:val="00E12F05"/>
    <w:rsid w:val="00E14467"/>
    <w:rsid w:val="00E14A27"/>
    <w:rsid w:val="00E14B57"/>
    <w:rsid w:val="00E2070F"/>
    <w:rsid w:val="00E30155"/>
    <w:rsid w:val="00E31679"/>
    <w:rsid w:val="00E33E36"/>
    <w:rsid w:val="00E34376"/>
    <w:rsid w:val="00E3579D"/>
    <w:rsid w:val="00E42794"/>
    <w:rsid w:val="00E43BEE"/>
    <w:rsid w:val="00E449C5"/>
    <w:rsid w:val="00E47EB5"/>
    <w:rsid w:val="00E51076"/>
    <w:rsid w:val="00E51A49"/>
    <w:rsid w:val="00E52B99"/>
    <w:rsid w:val="00E53847"/>
    <w:rsid w:val="00E55943"/>
    <w:rsid w:val="00E56384"/>
    <w:rsid w:val="00E56949"/>
    <w:rsid w:val="00E5743E"/>
    <w:rsid w:val="00E64C39"/>
    <w:rsid w:val="00E64ED6"/>
    <w:rsid w:val="00E75637"/>
    <w:rsid w:val="00E80D1F"/>
    <w:rsid w:val="00E818E5"/>
    <w:rsid w:val="00E82EF9"/>
    <w:rsid w:val="00E83DDB"/>
    <w:rsid w:val="00E8447A"/>
    <w:rsid w:val="00E86137"/>
    <w:rsid w:val="00E861FC"/>
    <w:rsid w:val="00E9247E"/>
    <w:rsid w:val="00E94957"/>
    <w:rsid w:val="00EA039A"/>
    <w:rsid w:val="00EA2246"/>
    <w:rsid w:val="00EA5FF9"/>
    <w:rsid w:val="00EB5868"/>
    <w:rsid w:val="00EC129D"/>
    <w:rsid w:val="00EC3E6D"/>
    <w:rsid w:val="00EC4934"/>
    <w:rsid w:val="00EC5592"/>
    <w:rsid w:val="00EC5C2B"/>
    <w:rsid w:val="00EC5C46"/>
    <w:rsid w:val="00EC6478"/>
    <w:rsid w:val="00EC726E"/>
    <w:rsid w:val="00EC7865"/>
    <w:rsid w:val="00ED181B"/>
    <w:rsid w:val="00ED2224"/>
    <w:rsid w:val="00ED3738"/>
    <w:rsid w:val="00ED3D14"/>
    <w:rsid w:val="00ED4E62"/>
    <w:rsid w:val="00ED57C6"/>
    <w:rsid w:val="00ED6B61"/>
    <w:rsid w:val="00ED772D"/>
    <w:rsid w:val="00ED7E5D"/>
    <w:rsid w:val="00EE39F4"/>
    <w:rsid w:val="00EE4021"/>
    <w:rsid w:val="00EE7C34"/>
    <w:rsid w:val="00EF1318"/>
    <w:rsid w:val="00EF1F3C"/>
    <w:rsid w:val="00EF2DB8"/>
    <w:rsid w:val="00EF54A9"/>
    <w:rsid w:val="00EF65A4"/>
    <w:rsid w:val="00F0153B"/>
    <w:rsid w:val="00F02FE1"/>
    <w:rsid w:val="00F030F4"/>
    <w:rsid w:val="00F037F4"/>
    <w:rsid w:val="00F071E1"/>
    <w:rsid w:val="00F1097A"/>
    <w:rsid w:val="00F122B1"/>
    <w:rsid w:val="00F139C6"/>
    <w:rsid w:val="00F15A8C"/>
    <w:rsid w:val="00F24138"/>
    <w:rsid w:val="00F249E9"/>
    <w:rsid w:val="00F253C2"/>
    <w:rsid w:val="00F2571D"/>
    <w:rsid w:val="00F25B2A"/>
    <w:rsid w:val="00F30546"/>
    <w:rsid w:val="00F30943"/>
    <w:rsid w:val="00F327C2"/>
    <w:rsid w:val="00F36922"/>
    <w:rsid w:val="00F3702A"/>
    <w:rsid w:val="00F461A2"/>
    <w:rsid w:val="00F4671D"/>
    <w:rsid w:val="00F46DA7"/>
    <w:rsid w:val="00F508EE"/>
    <w:rsid w:val="00F602EC"/>
    <w:rsid w:val="00F6232F"/>
    <w:rsid w:val="00F63AD5"/>
    <w:rsid w:val="00F66015"/>
    <w:rsid w:val="00F71E3C"/>
    <w:rsid w:val="00F74BB7"/>
    <w:rsid w:val="00F76D33"/>
    <w:rsid w:val="00F810C9"/>
    <w:rsid w:val="00F83343"/>
    <w:rsid w:val="00F865FC"/>
    <w:rsid w:val="00F86C57"/>
    <w:rsid w:val="00F91892"/>
    <w:rsid w:val="00F94F91"/>
    <w:rsid w:val="00F9533F"/>
    <w:rsid w:val="00F97DD2"/>
    <w:rsid w:val="00FA174C"/>
    <w:rsid w:val="00FA1B67"/>
    <w:rsid w:val="00FA1D3D"/>
    <w:rsid w:val="00FA3A78"/>
    <w:rsid w:val="00FA45A0"/>
    <w:rsid w:val="00FA60B1"/>
    <w:rsid w:val="00FA6B0D"/>
    <w:rsid w:val="00FA6E28"/>
    <w:rsid w:val="00FB20CA"/>
    <w:rsid w:val="00FB24A7"/>
    <w:rsid w:val="00FB314E"/>
    <w:rsid w:val="00FB3C6F"/>
    <w:rsid w:val="00FB5C8A"/>
    <w:rsid w:val="00FC570C"/>
    <w:rsid w:val="00FC5C69"/>
    <w:rsid w:val="00FC66AF"/>
    <w:rsid w:val="00FC7C26"/>
    <w:rsid w:val="00FD0B65"/>
    <w:rsid w:val="00FD34D9"/>
    <w:rsid w:val="00FE05D3"/>
    <w:rsid w:val="00FE1F73"/>
    <w:rsid w:val="00FE201F"/>
    <w:rsid w:val="00FE47F4"/>
    <w:rsid w:val="00FE60AC"/>
    <w:rsid w:val="00FE7A17"/>
    <w:rsid w:val="010357DD"/>
    <w:rsid w:val="011669AC"/>
    <w:rsid w:val="0118B8F5"/>
    <w:rsid w:val="011F7076"/>
    <w:rsid w:val="0123DA6D"/>
    <w:rsid w:val="0126E863"/>
    <w:rsid w:val="012B9624"/>
    <w:rsid w:val="015935FA"/>
    <w:rsid w:val="0174A9CC"/>
    <w:rsid w:val="0179242B"/>
    <w:rsid w:val="017DC3E1"/>
    <w:rsid w:val="018E0229"/>
    <w:rsid w:val="01A25742"/>
    <w:rsid w:val="01F0289D"/>
    <w:rsid w:val="01F48EAE"/>
    <w:rsid w:val="02136E25"/>
    <w:rsid w:val="02268BF9"/>
    <w:rsid w:val="0228BACF"/>
    <w:rsid w:val="02301D0C"/>
    <w:rsid w:val="02307EBB"/>
    <w:rsid w:val="02337568"/>
    <w:rsid w:val="02355F9C"/>
    <w:rsid w:val="02362F8E"/>
    <w:rsid w:val="0246B9E3"/>
    <w:rsid w:val="02566679"/>
    <w:rsid w:val="025DFC73"/>
    <w:rsid w:val="026BBD78"/>
    <w:rsid w:val="026E27C9"/>
    <w:rsid w:val="02756EC0"/>
    <w:rsid w:val="0278DEE2"/>
    <w:rsid w:val="02798A67"/>
    <w:rsid w:val="028FD42A"/>
    <w:rsid w:val="029BE734"/>
    <w:rsid w:val="029D8FA6"/>
    <w:rsid w:val="02A6913A"/>
    <w:rsid w:val="02B055ED"/>
    <w:rsid w:val="02F13ABB"/>
    <w:rsid w:val="031A4563"/>
    <w:rsid w:val="031C70CB"/>
    <w:rsid w:val="032F08A2"/>
    <w:rsid w:val="0365371A"/>
    <w:rsid w:val="0373300E"/>
    <w:rsid w:val="03989B4D"/>
    <w:rsid w:val="03D21863"/>
    <w:rsid w:val="03D39224"/>
    <w:rsid w:val="03E254EC"/>
    <w:rsid w:val="03EFBE6E"/>
    <w:rsid w:val="03F12289"/>
    <w:rsid w:val="03F59D4C"/>
    <w:rsid w:val="0405562D"/>
    <w:rsid w:val="04108A90"/>
    <w:rsid w:val="04154538"/>
    <w:rsid w:val="0417A7E5"/>
    <w:rsid w:val="042AFCD5"/>
    <w:rsid w:val="042C5EDC"/>
    <w:rsid w:val="0442CC64"/>
    <w:rsid w:val="0443C7F5"/>
    <w:rsid w:val="0444DD44"/>
    <w:rsid w:val="044B1C8C"/>
    <w:rsid w:val="044F6FCD"/>
    <w:rsid w:val="04541188"/>
    <w:rsid w:val="045994DC"/>
    <w:rsid w:val="0468ADD9"/>
    <w:rsid w:val="047152F2"/>
    <w:rsid w:val="0477511D"/>
    <w:rsid w:val="04B1187E"/>
    <w:rsid w:val="04BC7533"/>
    <w:rsid w:val="04D02C0C"/>
    <w:rsid w:val="04D64623"/>
    <w:rsid w:val="04E7DF1E"/>
    <w:rsid w:val="0501077B"/>
    <w:rsid w:val="05062E98"/>
    <w:rsid w:val="0507199D"/>
    <w:rsid w:val="05183391"/>
    <w:rsid w:val="053FC169"/>
    <w:rsid w:val="054E88E8"/>
    <w:rsid w:val="054F6A95"/>
    <w:rsid w:val="0563B410"/>
    <w:rsid w:val="057CB899"/>
    <w:rsid w:val="0582845E"/>
    <w:rsid w:val="058D17E8"/>
    <w:rsid w:val="05BF7D09"/>
    <w:rsid w:val="05C4C451"/>
    <w:rsid w:val="05C68881"/>
    <w:rsid w:val="05D298D9"/>
    <w:rsid w:val="05D779F9"/>
    <w:rsid w:val="05D841B1"/>
    <w:rsid w:val="060DA8D8"/>
    <w:rsid w:val="060E7998"/>
    <w:rsid w:val="06181BED"/>
    <w:rsid w:val="0618B5E4"/>
    <w:rsid w:val="064197F2"/>
    <w:rsid w:val="064AAE58"/>
    <w:rsid w:val="0653F666"/>
    <w:rsid w:val="066DBEF0"/>
    <w:rsid w:val="06808A4B"/>
    <w:rsid w:val="06A52764"/>
    <w:rsid w:val="06AF023B"/>
    <w:rsid w:val="06C72042"/>
    <w:rsid w:val="06CF3BFF"/>
    <w:rsid w:val="06E351ED"/>
    <w:rsid w:val="06E72F0E"/>
    <w:rsid w:val="07020CD3"/>
    <w:rsid w:val="0710E00A"/>
    <w:rsid w:val="07117D2D"/>
    <w:rsid w:val="071A00C9"/>
    <w:rsid w:val="073BC1DE"/>
    <w:rsid w:val="0752F4A8"/>
    <w:rsid w:val="075389F0"/>
    <w:rsid w:val="07613FA2"/>
    <w:rsid w:val="0766D726"/>
    <w:rsid w:val="07686B7E"/>
    <w:rsid w:val="07882BFC"/>
    <w:rsid w:val="079914DC"/>
    <w:rsid w:val="07AAF573"/>
    <w:rsid w:val="07C41CE8"/>
    <w:rsid w:val="07C6D122"/>
    <w:rsid w:val="07CB9270"/>
    <w:rsid w:val="07DA774E"/>
    <w:rsid w:val="07EB25F4"/>
    <w:rsid w:val="07FE5414"/>
    <w:rsid w:val="081074A3"/>
    <w:rsid w:val="081396EF"/>
    <w:rsid w:val="081E2E99"/>
    <w:rsid w:val="0833B1E7"/>
    <w:rsid w:val="0833D2B5"/>
    <w:rsid w:val="08586B86"/>
    <w:rsid w:val="0869D677"/>
    <w:rsid w:val="086E8F21"/>
    <w:rsid w:val="0871AD0F"/>
    <w:rsid w:val="0885FD1B"/>
    <w:rsid w:val="089E5D3C"/>
    <w:rsid w:val="08C5EC82"/>
    <w:rsid w:val="08D60EAE"/>
    <w:rsid w:val="08E4D985"/>
    <w:rsid w:val="08E64037"/>
    <w:rsid w:val="08F27446"/>
    <w:rsid w:val="08F73A0C"/>
    <w:rsid w:val="08FCC15F"/>
    <w:rsid w:val="0911C2A2"/>
    <w:rsid w:val="09589409"/>
    <w:rsid w:val="095AEFBD"/>
    <w:rsid w:val="0977351C"/>
    <w:rsid w:val="099384AE"/>
    <w:rsid w:val="099A5727"/>
    <w:rsid w:val="099B19E4"/>
    <w:rsid w:val="09AC985F"/>
    <w:rsid w:val="09BC2D39"/>
    <w:rsid w:val="09CF8248"/>
    <w:rsid w:val="09D7EFF3"/>
    <w:rsid w:val="09DA4928"/>
    <w:rsid w:val="09E53228"/>
    <w:rsid w:val="09F02858"/>
    <w:rsid w:val="0A1AA58C"/>
    <w:rsid w:val="0A25F7CD"/>
    <w:rsid w:val="0A302C8E"/>
    <w:rsid w:val="0A35FFE3"/>
    <w:rsid w:val="0A3C582D"/>
    <w:rsid w:val="0A3FE14A"/>
    <w:rsid w:val="0A412581"/>
    <w:rsid w:val="0A47A95D"/>
    <w:rsid w:val="0A5228DF"/>
    <w:rsid w:val="0A61D85A"/>
    <w:rsid w:val="0A623933"/>
    <w:rsid w:val="0A6BC920"/>
    <w:rsid w:val="0AAD5A83"/>
    <w:rsid w:val="0AB72980"/>
    <w:rsid w:val="0AC4E2A5"/>
    <w:rsid w:val="0AC7FC73"/>
    <w:rsid w:val="0AC86FDB"/>
    <w:rsid w:val="0ACB5689"/>
    <w:rsid w:val="0ACB5F16"/>
    <w:rsid w:val="0AD74FAB"/>
    <w:rsid w:val="0ADB9818"/>
    <w:rsid w:val="0ADFA5EF"/>
    <w:rsid w:val="0B086513"/>
    <w:rsid w:val="0B1358A3"/>
    <w:rsid w:val="0B18A17C"/>
    <w:rsid w:val="0B2609E8"/>
    <w:rsid w:val="0B33E406"/>
    <w:rsid w:val="0B460AE0"/>
    <w:rsid w:val="0B573EC4"/>
    <w:rsid w:val="0B66F2E4"/>
    <w:rsid w:val="0B694B01"/>
    <w:rsid w:val="0B73C054"/>
    <w:rsid w:val="0B7DE286"/>
    <w:rsid w:val="0B8874CE"/>
    <w:rsid w:val="0B8BBC33"/>
    <w:rsid w:val="0B8D91C5"/>
    <w:rsid w:val="0BA4DC64"/>
    <w:rsid w:val="0BAA5A75"/>
    <w:rsid w:val="0BCB58E1"/>
    <w:rsid w:val="0BD0CB71"/>
    <w:rsid w:val="0BE0A9D3"/>
    <w:rsid w:val="0BE27BA0"/>
    <w:rsid w:val="0BECF0FD"/>
    <w:rsid w:val="0C0E66CC"/>
    <w:rsid w:val="0C2B03B2"/>
    <w:rsid w:val="0C36D1B7"/>
    <w:rsid w:val="0C3A075B"/>
    <w:rsid w:val="0C41BD8E"/>
    <w:rsid w:val="0C42BB76"/>
    <w:rsid w:val="0C4F257C"/>
    <w:rsid w:val="0C50DCE7"/>
    <w:rsid w:val="0C56D7C2"/>
    <w:rsid w:val="0C597A36"/>
    <w:rsid w:val="0C72BA04"/>
    <w:rsid w:val="0C7A085F"/>
    <w:rsid w:val="0C7AA662"/>
    <w:rsid w:val="0C8A9BD6"/>
    <w:rsid w:val="0C9AB691"/>
    <w:rsid w:val="0C9B72F6"/>
    <w:rsid w:val="0CA5A99E"/>
    <w:rsid w:val="0CB91C33"/>
    <w:rsid w:val="0CC0147B"/>
    <w:rsid w:val="0CC296E4"/>
    <w:rsid w:val="0CC54872"/>
    <w:rsid w:val="0CD48EF2"/>
    <w:rsid w:val="0CD72290"/>
    <w:rsid w:val="0CD80222"/>
    <w:rsid w:val="0CE1A278"/>
    <w:rsid w:val="0CF2F103"/>
    <w:rsid w:val="0CF3E08B"/>
    <w:rsid w:val="0D0AC26C"/>
    <w:rsid w:val="0D19D36B"/>
    <w:rsid w:val="0D2EAE08"/>
    <w:rsid w:val="0D3766A5"/>
    <w:rsid w:val="0D3A3523"/>
    <w:rsid w:val="0D4ABD15"/>
    <w:rsid w:val="0D922BDC"/>
    <w:rsid w:val="0DA0437F"/>
    <w:rsid w:val="0DB90F4C"/>
    <w:rsid w:val="0DE3ADC0"/>
    <w:rsid w:val="0DEF2E03"/>
    <w:rsid w:val="0DF14C21"/>
    <w:rsid w:val="0DFC69B4"/>
    <w:rsid w:val="0E011D74"/>
    <w:rsid w:val="0E01B54A"/>
    <w:rsid w:val="0E1120EC"/>
    <w:rsid w:val="0E3F4E37"/>
    <w:rsid w:val="0E46EF45"/>
    <w:rsid w:val="0E650F64"/>
    <w:rsid w:val="0E66F3AB"/>
    <w:rsid w:val="0E6F0333"/>
    <w:rsid w:val="0E6FC42A"/>
    <w:rsid w:val="0E75494F"/>
    <w:rsid w:val="0E7D1236"/>
    <w:rsid w:val="0E7FE996"/>
    <w:rsid w:val="0E83EF66"/>
    <w:rsid w:val="0E9CDBBC"/>
    <w:rsid w:val="0E9D8A5F"/>
    <w:rsid w:val="0EA1E099"/>
    <w:rsid w:val="0EA617EC"/>
    <w:rsid w:val="0EC4DA0E"/>
    <w:rsid w:val="0ECB25C6"/>
    <w:rsid w:val="0ED28963"/>
    <w:rsid w:val="0ED94D45"/>
    <w:rsid w:val="0EDB7D1C"/>
    <w:rsid w:val="0EE0AD2C"/>
    <w:rsid w:val="0EEB3073"/>
    <w:rsid w:val="0EF70F3B"/>
    <w:rsid w:val="0F083D5C"/>
    <w:rsid w:val="0F15A2D1"/>
    <w:rsid w:val="0F1DBD9B"/>
    <w:rsid w:val="0F2F2DB4"/>
    <w:rsid w:val="0F3860AC"/>
    <w:rsid w:val="0F3E9C6F"/>
    <w:rsid w:val="0F46D14B"/>
    <w:rsid w:val="0F4A834E"/>
    <w:rsid w:val="0F4F7264"/>
    <w:rsid w:val="0F509EB9"/>
    <w:rsid w:val="0F533739"/>
    <w:rsid w:val="0F571A6C"/>
    <w:rsid w:val="0F58B0A7"/>
    <w:rsid w:val="0F5A3D7D"/>
    <w:rsid w:val="0F5D10F6"/>
    <w:rsid w:val="0F6C16BC"/>
    <w:rsid w:val="0F75784A"/>
    <w:rsid w:val="0F9CDEFB"/>
    <w:rsid w:val="0F9DF65E"/>
    <w:rsid w:val="0FD4308E"/>
    <w:rsid w:val="1002F3EB"/>
    <w:rsid w:val="100A07BE"/>
    <w:rsid w:val="10117570"/>
    <w:rsid w:val="101ACBB4"/>
    <w:rsid w:val="101FBFC7"/>
    <w:rsid w:val="10322408"/>
    <w:rsid w:val="10340D1B"/>
    <w:rsid w:val="10348B2F"/>
    <w:rsid w:val="1044A9AA"/>
    <w:rsid w:val="10535860"/>
    <w:rsid w:val="1055E481"/>
    <w:rsid w:val="105A47E6"/>
    <w:rsid w:val="1069EE76"/>
    <w:rsid w:val="1071DF53"/>
    <w:rsid w:val="107F5CDB"/>
    <w:rsid w:val="108E7734"/>
    <w:rsid w:val="10A4995F"/>
    <w:rsid w:val="10A49F17"/>
    <w:rsid w:val="10AB618A"/>
    <w:rsid w:val="10BFE31B"/>
    <w:rsid w:val="10CA8D22"/>
    <w:rsid w:val="10CAA7D8"/>
    <w:rsid w:val="10CD845C"/>
    <w:rsid w:val="10D7BFD7"/>
    <w:rsid w:val="10D8CF3B"/>
    <w:rsid w:val="10DDA601"/>
    <w:rsid w:val="10F287DB"/>
    <w:rsid w:val="1112B0A7"/>
    <w:rsid w:val="11286EAE"/>
    <w:rsid w:val="112DE3EF"/>
    <w:rsid w:val="113B73A5"/>
    <w:rsid w:val="115385D9"/>
    <w:rsid w:val="11584D41"/>
    <w:rsid w:val="115BB369"/>
    <w:rsid w:val="117A9FCF"/>
    <w:rsid w:val="11817AAD"/>
    <w:rsid w:val="118D591E"/>
    <w:rsid w:val="119A7C8A"/>
    <w:rsid w:val="11B7B70E"/>
    <w:rsid w:val="11B90900"/>
    <w:rsid w:val="11D0333B"/>
    <w:rsid w:val="11D51281"/>
    <w:rsid w:val="11DC4858"/>
    <w:rsid w:val="11DC4ED0"/>
    <w:rsid w:val="11DFAB46"/>
    <w:rsid w:val="11E4AA91"/>
    <w:rsid w:val="11EE45E7"/>
    <w:rsid w:val="1224420A"/>
    <w:rsid w:val="123A47AE"/>
    <w:rsid w:val="123AC6BC"/>
    <w:rsid w:val="123DE3C6"/>
    <w:rsid w:val="12815C53"/>
    <w:rsid w:val="1283F6A1"/>
    <w:rsid w:val="12862674"/>
    <w:rsid w:val="12A46F79"/>
    <w:rsid w:val="12B666BA"/>
    <w:rsid w:val="12C21F01"/>
    <w:rsid w:val="12DA8F15"/>
    <w:rsid w:val="12DD7065"/>
    <w:rsid w:val="12FF0153"/>
    <w:rsid w:val="12FF7E73"/>
    <w:rsid w:val="13043095"/>
    <w:rsid w:val="13301956"/>
    <w:rsid w:val="135153A4"/>
    <w:rsid w:val="13626C9A"/>
    <w:rsid w:val="136ADBFB"/>
    <w:rsid w:val="137B2E8E"/>
    <w:rsid w:val="137E1062"/>
    <w:rsid w:val="1398FFF8"/>
    <w:rsid w:val="13A84C14"/>
    <w:rsid w:val="13AE54AD"/>
    <w:rsid w:val="13C0CA71"/>
    <w:rsid w:val="13C7FAC3"/>
    <w:rsid w:val="13CFDC6D"/>
    <w:rsid w:val="13DAE0C1"/>
    <w:rsid w:val="13E3F50D"/>
    <w:rsid w:val="13E91188"/>
    <w:rsid w:val="13EBBA3C"/>
    <w:rsid w:val="1402455B"/>
    <w:rsid w:val="1406598E"/>
    <w:rsid w:val="140D5881"/>
    <w:rsid w:val="141262BC"/>
    <w:rsid w:val="14230BA5"/>
    <w:rsid w:val="142EC523"/>
    <w:rsid w:val="1437A79D"/>
    <w:rsid w:val="1441E39C"/>
    <w:rsid w:val="14534B9D"/>
    <w:rsid w:val="145B4A69"/>
    <w:rsid w:val="147E599D"/>
    <w:rsid w:val="14951AAB"/>
    <w:rsid w:val="14A34D73"/>
    <w:rsid w:val="150701F2"/>
    <w:rsid w:val="15083CD6"/>
    <w:rsid w:val="151419AD"/>
    <w:rsid w:val="15257516"/>
    <w:rsid w:val="152E9F85"/>
    <w:rsid w:val="15349EDD"/>
    <w:rsid w:val="154CEEDE"/>
    <w:rsid w:val="1557BEFF"/>
    <w:rsid w:val="156EF757"/>
    <w:rsid w:val="158F9905"/>
    <w:rsid w:val="158FC18B"/>
    <w:rsid w:val="15C46224"/>
    <w:rsid w:val="15C7D25E"/>
    <w:rsid w:val="15E016AD"/>
    <w:rsid w:val="15E43752"/>
    <w:rsid w:val="15F1448E"/>
    <w:rsid w:val="15F5660B"/>
    <w:rsid w:val="15F8A986"/>
    <w:rsid w:val="1601E068"/>
    <w:rsid w:val="161D4D65"/>
    <w:rsid w:val="163B5A4F"/>
    <w:rsid w:val="163CEAD8"/>
    <w:rsid w:val="164E65EF"/>
    <w:rsid w:val="16534AB4"/>
    <w:rsid w:val="1663A5E0"/>
    <w:rsid w:val="166AA81A"/>
    <w:rsid w:val="166BA439"/>
    <w:rsid w:val="16A17F87"/>
    <w:rsid w:val="16A1E989"/>
    <w:rsid w:val="16A671AC"/>
    <w:rsid w:val="16A6E215"/>
    <w:rsid w:val="16AA3ADC"/>
    <w:rsid w:val="16B315F7"/>
    <w:rsid w:val="16B68D07"/>
    <w:rsid w:val="16B708B0"/>
    <w:rsid w:val="16B9A0ED"/>
    <w:rsid w:val="16BD98C6"/>
    <w:rsid w:val="16C1A04C"/>
    <w:rsid w:val="16C882B3"/>
    <w:rsid w:val="16D792BE"/>
    <w:rsid w:val="16D90780"/>
    <w:rsid w:val="16EBFFB4"/>
    <w:rsid w:val="16F0AD47"/>
    <w:rsid w:val="16F7F86D"/>
    <w:rsid w:val="16F91D55"/>
    <w:rsid w:val="16FEFD7E"/>
    <w:rsid w:val="17096964"/>
    <w:rsid w:val="170F66C6"/>
    <w:rsid w:val="171DD7E7"/>
    <w:rsid w:val="17332A41"/>
    <w:rsid w:val="17337751"/>
    <w:rsid w:val="17484C47"/>
    <w:rsid w:val="1748B392"/>
    <w:rsid w:val="175D0411"/>
    <w:rsid w:val="176318AB"/>
    <w:rsid w:val="176E986C"/>
    <w:rsid w:val="177B363B"/>
    <w:rsid w:val="178C1532"/>
    <w:rsid w:val="179C34DC"/>
    <w:rsid w:val="17B8E8F8"/>
    <w:rsid w:val="17BC4726"/>
    <w:rsid w:val="17CE4280"/>
    <w:rsid w:val="17DE7FA3"/>
    <w:rsid w:val="17EBD7AE"/>
    <w:rsid w:val="17F2C34A"/>
    <w:rsid w:val="1828FC8F"/>
    <w:rsid w:val="1837BBBD"/>
    <w:rsid w:val="183D2089"/>
    <w:rsid w:val="184723E7"/>
    <w:rsid w:val="1849D5B1"/>
    <w:rsid w:val="18645314"/>
    <w:rsid w:val="187B4FF2"/>
    <w:rsid w:val="1880D7E2"/>
    <w:rsid w:val="1885FD2A"/>
    <w:rsid w:val="18A181AA"/>
    <w:rsid w:val="18A71404"/>
    <w:rsid w:val="18C5F8D0"/>
    <w:rsid w:val="18DCD261"/>
    <w:rsid w:val="18EF4ECC"/>
    <w:rsid w:val="18F25DAE"/>
    <w:rsid w:val="18FEE979"/>
    <w:rsid w:val="191CA582"/>
    <w:rsid w:val="19536D66"/>
    <w:rsid w:val="195E0F24"/>
    <w:rsid w:val="19617AF3"/>
    <w:rsid w:val="196835BD"/>
    <w:rsid w:val="197D7C96"/>
    <w:rsid w:val="1990801B"/>
    <w:rsid w:val="19A8FC36"/>
    <w:rsid w:val="19B8D5F2"/>
    <w:rsid w:val="19E39E6A"/>
    <w:rsid w:val="19E7DDB3"/>
    <w:rsid w:val="19F1267B"/>
    <w:rsid w:val="19F6D35F"/>
    <w:rsid w:val="1A0B1030"/>
    <w:rsid w:val="1A2C939C"/>
    <w:rsid w:val="1A382F5D"/>
    <w:rsid w:val="1A38B0AA"/>
    <w:rsid w:val="1A48A580"/>
    <w:rsid w:val="1A4CEE85"/>
    <w:rsid w:val="1A65BF71"/>
    <w:rsid w:val="1AAE4E20"/>
    <w:rsid w:val="1ADFB8D4"/>
    <w:rsid w:val="1B10B9B2"/>
    <w:rsid w:val="1B15A424"/>
    <w:rsid w:val="1B303EE5"/>
    <w:rsid w:val="1B3F68C3"/>
    <w:rsid w:val="1B4BB5DD"/>
    <w:rsid w:val="1B5420AD"/>
    <w:rsid w:val="1B5F7D69"/>
    <w:rsid w:val="1B7EEB60"/>
    <w:rsid w:val="1B8963F9"/>
    <w:rsid w:val="1B8EC92C"/>
    <w:rsid w:val="1B913FBA"/>
    <w:rsid w:val="1BA74B3B"/>
    <w:rsid w:val="1BC719B9"/>
    <w:rsid w:val="1BCE94E2"/>
    <w:rsid w:val="1BFD0B62"/>
    <w:rsid w:val="1C1E2EE8"/>
    <w:rsid w:val="1C21D3DD"/>
    <w:rsid w:val="1C27BBA1"/>
    <w:rsid w:val="1C3199D7"/>
    <w:rsid w:val="1C363EB9"/>
    <w:rsid w:val="1C36A1E2"/>
    <w:rsid w:val="1C588C43"/>
    <w:rsid w:val="1C5897F5"/>
    <w:rsid w:val="1C58A670"/>
    <w:rsid w:val="1CA765C4"/>
    <w:rsid w:val="1CB4FAA3"/>
    <w:rsid w:val="1CD1DA4B"/>
    <w:rsid w:val="1CD1FBCE"/>
    <w:rsid w:val="1CE1493A"/>
    <w:rsid w:val="1CE63E68"/>
    <w:rsid w:val="1CFE1804"/>
    <w:rsid w:val="1D090DCC"/>
    <w:rsid w:val="1D15A9E2"/>
    <w:rsid w:val="1D1E9BDA"/>
    <w:rsid w:val="1D2B394A"/>
    <w:rsid w:val="1D2B5CF7"/>
    <w:rsid w:val="1D34E8AF"/>
    <w:rsid w:val="1D42DE73"/>
    <w:rsid w:val="1D514892"/>
    <w:rsid w:val="1D6A982C"/>
    <w:rsid w:val="1D88DB61"/>
    <w:rsid w:val="1D975D1B"/>
    <w:rsid w:val="1DB9387B"/>
    <w:rsid w:val="1DBD483D"/>
    <w:rsid w:val="1DC4D83B"/>
    <w:rsid w:val="1DC4E015"/>
    <w:rsid w:val="1DC899C4"/>
    <w:rsid w:val="1DD48125"/>
    <w:rsid w:val="1DD9B7D9"/>
    <w:rsid w:val="1DE059A0"/>
    <w:rsid w:val="1DE1FE38"/>
    <w:rsid w:val="1DF46856"/>
    <w:rsid w:val="1DFCAE91"/>
    <w:rsid w:val="1E064090"/>
    <w:rsid w:val="1E15D3C7"/>
    <w:rsid w:val="1E193565"/>
    <w:rsid w:val="1E22C845"/>
    <w:rsid w:val="1E503D17"/>
    <w:rsid w:val="1E679425"/>
    <w:rsid w:val="1E68B3FB"/>
    <w:rsid w:val="1E7BE8CD"/>
    <w:rsid w:val="1E7EEDB4"/>
    <w:rsid w:val="1EA58773"/>
    <w:rsid w:val="1EACD2B4"/>
    <w:rsid w:val="1EB7B39C"/>
    <w:rsid w:val="1EBEAB27"/>
    <w:rsid w:val="1ECAB3D6"/>
    <w:rsid w:val="1EE1C371"/>
    <w:rsid w:val="1F05F3A9"/>
    <w:rsid w:val="1F168C34"/>
    <w:rsid w:val="1F347362"/>
    <w:rsid w:val="1F34CC3B"/>
    <w:rsid w:val="1F3819B2"/>
    <w:rsid w:val="1F49D07F"/>
    <w:rsid w:val="1F6E6D26"/>
    <w:rsid w:val="1F744F57"/>
    <w:rsid w:val="1F92F410"/>
    <w:rsid w:val="1F9A3504"/>
    <w:rsid w:val="1FA02525"/>
    <w:rsid w:val="1FA45C5F"/>
    <w:rsid w:val="1FB2F65D"/>
    <w:rsid w:val="1FCE7F6A"/>
    <w:rsid w:val="1FE4CA47"/>
    <w:rsid w:val="1FE5597E"/>
    <w:rsid w:val="1FEABEC7"/>
    <w:rsid w:val="1FF07433"/>
    <w:rsid w:val="1FF3318C"/>
    <w:rsid w:val="20191148"/>
    <w:rsid w:val="2023DDB4"/>
    <w:rsid w:val="2028190E"/>
    <w:rsid w:val="2037A88C"/>
    <w:rsid w:val="2044699D"/>
    <w:rsid w:val="2049B3E1"/>
    <w:rsid w:val="205EFC62"/>
    <w:rsid w:val="2087D9F2"/>
    <w:rsid w:val="20A57CF8"/>
    <w:rsid w:val="20A797E4"/>
    <w:rsid w:val="20B472AC"/>
    <w:rsid w:val="20B8D42E"/>
    <w:rsid w:val="20BD3BE9"/>
    <w:rsid w:val="20C1FB2F"/>
    <w:rsid w:val="20C6F543"/>
    <w:rsid w:val="20C8470E"/>
    <w:rsid w:val="20D4C99B"/>
    <w:rsid w:val="20F1B0F4"/>
    <w:rsid w:val="20F69197"/>
    <w:rsid w:val="20F8C6C3"/>
    <w:rsid w:val="2108E74F"/>
    <w:rsid w:val="210A8AAF"/>
    <w:rsid w:val="212E9EB2"/>
    <w:rsid w:val="21305F4A"/>
    <w:rsid w:val="2133E848"/>
    <w:rsid w:val="2137C34E"/>
    <w:rsid w:val="21405D46"/>
    <w:rsid w:val="21848893"/>
    <w:rsid w:val="21908A62"/>
    <w:rsid w:val="2195CD73"/>
    <w:rsid w:val="219E5B46"/>
    <w:rsid w:val="219EA509"/>
    <w:rsid w:val="21B3574D"/>
    <w:rsid w:val="21DAF67E"/>
    <w:rsid w:val="21E0A714"/>
    <w:rsid w:val="21F3D431"/>
    <w:rsid w:val="220FE99D"/>
    <w:rsid w:val="22174E73"/>
    <w:rsid w:val="222237CA"/>
    <w:rsid w:val="22299151"/>
    <w:rsid w:val="22417C91"/>
    <w:rsid w:val="224D7A5F"/>
    <w:rsid w:val="224FEB0C"/>
    <w:rsid w:val="225B2300"/>
    <w:rsid w:val="227190ED"/>
    <w:rsid w:val="22762C96"/>
    <w:rsid w:val="227BD925"/>
    <w:rsid w:val="227D24D4"/>
    <w:rsid w:val="228EBC81"/>
    <w:rsid w:val="22915F3A"/>
    <w:rsid w:val="229A6F27"/>
    <w:rsid w:val="22BFFD94"/>
    <w:rsid w:val="22D33A23"/>
    <w:rsid w:val="22F39579"/>
    <w:rsid w:val="22F50C54"/>
    <w:rsid w:val="22FFE600"/>
    <w:rsid w:val="2313082C"/>
    <w:rsid w:val="231ED6DA"/>
    <w:rsid w:val="2330B094"/>
    <w:rsid w:val="233597DC"/>
    <w:rsid w:val="23411BCF"/>
    <w:rsid w:val="2348D9AE"/>
    <w:rsid w:val="235118A8"/>
    <w:rsid w:val="23627940"/>
    <w:rsid w:val="237031DE"/>
    <w:rsid w:val="237264D7"/>
    <w:rsid w:val="23BB218A"/>
    <w:rsid w:val="23C0A012"/>
    <w:rsid w:val="23E4B7FE"/>
    <w:rsid w:val="23F82492"/>
    <w:rsid w:val="240724AA"/>
    <w:rsid w:val="24137B50"/>
    <w:rsid w:val="241A027C"/>
    <w:rsid w:val="24235917"/>
    <w:rsid w:val="2432EBAA"/>
    <w:rsid w:val="243A7BA4"/>
    <w:rsid w:val="2493254C"/>
    <w:rsid w:val="2493BE43"/>
    <w:rsid w:val="24A75B2A"/>
    <w:rsid w:val="24D94913"/>
    <w:rsid w:val="24DDE78D"/>
    <w:rsid w:val="24F68C29"/>
    <w:rsid w:val="25152DDC"/>
    <w:rsid w:val="252AF5DD"/>
    <w:rsid w:val="252E3E97"/>
    <w:rsid w:val="252FB6CE"/>
    <w:rsid w:val="2556B399"/>
    <w:rsid w:val="25580672"/>
    <w:rsid w:val="25650CD5"/>
    <w:rsid w:val="25663B75"/>
    <w:rsid w:val="256A5515"/>
    <w:rsid w:val="256EB756"/>
    <w:rsid w:val="25722DF9"/>
    <w:rsid w:val="2573E04A"/>
    <w:rsid w:val="2587ECCE"/>
    <w:rsid w:val="258BC15F"/>
    <w:rsid w:val="2596BD94"/>
    <w:rsid w:val="25981B02"/>
    <w:rsid w:val="25A1B578"/>
    <w:rsid w:val="25A6FCC1"/>
    <w:rsid w:val="25B3AD81"/>
    <w:rsid w:val="25DE75F9"/>
    <w:rsid w:val="25E258C1"/>
    <w:rsid w:val="25E3F892"/>
    <w:rsid w:val="25E5FFF2"/>
    <w:rsid w:val="25E79300"/>
    <w:rsid w:val="25EEAD20"/>
    <w:rsid w:val="2600499A"/>
    <w:rsid w:val="2608D92D"/>
    <w:rsid w:val="2613D23F"/>
    <w:rsid w:val="262C7E71"/>
    <w:rsid w:val="2631F193"/>
    <w:rsid w:val="263B446D"/>
    <w:rsid w:val="264A559D"/>
    <w:rsid w:val="26575E4C"/>
    <w:rsid w:val="26602104"/>
    <w:rsid w:val="2660D198"/>
    <w:rsid w:val="266D389E"/>
    <w:rsid w:val="26749BF6"/>
    <w:rsid w:val="2677A9C6"/>
    <w:rsid w:val="2678BC91"/>
    <w:rsid w:val="267C0925"/>
    <w:rsid w:val="267CF7F8"/>
    <w:rsid w:val="26842C03"/>
    <w:rsid w:val="2685710E"/>
    <w:rsid w:val="268F9E23"/>
    <w:rsid w:val="26B008D9"/>
    <w:rsid w:val="26B80D53"/>
    <w:rsid w:val="26CB1A0C"/>
    <w:rsid w:val="26DC16C7"/>
    <w:rsid w:val="26DDD3AD"/>
    <w:rsid w:val="2701A502"/>
    <w:rsid w:val="2717ADAD"/>
    <w:rsid w:val="2729C00A"/>
    <w:rsid w:val="272E17B2"/>
    <w:rsid w:val="27767FCB"/>
    <w:rsid w:val="278909CD"/>
    <w:rsid w:val="27AA105C"/>
    <w:rsid w:val="27C6455C"/>
    <w:rsid w:val="27D46FE8"/>
    <w:rsid w:val="27E2B21A"/>
    <w:rsid w:val="27E9147E"/>
    <w:rsid w:val="27F2709F"/>
    <w:rsid w:val="27FAE077"/>
    <w:rsid w:val="2823809A"/>
    <w:rsid w:val="2832DE5C"/>
    <w:rsid w:val="28361C04"/>
    <w:rsid w:val="28469362"/>
    <w:rsid w:val="285D5097"/>
    <w:rsid w:val="2861FE37"/>
    <w:rsid w:val="287DE045"/>
    <w:rsid w:val="28848EC4"/>
    <w:rsid w:val="28907EFB"/>
    <w:rsid w:val="28B22758"/>
    <w:rsid w:val="28C05D6E"/>
    <w:rsid w:val="28CEC8AB"/>
    <w:rsid w:val="28DD4F14"/>
    <w:rsid w:val="28EA76B7"/>
    <w:rsid w:val="28EC8D3A"/>
    <w:rsid w:val="29123728"/>
    <w:rsid w:val="291F8850"/>
    <w:rsid w:val="2947179D"/>
    <w:rsid w:val="29487D42"/>
    <w:rsid w:val="2958866E"/>
    <w:rsid w:val="296A843A"/>
    <w:rsid w:val="299FF2D6"/>
    <w:rsid w:val="29A4C773"/>
    <w:rsid w:val="29A52224"/>
    <w:rsid w:val="29A537C3"/>
    <w:rsid w:val="29AD4377"/>
    <w:rsid w:val="29BEAFBE"/>
    <w:rsid w:val="29C4D9F6"/>
    <w:rsid w:val="29CB8B00"/>
    <w:rsid w:val="29E257A1"/>
    <w:rsid w:val="29E7A685"/>
    <w:rsid w:val="29E8875D"/>
    <w:rsid w:val="29F04F3B"/>
    <w:rsid w:val="29F83660"/>
    <w:rsid w:val="2A030C34"/>
    <w:rsid w:val="2A06131F"/>
    <w:rsid w:val="2A177CF3"/>
    <w:rsid w:val="2A1A40B5"/>
    <w:rsid w:val="2A1AC3F6"/>
    <w:rsid w:val="2A1E7103"/>
    <w:rsid w:val="2A3A1340"/>
    <w:rsid w:val="2A3C319B"/>
    <w:rsid w:val="2A813E7B"/>
    <w:rsid w:val="2A89381C"/>
    <w:rsid w:val="2A9C6450"/>
    <w:rsid w:val="2AC6B7E8"/>
    <w:rsid w:val="2ACB6586"/>
    <w:rsid w:val="2AF38788"/>
    <w:rsid w:val="2AFF9063"/>
    <w:rsid w:val="2B23B744"/>
    <w:rsid w:val="2B3DBDDF"/>
    <w:rsid w:val="2B427446"/>
    <w:rsid w:val="2B4B324D"/>
    <w:rsid w:val="2B5C44BE"/>
    <w:rsid w:val="2B679BA3"/>
    <w:rsid w:val="2B855167"/>
    <w:rsid w:val="2BA1E380"/>
    <w:rsid w:val="2BA6C2AA"/>
    <w:rsid w:val="2BB34D54"/>
    <w:rsid w:val="2BBCB280"/>
    <w:rsid w:val="2BC196D2"/>
    <w:rsid w:val="2BDD724D"/>
    <w:rsid w:val="2BDEC3F5"/>
    <w:rsid w:val="2BE3008D"/>
    <w:rsid w:val="2BE99CF6"/>
    <w:rsid w:val="2C242DFC"/>
    <w:rsid w:val="2C30A127"/>
    <w:rsid w:val="2C3B796A"/>
    <w:rsid w:val="2C4F6A65"/>
    <w:rsid w:val="2C5AD8E3"/>
    <w:rsid w:val="2C6532CC"/>
    <w:rsid w:val="2C658648"/>
    <w:rsid w:val="2C72C15D"/>
    <w:rsid w:val="2C927BEF"/>
    <w:rsid w:val="2C92E57E"/>
    <w:rsid w:val="2C94BAB7"/>
    <w:rsid w:val="2C9775C8"/>
    <w:rsid w:val="2CBA71DB"/>
    <w:rsid w:val="2CC2A3F5"/>
    <w:rsid w:val="2CCB96CD"/>
    <w:rsid w:val="2CCC83A0"/>
    <w:rsid w:val="2CE81F98"/>
    <w:rsid w:val="2CF3A6BF"/>
    <w:rsid w:val="2D1203E4"/>
    <w:rsid w:val="2D160D75"/>
    <w:rsid w:val="2D222FC7"/>
    <w:rsid w:val="2D2A3E53"/>
    <w:rsid w:val="2D4E3695"/>
    <w:rsid w:val="2D5D0F1C"/>
    <w:rsid w:val="2D656E39"/>
    <w:rsid w:val="2D68E6C1"/>
    <w:rsid w:val="2D69FDF3"/>
    <w:rsid w:val="2D6C2063"/>
    <w:rsid w:val="2D6C5C4D"/>
    <w:rsid w:val="2D8DC454"/>
    <w:rsid w:val="2D998185"/>
    <w:rsid w:val="2D9BA259"/>
    <w:rsid w:val="2DB92CCD"/>
    <w:rsid w:val="2DCFB520"/>
    <w:rsid w:val="2DE306D4"/>
    <w:rsid w:val="2DEABDB4"/>
    <w:rsid w:val="2DEDAED5"/>
    <w:rsid w:val="2E05B44A"/>
    <w:rsid w:val="2E33E836"/>
    <w:rsid w:val="2E60BCC0"/>
    <w:rsid w:val="2E6BB6AB"/>
    <w:rsid w:val="2E74BFD9"/>
    <w:rsid w:val="2E7A0181"/>
    <w:rsid w:val="2E7B1DDD"/>
    <w:rsid w:val="2E819289"/>
    <w:rsid w:val="2E8BC2F2"/>
    <w:rsid w:val="2E8F705F"/>
    <w:rsid w:val="2E91443F"/>
    <w:rsid w:val="2EA10997"/>
    <w:rsid w:val="2EA1C734"/>
    <w:rsid w:val="2EB06E7C"/>
    <w:rsid w:val="2EB33298"/>
    <w:rsid w:val="2EC0C482"/>
    <w:rsid w:val="2ECF404E"/>
    <w:rsid w:val="2ED98442"/>
    <w:rsid w:val="2F18E330"/>
    <w:rsid w:val="2F516028"/>
    <w:rsid w:val="2F5DA71A"/>
    <w:rsid w:val="2F946F67"/>
    <w:rsid w:val="2FC8E3D0"/>
    <w:rsid w:val="30252396"/>
    <w:rsid w:val="302524A0"/>
    <w:rsid w:val="302906F6"/>
    <w:rsid w:val="302B9400"/>
    <w:rsid w:val="302E5003"/>
    <w:rsid w:val="30328813"/>
    <w:rsid w:val="3037351C"/>
    <w:rsid w:val="305C5FFF"/>
    <w:rsid w:val="3087CAEA"/>
    <w:rsid w:val="309ADF88"/>
    <w:rsid w:val="30AC1BF6"/>
    <w:rsid w:val="30B4B245"/>
    <w:rsid w:val="30BD47AE"/>
    <w:rsid w:val="30D2FD82"/>
    <w:rsid w:val="30D50F6F"/>
    <w:rsid w:val="30E45FFA"/>
    <w:rsid w:val="30FA5AF0"/>
    <w:rsid w:val="30FAF37B"/>
    <w:rsid w:val="30FD37EA"/>
    <w:rsid w:val="3101266F"/>
    <w:rsid w:val="310332FD"/>
    <w:rsid w:val="310BE0A8"/>
    <w:rsid w:val="3122FCC9"/>
    <w:rsid w:val="31398A2F"/>
    <w:rsid w:val="3141DB82"/>
    <w:rsid w:val="314EDBCE"/>
    <w:rsid w:val="3160D5CC"/>
    <w:rsid w:val="316A7FC2"/>
    <w:rsid w:val="3176B3A2"/>
    <w:rsid w:val="317DEF76"/>
    <w:rsid w:val="3186CF7E"/>
    <w:rsid w:val="31AB5113"/>
    <w:rsid w:val="31DFB532"/>
    <w:rsid w:val="31E95FC0"/>
    <w:rsid w:val="31F39958"/>
    <w:rsid w:val="31FCE30C"/>
    <w:rsid w:val="31FF8FF7"/>
    <w:rsid w:val="321222E9"/>
    <w:rsid w:val="3244EC61"/>
    <w:rsid w:val="32480D1A"/>
    <w:rsid w:val="3271378A"/>
    <w:rsid w:val="327E88AB"/>
    <w:rsid w:val="327F489D"/>
    <w:rsid w:val="32872F21"/>
    <w:rsid w:val="3291FEB1"/>
    <w:rsid w:val="3298493B"/>
    <w:rsid w:val="329D3BBF"/>
    <w:rsid w:val="32A5472B"/>
    <w:rsid w:val="32A947B1"/>
    <w:rsid w:val="32ADFB0F"/>
    <w:rsid w:val="32B1647C"/>
    <w:rsid w:val="32B31A4E"/>
    <w:rsid w:val="32C5E47F"/>
    <w:rsid w:val="32E81697"/>
    <w:rsid w:val="32E81F2F"/>
    <w:rsid w:val="32E8F2AB"/>
    <w:rsid w:val="32F2AD52"/>
    <w:rsid w:val="32FF502B"/>
    <w:rsid w:val="33072816"/>
    <w:rsid w:val="33074AA7"/>
    <w:rsid w:val="3323F1D8"/>
    <w:rsid w:val="332BB3F0"/>
    <w:rsid w:val="3332E5B7"/>
    <w:rsid w:val="3338AB0C"/>
    <w:rsid w:val="33451F98"/>
    <w:rsid w:val="335DCE1D"/>
    <w:rsid w:val="336585F2"/>
    <w:rsid w:val="3366AEA6"/>
    <w:rsid w:val="3377F61A"/>
    <w:rsid w:val="3382A8A2"/>
    <w:rsid w:val="3396905B"/>
    <w:rsid w:val="339B0798"/>
    <w:rsid w:val="33A0B45A"/>
    <w:rsid w:val="33AEA414"/>
    <w:rsid w:val="33F1D0F2"/>
    <w:rsid w:val="33FF223C"/>
    <w:rsid w:val="3404A3C8"/>
    <w:rsid w:val="340A3509"/>
    <w:rsid w:val="3434010C"/>
    <w:rsid w:val="343540EA"/>
    <w:rsid w:val="343C6170"/>
    <w:rsid w:val="34468B4F"/>
    <w:rsid w:val="3457E23D"/>
    <w:rsid w:val="346C03A2"/>
    <w:rsid w:val="34797C44"/>
    <w:rsid w:val="3481B840"/>
    <w:rsid w:val="3481BB2A"/>
    <w:rsid w:val="348A7119"/>
    <w:rsid w:val="34A19EE0"/>
    <w:rsid w:val="34BA32BC"/>
    <w:rsid w:val="34C02B70"/>
    <w:rsid w:val="34C73580"/>
    <w:rsid w:val="34CAB31F"/>
    <w:rsid w:val="34E8CBEF"/>
    <w:rsid w:val="34F7205B"/>
    <w:rsid w:val="34FD37E6"/>
    <w:rsid w:val="3510B437"/>
    <w:rsid w:val="35372080"/>
    <w:rsid w:val="353877F3"/>
    <w:rsid w:val="353EC6FE"/>
    <w:rsid w:val="3547D682"/>
    <w:rsid w:val="355245E8"/>
    <w:rsid w:val="3560AFE4"/>
    <w:rsid w:val="3561343D"/>
    <w:rsid w:val="356450D3"/>
    <w:rsid w:val="35914A0E"/>
    <w:rsid w:val="3597ADF4"/>
    <w:rsid w:val="35BF39DE"/>
    <w:rsid w:val="35D8BD5D"/>
    <w:rsid w:val="35DA0A2A"/>
    <w:rsid w:val="35E73DA5"/>
    <w:rsid w:val="360C8B1A"/>
    <w:rsid w:val="360D0420"/>
    <w:rsid w:val="361226E4"/>
    <w:rsid w:val="36154CA5"/>
    <w:rsid w:val="362CC982"/>
    <w:rsid w:val="365383B7"/>
    <w:rsid w:val="365EF07A"/>
    <w:rsid w:val="3668F0D7"/>
    <w:rsid w:val="366E85E8"/>
    <w:rsid w:val="367DC707"/>
    <w:rsid w:val="3681D9B6"/>
    <w:rsid w:val="3690E5AB"/>
    <w:rsid w:val="36A6875E"/>
    <w:rsid w:val="36B72B84"/>
    <w:rsid w:val="36D3D639"/>
    <w:rsid w:val="36E08503"/>
    <w:rsid w:val="36E56D66"/>
    <w:rsid w:val="36E85CB6"/>
    <w:rsid w:val="36EE1649"/>
    <w:rsid w:val="36F6927F"/>
    <w:rsid w:val="3707BE43"/>
    <w:rsid w:val="37143EDE"/>
    <w:rsid w:val="371B5319"/>
    <w:rsid w:val="3726D8C9"/>
    <w:rsid w:val="372ACB07"/>
    <w:rsid w:val="374B2DF2"/>
    <w:rsid w:val="3777CF2E"/>
    <w:rsid w:val="37AB36AA"/>
    <w:rsid w:val="37AF5A19"/>
    <w:rsid w:val="37BF90B5"/>
    <w:rsid w:val="37C8289C"/>
    <w:rsid w:val="37DDED6E"/>
    <w:rsid w:val="37F27F75"/>
    <w:rsid w:val="3806C59C"/>
    <w:rsid w:val="381A4A81"/>
    <w:rsid w:val="381D64BE"/>
    <w:rsid w:val="382393F5"/>
    <w:rsid w:val="383651B9"/>
    <w:rsid w:val="383F8F9C"/>
    <w:rsid w:val="386AC84C"/>
    <w:rsid w:val="387BB87E"/>
    <w:rsid w:val="388042C8"/>
    <w:rsid w:val="38E17139"/>
    <w:rsid w:val="38E2BDD6"/>
    <w:rsid w:val="39094A7E"/>
    <w:rsid w:val="390B62DC"/>
    <w:rsid w:val="391B0F4E"/>
    <w:rsid w:val="392FFBDA"/>
    <w:rsid w:val="3936945A"/>
    <w:rsid w:val="39499EA3"/>
    <w:rsid w:val="394D4DCF"/>
    <w:rsid w:val="39545D74"/>
    <w:rsid w:val="3987BA0C"/>
    <w:rsid w:val="3993CD5A"/>
    <w:rsid w:val="399C0B35"/>
    <w:rsid w:val="399E38EB"/>
    <w:rsid w:val="39A825B5"/>
    <w:rsid w:val="39BCE3E0"/>
    <w:rsid w:val="39CC514D"/>
    <w:rsid w:val="39CDE32D"/>
    <w:rsid w:val="39CF5076"/>
    <w:rsid w:val="39D37EAA"/>
    <w:rsid w:val="39E8E1E4"/>
    <w:rsid w:val="39EE6234"/>
    <w:rsid w:val="3A064D71"/>
    <w:rsid w:val="3A1C1DE5"/>
    <w:rsid w:val="3A2E71E3"/>
    <w:rsid w:val="3A2F0B38"/>
    <w:rsid w:val="3A37547B"/>
    <w:rsid w:val="3A3AB072"/>
    <w:rsid w:val="3A3AFD2D"/>
    <w:rsid w:val="3A4D7150"/>
    <w:rsid w:val="3A6E3502"/>
    <w:rsid w:val="3A7B7CFF"/>
    <w:rsid w:val="3A7E8E37"/>
    <w:rsid w:val="3A8092C9"/>
    <w:rsid w:val="3A8612E7"/>
    <w:rsid w:val="3A976245"/>
    <w:rsid w:val="3A9F4FCB"/>
    <w:rsid w:val="3AA58AAF"/>
    <w:rsid w:val="3AD0A652"/>
    <w:rsid w:val="3AD264BB"/>
    <w:rsid w:val="3AF16E78"/>
    <w:rsid w:val="3AF6FFFD"/>
    <w:rsid w:val="3B04E2F4"/>
    <w:rsid w:val="3B073F1F"/>
    <w:rsid w:val="3B0753D0"/>
    <w:rsid w:val="3B113ECA"/>
    <w:rsid w:val="3B1796B1"/>
    <w:rsid w:val="3B1838B8"/>
    <w:rsid w:val="3B469173"/>
    <w:rsid w:val="3B484AA5"/>
    <w:rsid w:val="3B48BECD"/>
    <w:rsid w:val="3B4A0F2E"/>
    <w:rsid w:val="3B5135BF"/>
    <w:rsid w:val="3B51382A"/>
    <w:rsid w:val="3B529A37"/>
    <w:rsid w:val="3B5A3A4B"/>
    <w:rsid w:val="3B5D1090"/>
    <w:rsid w:val="3B837D5D"/>
    <w:rsid w:val="3B924458"/>
    <w:rsid w:val="3BAB2B80"/>
    <w:rsid w:val="3BB53803"/>
    <w:rsid w:val="3BC08E77"/>
    <w:rsid w:val="3BC97CDB"/>
    <w:rsid w:val="3BCBE60C"/>
    <w:rsid w:val="3BCDB61D"/>
    <w:rsid w:val="3BD4D505"/>
    <w:rsid w:val="3BD9C94B"/>
    <w:rsid w:val="3BF2135C"/>
    <w:rsid w:val="3C201348"/>
    <w:rsid w:val="3C42219E"/>
    <w:rsid w:val="3C5CD486"/>
    <w:rsid w:val="3C6B0457"/>
    <w:rsid w:val="3C6C3050"/>
    <w:rsid w:val="3C81A44C"/>
    <w:rsid w:val="3C938E15"/>
    <w:rsid w:val="3C93D6C9"/>
    <w:rsid w:val="3CA13102"/>
    <w:rsid w:val="3CAE21DF"/>
    <w:rsid w:val="3CAEA488"/>
    <w:rsid w:val="3CB3CB99"/>
    <w:rsid w:val="3CF267E7"/>
    <w:rsid w:val="3CFA8B72"/>
    <w:rsid w:val="3CFCCFE0"/>
    <w:rsid w:val="3D1C9AED"/>
    <w:rsid w:val="3D26F599"/>
    <w:rsid w:val="3D2E8ACF"/>
    <w:rsid w:val="3D3D5E94"/>
    <w:rsid w:val="3D403B53"/>
    <w:rsid w:val="3D654553"/>
    <w:rsid w:val="3D7245C1"/>
    <w:rsid w:val="3D773074"/>
    <w:rsid w:val="3D7FDDA3"/>
    <w:rsid w:val="3D8AD0CD"/>
    <w:rsid w:val="3D9B5339"/>
    <w:rsid w:val="3DA89CC1"/>
    <w:rsid w:val="3DB018D4"/>
    <w:rsid w:val="3DCB66B5"/>
    <w:rsid w:val="3DD66797"/>
    <w:rsid w:val="3DD95268"/>
    <w:rsid w:val="3DDC0909"/>
    <w:rsid w:val="3DECE042"/>
    <w:rsid w:val="3DFFE128"/>
    <w:rsid w:val="3E03FAE9"/>
    <w:rsid w:val="3E0A057D"/>
    <w:rsid w:val="3E171B39"/>
    <w:rsid w:val="3E17EDFF"/>
    <w:rsid w:val="3E34E783"/>
    <w:rsid w:val="3E4290AA"/>
    <w:rsid w:val="3E4A19F5"/>
    <w:rsid w:val="3E4E2415"/>
    <w:rsid w:val="3E52101C"/>
    <w:rsid w:val="3E5A3C4A"/>
    <w:rsid w:val="3E74794A"/>
    <w:rsid w:val="3E7B9617"/>
    <w:rsid w:val="3E8C55D9"/>
    <w:rsid w:val="3E932753"/>
    <w:rsid w:val="3E9BF790"/>
    <w:rsid w:val="3E9C08EF"/>
    <w:rsid w:val="3EB40EA2"/>
    <w:rsid w:val="3EB73121"/>
    <w:rsid w:val="3EBB3746"/>
    <w:rsid w:val="3EC2F7A0"/>
    <w:rsid w:val="3EC5A7E3"/>
    <w:rsid w:val="3ECF7272"/>
    <w:rsid w:val="3ED21C4A"/>
    <w:rsid w:val="3ED52E1F"/>
    <w:rsid w:val="3EE23A15"/>
    <w:rsid w:val="3EED455F"/>
    <w:rsid w:val="3EFE3DE1"/>
    <w:rsid w:val="3F0B205F"/>
    <w:rsid w:val="3F1343ED"/>
    <w:rsid w:val="3F1AE90E"/>
    <w:rsid w:val="3F1FE40F"/>
    <w:rsid w:val="3F34BC4E"/>
    <w:rsid w:val="3F4BE051"/>
    <w:rsid w:val="3F649985"/>
    <w:rsid w:val="3F68C327"/>
    <w:rsid w:val="3F78595E"/>
    <w:rsid w:val="3F7B6B3C"/>
    <w:rsid w:val="3F7EBB21"/>
    <w:rsid w:val="3FBDD2EC"/>
    <w:rsid w:val="3FD4B686"/>
    <w:rsid w:val="3FFB43B4"/>
    <w:rsid w:val="3FFEE7AE"/>
    <w:rsid w:val="400DD5FE"/>
    <w:rsid w:val="4013F582"/>
    <w:rsid w:val="401903D7"/>
    <w:rsid w:val="402DC230"/>
    <w:rsid w:val="403DB027"/>
    <w:rsid w:val="40426C8D"/>
    <w:rsid w:val="405F6654"/>
    <w:rsid w:val="405FAD1E"/>
    <w:rsid w:val="406B8866"/>
    <w:rsid w:val="407542B9"/>
    <w:rsid w:val="407C9E60"/>
    <w:rsid w:val="408C312A"/>
    <w:rsid w:val="40910ECF"/>
    <w:rsid w:val="40ABF76C"/>
    <w:rsid w:val="40BDC2B8"/>
    <w:rsid w:val="40C18206"/>
    <w:rsid w:val="40C6ABBF"/>
    <w:rsid w:val="40D8C22A"/>
    <w:rsid w:val="40FE55BC"/>
    <w:rsid w:val="40FE9E7D"/>
    <w:rsid w:val="4112A541"/>
    <w:rsid w:val="41199E73"/>
    <w:rsid w:val="411F941A"/>
    <w:rsid w:val="41205A10"/>
    <w:rsid w:val="412A555A"/>
    <w:rsid w:val="4130C707"/>
    <w:rsid w:val="414FC07A"/>
    <w:rsid w:val="417DB462"/>
    <w:rsid w:val="4180129F"/>
    <w:rsid w:val="4189EB96"/>
    <w:rsid w:val="4190054F"/>
    <w:rsid w:val="419C1424"/>
    <w:rsid w:val="41B8C365"/>
    <w:rsid w:val="41B9A11A"/>
    <w:rsid w:val="41BDF7F0"/>
    <w:rsid w:val="41E08263"/>
    <w:rsid w:val="41E814F6"/>
    <w:rsid w:val="41EBC113"/>
    <w:rsid w:val="4200BBAF"/>
    <w:rsid w:val="420366F2"/>
    <w:rsid w:val="420C9608"/>
    <w:rsid w:val="420CBE18"/>
    <w:rsid w:val="420CF271"/>
    <w:rsid w:val="420DCD3B"/>
    <w:rsid w:val="4256A4B9"/>
    <w:rsid w:val="426EBC46"/>
    <w:rsid w:val="42732FA2"/>
    <w:rsid w:val="427906D0"/>
    <w:rsid w:val="42849C5B"/>
    <w:rsid w:val="4289497C"/>
    <w:rsid w:val="42A3FD5B"/>
    <w:rsid w:val="42A7C4D8"/>
    <w:rsid w:val="42B29FDC"/>
    <w:rsid w:val="42C7D840"/>
    <w:rsid w:val="42DDBA95"/>
    <w:rsid w:val="42EB6A81"/>
    <w:rsid w:val="42FF87A7"/>
    <w:rsid w:val="43073EFA"/>
    <w:rsid w:val="431012CB"/>
    <w:rsid w:val="433FCFC1"/>
    <w:rsid w:val="434CE278"/>
    <w:rsid w:val="434D6027"/>
    <w:rsid w:val="43508D7C"/>
    <w:rsid w:val="435DE971"/>
    <w:rsid w:val="436253C0"/>
    <w:rsid w:val="43984B8C"/>
    <w:rsid w:val="43A9D7CE"/>
    <w:rsid w:val="43AAB14F"/>
    <w:rsid w:val="43B20D95"/>
    <w:rsid w:val="43B3D428"/>
    <w:rsid w:val="43D486D7"/>
    <w:rsid w:val="43F487CA"/>
    <w:rsid w:val="43F64004"/>
    <w:rsid w:val="444F1FE9"/>
    <w:rsid w:val="44548B8E"/>
    <w:rsid w:val="445F0E2B"/>
    <w:rsid w:val="4462D60E"/>
    <w:rsid w:val="447576D3"/>
    <w:rsid w:val="447D5E5F"/>
    <w:rsid w:val="44812F24"/>
    <w:rsid w:val="4486A4B4"/>
    <w:rsid w:val="44872601"/>
    <w:rsid w:val="4493A087"/>
    <w:rsid w:val="449B34E7"/>
    <w:rsid w:val="44A31ED4"/>
    <w:rsid w:val="44B6633F"/>
    <w:rsid w:val="44BAABF8"/>
    <w:rsid w:val="44C449BD"/>
    <w:rsid w:val="44E5502E"/>
    <w:rsid w:val="451B5B83"/>
    <w:rsid w:val="451F74E8"/>
    <w:rsid w:val="4539F312"/>
    <w:rsid w:val="454CE7F3"/>
    <w:rsid w:val="455A8232"/>
    <w:rsid w:val="457879FF"/>
    <w:rsid w:val="459E492A"/>
    <w:rsid w:val="45B9DC0D"/>
    <w:rsid w:val="45C212E9"/>
    <w:rsid w:val="45C495CE"/>
    <w:rsid w:val="45C4CD62"/>
    <w:rsid w:val="45D2AF0B"/>
    <w:rsid w:val="45D9FD10"/>
    <w:rsid w:val="45EAB673"/>
    <w:rsid w:val="45F232EF"/>
    <w:rsid w:val="45F2F992"/>
    <w:rsid w:val="45F4EA83"/>
    <w:rsid w:val="461B7C44"/>
    <w:rsid w:val="462C8A40"/>
    <w:rsid w:val="463098CD"/>
    <w:rsid w:val="4634FC38"/>
    <w:rsid w:val="4643F0AB"/>
    <w:rsid w:val="464E36D2"/>
    <w:rsid w:val="4690AF72"/>
    <w:rsid w:val="46939228"/>
    <w:rsid w:val="46A5C673"/>
    <w:rsid w:val="46B04480"/>
    <w:rsid w:val="46D19F34"/>
    <w:rsid w:val="46E6A210"/>
    <w:rsid w:val="46E7235D"/>
    <w:rsid w:val="4714767F"/>
    <w:rsid w:val="471A464B"/>
    <w:rsid w:val="47236FAA"/>
    <w:rsid w:val="47313890"/>
    <w:rsid w:val="473815BB"/>
    <w:rsid w:val="47459E99"/>
    <w:rsid w:val="475FB8C3"/>
    <w:rsid w:val="47646188"/>
    <w:rsid w:val="477543DE"/>
    <w:rsid w:val="47878C41"/>
    <w:rsid w:val="478BDFDF"/>
    <w:rsid w:val="478ED328"/>
    <w:rsid w:val="47A21D9A"/>
    <w:rsid w:val="47C2EC0D"/>
    <w:rsid w:val="47C64C09"/>
    <w:rsid w:val="47CD2FF4"/>
    <w:rsid w:val="47E893AA"/>
    <w:rsid w:val="47F1083B"/>
    <w:rsid w:val="48128F76"/>
    <w:rsid w:val="481665D8"/>
    <w:rsid w:val="481CB1BE"/>
    <w:rsid w:val="4825A434"/>
    <w:rsid w:val="482A272A"/>
    <w:rsid w:val="482FBB32"/>
    <w:rsid w:val="484AC75C"/>
    <w:rsid w:val="485209D6"/>
    <w:rsid w:val="4878D303"/>
    <w:rsid w:val="48BF9F65"/>
    <w:rsid w:val="48D68E5C"/>
    <w:rsid w:val="48EC53CF"/>
    <w:rsid w:val="48EDE2E2"/>
    <w:rsid w:val="48F67D10"/>
    <w:rsid w:val="49028711"/>
    <w:rsid w:val="4904F19F"/>
    <w:rsid w:val="491CC5EF"/>
    <w:rsid w:val="494EFFF2"/>
    <w:rsid w:val="494F2B1C"/>
    <w:rsid w:val="49559F11"/>
    <w:rsid w:val="49701E31"/>
    <w:rsid w:val="4973E83B"/>
    <w:rsid w:val="498CAFF5"/>
    <w:rsid w:val="4992D9FB"/>
    <w:rsid w:val="49A150CA"/>
    <w:rsid w:val="49A54B4A"/>
    <w:rsid w:val="49B7F322"/>
    <w:rsid w:val="49C1355B"/>
    <w:rsid w:val="49E3FA2A"/>
    <w:rsid w:val="49FC68F4"/>
    <w:rsid w:val="4A047FA7"/>
    <w:rsid w:val="4A0C0909"/>
    <w:rsid w:val="4A127EA3"/>
    <w:rsid w:val="4A136E73"/>
    <w:rsid w:val="4A14632D"/>
    <w:rsid w:val="4A1A1C1B"/>
    <w:rsid w:val="4A254090"/>
    <w:rsid w:val="4A27B746"/>
    <w:rsid w:val="4A2DD010"/>
    <w:rsid w:val="4A3E0EC8"/>
    <w:rsid w:val="4A4720A0"/>
    <w:rsid w:val="4A5442C0"/>
    <w:rsid w:val="4A575941"/>
    <w:rsid w:val="4A6098B6"/>
    <w:rsid w:val="4A6AE890"/>
    <w:rsid w:val="4A6F7177"/>
    <w:rsid w:val="4A79CEA1"/>
    <w:rsid w:val="4A85BE3C"/>
    <w:rsid w:val="4AA9B00E"/>
    <w:rsid w:val="4AAE13F9"/>
    <w:rsid w:val="4AB3585D"/>
    <w:rsid w:val="4AB3FF44"/>
    <w:rsid w:val="4AB8D81F"/>
    <w:rsid w:val="4ABC66B5"/>
    <w:rsid w:val="4ABE601A"/>
    <w:rsid w:val="4AD10291"/>
    <w:rsid w:val="4AD4CECB"/>
    <w:rsid w:val="4AE36E39"/>
    <w:rsid w:val="4AE78DE5"/>
    <w:rsid w:val="4AE7EA54"/>
    <w:rsid w:val="4B0792AC"/>
    <w:rsid w:val="4B23D75B"/>
    <w:rsid w:val="4B25A4C3"/>
    <w:rsid w:val="4B53654C"/>
    <w:rsid w:val="4B588A7B"/>
    <w:rsid w:val="4B5981FB"/>
    <w:rsid w:val="4B5B69C1"/>
    <w:rsid w:val="4B64F342"/>
    <w:rsid w:val="4B6946D2"/>
    <w:rsid w:val="4B7D1655"/>
    <w:rsid w:val="4B824775"/>
    <w:rsid w:val="4B9786F0"/>
    <w:rsid w:val="4B9BAB0C"/>
    <w:rsid w:val="4BA0D2C0"/>
    <w:rsid w:val="4BA8D784"/>
    <w:rsid w:val="4BACB8CF"/>
    <w:rsid w:val="4BAE3584"/>
    <w:rsid w:val="4BB88CD8"/>
    <w:rsid w:val="4BE6A8B8"/>
    <w:rsid w:val="4C5143F6"/>
    <w:rsid w:val="4C5FCE97"/>
    <w:rsid w:val="4C65A586"/>
    <w:rsid w:val="4C6CA64F"/>
    <w:rsid w:val="4C931BB1"/>
    <w:rsid w:val="4CA52C6D"/>
    <w:rsid w:val="4CB0C8FA"/>
    <w:rsid w:val="4CB28900"/>
    <w:rsid w:val="4CBCF75D"/>
    <w:rsid w:val="4CDA6E82"/>
    <w:rsid w:val="4D1295F2"/>
    <w:rsid w:val="4D203EBF"/>
    <w:rsid w:val="4D294EC0"/>
    <w:rsid w:val="4D419E01"/>
    <w:rsid w:val="4D5BA77E"/>
    <w:rsid w:val="4D65CD23"/>
    <w:rsid w:val="4D6EC81C"/>
    <w:rsid w:val="4D766398"/>
    <w:rsid w:val="4D7FA20F"/>
    <w:rsid w:val="4D9F66E3"/>
    <w:rsid w:val="4DA8EE2C"/>
    <w:rsid w:val="4DB20BC7"/>
    <w:rsid w:val="4DB70F9B"/>
    <w:rsid w:val="4DBFE7E1"/>
    <w:rsid w:val="4DC1D27F"/>
    <w:rsid w:val="4DC1DED9"/>
    <w:rsid w:val="4DCAF51F"/>
    <w:rsid w:val="4DD5E7A2"/>
    <w:rsid w:val="4DD72454"/>
    <w:rsid w:val="4DFD7819"/>
    <w:rsid w:val="4E02C20F"/>
    <w:rsid w:val="4E085518"/>
    <w:rsid w:val="4E19770A"/>
    <w:rsid w:val="4E449FB9"/>
    <w:rsid w:val="4E6FD1F4"/>
    <w:rsid w:val="4E732724"/>
    <w:rsid w:val="4E895AD8"/>
    <w:rsid w:val="4E897198"/>
    <w:rsid w:val="4E8DF24F"/>
    <w:rsid w:val="4E8FAD9B"/>
    <w:rsid w:val="4E984B1B"/>
    <w:rsid w:val="4EAB49A5"/>
    <w:rsid w:val="4EAF47B6"/>
    <w:rsid w:val="4EB9BC62"/>
    <w:rsid w:val="4ED0A99B"/>
    <w:rsid w:val="4F11B684"/>
    <w:rsid w:val="4F195BD0"/>
    <w:rsid w:val="4F1E8D50"/>
    <w:rsid w:val="4F36265D"/>
    <w:rsid w:val="4F398A16"/>
    <w:rsid w:val="4F48EDF1"/>
    <w:rsid w:val="4F6153EF"/>
    <w:rsid w:val="4F66E44F"/>
    <w:rsid w:val="4F6F1065"/>
    <w:rsid w:val="4F705072"/>
    <w:rsid w:val="4F7AEF74"/>
    <w:rsid w:val="4F811363"/>
    <w:rsid w:val="4F87025F"/>
    <w:rsid w:val="4F8D3FC0"/>
    <w:rsid w:val="4FA064FC"/>
    <w:rsid w:val="4FBB909E"/>
    <w:rsid w:val="4FBC3373"/>
    <w:rsid w:val="4FC9AC52"/>
    <w:rsid w:val="4FE87CD7"/>
    <w:rsid w:val="4FFC57D9"/>
    <w:rsid w:val="50198941"/>
    <w:rsid w:val="501C4D54"/>
    <w:rsid w:val="50270022"/>
    <w:rsid w:val="502E7206"/>
    <w:rsid w:val="5044857E"/>
    <w:rsid w:val="504DB596"/>
    <w:rsid w:val="5051BF14"/>
    <w:rsid w:val="5058946A"/>
    <w:rsid w:val="505CFEA7"/>
    <w:rsid w:val="506B2083"/>
    <w:rsid w:val="506B808B"/>
    <w:rsid w:val="508F745E"/>
    <w:rsid w:val="5096943E"/>
    <w:rsid w:val="50A29B5E"/>
    <w:rsid w:val="50C87B85"/>
    <w:rsid w:val="50CC4898"/>
    <w:rsid w:val="50D37B66"/>
    <w:rsid w:val="50DAE461"/>
    <w:rsid w:val="50E40B0F"/>
    <w:rsid w:val="510C0018"/>
    <w:rsid w:val="51221654"/>
    <w:rsid w:val="51249C22"/>
    <w:rsid w:val="51253DD6"/>
    <w:rsid w:val="515663D2"/>
    <w:rsid w:val="5157535B"/>
    <w:rsid w:val="515857C9"/>
    <w:rsid w:val="515E7076"/>
    <w:rsid w:val="516451D1"/>
    <w:rsid w:val="5165D1C3"/>
    <w:rsid w:val="516EF284"/>
    <w:rsid w:val="51720E66"/>
    <w:rsid w:val="517D0E0C"/>
    <w:rsid w:val="5180527C"/>
    <w:rsid w:val="51819D8A"/>
    <w:rsid w:val="5181EEC8"/>
    <w:rsid w:val="519378A0"/>
    <w:rsid w:val="51941F64"/>
    <w:rsid w:val="51BB7936"/>
    <w:rsid w:val="51C72116"/>
    <w:rsid w:val="51D53044"/>
    <w:rsid w:val="51DA26EA"/>
    <w:rsid w:val="51E0AF88"/>
    <w:rsid w:val="520C0EA6"/>
    <w:rsid w:val="52239240"/>
    <w:rsid w:val="522C31C1"/>
    <w:rsid w:val="522EF514"/>
    <w:rsid w:val="524F0161"/>
    <w:rsid w:val="526092DF"/>
    <w:rsid w:val="526DECF5"/>
    <w:rsid w:val="526E97A3"/>
    <w:rsid w:val="526F04EB"/>
    <w:rsid w:val="527281FC"/>
    <w:rsid w:val="5289265F"/>
    <w:rsid w:val="52906525"/>
    <w:rsid w:val="529A8D2E"/>
    <w:rsid w:val="52A6E1D6"/>
    <w:rsid w:val="52AA0F12"/>
    <w:rsid w:val="52D0300D"/>
    <w:rsid w:val="52D99B8D"/>
    <w:rsid w:val="52E34121"/>
    <w:rsid w:val="52F6F339"/>
    <w:rsid w:val="52F91BB6"/>
    <w:rsid w:val="52FB9F3E"/>
    <w:rsid w:val="52FCC7B6"/>
    <w:rsid w:val="531ACA81"/>
    <w:rsid w:val="5324252F"/>
    <w:rsid w:val="532B5B7A"/>
    <w:rsid w:val="534744DC"/>
    <w:rsid w:val="535A1828"/>
    <w:rsid w:val="539ED8CC"/>
    <w:rsid w:val="53A2C842"/>
    <w:rsid w:val="53B263E6"/>
    <w:rsid w:val="53C0FE61"/>
    <w:rsid w:val="53C2922B"/>
    <w:rsid w:val="53C4B1D5"/>
    <w:rsid w:val="53D01527"/>
    <w:rsid w:val="53E1B10A"/>
    <w:rsid w:val="53E618E4"/>
    <w:rsid w:val="53F08BAD"/>
    <w:rsid w:val="5407A6F5"/>
    <w:rsid w:val="54329BB9"/>
    <w:rsid w:val="5432AA6D"/>
    <w:rsid w:val="543498FB"/>
    <w:rsid w:val="54483405"/>
    <w:rsid w:val="545831E0"/>
    <w:rsid w:val="545FF4F8"/>
    <w:rsid w:val="5469708A"/>
    <w:rsid w:val="5474B628"/>
    <w:rsid w:val="549D472D"/>
    <w:rsid w:val="54A14F47"/>
    <w:rsid w:val="54BCC49C"/>
    <w:rsid w:val="54C49DEF"/>
    <w:rsid w:val="54CCD985"/>
    <w:rsid w:val="550913D0"/>
    <w:rsid w:val="5521461A"/>
    <w:rsid w:val="5521A15E"/>
    <w:rsid w:val="55414803"/>
    <w:rsid w:val="554DF8D3"/>
    <w:rsid w:val="554E95EC"/>
    <w:rsid w:val="5558587A"/>
    <w:rsid w:val="556A13CE"/>
    <w:rsid w:val="556FC267"/>
    <w:rsid w:val="5591FC46"/>
    <w:rsid w:val="55A2704F"/>
    <w:rsid w:val="55AA08C5"/>
    <w:rsid w:val="55AD968E"/>
    <w:rsid w:val="55B08BD3"/>
    <w:rsid w:val="55CFB073"/>
    <w:rsid w:val="55D140A2"/>
    <w:rsid w:val="55D9693A"/>
    <w:rsid w:val="55EF80A7"/>
    <w:rsid w:val="55FB4ECD"/>
    <w:rsid w:val="56103FF7"/>
    <w:rsid w:val="5623F1FB"/>
    <w:rsid w:val="5640A4E3"/>
    <w:rsid w:val="56475E08"/>
    <w:rsid w:val="5659F826"/>
    <w:rsid w:val="5667122D"/>
    <w:rsid w:val="5668FF4A"/>
    <w:rsid w:val="566AC889"/>
    <w:rsid w:val="566D2297"/>
    <w:rsid w:val="566DDB68"/>
    <w:rsid w:val="5673E459"/>
    <w:rsid w:val="567CB3AC"/>
    <w:rsid w:val="5697B98B"/>
    <w:rsid w:val="56C28D98"/>
    <w:rsid w:val="56D6002D"/>
    <w:rsid w:val="56F0CABD"/>
    <w:rsid w:val="570688B8"/>
    <w:rsid w:val="5708901C"/>
    <w:rsid w:val="5717CA21"/>
    <w:rsid w:val="5727E6C9"/>
    <w:rsid w:val="572C36A9"/>
    <w:rsid w:val="57315536"/>
    <w:rsid w:val="57542C87"/>
    <w:rsid w:val="57685186"/>
    <w:rsid w:val="57756110"/>
    <w:rsid w:val="578E35DC"/>
    <w:rsid w:val="579DB00B"/>
    <w:rsid w:val="57AA1E95"/>
    <w:rsid w:val="57BF4B0A"/>
    <w:rsid w:val="57C9C958"/>
    <w:rsid w:val="57CE95E8"/>
    <w:rsid w:val="57D2994E"/>
    <w:rsid w:val="57D4E7EF"/>
    <w:rsid w:val="57DA53EB"/>
    <w:rsid w:val="57EDD108"/>
    <w:rsid w:val="57FCE5F9"/>
    <w:rsid w:val="58309B50"/>
    <w:rsid w:val="583654EA"/>
    <w:rsid w:val="5847C2C9"/>
    <w:rsid w:val="58505137"/>
    <w:rsid w:val="585B6556"/>
    <w:rsid w:val="58688FB0"/>
    <w:rsid w:val="586AF2DB"/>
    <w:rsid w:val="586C7929"/>
    <w:rsid w:val="5887B990"/>
    <w:rsid w:val="5894E605"/>
    <w:rsid w:val="589B3179"/>
    <w:rsid w:val="589DD5F5"/>
    <w:rsid w:val="58A08D77"/>
    <w:rsid w:val="58A5173A"/>
    <w:rsid w:val="58A9A19E"/>
    <w:rsid w:val="58BB704D"/>
    <w:rsid w:val="58C0EAF4"/>
    <w:rsid w:val="58CFCA90"/>
    <w:rsid w:val="58D7B2CD"/>
    <w:rsid w:val="58DC1E5A"/>
    <w:rsid w:val="58EEDA0A"/>
    <w:rsid w:val="59207992"/>
    <w:rsid w:val="593A67BB"/>
    <w:rsid w:val="595A7624"/>
    <w:rsid w:val="5970E3A8"/>
    <w:rsid w:val="59773D11"/>
    <w:rsid w:val="59835685"/>
    <w:rsid w:val="59899E6C"/>
    <w:rsid w:val="59B7D751"/>
    <w:rsid w:val="59E4A456"/>
    <w:rsid w:val="59E5878D"/>
    <w:rsid w:val="59F08E6F"/>
    <w:rsid w:val="59F74236"/>
    <w:rsid w:val="59FF6193"/>
    <w:rsid w:val="5A0A6194"/>
    <w:rsid w:val="5A30E703"/>
    <w:rsid w:val="5A3B0A35"/>
    <w:rsid w:val="5A42BF73"/>
    <w:rsid w:val="5A72A2EB"/>
    <w:rsid w:val="5A79D71B"/>
    <w:rsid w:val="5A7BB398"/>
    <w:rsid w:val="5A90C725"/>
    <w:rsid w:val="5AAFE271"/>
    <w:rsid w:val="5AC63D2D"/>
    <w:rsid w:val="5AE6161B"/>
    <w:rsid w:val="5AFCEEDC"/>
    <w:rsid w:val="5B052723"/>
    <w:rsid w:val="5B0542AC"/>
    <w:rsid w:val="5B1BC269"/>
    <w:rsid w:val="5B3486BB"/>
    <w:rsid w:val="5B414E53"/>
    <w:rsid w:val="5B5F4333"/>
    <w:rsid w:val="5B5F8058"/>
    <w:rsid w:val="5B85E7E3"/>
    <w:rsid w:val="5B994CC1"/>
    <w:rsid w:val="5BA3AFD0"/>
    <w:rsid w:val="5BA6B2E6"/>
    <w:rsid w:val="5BB26C82"/>
    <w:rsid w:val="5BBD3519"/>
    <w:rsid w:val="5BC913C0"/>
    <w:rsid w:val="5BDEC0E4"/>
    <w:rsid w:val="5BE15388"/>
    <w:rsid w:val="5BF9505A"/>
    <w:rsid w:val="5C0BF973"/>
    <w:rsid w:val="5C0E31ED"/>
    <w:rsid w:val="5C17F86D"/>
    <w:rsid w:val="5C242DAB"/>
    <w:rsid w:val="5C5ABC56"/>
    <w:rsid w:val="5C639051"/>
    <w:rsid w:val="5C69C546"/>
    <w:rsid w:val="5C8D0084"/>
    <w:rsid w:val="5C9D0291"/>
    <w:rsid w:val="5CA10E85"/>
    <w:rsid w:val="5CA94B38"/>
    <w:rsid w:val="5CC78050"/>
    <w:rsid w:val="5CD60557"/>
    <w:rsid w:val="5CEDE68A"/>
    <w:rsid w:val="5CFB47CB"/>
    <w:rsid w:val="5D26F9F2"/>
    <w:rsid w:val="5D41CB26"/>
    <w:rsid w:val="5D4A75D1"/>
    <w:rsid w:val="5D4D5DA4"/>
    <w:rsid w:val="5D529FFA"/>
    <w:rsid w:val="5D537E95"/>
    <w:rsid w:val="5D6F349A"/>
    <w:rsid w:val="5D713A22"/>
    <w:rsid w:val="5D7A86DC"/>
    <w:rsid w:val="5D8078D5"/>
    <w:rsid w:val="5D8B563A"/>
    <w:rsid w:val="5D9520BB"/>
    <w:rsid w:val="5DA77EAF"/>
    <w:rsid w:val="5DACAAE4"/>
    <w:rsid w:val="5DAF0BEB"/>
    <w:rsid w:val="5DBA95D9"/>
    <w:rsid w:val="5DD17465"/>
    <w:rsid w:val="5DD5AB5C"/>
    <w:rsid w:val="5DE71970"/>
    <w:rsid w:val="5DEA0FC4"/>
    <w:rsid w:val="5DED23AC"/>
    <w:rsid w:val="5DF3EAB5"/>
    <w:rsid w:val="5E0FBDAE"/>
    <w:rsid w:val="5E1D46AA"/>
    <w:rsid w:val="5E2C9DD3"/>
    <w:rsid w:val="5E3A0269"/>
    <w:rsid w:val="5E3CE36E"/>
    <w:rsid w:val="5E3D2846"/>
    <w:rsid w:val="5E42310F"/>
    <w:rsid w:val="5E451BAF"/>
    <w:rsid w:val="5E462F1C"/>
    <w:rsid w:val="5E4C19D2"/>
    <w:rsid w:val="5E4F1B5F"/>
    <w:rsid w:val="5E68A012"/>
    <w:rsid w:val="5E6B0081"/>
    <w:rsid w:val="5E77359F"/>
    <w:rsid w:val="5E7B498B"/>
    <w:rsid w:val="5E7CF9A6"/>
    <w:rsid w:val="5E7F3346"/>
    <w:rsid w:val="5E8E87F2"/>
    <w:rsid w:val="5EA47441"/>
    <w:rsid w:val="5EAF43ED"/>
    <w:rsid w:val="5EBF7F4D"/>
    <w:rsid w:val="5EC1D64B"/>
    <w:rsid w:val="5EC74E04"/>
    <w:rsid w:val="5EF41242"/>
    <w:rsid w:val="5EF6FB14"/>
    <w:rsid w:val="5F0942F6"/>
    <w:rsid w:val="5F0ACB3A"/>
    <w:rsid w:val="5F14D969"/>
    <w:rsid w:val="5F1CA4FA"/>
    <w:rsid w:val="5F26CB29"/>
    <w:rsid w:val="5F30F106"/>
    <w:rsid w:val="5F37C2AE"/>
    <w:rsid w:val="5F45D2AF"/>
    <w:rsid w:val="5F52432D"/>
    <w:rsid w:val="5F5D6738"/>
    <w:rsid w:val="5F615B5E"/>
    <w:rsid w:val="5F6A83BC"/>
    <w:rsid w:val="5F8EFE5A"/>
    <w:rsid w:val="5F8FBB16"/>
    <w:rsid w:val="5F9B5107"/>
    <w:rsid w:val="5F9B7CE7"/>
    <w:rsid w:val="5FAAC740"/>
    <w:rsid w:val="5FB524CE"/>
    <w:rsid w:val="5FC62B8A"/>
    <w:rsid w:val="5FD1C8B7"/>
    <w:rsid w:val="5FE7BDA2"/>
    <w:rsid w:val="5FEAEBC0"/>
    <w:rsid w:val="5FEFDAD0"/>
    <w:rsid w:val="600491E2"/>
    <w:rsid w:val="6012084D"/>
    <w:rsid w:val="6012899A"/>
    <w:rsid w:val="60137922"/>
    <w:rsid w:val="6016DFD1"/>
    <w:rsid w:val="601E0403"/>
    <w:rsid w:val="60296DC4"/>
    <w:rsid w:val="60376E3B"/>
    <w:rsid w:val="60484242"/>
    <w:rsid w:val="60491696"/>
    <w:rsid w:val="607A1F4A"/>
    <w:rsid w:val="607E0029"/>
    <w:rsid w:val="6088B637"/>
    <w:rsid w:val="60CBB4B6"/>
    <w:rsid w:val="60DC33B8"/>
    <w:rsid w:val="60E3B02B"/>
    <w:rsid w:val="60E76DE2"/>
    <w:rsid w:val="60F08281"/>
    <w:rsid w:val="60F8AAF6"/>
    <w:rsid w:val="61361F12"/>
    <w:rsid w:val="6155E8EB"/>
    <w:rsid w:val="6160B3DB"/>
    <w:rsid w:val="61670CF8"/>
    <w:rsid w:val="616AC487"/>
    <w:rsid w:val="61811FC0"/>
    <w:rsid w:val="6186BC21"/>
    <w:rsid w:val="61AB2DD7"/>
    <w:rsid w:val="61B823E4"/>
    <w:rsid w:val="61D0F544"/>
    <w:rsid w:val="61E2CC65"/>
    <w:rsid w:val="61E95963"/>
    <w:rsid w:val="61EEF486"/>
    <w:rsid w:val="61F547B6"/>
    <w:rsid w:val="61FBE55A"/>
    <w:rsid w:val="621F2CE7"/>
    <w:rsid w:val="622438AD"/>
    <w:rsid w:val="62292D2E"/>
    <w:rsid w:val="623F1F94"/>
    <w:rsid w:val="623FC6CD"/>
    <w:rsid w:val="624F3DB1"/>
    <w:rsid w:val="626A0E3E"/>
    <w:rsid w:val="6278ABBA"/>
    <w:rsid w:val="628285D9"/>
    <w:rsid w:val="62948B42"/>
    <w:rsid w:val="62A0DBF0"/>
    <w:rsid w:val="62A1F8BC"/>
    <w:rsid w:val="62B7CB8D"/>
    <w:rsid w:val="62BB091D"/>
    <w:rsid w:val="62CF456A"/>
    <w:rsid w:val="62EADC55"/>
    <w:rsid w:val="632955B0"/>
    <w:rsid w:val="633C3AA7"/>
    <w:rsid w:val="634B15C4"/>
    <w:rsid w:val="634FF84A"/>
    <w:rsid w:val="63507CC3"/>
    <w:rsid w:val="63525936"/>
    <w:rsid w:val="63764945"/>
    <w:rsid w:val="6379B4B9"/>
    <w:rsid w:val="638628F1"/>
    <w:rsid w:val="638A5B78"/>
    <w:rsid w:val="638AC4E7"/>
    <w:rsid w:val="63A2B28C"/>
    <w:rsid w:val="63B3EC5A"/>
    <w:rsid w:val="63B651A7"/>
    <w:rsid w:val="63C0CE79"/>
    <w:rsid w:val="63C35EB0"/>
    <w:rsid w:val="63D33AEB"/>
    <w:rsid w:val="63DDD585"/>
    <w:rsid w:val="63E088EC"/>
    <w:rsid w:val="63E5D7AF"/>
    <w:rsid w:val="63F918B8"/>
    <w:rsid w:val="6420E734"/>
    <w:rsid w:val="642AEDD6"/>
    <w:rsid w:val="642D8B54"/>
    <w:rsid w:val="643DB096"/>
    <w:rsid w:val="64479B2A"/>
    <w:rsid w:val="6449C82D"/>
    <w:rsid w:val="644DD888"/>
    <w:rsid w:val="6457E34C"/>
    <w:rsid w:val="645FF0DA"/>
    <w:rsid w:val="64632C39"/>
    <w:rsid w:val="6476C371"/>
    <w:rsid w:val="6477A6EB"/>
    <w:rsid w:val="649F2C75"/>
    <w:rsid w:val="64AE03D1"/>
    <w:rsid w:val="64BFF45A"/>
    <w:rsid w:val="64CE0743"/>
    <w:rsid w:val="64EA2604"/>
    <w:rsid w:val="64F7961E"/>
    <w:rsid w:val="64FF093C"/>
    <w:rsid w:val="65061E3F"/>
    <w:rsid w:val="652DDFC3"/>
    <w:rsid w:val="655CA9F3"/>
    <w:rsid w:val="65711DE3"/>
    <w:rsid w:val="657482DB"/>
    <w:rsid w:val="65828F3E"/>
    <w:rsid w:val="6583AB77"/>
    <w:rsid w:val="65870A43"/>
    <w:rsid w:val="6591A9A8"/>
    <w:rsid w:val="6592CBA0"/>
    <w:rsid w:val="6597FB5A"/>
    <w:rsid w:val="65AA097B"/>
    <w:rsid w:val="65AC07C3"/>
    <w:rsid w:val="65AC92BF"/>
    <w:rsid w:val="65AFB780"/>
    <w:rsid w:val="65EF6B0E"/>
    <w:rsid w:val="65FBC13B"/>
    <w:rsid w:val="6609846D"/>
    <w:rsid w:val="660F2A48"/>
    <w:rsid w:val="660FA2A6"/>
    <w:rsid w:val="6619FA21"/>
    <w:rsid w:val="66260766"/>
    <w:rsid w:val="662E6252"/>
    <w:rsid w:val="663D830A"/>
    <w:rsid w:val="663FCF07"/>
    <w:rsid w:val="66419E56"/>
    <w:rsid w:val="66556966"/>
    <w:rsid w:val="665EFB69"/>
    <w:rsid w:val="6678D3D8"/>
    <w:rsid w:val="667A60AF"/>
    <w:rsid w:val="66900F9E"/>
    <w:rsid w:val="669D5333"/>
    <w:rsid w:val="66A57FF6"/>
    <w:rsid w:val="66C11A85"/>
    <w:rsid w:val="66C7972F"/>
    <w:rsid w:val="66CA631E"/>
    <w:rsid w:val="66D577FB"/>
    <w:rsid w:val="66E583E2"/>
    <w:rsid w:val="66E8E49C"/>
    <w:rsid w:val="66EFB988"/>
    <w:rsid w:val="66F55F10"/>
    <w:rsid w:val="6705DE31"/>
    <w:rsid w:val="670E5A98"/>
    <w:rsid w:val="671F5218"/>
    <w:rsid w:val="6725FCDF"/>
    <w:rsid w:val="673CA6FA"/>
    <w:rsid w:val="674C20B6"/>
    <w:rsid w:val="674DBF1F"/>
    <w:rsid w:val="675628D9"/>
    <w:rsid w:val="675F483B"/>
    <w:rsid w:val="6771C3A0"/>
    <w:rsid w:val="6775D5AC"/>
    <w:rsid w:val="67798925"/>
    <w:rsid w:val="6794AC93"/>
    <w:rsid w:val="67A22497"/>
    <w:rsid w:val="67A80B17"/>
    <w:rsid w:val="67BC4E7D"/>
    <w:rsid w:val="67BF08BF"/>
    <w:rsid w:val="67CA655A"/>
    <w:rsid w:val="67E1C00B"/>
    <w:rsid w:val="67E95D83"/>
    <w:rsid w:val="67EF5A8D"/>
    <w:rsid w:val="6820C040"/>
    <w:rsid w:val="6834A7E8"/>
    <w:rsid w:val="6838ADC5"/>
    <w:rsid w:val="68519952"/>
    <w:rsid w:val="685C594B"/>
    <w:rsid w:val="685F9551"/>
    <w:rsid w:val="6860EFC1"/>
    <w:rsid w:val="687E15F6"/>
    <w:rsid w:val="688E6E6B"/>
    <w:rsid w:val="689EEAA5"/>
    <w:rsid w:val="68ABCA5B"/>
    <w:rsid w:val="68B1D302"/>
    <w:rsid w:val="68C304B7"/>
    <w:rsid w:val="68C34292"/>
    <w:rsid w:val="68C6EC8A"/>
    <w:rsid w:val="68C720BC"/>
    <w:rsid w:val="68D37670"/>
    <w:rsid w:val="68D4AA4E"/>
    <w:rsid w:val="68E2262F"/>
    <w:rsid w:val="68E6ED82"/>
    <w:rsid w:val="68E7A90D"/>
    <w:rsid w:val="68FEDCE8"/>
    <w:rsid w:val="69040796"/>
    <w:rsid w:val="690A4DA0"/>
    <w:rsid w:val="690C164A"/>
    <w:rsid w:val="69209D89"/>
    <w:rsid w:val="692D5055"/>
    <w:rsid w:val="693800AB"/>
    <w:rsid w:val="693A7641"/>
    <w:rsid w:val="693C49D5"/>
    <w:rsid w:val="693EC191"/>
    <w:rsid w:val="6949E3D9"/>
    <w:rsid w:val="6949F00B"/>
    <w:rsid w:val="694CA823"/>
    <w:rsid w:val="69613CFE"/>
    <w:rsid w:val="696342BB"/>
    <w:rsid w:val="6978E9E9"/>
    <w:rsid w:val="697EEDD9"/>
    <w:rsid w:val="69852DE4"/>
    <w:rsid w:val="69AE89CD"/>
    <w:rsid w:val="69B4294D"/>
    <w:rsid w:val="69CDCBBC"/>
    <w:rsid w:val="69F0FB4B"/>
    <w:rsid w:val="69F99C93"/>
    <w:rsid w:val="69FDC872"/>
    <w:rsid w:val="6A0A0EF6"/>
    <w:rsid w:val="6A0C9F32"/>
    <w:rsid w:val="6A2268A1"/>
    <w:rsid w:val="6A78068B"/>
    <w:rsid w:val="6A7CA433"/>
    <w:rsid w:val="6A8B5357"/>
    <w:rsid w:val="6A980151"/>
    <w:rsid w:val="6A9BAB15"/>
    <w:rsid w:val="6A9FD7F7"/>
    <w:rsid w:val="6AB6E841"/>
    <w:rsid w:val="6ABF2D83"/>
    <w:rsid w:val="6AD4DE6A"/>
    <w:rsid w:val="6AFB1FF4"/>
    <w:rsid w:val="6B1263CA"/>
    <w:rsid w:val="6B198A82"/>
    <w:rsid w:val="6B20FE45"/>
    <w:rsid w:val="6B31BEE1"/>
    <w:rsid w:val="6B32E739"/>
    <w:rsid w:val="6B3656BA"/>
    <w:rsid w:val="6B46701F"/>
    <w:rsid w:val="6B5C51C2"/>
    <w:rsid w:val="6B5D666A"/>
    <w:rsid w:val="6B697061"/>
    <w:rsid w:val="6B6E2CB5"/>
    <w:rsid w:val="6B7E592B"/>
    <w:rsid w:val="6B9EA806"/>
    <w:rsid w:val="6BA9395F"/>
    <w:rsid w:val="6BBA8B3A"/>
    <w:rsid w:val="6BC05AD7"/>
    <w:rsid w:val="6BC3EC27"/>
    <w:rsid w:val="6BC60F2D"/>
    <w:rsid w:val="6BD98789"/>
    <w:rsid w:val="6C028E67"/>
    <w:rsid w:val="6C12D0BC"/>
    <w:rsid w:val="6C13832F"/>
    <w:rsid w:val="6C14AEB2"/>
    <w:rsid w:val="6C20B418"/>
    <w:rsid w:val="6C286E62"/>
    <w:rsid w:val="6C68A7B3"/>
    <w:rsid w:val="6C6A7C75"/>
    <w:rsid w:val="6C715F23"/>
    <w:rsid w:val="6C8F6FEA"/>
    <w:rsid w:val="6CA7BFB1"/>
    <w:rsid w:val="6CB08AAB"/>
    <w:rsid w:val="6CB9B7E5"/>
    <w:rsid w:val="6CBB32E6"/>
    <w:rsid w:val="6CBBE097"/>
    <w:rsid w:val="6CC3D267"/>
    <w:rsid w:val="6CE69C49"/>
    <w:rsid w:val="6CEECFF6"/>
    <w:rsid w:val="6CF62CB0"/>
    <w:rsid w:val="6D3D0033"/>
    <w:rsid w:val="6D469DB0"/>
    <w:rsid w:val="6D56C87F"/>
    <w:rsid w:val="6D6BB1F3"/>
    <w:rsid w:val="6D76687F"/>
    <w:rsid w:val="6DA7E9BD"/>
    <w:rsid w:val="6DAEA11D"/>
    <w:rsid w:val="6DAF1192"/>
    <w:rsid w:val="6DB07F13"/>
    <w:rsid w:val="6DC8FF2E"/>
    <w:rsid w:val="6DD32067"/>
    <w:rsid w:val="6DEC980D"/>
    <w:rsid w:val="6DF77A36"/>
    <w:rsid w:val="6E0230A4"/>
    <w:rsid w:val="6E26B19B"/>
    <w:rsid w:val="6E2FECA7"/>
    <w:rsid w:val="6E3204BA"/>
    <w:rsid w:val="6E34BD14"/>
    <w:rsid w:val="6E39CFCD"/>
    <w:rsid w:val="6E39DFD6"/>
    <w:rsid w:val="6E48E8AE"/>
    <w:rsid w:val="6E4C16CC"/>
    <w:rsid w:val="6E4C5B0C"/>
    <w:rsid w:val="6E525287"/>
    <w:rsid w:val="6E59DB19"/>
    <w:rsid w:val="6E5CCAF2"/>
    <w:rsid w:val="6E82A616"/>
    <w:rsid w:val="6E9D2461"/>
    <w:rsid w:val="6EA564E5"/>
    <w:rsid w:val="6EA8F12A"/>
    <w:rsid w:val="6EAD40D9"/>
    <w:rsid w:val="6EB9729C"/>
    <w:rsid w:val="6EBBED40"/>
    <w:rsid w:val="6ECEB665"/>
    <w:rsid w:val="6ED17E35"/>
    <w:rsid w:val="6EDA754A"/>
    <w:rsid w:val="6EDD8019"/>
    <w:rsid w:val="6EE054F9"/>
    <w:rsid w:val="6EE38A51"/>
    <w:rsid w:val="6EF068F6"/>
    <w:rsid w:val="6EF57388"/>
    <w:rsid w:val="6EFDAFEF"/>
    <w:rsid w:val="6F0A06F6"/>
    <w:rsid w:val="6F0A514A"/>
    <w:rsid w:val="6F115D02"/>
    <w:rsid w:val="6F174435"/>
    <w:rsid w:val="6F3DC77F"/>
    <w:rsid w:val="6F4BD08A"/>
    <w:rsid w:val="6F520DB7"/>
    <w:rsid w:val="6F54700D"/>
    <w:rsid w:val="6F5CDBE1"/>
    <w:rsid w:val="6F5D99CE"/>
    <w:rsid w:val="6F642291"/>
    <w:rsid w:val="6F6B4B37"/>
    <w:rsid w:val="6F7364D7"/>
    <w:rsid w:val="6F857811"/>
    <w:rsid w:val="6F890CD2"/>
    <w:rsid w:val="6F91E838"/>
    <w:rsid w:val="6F95D9B2"/>
    <w:rsid w:val="6FA211EC"/>
    <w:rsid w:val="6FAA0102"/>
    <w:rsid w:val="6FB0E628"/>
    <w:rsid w:val="6FB73A28"/>
    <w:rsid w:val="6FBE89BA"/>
    <w:rsid w:val="6FD49A16"/>
    <w:rsid w:val="6FE35C45"/>
    <w:rsid w:val="6FF46F68"/>
    <w:rsid w:val="6FFA5643"/>
    <w:rsid w:val="7001BADB"/>
    <w:rsid w:val="7002F640"/>
    <w:rsid w:val="70051FD2"/>
    <w:rsid w:val="700E86BA"/>
    <w:rsid w:val="7032E412"/>
    <w:rsid w:val="704FDE7C"/>
    <w:rsid w:val="7051A223"/>
    <w:rsid w:val="70528CDA"/>
    <w:rsid w:val="706BF416"/>
    <w:rsid w:val="70945B73"/>
    <w:rsid w:val="709A0067"/>
    <w:rsid w:val="70A07336"/>
    <w:rsid w:val="70ACDD16"/>
    <w:rsid w:val="70E72F92"/>
    <w:rsid w:val="70FA936B"/>
    <w:rsid w:val="70FE0470"/>
    <w:rsid w:val="711B7CF9"/>
    <w:rsid w:val="714F3A60"/>
    <w:rsid w:val="716CAD0F"/>
    <w:rsid w:val="71873AA4"/>
    <w:rsid w:val="71931F8D"/>
    <w:rsid w:val="71AC857B"/>
    <w:rsid w:val="71C3FC78"/>
    <w:rsid w:val="71CB1762"/>
    <w:rsid w:val="71CBD03A"/>
    <w:rsid w:val="71DF47E7"/>
    <w:rsid w:val="71FAB414"/>
    <w:rsid w:val="71FEB320"/>
    <w:rsid w:val="720136E7"/>
    <w:rsid w:val="72207298"/>
    <w:rsid w:val="7220F987"/>
    <w:rsid w:val="722C252D"/>
    <w:rsid w:val="7245998B"/>
    <w:rsid w:val="726F8263"/>
    <w:rsid w:val="72720727"/>
    <w:rsid w:val="7278322B"/>
    <w:rsid w:val="7291E784"/>
    <w:rsid w:val="729CC58B"/>
    <w:rsid w:val="72AC9032"/>
    <w:rsid w:val="72B20D8B"/>
    <w:rsid w:val="72C45745"/>
    <w:rsid w:val="72CC44CB"/>
    <w:rsid w:val="72CD3989"/>
    <w:rsid w:val="72DFB2E6"/>
    <w:rsid w:val="72EB7290"/>
    <w:rsid w:val="72EF05DA"/>
    <w:rsid w:val="72F8AFAE"/>
    <w:rsid w:val="72FA0CE0"/>
    <w:rsid w:val="732276FB"/>
    <w:rsid w:val="7322EDBB"/>
    <w:rsid w:val="732A0E27"/>
    <w:rsid w:val="7341DB1C"/>
    <w:rsid w:val="73437A48"/>
    <w:rsid w:val="73606EE9"/>
    <w:rsid w:val="736A4D0B"/>
    <w:rsid w:val="738BBBB2"/>
    <w:rsid w:val="739A207C"/>
    <w:rsid w:val="73AC558A"/>
    <w:rsid w:val="73AD2D52"/>
    <w:rsid w:val="73C5EE1F"/>
    <w:rsid w:val="73C7F58E"/>
    <w:rsid w:val="73D236E2"/>
    <w:rsid w:val="73D696B6"/>
    <w:rsid w:val="73E43139"/>
    <w:rsid w:val="73E7025C"/>
    <w:rsid w:val="73EF44FF"/>
    <w:rsid w:val="73F3911B"/>
    <w:rsid w:val="73F3D1CE"/>
    <w:rsid w:val="73F61450"/>
    <w:rsid w:val="740A6778"/>
    <w:rsid w:val="74119FF8"/>
    <w:rsid w:val="741553C3"/>
    <w:rsid w:val="74277E83"/>
    <w:rsid w:val="743E405D"/>
    <w:rsid w:val="7452FDEF"/>
    <w:rsid w:val="7459F16F"/>
    <w:rsid w:val="74654CBC"/>
    <w:rsid w:val="746C4C64"/>
    <w:rsid w:val="7475E40D"/>
    <w:rsid w:val="747C7D3B"/>
    <w:rsid w:val="7485B87C"/>
    <w:rsid w:val="748772B6"/>
    <w:rsid w:val="748C9E23"/>
    <w:rsid w:val="74A77670"/>
    <w:rsid w:val="74CAC04F"/>
    <w:rsid w:val="74CEBB9E"/>
    <w:rsid w:val="74D50367"/>
    <w:rsid w:val="74DB2560"/>
    <w:rsid w:val="74F09140"/>
    <w:rsid w:val="74F526DA"/>
    <w:rsid w:val="7509BEE2"/>
    <w:rsid w:val="751A1093"/>
    <w:rsid w:val="75338AA2"/>
    <w:rsid w:val="7548CEE1"/>
    <w:rsid w:val="756F458E"/>
    <w:rsid w:val="7579D3D1"/>
    <w:rsid w:val="758FF944"/>
    <w:rsid w:val="75A1A82D"/>
    <w:rsid w:val="75A5946B"/>
    <w:rsid w:val="75A72486"/>
    <w:rsid w:val="75BAD145"/>
    <w:rsid w:val="75C56A92"/>
    <w:rsid w:val="75CEEB08"/>
    <w:rsid w:val="75E42693"/>
    <w:rsid w:val="75EA9C0A"/>
    <w:rsid w:val="76017CDB"/>
    <w:rsid w:val="7605D41C"/>
    <w:rsid w:val="760EC8B5"/>
    <w:rsid w:val="7624138D"/>
    <w:rsid w:val="76398B98"/>
    <w:rsid w:val="763CCF0F"/>
    <w:rsid w:val="764346D1"/>
    <w:rsid w:val="764A29ED"/>
    <w:rsid w:val="76588E1A"/>
    <w:rsid w:val="765E7788"/>
    <w:rsid w:val="766F8844"/>
    <w:rsid w:val="76B29A1C"/>
    <w:rsid w:val="76BF5935"/>
    <w:rsid w:val="76CA07B9"/>
    <w:rsid w:val="76CB6B98"/>
    <w:rsid w:val="76DBB6E7"/>
    <w:rsid w:val="76EDCD8F"/>
    <w:rsid w:val="770544EB"/>
    <w:rsid w:val="770647D9"/>
    <w:rsid w:val="771F6833"/>
    <w:rsid w:val="77443622"/>
    <w:rsid w:val="775DBB91"/>
    <w:rsid w:val="77725532"/>
    <w:rsid w:val="7796158F"/>
    <w:rsid w:val="77B73548"/>
    <w:rsid w:val="77C91A98"/>
    <w:rsid w:val="77CC76CE"/>
    <w:rsid w:val="77D451F5"/>
    <w:rsid w:val="77DE28B4"/>
    <w:rsid w:val="77E7D0AD"/>
    <w:rsid w:val="780091A4"/>
    <w:rsid w:val="780F5CDD"/>
    <w:rsid w:val="782469A7"/>
    <w:rsid w:val="782EECAD"/>
    <w:rsid w:val="78313A60"/>
    <w:rsid w:val="784356E6"/>
    <w:rsid w:val="784B618B"/>
    <w:rsid w:val="784CA2C7"/>
    <w:rsid w:val="785574F7"/>
    <w:rsid w:val="7856EF23"/>
    <w:rsid w:val="785B13A8"/>
    <w:rsid w:val="7866E3AD"/>
    <w:rsid w:val="7885D8B4"/>
    <w:rsid w:val="7886C9E1"/>
    <w:rsid w:val="788B4E33"/>
    <w:rsid w:val="78A18B7B"/>
    <w:rsid w:val="78B41D55"/>
    <w:rsid w:val="78BA4691"/>
    <w:rsid w:val="78C82A5E"/>
    <w:rsid w:val="78D1C8B3"/>
    <w:rsid w:val="78D64FC3"/>
    <w:rsid w:val="78FBC01A"/>
    <w:rsid w:val="79113C7B"/>
    <w:rsid w:val="79129692"/>
    <w:rsid w:val="791AE50C"/>
    <w:rsid w:val="7937ACE1"/>
    <w:rsid w:val="793EB160"/>
    <w:rsid w:val="7945022A"/>
    <w:rsid w:val="79695554"/>
    <w:rsid w:val="796ACC5B"/>
    <w:rsid w:val="799EE23A"/>
    <w:rsid w:val="79B3C317"/>
    <w:rsid w:val="79C65708"/>
    <w:rsid w:val="79D74547"/>
    <w:rsid w:val="79ED2549"/>
    <w:rsid w:val="79F1F7E9"/>
    <w:rsid w:val="7A0F6E43"/>
    <w:rsid w:val="7A17A63A"/>
    <w:rsid w:val="7A1B708A"/>
    <w:rsid w:val="7A2B40E1"/>
    <w:rsid w:val="7A3E6595"/>
    <w:rsid w:val="7A4180C8"/>
    <w:rsid w:val="7A48501C"/>
    <w:rsid w:val="7A53E096"/>
    <w:rsid w:val="7A576A95"/>
    <w:rsid w:val="7A628045"/>
    <w:rsid w:val="7A64CF8F"/>
    <w:rsid w:val="7A7252F8"/>
    <w:rsid w:val="7A8E179B"/>
    <w:rsid w:val="7A8FDB94"/>
    <w:rsid w:val="7A964DDA"/>
    <w:rsid w:val="7AAECE2F"/>
    <w:rsid w:val="7AB52262"/>
    <w:rsid w:val="7AC142F3"/>
    <w:rsid w:val="7AC48092"/>
    <w:rsid w:val="7AD70A1F"/>
    <w:rsid w:val="7AD756B0"/>
    <w:rsid w:val="7AED628E"/>
    <w:rsid w:val="7B0BAFA4"/>
    <w:rsid w:val="7B0CA182"/>
    <w:rsid w:val="7B1143BE"/>
    <w:rsid w:val="7B235E94"/>
    <w:rsid w:val="7B407B8A"/>
    <w:rsid w:val="7B45FC4F"/>
    <w:rsid w:val="7B871199"/>
    <w:rsid w:val="7B8965FA"/>
    <w:rsid w:val="7B98DDD7"/>
    <w:rsid w:val="7B9DB07A"/>
    <w:rsid w:val="7BAC3576"/>
    <w:rsid w:val="7BBD5630"/>
    <w:rsid w:val="7BBD8BD8"/>
    <w:rsid w:val="7BC32C1D"/>
    <w:rsid w:val="7BEED39E"/>
    <w:rsid w:val="7BF56CC3"/>
    <w:rsid w:val="7BF790C7"/>
    <w:rsid w:val="7C01BA12"/>
    <w:rsid w:val="7C0F2D18"/>
    <w:rsid w:val="7C1B83B9"/>
    <w:rsid w:val="7C1E90E2"/>
    <w:rsid w:val="7C2AE502"/>
    <w:rsid w:val="7C32C002"/>
    <w:rsid w:val="7C413B95"/>
    <w:rsid w:val="7C4323CA"/>
    <w:rsid w:val="7C46EA1A"/>
    <w:rsid w:val="7C571BBE"/>
    <w:rsid w:val="7C59B8B7"/>
    <w:rsid w:val="7C68D0D9"/>
    <w:rsid w:val="7C74BBED"/>
    <w:rsid w:val="7C84757B"/>
    <w:rsid w:val="7C89448A"/>
    <w:rsid w:val="7C9140A3"/>
    <w:rsid w:val="7C92CF97"/>
    <w:rsid w:val="7C9B0AE2"/>
    <w:rsid w:val="7CB3CBFA"/>
    <w:rsid w:val="7CBACEEF"/>
    <w:rsid w:val="7CCD4FA9"/>
    <w:rsid w:val="7CEAE51E"/>
    <w:rsid w:val="7D18CBCD"/>
    <w:rsid w:val="7D25336A"/>
    <w:rsid w:val="7D2664B5"/>
    <w:rsid w:val="7D437FC7"/>
    <w:rsid w:val="7D4D81DB"/>
    <w:rsid w:val="7D51C375"/>
    <w:rsid w:val="7D56A39C"/>
    <w:rsid w:val="7D58B328"/>
    <w:rsid w:val="7D5F2382"/>
    <w:rsid w:val="7D746CEB"/>
    <w:rsid w:val="7D74C093"/>
    <w:rsid w:val="7D76AF48"/>
    <w:rsid w:val="7D8158E6"/>
    <w:rsid w:val="7D8B26D9"/>
    <w:rsid w:val="7D8D2102"/>
    <w:rsid w:val="7D927638"/>
    <w:rsid w:val="7D941D3F"/>
    <w:rsid w:val="7DACBD89"/>
    <w:rsid w:val="7DB2350A"/>
    <w:rsid w:val="7DC22435"/>
    <w:rsid w:val="7DE149B5"/>
    <w:rsid w:val="7DE61687"/>
    <w:rsid w:val="7DE76CE0"/>
    <w:rsid w:val="7DFCF557"/>
    <w:rsid w:val="7E10AC83"/>
    <w:rsid w:val="7E135DD2"/>
    <w:rsid w:val="7E16A1BA"/>
    <w:rsid w:val="7E1AD31C"/>
    <w:rsid w:val="7E20C58E"/>
    <w:rsid w:val="7E22C432"/>
    <w:rsid w:val="7E361234"/>
    <w:rsid w:val="7E5F9788"/>
    <w:rsid w:val="7E6FF1B8"/>
    <w:rsid w:val="7E85369C"/>
    <w:rsid w:val="7E8922A6"/>
    <w:rsid w:val="7E9E5DC6"/>
    <w:rsid w:val="7EA27EE9"/>
    <w:rsid w:val="7EBBAECA"/>
    <w:rsid w:val="7EDC1C8D"/>
    <w:rsid w:val="7EEA36FE"/>
    <w:rsid w:val="7EF0988C"/>
    <w:rsid w:val="7EF4FAD4"/>
    <w:rsid w:val="7F01B46D"/>
    <w:rsid w:val="7F208100"/>
    <w:rsid w:val="7F3A1919"/>
    <w:rsid w:val="7F3D4AB9"/>
    <w:rsid w:val="7F4BE8BB"/>
    <w:rsid w:val="7F56529C"/>
    <w:rsid w:val="7F68B4A4"/>
    <w:rsid w:val="7F7309A7"/>
    <w:rsid w:val="7F7C9692"/>
    <w:rsid w:val="7F8439A8"/>
    <w:rsid w:val="7F845BD1"/>
    <w:rsid w:val="7F8A1D66"/>
    <w:rsid w:val="7FA2CAF2"/>
    <w:rsid w:val="7FA9A3E3"/>
    <w:rsid w:val="7FC6C5C9"/>
    <w:rsid w:val="7FE2DA8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7BF4"/>
  <w15:chartTrackingRefBased/>
  <w15:docId w15:val="{FBCBB894-82D1-41D3-8830-D27C266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382A8A2"/>
  </w:style>
  <w:style w:type="paragraph" w:styleId="Heading1">
    <w:name w:val="heading 1"/>
    <w:basedOn w:val="Normal"/>
    <w:next w:val="Normal"/>
    <w:link w:val="Heading1Char"/>
    <w:uiPriority w:val="9"/>
    <w:qFormat/>
    <w:rsid w:val="3382A8A2"/>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82A8A2"/>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82A8A2"/>
    <w:pPr>
      <w:keepNext/>
      <w:keepLines/>
      <w:numPr>
        <w:ilvl w:val="2"/>
        <w:numId w:val="14"/>
      </w:numPr>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382A8A2"/>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382A8A2"/>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382A8A2"/>
    <w:pPr>
      <w:keepNext/>
      <w:keepLines/>
      <w:numPr>
        <w:ilvl w:val="5"/>
        <w:numId w:val="14"/>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382A8A2"/>
    <w:pPr>
      <w:keepNext/>
      <w:keepLines/>
      <w:numPr>
        <w:ilvl w:val="6"/>
        <w:numId w:val="14"/>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unhideWhenUsed/>
    <w:qFormat/>
    <w:rsid w:val="3382A8A2"/>
    <w:pPr>
      <w:keepNext/>
      <w:keepLines/>
      <w:numPr>
        <w:ilvl w:val="7"/>
        <w:numId w:val="14"/>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3382A8A2"/>
    <w:pPr>
      <w:keepNext/>
      <w:keepLines/>
      <w:numPr>
        <w:ilvl w:val="8"/>
        <w:numId w:val="14"/>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382A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3382A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382A8A2"/>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382A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3382A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3382A8A2"/>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3382A8A2"/>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semiHidden/>
    <w:rsid w:val="3382A8A2"/>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3382A8A2"/>
    <w:rPr>
      <w:rFonts w:asciiTheme="majorHAnsi" w:eastAsiaTheme="majorEastAsia" w:hAnsiTheme="majorHAnsi" w:cstheme="majorBidi"/>
      <w:i/>
      <w:iCs/>
      <w:color w:val="272727"/>
      <w:sz w:val="21"/>
      <w:szCs w:val="21"/>
    </w:rPr>
  </w:style>
  <w:style w:type="paragraph" w:styleId="ListParagraph">
    <w:name w:val="List Paragraph"/>
    <w:basedOn w:val="Normal"/>
    <w:link w:val="ListParagraphChar"/>
    <w:uiPriority w:val="34"/>
    <w:qFormat/>
    <w:rsid w:val="3382A8A2"/>
    <w:pPr>
      <w:ind w:left="720"/>
      <w:contextualSpacing/>
    </w:pPr>
  </w:style>
  <w:style w:type="paragraph" w:customStyle="1" w:styleId="tv213">
    <w:name w:val="tv213"/>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3382A8A2"/>
    <w:pPr>
      <w:spacing w:before="120" w:after="120"/>
      <w:jc w:val="both"/>
    </w:pPr>
    <w:rPr>
      <w:rFonts w:ascii="Times New Roman" w:eastAsiaTheme="minorEastAsia" w:hAnsi="Times New Roman"/>
      <w:sz w:val="24"/>
      <w:szCs w:val="24"/>
      <w:lang w:eastAsia="lv-LV"/>
    </w:rPr>
  </w:style>
  <w:style w:type="character" w:customStyle="1" w:styleId="BodyText2Char">
    <w:name w:val="Body Text 2 Char"/>
    <w:basedOn w:val="DefaultParagraphFont"/>
    <w:link w:val="BodyText2"/>
    <w:uiPriority w:val="99"/>
    <w:rsid w:val="3382A8A2"/>
    <w:rPr>
      <w:rFonts w:ascii="Times New Roman" w:eastAsiaTheme="minorEastAsia" w:hAnsi="Times New Roman" w:cstheme="minorBidi"/>
      <w:noProof w:val="0"/>
      <w:sz w:val="24"/>
      <w:szCs w:val="24"/>
      <w:lang w:val="lv-LV" w:eastAsia="lv-LV"/>
    </w:rPr>
  </w:style>
  <w:style w:type="table" w:styleId="TableGrid">
    <w:name w:val="Table Grid"/>
    <w:basedOn w:val="TableNormal"/>
    <w:uiPriority w:val="59"/>
    <w:rsid w:val="006454EE"/>
    <w:pPr>
      <w:spacing w:after="0" w:line="240" w:lineRule="auto"/>
    </w:pPr>
    <w:rPr>
      <w:rFonts w:eastAsiaTheme="minorEastAsia"/>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3382A8A2"/>
    <w:pPr>
      <w:spacing w:after="0"/>
    </w:pPr>
    <w:rPr>
      <w:sz w:val="20"/>
      <w:szCs w:val="20"/>
    </w:rPr>
  </w:style>
  <w:style w:type="character" w:customStyle="1" w:styleId="FootnoteTextChar">
    <w:name w:val="Footnote Text Char"/>
    <w:basedOn w:val="DefaultParagraphFont"/>
    <w:link w:val="FootnoteText"/>
    <w:uiPriority w:val="99"/>
    <w:rsid w:val="3382A8A2"/>
    <w:rPr>
      <w:noProof w:val="0"/>
      <w:sz w:val="20"/>
      <w:szCs w:val="20"/>
      <w:lang w:val="lv-LV"/>
    </w:rPr>
  </w:style>
  <w:style w:type="character" w:styleId="FootnoteReference">
    <w:name w:val="footnote reference"/>
    <w:basedOn w:val="DefaultParagraphFont"/>
    <w:uiPriority w:val="99"/>
    <w:semiHidden/>
    <w:unhideWhenUsed/>
    <w:rsid w:val="006454EE"/>
    <w:rPr>
      <w:vertAlign w:val="superscript"/>
    </w:rPr>
  </w:style>
  <w:style w:type="character" w:customStyle="1" w:styleId="ListParagraphChar">
    <w:name w:val="List Paragraph Char"/>
    <w:link w:val="ListParagraph"/>
    <w:uiPriority w:val="34"/>
    <w:rsid w:val="3382A8A2"/>
    <w:rPr>
      <w:noProof w:val="0"/>
    </w:rPr>
  </w:style>
  <w:style w:type="paragraph" w:styleId="TOCHeading">
    <w:name w:val="TOC Heading"/>
    <w:basedOn w:val="Heading1"/>
    <w:next w:val="Normal"/>
    <w:uiPriority w:val="39"/>
    <w:unhideWhenUsed/>
    <w:qFormat/>
    <w:rsid w:val="3382A8A2"/>
    <w:rPr>
      <w:lang w:val="en-US"/>
    </w:rPr>
  </w:style>
  <w:style w:type="paragraph" w:styleId="TOC1">
    <w:name w:val="toc 1"/>
    <w:basedOn w:val="Normal"/>
    <w:next w:val="Normal"/>
    <w:uiPriority w:val="39"/>
    <w:unhideWhenUsed/>
    <w:rsid w:val="3382A8A2"/>
    <w:pPr>
      <w:spacing w:after="100"/>
    </w:pPr>
  </w:style>
  <w:style w:type="paragraph" w:styleId="TOC2">
    <w:name w:val="toc 2"/>
    <w:basedOn w:val="Normal"/>
    <w:next w:val="Normal"/>
    <w:uiPriority w:val="39"/>
    <w:unhideWhenUsed/>
    <w:rsid w:val="3382A8A2"/>
    <w:pPr>
      <w:spacing w:after="100"/>
      <w:ind w:left="220"/>
    </w:pPr>
  </w:style>
  <w:style w:type="paragraph" w:styleId="TOC3">
    <w:name w:val="toc 3"/>
    <w:basedOn w:val="Normal"/>
    <w:next w:val="Normal"/>
    <w:uiPriority w:val="39"/>
    <w:unhideWhenUsed/>
    <w:rsid w:val="3382A8A2"/>
    <w:pPr>
      <w:spacing w:after="100"/>
      <w:ind w:left="440"/>
    </w:pPr>
  </w:style>
  <w:style w:type="character" w:styleId="Hyperlink">
    <w:name w:val="Hyperlink"/>
    <w:basedOn w:val="DefaultParagraphFont"/>
    <w:uiPriority w:val="99"/>
    <w:unhideWhenUsed/>
    <w:rsid w:val="006454EE"/>
    <w:rPr>
      <w:color w:val="0563C1" w:themeColor="hyperlink"/>
      <w:u w:val="single"/>
    </w:rPr>
  </w:style>
  <w:style w:type="paragraph" w:styleId="Header">
    <w:name w:val="header"/>
    <w:basedOn w:val="Normal"/>
    <w:link w:val="HeaderChar"/>
    <w:uiPriority w:val="99"/>
    <w:unhideWhenUsed/>
    <w:rsid w:val="3382A8A2"/>
    <w:pPr>
      <w:tabs>
        <w:tab w:val="center" w:pos="4513"/>
        <w:tab w:val="right" w:pos="9026"/>
      </w:tabs>
      <w:spacing w:after="0"/>
    </w:pPr>
  </w:style>
  <w:style w:type="character" w:customStyle="1" w:styleId="HeaderChar">
    <w:name w:val="Header Char"/>
    <w:basedOn w:val="DefaultParagraphFont"/>
    <w:link w:val="Header"/>
    <w:uiPriority w:val="99"/>
    <w:rsid w:val="3382A8A2"/>
    <w:rPr>
      <w:noProof w:val="0"/>
      <w:lang w:val="lv-LV"/>
    </w:rPr>
  </w:style>
  <w:style w:type="paragraph" w:styleId="Footer">
    <w:name w:val="footer"/>
    <w:basedOn w:val="Normal"/>
    <w:link w:val="FooterChar"/>
    <w:uiPriority w:val="99"/>
    <w:unhideWhenUsed/>
    <w:rsid w:val="3382A8A2"/>
    <w:pPr>
      <w:tabs>
        <w:tab w:val="center" w:pos="4513"/>
        <w:tab w:val="right" w:pos="9026"/>
      </w:tabs>
      <w:spacing w:after="0"/>
    </w:pPr>
  </w:style>
  <w:style w:type="character" w:customStyle="1" w:styleId="FooterChar">
    <w:name w:val="Footer Char"/>
    <w:basedOn w:val="DefaultParagraphFont"/>
    <w:link w:val="Footer"/>
    <w:uiPriority w:val="99"/>
    <w:rsid w:val="3382A8A2"/>
    <w:rPr>
      <w:noProof w:val="0"/>
      <w:lang w:val="lv-LV"/>
    </w:rPr>
  </w:style>
  <w:style w:type="character" w:customStyle="1" w:styleId="normaltextrun">
    <w:name w:val="normaltextrun"/>
    <w:basedOn w:val="DefaultParagraphFont"/>
    <w:rsid w:val="006454EE"/>
  </w:style>
  <w:style w:type="paragraph" w:styleId="EndnoteText">
    <w:name w:val="endnote text"/>
    <w:basedOn w:val="Normal"/>
    <w:link w:val="EndnoteTextChar"/>
    <w:uiPriority w:val="99"/>
    <w:semiHidden/>
    <w:unhideWhenUsed/>
    <w:rsid w:val="3382A8A2"/>
    <w:pPr>
      <w:spacing w:after="0"/>
    </w:pPr>
    <w:rPr>
      <w:sz w:val="20"/>
      <w:szCs w:val="20"/>
    </w:rPr>
  </w:style>
  <w:style w:type="character" w:customStyle="1" w:styleId="EndnoteTextChar">
    <w:name w:val="Endnote Text Char"/>
    <w:basedOn w:val="DefaultParagraphFont"/>
    <w:link w:val="EndnoteText"/>
    <w:uiPriority w:val="99"/>
    <w:semiHidden/>
    <w:rsid w:val="3382A8A2"/>
    <w:rPr>
      <w:noProof w:val="0"/>
      <w:sz w:val="20"/>
      <w:szCs w:val="20"/>
      <w:lang w:val="lv-LV"/>
    </w:rPr>
  </w:style>
  <w:style w:type="character" w:styleId="EndnoteReference">
    <w:name w:val="endnote reference"/>
    <w:basedOn w:val="DefaultParagraphFont"/>
    <w:uiPriority w:val="99"/>
    <w:semiHidden/>
    <w:unhideWhenUsed/>
    <w:rsid w:val="006454EE"/>
    <w:rPr>
      <w:vertAlign w:val="superscript"/>
    </w:rPr>
  </w:style>
  <w:style w:type="paragraph" w:customStyle="1" w:styleId="msonormal0">
    <w:name w:val="msonormal"/>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paragraph" w:customStyle="1" w:styleId="paragraph">
    <w:name w:val="paragraph"/>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character" w:customStyle="1" w:styleId="textrun">
    <w:name w:val="textrun"/>
    <w:basedOn w:val="DefaultParagraphFont"/>
    <w:rsid w:val="00E3579D"/>
  </w:style>
  <w:style w:type="character" w:customStyle="1" w:styleId="eop">
    <w:name w:val="eop"/>
    <w:basedOn w:val="DefaultParagraphFont"/>
    <w:rsid w:val="00E3579D"/>
  </w:style>
  <w:style w:type="character" w:customStyle="1" w:styleId="superscript">
    <w:name w:val="superscript"/>
    <w:basedOn w:val="DefaultParagraphFont"/>
    <w:rsid w:val="00E3579D"/>
  </w:style>
  <w:style w:type="paragraph" w:customStyle="1" w:styleId="outlineelement">
    <w:name w:val="outlineelement"/>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character" w:customStyle="1" w:styleId="linebreakblob">
    <w:name w:val="linebreakblob"/>
    <w:basedOn w:val="DefaultParagraphFont"/>
    <w:rsid w:val="00E3579D"/>
  </w:style>
  <w:style w:type="character" w:customStyle="1" w:styleId="scxw105691521">
    <w:name w:val="scxw105691521"/>
    <w:basedOn w:val="DefaultParagraphFont"/>
    <w:rsid w:val="00E3579D"/>
  </w:style>
  <w:style w:type="character" w:customStyle="1" w:styleId="wacimagecontainer">
    <w:name w:val="wacimagecontainer"/>
    <w:basedOn w:val="DefaultParagraphFont"/>
    <w:rsid w:val="00E3579D"/>
  </w:style>
  <w:style w:type="character" w:customStyle="1" w:styleId="wacimageborder">
    <w:name w:val="wacimageborder"/>
    <w:basedOn w:val="DefaultParagraphFont"/>
    <w:rsid w:val="00E3579D"/>
  </w:style>
  <w:style w:type="character" w:styleId="FollowedHyperlink">
    <w:name w:val="FollowedHyperlink"/>
    <w:basedOn w:val="DefaultParagraphFont"/>
    <w:uiPriority w:val="99"/>
    <w:semiHidden/>
    <w:unhideWhenUsed/>
    <w:rsid w:val="00E3579D"/>
    <w:rPr>
      <w:color w:val="800080"/>
      <w:u w:val="single"/>
    </w:rPr>
  </w:style>
  <w:style w:type="paragraph" w:customStyle="1" w:styleId="tv2131">
    <w:name w:val="tv2131"/>
    <w:basedOn w:val="Normal"/>
    <w:uiPriority w:val="99"/>
    <w:rsid w:val="3382A8A2"/>
    <w:pPr>
      <w:spacing w:before="240" w:after="0"/>
      <w:ind w:firstLine="300"/>
      <w:jc w:val="both"/>
    </w:pPr>
    <w:rPr>
      <w:rFonts w:ascii="Verdana" w:eastAsia="Times New Roman" w:hAnsi="Verdana" w:cs="Times New Roman"/>
      <w:sz w:val="18"/>
      <w:szCs w:val="18"/>
      <w:lang w:eastAsia="lv-LV"/>
    </w:rPr>
  </w:style>
  <w:style w:type="character" w:styleId="CommentReference">
    <w:name w:val="annotation reference"/>
    <w:basedOn w:val="DefaultParagraphFont"/>
    <w:uiPriority w:val="99"/>
    <w:semiHidden/>
    <w:unhideWhenUsed/>
    <w:rsid w:val="00EC5C46"/>
    <w:rPr>
      <w:sz w:val="16"/>
      <w:szCs w:val="16"/>
    </w:rPr>
  </w:style>
  <w:style w:type="paragraph" w:styleId="CommentText">
    <w:name w:val="annotation text"/>
    <w:basedOn w:val="Normal"/>
    <w:link w:val="CommentTextChar"/>
    <w:uiPriority w:val="99"/>
    <w:unhideWhenUsed/>
    <w:rsid w:val="3382A8A2"/>
    <w:rPr>
      <w:sz w:val="20"/>
      <w:szCs w:val="20"/>
    </w:rPr>
  </w:style>
  <w:style w:type="character" w:customStyle="1" w:styleId="CommentTextChar">
    <w:name w:val="Comment Text Char"/>
    <w:basedOn w:val="DefaultParagraphFont"/>
    <w:link w:val="CommentText"/>
    <w:uiPriority w:val="99"/>
    <w:rsid w:val="3382A8A2"/>
    <w:rPr>
      <w:noProof w:val="0"/>
      <w:sz w:val="20"/>
      <w:szCs w:val="20"/>
      <w:lang w:val="lv-LV"/>
    </w:rPr>
  </w:style>
  <w:style w:type="paragraph" w:styleId="CommentSubject">
    <w:name w:val="annotation subject"/>
    <w:basedOn w:val="CommentText"/>
    <w:next w:val="CommentText"/>
    <w:link w:val="CommentSubjectChar"/>
    <w:uiPriority w:val="99"/>
    <w:semiHidden/>
    <w:unhideWhenUsed/>
    <w:rsid w:val="3382A8A2"/>
    <w:rPr>
      <w:b/>
      <w:bCs/>
    </w:rPr>
  </w:style>
  <w:style w:type="character" w:customStyle="1" w:styleId="CommentSubjectChar">
    <w:name w:val="Comment Subject Char"/>
    <w:basedOn w:val="CommentTextChar"/>
    <w:link w:val="CommentSubject"/>
    <w:uiPriority w:val="99"/>
    <w:semiHidden/>
    <w:rsid w:val="3382A8A2"/>
    <w:rPr>
      <w:b/>
      <w:bCs/>
      <w:noProof w:val="0"/>
      <w:sz w:val="20"/>
      <w:szCs w:val="20"/>
      <w:lang w:val="lv-LV"/>
    </w:rPr>
  </w:style>
  <w:style w:type="paragraph" w:styleId="BalloonText">
    <w:name w:val="Balloon Text"/>
    <w:basedOn w:val="Normal"/>
    <w:link w:val="BalloonTextChar"/>
    <w:uiPriority w:val="99"/>
    <w:semiHidden/>
    <w:unhideWhenUsed/>
    <w:rsid w:val="3382A8A2"/>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3382A8A2"/>
    <w:rPr>
      <w:rFonts w:ascii="Segoe UI" w:eastAsiaTheme="minorEastAsia" w:hAnsi="Segoe UI" w:cs="Segoe UI"/>
      <w:noProof w:val="0"/>
      <w:sz w:val="18"/>
      <w:szCs w:val="18"/>
      <w:lang w:val="lv-LV"/>
    </w:rPr>
  </w:style>
  <w:style w:type="paragraph" w:styleId="PlainText">
    <w:name w:val="Plain Text"/>
    <w:basedOn w:val="Normal"/>
    <w:link w:val="PlainTextChar"/>
    <w:uiPriority w:val="99"/>
    <w:semiHidden/>
    <w:unhideWhenUsed/>
    <w:rsid w:val="3382A8A2"/>
    <w:pPr>
      <w:spacing w:after="0"/>
    </w:pPr>
    <w:rPr>
      <w:rFonts w:ascii="Calibri" w:eastAsiaTheme="minorEastAsia" w:hAnsi="Calibri"/>
    </w:rPr>
  </w:style>
  <w:style w:type="character" w:customStyle="1" w:styleId="PlainTextChar">
    <w:name w:val="Plain Text Char"/>
    <w:basedOn w:val="DefaultParagraphFont"/>
    <w:link w:val="PlainText"/>
    <w:uiPriority w:val="99"/>
    <w:semiHidden/>
    <w:rsid w:val="3382A8A2"/>
    <w:rPr>
      <w:rFonts w:ascii="Calibri" w:eastAsiaTheme="minorEastAsia" w:hAnsi="Calibri" w:cstheme="minorBidi"/>
      <w:noProof w:val="0"/>
      <w:lang w:val="lv-LV"/>
    </w:rPr>
  </w:style>
  <w:style w:type="paragraph" w:styleId="Caption">
    <w:name w:val="caption"/>
    <w:basedOn w:val="Normal"/>
    <w:next w:val="Normal"/>
    <w:uiPriority w:val="35"/>
    <w:unhideWhenUsed/>
    <w:qFormat/>
    <w:rsid w:val="3382A8A2"/>
    <w:pPr>
      <w:spacing w:after="200"/>
    </w:pPr>
    <w:rPr>
      <w:i/>
      <w:iCs/>
      <w:color w:val="44546A" w:themeColor="text2"/>
      <w:sz w:val="18"/>
      <w:szCs w:val="18"/>
    </w:rPr>
  </w:style>
  <w:style w:type="paragraph" w:styleId="Title">
    <w:name w:val="Title"/>
    <w:basedOn w:val="Normal"/>
    <w:next w:val="Normal"/>
    <w:link w:val="TitleChar"/>
    <w:uiPriority w:val="10"/>
    <w:qFormat/>
    <w:rsid w:val="3382A8A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82A8A2"/>
    <w:rPr>
      <w:rFonts w:eastAsiaTheme="minorEastAsia"/>
      <w:color w:val="5A5A5A"/>
    </w:rPr>
  </w:style>
  <w:style w:type="paragraph" w:styleId="Quote">
    <w:name w:val="Quote"/>
    <w:basedOn w:val="Normal"/>
    <w:next w:val="Normal"/>
    <w:link w:val="QuoteChar"/>
    <w:uiPriority w:val="29"/>
    <w:qFormat/>
    <w:rsid w:val="3382A8A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82A8A2"/>
    <w:pPr>
      <w:spacing w:before="360" w:after="360"/>
      <w:ind w:left="864" w:right="864"/>
      <w:jc w:val="center"/>
    </w:pPr>
    <w:rPr>
      <w:i/>
      <w:iCs/>
      <w:color w:val="4472C4" w:themeColor="accent1"/>
    </w:rPr>
  </w:style>
  <w:style w:type="character" w:customStyle="1" w:styleId="TitleChar">
    <w:name w:val="Title Char"/>
    <w:basedOn w:val="DefaultParagraphFont"/>
    <w:link w:val="Title"/>
    <w:uiPriority w:val="10"/>
    <w:rsid w:val="3382A8A2"/>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3382A8A2"/>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3382A8A2"/>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3382A8A2"/>
    <w:rPr>
      <w:i/>
      <w:iCs/>
      <w:noProof w:val="0"/>
      <w:color w:val="4472C4" w:themeColor="accent1"/>
      <w:lang w:val="lv-LV"/>
    </w:rPr>
  </w:style>
  <w:style w:type="paragraph" w:styleId="TOC4">
    <w:name w:val="toc 4"/>
    <w:basedOn w:val="Normal"/>
    <w:next w:val="Normal"/>
    <w:uiPriority w:val="39"/>
    <w:unhideWhenUsed/>
    <w:rsid w:val="3382A8A2"/>
    <w:pPr>
      <w:spacing w:after="100"/>
      <w:ind w:left="660"/>
    </w:pPr>
  </w:style>
  <w:style w:type="paragraph" w:styleId="TOC5">
    <w:name w:val="toc 5"/>
    <w:basedOn w:val="Normal"/>
    <w:next w:val="Normal"/>
    <w:uiPriority w:val="39"/>
    <w:unhideWhenUsed/>
    <w:rsid w:val="3382A8A2"/>
    <w:pPr>
      <w:spacing w:after="100"/>
      <w:ind w:left="880"/>
    </w:pPr>
  </w:style>
  <w:style w:type="paragraph" w:styleId="TOC6">
    <w:name w:val="toc 6"/>
    <w:basedOn w:val="Normal"/>
    <w:next w:val="Normal"/>
    <w:uiPriority w:val="39"/>
    <w:unhideWhenUsed/>
    <w:rsid w:val="3382A8A2"/>
    <w:pPr>
      <w:spacing w:after="100"/>
      <w:ind w:left="1100"/>
    </w:pPr>
  </w:style>
  <w:style w:type="paragraph" w:styleId="TOC7">
    <w:name w:val="toc 7"/>
    <w:basedOn w:val="Normal"/>
    <w:next w:val="Normal"/>
    <w:uiPriority w:val="39"/>
    <w:unhideWhenUsed/>
    <w:rsid w:val="3382A8A2"/>
    <w:pPr>
      <w:spacing w:after="100"/>
      <w:ind w:left="1320"/>
    </w:pPr>
  </w:style>
  <w:style w:type="paragraph" w:styleId="TOC8">
    <w:name w:val="toc 8"/>
    <w:basedOn w:val="Normal"/>
    <w:next w:val="Normal"/>
    <w:uiPriority w:val="39"/>
    <w:unhideWhenUsed/>
    <w:rsid w:val="3382A8A2"/>
    <w:pPr>
      <w:spacing w:after="100"/>
      <w:ind w:left="1540"/>
    </w:pPr>
  </w:style>
  <w:style w:type="paragraph" w:styleId="TOC9">
    <w:name w:val="toc 9"/>
    <w:basedOn w:val="Normal"/>
    <w:next w:val="Normal"/>
    <w:uiPriority w:val="39"/>
    <w:unhideWhenUsed/>
    <w:rsid w:val="3382A8A2"/>
    <w:pPr>
      <w:spacing w:after="100"/>
      <w:ind w:left="1760"/>
    </w:pPr>
  </w:style>
  <w:style w:type="paragraph" w:styleId="Revision">
    <w:name w:val="Revision"/>
    <w:hidden/>
    <w:uiPriority w:val="99"/>
    <w:semiHidden/>
    <w:rsid w:val="00E53847"/>
    <w:pPr>
      <w:spacing w:after="0" w:line="240" w:lineRule="auto"/>
    </w:pPr>
  </w:style>
  <w:style w:type="character" w:styleId="UnresolvedMention">
    <w:name w:val="Unresolved Mention"/>
    <w:basedOn w:val="DefaultParagraphFont"/>
    <w:uiPriority w:val="99"/>
    <w:unhideWhenUsed/>
    <w:rsid w:val="000F3468"/>
    <w:rPr>
      <w:color w:val="605E5C"/>
      <w:shd w:val="clear" w:color="auto" w:fill="E1DFDD"/>
    </w:rPr>
  </w:style>
  <w:style w:type="character" w:styleId="Mention">
    <w:name w:val="Mention"/>
    <w:basedOn w:val="DefaultParagraphFont"/>
    <w:uiPriority w:val="99"/>
    <w:unhideWhenUsed/>
    <w:rsid w:val="00377741"/>
    <w:rPr>
      <w:color w:val="2B579A"/>
      <w:shd w:val="clear" w:color="auto" w:fill="E1DFDD"/>
    </w:rPr>
  </w:style>
  <w:style w:type="paragraph" w:styleId="BodyText">
    <w:name w:val="Body Text"/>
    <w:basedOn w:val="Normal"/>
    <w:link w:val="BodyTextChar"/>
    <w:uiPriority w:val="99"/>
    <w:semiHidden/>
    <w:unhideWhenUsed/>
    <w:rsid w:val="00A70EEA"/>
    <w:pPr>
      <w:spacing w:after="120"/>
    </w:pPr>
  </w:style>
  <w:style w:type="character" w:customStyle="1" w:styleId="BodyTextChar">
    <w:name w:val="Body Text Char"/>
    <w:basedOn w:val="DefaultParagraphFont"/>
    <w:link w:val="BodyText"/>
    <w:uiPriority w:val="99"/>
    <w:semiHidden/>
    <w:rsid w:val="00A70EEA"/>
  </w:style>
  <w:style w:type="paragraph" w:styleId="NoSpacing">
    <w:name w:val="No Spacing"/>
    <w:uiPriority w:val="1"/>
    <w:qFormat/>
    <w:rsid w:val="00A70EEA"/>
    <w:pPr>
      <w:spacing w:after="0" w:line="240" w:lineRule="auto"/>
    </w:pPr>
    <w:rPr>
      <w:rFonts w:eastAsiaTheme="minorEastAsia"/>
      <w:kern w:val="0"/>
      <w:lang w:eastAsia="lv-LV"/>
      <w14:ligatures w14:val="none"/>
    </w:rPr>
  </w:style>
  <w:style w:type="paragraph" w:customStyle="1" w:styleId="pf0">
    <w:name w:val="pf0"/>
    <w:basedOn w:val="Normal"/>
    <w:rsid w:val="003362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3362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830">
      <w:bodyDiv w:val="1"/>
      <w:marLeft w:val="0"/>
      <w:marRight w:val="0"/>
      <w:marTop w:val="0"/>
      <w:marBottom w:val="0"/>
      <w:divBdr>
        <w:top w:val="none" w:sz="0" w:space="0" w:color="auto"/>
        <w:left w:val="none" w:sz="0" w:space="0" w:color="auto"/>
        <w:bottom w:val="none" w:sz="0" w:space="0" w:color="auto"/>
        <w:right w:val="none" w:sz="0" w:space="0" w:color="auto"/>
      </w:divBdr>
    </w:div>
    <w:div w:id="283580814">
      <w:bodyDiv w:val="1"/>
      <w:marLeft w:val="0"/>
      <w:marRight w:val="0"/>
      <w:marTop w:val="0"/>
      <w:marBottom w:val="0"/>
      <w:divBdr>
        <w:top w:val="none" w:sz="0" w:space="0" w:color="auto"/>
        <w:left w:val="none" w:sz="0" w:space="0" w:color="auto"/>
        <w:bottom w:val="none" w:sz="0" w:space="0" w:color="auto"/>
        <w:right w:val="none" w:sz="0" w:space="0" w:color="auto"/>
      </w:divBdr>
    </w:div>
    <w:div w:id="345249538">
      <w:bodyDiv w:val="1"/>
      <w:marLeft w:val="0"/>
      <w:marRight w:val="0"/>
      <w:marTop w:val="0"/>
      <w:marBottom w:val="0"/>
      <w:divBdr>
        <w:top w:val="none" w:sz="0" w:space="0" w:color="auto"/>
        <w:left w:val="none" w:sz="0" w:space="0" w:color="auto"/>
        <w:bottom w:val="none" w:sz="0" w:space="0" w:color="auto"/>
        <w:right w:val="none" w:sz="0" w:space="0" w:color="auto"/>
      </w:divBdr>
    </w:div>
    <w:div w:id="394549535">
      <w:bodyDiv w:val="1"/>
      <w:marLeft w:val="0"/>
      <w:marRight w:val="0"/>
      <w:marTop w:val="0"/>
      <w:marBottom w:val="0"/>
      <w:divBdr>
        <w:top w:val="none" w:sz="0" w:space="0" w:color="auto"/>
        <w:left w:val="none" w:sz="0" w:space="0" w:color="auto"/>
        <w:bottom w:val="none" w:sz="0" w:space="0" w:color="auto"/>
        <w:right w:val="none" w:sz="0" w:space="0" w:color="auto"/>
      </w:divBdr>
      <w:divsChild>
        <w:div w:id="4791569">
          <w:marLeft w:val="0"/>
          <w:marRight w:val="0"/>
          <w:marTop w:val="0"/>
          <w:marBottom w:val="0"/>
          <w:divBdr>
            <w:top w:val="none" w:sz="0" w:space="0" w:color="auto"/>
            <w:left w:val="none" w:sz="0" w:space="0" w:color="auto"/>
            <w:bottom w:val="none" w:sz="0" w:space="0" w:color="auto"/>
            <w:right w:val="none" w:sz="0" w:space="0" w:color="auto"/>
          </w:divBdr>
        </w:div>
        <w:div w:id="131023605">
          <w:marLeft w:val="0"/>
          <w:marRight w:val="0"/>
          <w:marTop w:val="0"/>
          <w:marBottom w:val="0"/>
          <w:divBdr>
            <w:top w:val="none" w:sz="0" w:space="0" w:color="auto"/>
            <w:left w:val="none" w:sz="0" w:space="0" w:color="auto"/>
            <w:bottom w:val="none" w:sz="0" w:space="0" w:color="auto"/>
            <w:right w:val="none" w:sz="0" w:space="0" w:color="auto"/>
          </w:divBdr>
        </w:div>
        <w:div w:id="151022460">
          <w:marLeft w:val="0"/>
          <w:marRight w:val="0"/>
          <w:marTop w:val="0"/>
          <w:marBottom w:val="0"/>
          <w:divBdr>
            <w:top w:val="none" w:sz="0" w:space="0" w:color="auto"/>
            <w:left w:val="none" w:sz="0" w:space="0" w:color="auto"/>
            <w:bottom w:val="none" w:sz="0" w:space="0" w:color="auto"/>
            <w:right w:val="none" w:sz="0" w:space="0" w:color="auto"/>
          </w:divBdr>
          <w:divsChild>
            <w:div w:id="1386683364">
              <w:marLeft w:val="0"/>
              <w:marRight w:val="0"/>
              <w:marTop w:val="30"/>
              <w:marBottom w:val="30"/>
              <w:divBdr>
                <w:top w:val="none" w:sz="0" w:space="0" w:color="auto"/>
                <w:left w:val="none" w:sz="0" w:space="0" w:color="auto"/>
                <w:bottom w:val="none" w:sz="0" w:space="0" w:color="auto"/>
                <w:right w:val="none" w:sz="0" w:space="0" w:color="auto"/>
              </w:divBdr>
              <w:divsChild>
                <w:div w:id="3558446">
                  <w:marLeft w:val="0"/>
                  <w:marRight w:val="0"/>
                  <w:marTop w:val="0"/>
                  <w:marBottom w:val="0"/>
                  <w:divBdr>
                    <w:top w:val="none" w:sz="0" w:space="0" w:color="auto"/>
                    <w:left w:val="none" w:sz="0" w:space="0" w:color="auto"/>
                    <w:bottom w:val="none" w:sz="0" w:space="0" w:color="auto"/>
                    <w:right w:val="none" w:sz="0" w:space="0" w:color="auto"/>
                  </w:divBdr>
                  <w:divsChild>
                    <w:div w:id="770513521">
                      <w:marLeft w:val="0"/>
                      <w:marRight w:val="0"/>
                      <w:marTop w:val="0"/>
                      <w:marBottom w:val="0"/>
                      <w:divBdr>
                        <w:top w:val="none" w:sz="0" w:space="0" w:color="auto"/>
                        <w:left w:val="none" w:sz="0" w:space="0" w:color="auto"/>
                        <w:bottom w:val="none" w:sz="0" w:space="0" w:color="auto"/>
                        <w:right w:val="none" w:sz="0" w:space="0" w:color="auto"/>
                      </w:divBdr>
                    </w:div>
                  </w:divsChild>
                </w:div>
                <w:div w:id="19402953">
                  <w:marLeft w:val="0"/>
                  <w:marRight w:val="0"/>
                  <w:marTop w:val="0"/>
                  <w:marBottom w:val="0"/>
                  <w:divBdr>
                    <w:top w:val="none" w:sz="0" w:space="0" w:color="auto"/>
                    <w:left w:val="none" w:sz="0" w:space="0" w:color="auto"/>
                    <w:bottom w:val="none" w:sz="0" w:space="0" w:color="auto"/>
                    <w:right w:val="none" w:sz="0" w:space="0" w:color="auto"/>
                  </w:divBdr>
                  <w:divsChild>
                    <w:div w:id="1667897119">
                      <w:marLeft w:val="0"/>
                      <w:marRight w:val="0"/>
                      <w:marTop w:val="0"/>
                      <w:marBottom w:val="0"/>
                      <w:divBdr>
                        <w:top w:val="none" w:sz="0" w:space="0" w:color="auto"/>
                        <w:left w:val="none" w:sz="0" w:space="0" w:color="auto"/>
                        <w:bottom w:val="none" w:sz="0" w:space="0" w:color="auto"/>
                        <w:right w:val="none" w:sz="0" w:space="0" w:color="auto"/>
                      </w:divBdr>
                    </w:div>
                  </w:divsChild>
                </w:div>
                <w:div w:id="103380236">
                  <w:marLeft w:val="0"/>
                  <w:marRight w:val="0"/>
                  <w:marTop w:val="0"/>
                  <w:marBottom w:val="0"/>
                  <w:divBdr>
                    <w:top w:val="none" w:sz="0" w:space="0" w:color="auto"/>
                    <w:left w:val="none" w:sz="0" w:space="0" w:color="auto"/>
                    <w:bottom w:val="none" w:sz="0" w:space="0" w:color="auto"/>
                    <w:right w:val="none" w:sz="0" w:space="0" w:color="auto"/>
                  </w:divBdr>
                  <w:divsChild>
                    <w:div w:id="110437916">
                      <w:marLeft w:val="0"/>
                      <w:marRight w:val="0"/>
                      <w:marTop w:val="0"/>
                      <w:marBottom w:val="0"/>
                      <w:divBdr>
                        <w:top w:val="none" w:sz="0" w:space="0" w:color="auto"/>
                        <w:left w:val="none" w:sz="0" w:space="0" w:color="auto"/>
                        <w:bottom w:val="none" w:sz="0" w:space="0" w:color="auto"/>
                        <w:right w:val="none" w:sz="0" w:space="0" w:color="auto"/>
                      </w:divBdr>
                    </w:div>
                    <w:div w:id="442042365">
                      <w:marLeft w:val="0"/>
                      <w:marRight w:val="0"/>
                      <w:marTop w:val="0"/>
                      <w:marBottom w:val="0"/>
                      <w:divBdr>
                        <w:top w:val="none" w:sz="0" w:space="0" w:color="auto"/>
                        <w:left w:val="none" w:sz="0" w:space="0" w:color="auto"/>
                        <w:bottom w:val="none" w:sz="0" w:space="0" w:color="auto"/>
                        <w:right w:val="none" w:sz="0" w:space="0" w:color="auto"/>
                      </w:divBdr>
                    </w:div>
                    <w:div w:id="897518477">
                      <w:marLeft w:val="0"/>
                      <w:marRight w:val="0"/>
                      <w:marTop w:val="0"/>
                      <w:marBottom w:val="0"/>
                      <w:divBdr>
                        <w:top w:val="none" w:sz="0" w:space="0" w:color="auto"/>
                        <w:left w:val="none" w:sz="0" w:space="0" w:color="auto"/>
                        <w:bottom w:val="none" w:sz="0" w:space="0" w:color="auto"/>
                        <w:right w:val="none" w:sz="0" w:space="0" w:color="auto"/>
                      </w:divBdr>
                    </w:div>
                  </w:divsChild>
                </w:div>
                <w:div w:id="117727189">
                  <w:marLeft w:val="0"/>
                  <w:marRight w:val="0"/>
                  <w:marTop w:val="0"/>
                  <w:marBottom w:val="0"/>
                  <w:divBdr>
                    <w:top w:val="none" w:sz="0" w:space="0" w:color="auto"/>
                    <w:left w:val="none" w:sz="0" w:space="0" w:color="auto"/>
                    <w:bottom w:val="none" w:sz="0" w:space="0" w:color="auto"/>
                    <w:right w:val="none" w:sz="0" w:space="0" w:color="auto"/>
                  </w:divBdr>
                  <w:divsChild>
                    <w:div w:id="1345786701">
                      <w:marLeft w:val="0"/>
                      <w:marRight w:val="0"/>
                      <w:marTop w:val="0"/>
                      <w:marBottom w:val="0"/>
                      <w:divBdr>
                        <w:top w:val="none" w:sz="0" w:space="0" w:color="auto"/>
                        <w:left w:val="none" w:sz="0" w:space="0" w:color="auto"/>
                        <w:bottom w:val="none" w:sz="0" w:space="0" w:color="auto"/>
                        <w:right w:val="none" w:sz="0" w:space="0" w:color="auto"/>
                      </w:divBdr>
                    </w:div>
                  </w:divsChild>
                </w:div>
                <w:div w:id="136920732">
                  <w:marLeft w:val="0"/>
                  <w:marRight w:val="0"/>
                  <w:marTop w:val="0"/>
                  <w:marBottom w:val="0"/>
                  <w:divBdr>
                    <w:top w:val="none" w:sz="0" w:space="0" w:color="auto"/>
                    <w:left w:val="none" w:sz="0" w:space="0" w:color="auto"/>
                    <w:bottom w:val="none" w:sz="0" w:space="0" w:color="auto"/>
                    <w:right w:val="none" w:sz="0" w:space="0" w:color="auto"/>
                  </w:divBdr>
                  <w:divsChild>
                    <w:div w:id="1074743825">
                      <w:marLeft w:val="0"/>
                      <w:marRight w:val="0"/>
                      <w:marTop w:val="0"/>
                      <w:marBottom w:val="0"/>
                      <w:divBdr>
                        <w:top w:val="none" w:sz="0" w:space="0" w:color="auto"/>
                        <w:left w:val="none" w:sz="0" w:space="0" w:color="auto"/>
                        <w:bottom w:val="none" w:sz="0" w:space="0" w:color="auto"/>
                        <w:right w:val="none" w:sz="0" w:space="0" w:color="auto"/>
                      </w:divBdr>
                    </w:div>
                  </w:divsChild>
                </w:div>
                <w:div w:id="170605173">
                  <w:marLeft w:val="0"/>
                  <w:marRight w:val="0"/>
                  <w:marTop w:val="0"/>
                  <w:marBottom w:val="0"/>
                  <w:divBdr>
                    <w:top w:val="none" w:sz="0" w:space="0" w:color="auto"/>
                    <w:left w:val="none" w:sz="0" w:space="0" w:color="auto"/>
                    <w:bottom w:val="none" w:sz="0" w:space="0" w:color="auto"/>
                    <w:right w:val="none" w:sz="0" w:space="0" w:color="auto"/>
                  </w:divBdr>
                  <w:divsChild>
                    <w:div w:id="122695930">
                      <w:marLeft w:val="0"/>
                      <w:marRight w:val="0"/>
                      <w:marTop w:val="0"/>
                      <w:marBottom w:val="0"/>
                      <w:divBdr>
                        <w:top w:val="none" w:sz="0" w:space="0" w:color="auto"/>
                        <w:left w:val="none" w:sz="0" w:space="0" w:color="auto"/>
                        <w:bottom w:val="none" w:sz="0" w:space="0" w:color="auto"/>
                        <w:right w:val="none" w:sz="0" w:space="0" w:color="auto"/>
                      </w:divBdr>
                    </w:div>
                  </w:divsChild>
                </w:div>
                <w:div w:id="183590408">
                  <w:marLeft w:val="0"/>
                  <w:marRight w:val="0"/>
                  <w:marTop w:val="0"/>
                  <w:marBottom w:val="0"/>
                  <w:divBdr>
                    <w:top w:val="none" w:sz="0" w:space="0" w:color="auto"/>
                    <w:left w:val="none" w:sz="0" w:space="0" w:color="auto"/>
                    <w:bottom w:val="none" w:sz="0" w:space="0" w:color="auto"/>
                    <w:right w:val="none" w:sz="0" w:space="0" w:color="auto"/>
                  </w:divBdr>
                  <w:divsChild>
                    <w:div w:id="1881014849">
                      <w:marLeft w:val="0"/>
                      <w:marRight w:val="0"/>
                      <w:marTop w:val="0"/>
                      <w:marBottom w:val="0"/>
                      <w:divBdr>
                        <w:top w:val="none" w:sz="0" w:space="0" w:color="auto"/>
                        <w:left w:val="none" w:sz="0" w:space="0" w:color="auto"/>
                        <w:bottom w:val="none" w:sz="0" w:space="0" w:color="auto"/>
                        <w:right w:val="none" w:sz="0" w:space="0" w:color="auto"/>
                      </w:divBdr>
                    </w:div>
                  </w:divsChild>
                </w:div>
                <w:div w:id="246425969">
                  <w:marLeft w:val="0"/>
                  <w:marRight w:val="0"/>
                  <w:marTop w:val="0"/>
                  <w:marBottom w:val="0"/>
                  <w:divBdr>
                    <w:top w:val="none" w:sz="0" w:space="0" w:color="auto"/>
                    <w:left w:val="none" w:sz="0" w:space="0" w:color="auto"/>
                    <w:bottom w:val="none" w:sz="0" w:space="0" w:color="auto"/>
                    <w:right w:val="none" w:sz="0" w:space="0" w:color="auto"/>
                  </w:divBdr>
                  <w:divsChild>
                    <w:div w:id="1734041187">
                      <w:marLeft w:val="0"/>
                      <w:marRight w:val="0"/>
                      <w:marTop w:val="0"/>
                      <w:marBottom w:val="0"/>
                      <w:divBdr>
                        <w:top w:val="none" w:sz="0" w:space="0" w:color="auto"/>
                        <w:left w:val="none" w:sz="0" w:space="0" w:color="auto"/>
                        <w:bottom w:val="none" w:sz="0" w:space="0" w:color="auto"/>
                        <w:right w:val="none" w:sz="0" w:space="0" w:color="auto"/>
                      </w:divBdr>
                    </w:div>
                  </w:divsChild>
                </w:div>
                <w:div w:id="250772458">
                  <w:marLeft w:val="0"/>
                  <w:marRight w:val="0"/>
                  <w:marTop w:val="0"/>
                  <w:marBottom w:val="0"/>
                  <w:divBdr>
                    <w:top w:val="none" w:sz="0" w:space="0" w:color="auto"/>
                    <w:left w:val="none" w:sz="0" w:space="0" w:color="auto"/>
                    <w:bottom w:val="none" w:sz="0" w:space="0" w:color="auto"/>
                    <w:right w:val="none" w:sz="0" w:space="0" w:color="auto"/>
                  </w:divBdr>
                  <w:divsChild>
                    <w:div w:id="47269116">
                      <w:marLeft w:val="0"/>
                      <w:marRight w:val="0"/>
                      <w:marTop w:val="0"/>
                      <w:marBottom w:val="0"/>
                      <w:divBdr>
                        <w:top w:val="none" w:sz="0" w:space="0" w:color="auto"/>
                        <w:left w:val="none" w:sz="0" w:space="0" w:color="auto"/>
                        <w:bottom w:val="none" w:sz="0" w:space="0" w:color="auto"/>
                        <w:right w:val="none" w:sz="0" w:space="0" w:color="auto"/>
                      </w:divBdr>
                    </w:div>
                  </w:divsChild>
                </w:div>
                <w:div w:id="262998507">
                  <w:marLeft w:val="0"/>
                  <w:marRight w:val="0"/>
                  <w:marTop w:val="0"/>
                  <w:marBottom w:val="0"/>
                  <w:divBdr>
                    <w:top w:val="none" w:sz="0" w:space="0" w:color="auto"/>
                    <w:left w:val="none" w:sz="0" w:space="0" w:color="auto"/>
                    <w:bottom w:val="none" w:sz="0" w:space="0" w:color="auto"/>
                    <w:right w:val="none" w:sz="0" w:space="0" w:color="auto"/>
                  </w:divBdr>
                  <w:divsChild>
                    <w:div w:id="634533235">
                      <w:marLeft w:val="0"/>
                      <w:marRight w:val="0"/>
                      <w:marTop w:val="0"/>
                      <w:marBottom w:val="0"/>
                      <w:divBdr>
                        <w:top w:val="none" w:sz="0" w:space="0" w:color="auto"/>
                        <w:left w:val="none" w:sz="0" w:space="0" w:color="auto"/>
                        <w:bottom w:val="none" w:sz="0" w:space="0" w:color="auto"/>
                        <w:right w:val="none" w:sz="0" w:space="0" w:color="auto"/>
                      </w:divBdr>
                    </w:div>
                  </w:divsChild>
                </w:div>
                <w:div w:id="285503736">
                  <w:marLeft w:val="0"/>
                  <w:marRight w:val="0"/>
                  <w:marTop w:val="0"/>
                  <w:marBottom w:val="0"/>
                  <w:divBdr>
                    <w:top w:val="none" w:sz="0" w:space="0" w:color="auto"/>
                    <w:left w:val="none" w:sz="0" w:space="0" w:color="auto"/>
                    <w:bottom w:val="none" w:sz="0" w:space="0" w:color="auto"/>
                    <w:right w:val="none" w:sz="0" w:space="0" w:color="auto"/>
                  </w:divBdr>
                  <w:divsChild>
                    <w:div w:id="1538158256">
                      <w:marLeft w:val="0"/>
                      <w:marRight w:val="0"/>
                      <w:marTop w:val="0"/>
                      <w:marBottom w:val="0"/>
                      <w:divBdr>
                        <w:top w:val="none" w:sz="0" w:space="0" w:color="auto"/>
                        <w:left w:val="none" w:sz="0" w:space="0" w:color="auto"/>
                        <w:bottom w:val="none" w:sz="0" w:space="0" w:color="auto"/>
                        <w:right w:val="none" w:sz="0" w:space="0" w:color="auto"/>
                      </w:divBdr>
                    </w:div>
                  </w:divsChild>
                </w:div>
                <w:div w:id="314530053">
                  <w:marLeft w:val="0"/>
                  <w:marRight w:val="0"/>
                  <w:marTop w:val="0"/>
                  <w:marBottom w:val="0"/>
                  <w:divBdr>
                    <w:top w:val="none" w:sz="0" w:space="0" w:color="auto"/>
                    <w:left w:val="none" w:sz="0" w:space="0" w:color="auto"/>
                    <w:bottom w:val="none" w:sz="0" w:space="0" w:color="auto"/>
                    <w:right w:val="none" w:sz="0" w:space="0" w:color="auto"/>
                  </w:divBdr>
                  <w:divsChild>
                    <w:div w:id="1901866148">
                      <w:marLeft w:val="0"/>
                      <w:marRight w:val="0"/>
                      <w:marTop w:val="0"/>
                      <w:marBottom w:val="0"/>
                      <w:divBdr>
                        <w:top w:val="none" w:sz="0" w:space="0" w:color="auto"/>
                        <w:left w:val="none" w:sz="0" w:space="0" w:color="auto"/>
                        <w:bottom w:val="none" w:sz="0" w:space="0" w:color="auto"/>
                        <w:right w:val="none" w:sz="0" w:space="0" w:color="auto"/>
                      </w:divBdr>
                    </w:div>
                  </w:divsChild>
                </w:div>
                <w:div w:id="341588993">
                  <w:marLeft w:val="0"/>
                  <w:marRight w:val="0"/>
                  <w:marTop w:val="0"/>
                  <w:marBottom w:val="0"/>
                  <w:divBdr>
                    <w:top w:val="none" w:sz="0" w:space="0" w:color="auto"/>
                    <w:left w:val="none" w:sz="0" w:space="0" w:color="auto"/>
                    <w:bottom w:val="none" w:sz="0" w:space="0" w:color="auto"/>
                    <w:right w:val="none" w:sz="0" w:space="0" w:color="auto"/>
                  </w:divBdr>
                  <w:divsChild>
                    <w:div w:id="1308168624">
                      <w:marLeft w:val="0"/>
                      <w:marRight w:val="0"/>
                      <w:marTop w:val="0"/>
                      <w:marBottom w:val="0"/>
                      <w:divBdr>
                        <w:top w:val="none" w:sz="0" w:space="0" w:color="auto"/>
                        <w:left w:val="none" w:sz="0" w:space="0" w:color="auto"/>
                        <w:bottom w:val="none" w:sz="0" w:space="0" w:color="auto"/>
                        <w:right w:val="none" w:sz="0" w:space="0" w:color="auto"/>
                      </w:divBdr>
                    </w:div>
                  </w:divsChild>
                </w:div>
                <w:div w:id="351222397">
                  <w:marLeft w:val="0"/>
                  <w:marRight w:val="0"/>
                  <w:marTop w:val="0"/>
                  <w:marBottom w:val="0"/>
                  <w:divBdr>
                    <w:top w:val="none" w:sz="0" w:space="0" w:color="auto"/>
                    <w:left w:val="none" w:sz="0" w:space="0" w:color="auto"/>
                    <w:bottom w:val="none" w:sz="0" w:space="0" w:color="auto"/>
                    <w:right w:val="none" w:sz="0" w:space="0" w:color="auto"/>
                  </w:divBdr>
                  <w:divsChild>
                    <w:div w:id="1193180179">
                      <w:marLeft w:val="0"/>
                      <w:marRight w:val="0"/>
                      <w:marTop w:val="0"/>
                      <w:marBottom w:val="0"/>
                      <w:divBdr>
                        <w:top w:val="none" w:sz="0" w:space="0" w:color="auto"/>
                        <w:left w:val="none" w:sz="0" w:space="0" w:color="auto"/>
                        <w:bottom w:val="none" w:sz="0" w:space="0" w:color="auto"/>
                        <w:right w:val="none" w:sz="0" w:space="0" w:color="auto"/>
                      </w:divBdr>
                    </w:div>
                  </w:divsChild>
                </w:div>
                <w:div w:id="357513867">
                  <w:marLeft w:val="0"/>
                  <w:marRight w:val="0"/>
                  <w:marTop w:val="0"/>
                  <w:marBottom w:val="0"/>
                  <w:divBdr>
                    <w:top w:val="none" w:sz="0" w:space="0" w:color="auto"/>
                    <w:left w:val="none" w:sz="0" w:space="0" w:color="auto"/>
                    <w:bottom w:val="none" w:sz="0" w:space="0" w:color="auto"/>
                    <w:right w:val="none" w:sz="0" w:space="0" w:color="auto"/>
                  </w:divBdr>
                  <w:divsChild>
                    <w:div w:id="71896102">
                      <w:marLeft w:val="0"/>
                      <w:marRight w:val="0"/>
                      <w:marTop w:val="0"/>
                      <w:marBottom w:val="0"/>
                      <w:divBdr>
                        <w:top w:val="none" w:sz="0" w:space="0" w:color="auto"/>
                        <w:left w:val="none" w:sz="0" w:space="0" w:color="auto"/>
                        <w:bottom w:val="none" w:sz="0" w:space="0" w:color="auto"/>
                        <w:right w:val="none" w:sz="0" w:space="0" w:color="auto"/>
                      </w:divBdr>
                    </w:div>
                  </w:divsChild>
                </w:div>
                <w:div w:id="379284123">
                  <w:marLeft w:val="0"/>
                  <w:marRight w:val="0"/>
                  <w:marTop w:val="0"/>
                  <w:marBottom w:val="0"/>
                  <w:divBdr>
                    <w:top w:val="none" w:sz="0" w:space="0" w:color="auto"/>
                    <w:left w:val="none" w:sz="0" w:space="0" w:color="auto"/>
                    <w:bottom w:val="none" w:sz="0" w:space="0" w:color="auto"/>
                    <w:right w:val="none" w:sz="0" w:space="0" w:color="auto"/>
                  </w:divBdr>
                  <w:divsChild>
                    <w:div w:id="1143280275">
                      <w:marLeft w:val="0"/>
                      <w:marRight w:val="0"/>
                      <w:marTop w:val="0"/>
                      <w:marBottom w:val="0"/>
                      <w:divBdr>
                        <w:top w:val="none" w:sz="0" w:space="0" w:color="auto"/>
                        <w:left w:val="none" w:sz="0" w:space="0" w:color="auto"/>
                        <w:bottom w:val="none" w:sz="0" w:space="0" w:color="auto"/>
                        <w:right w:val="none" w:sz="0" w:space="0" w:color="auto"/>
                      </w:divBdr>
                    </w:div>
                  </w:divsChild>
                </w:div>
                <w:div w:id="380439801">
                  <w:marLeft w:val="0"/>
                  <w:marRight w:val="0"/>
                  <w:marTop w:val="0"/>
                  <w:marBottom w:val="0"/>
                  <w:divBdr>
                    <w:top w:val="none" w:sz="0" w:space="0" w:color="auto"/>
                    <w:left w:val="none" w:sz="0" w:space="0" w:color="auto"/>
                    <w:bottom w:val="none" w:sz="0" w:space="0" w:color="auto"/>
                    <w:right w:val="none" w:sz="0" w:space="0" w:color="auto"/>
                  </w:divBdr>
                  <w:divsChild>
                    <w:div w:id="1780251630">
                      <w:marLeft w:val="0"/>
                      <w:marRight w:val="0"/>
                      <w:marTop w:val="0"/>
                      <w:marBottom w:val="0"/>
                      <w:divBdr>
                        <w:top w:val="none" w:sz="0" w:space="0" w:color="auto"/>
                        <w:left w:val="none" w:sz="0" w:space="0" w:color="auto"/>
                        <w:bottom w:val="none" w:sz="0" w:space="0" w:color="auto"/>
                        <w:right w:val="none" w:sz="0" w:space="0" w:color="auto"/>
                      </w:divBdr>
                    </w:div>
                  </w:divsChild>
                </w:div>
                <w:div w:id="441539384">
                  <w:marLeft w:val="0"/>
                  <w:marRight w:val="0"/>
                  <w:marTop w:val="0"/>
                  <w:marBottom w:val="0"/>
                  <w:divBdr>
                    <w:top w:val="none" w:sz="0" w:space="0" w:color="auto"/>
                    <w:left w:val="none" w:sz="0" w:space="0" w:color="auto"/>
                    <w:bottom w:val="none" w:sz="0" w:space="0" w:color="auto"/>
                    <w:right w:val="none" w:sz="0" w:space="0" w:color="auto"/>
                  </w:divBdr>
                  <w:divsChild>
                    <w:div w:id="858203773">
                      <w:marLeft w:val="0"/>
                      <w:marRight w:val="0"/>
                      <w:marTop w:val="0"/>
                      <w:marBottom w:val="0"/>
                      <w:divBdr>
                        <w:top w:val="none" w:sz="0" w:space="0" w:color="auto"/>
                        <w:left w:val="none" w:sz="0" w:space="0" w:color="auto"/>
                        <w:bottom w:val="none" w:sz="0" w:space="0" w:color="auto"/>
                        <w:right w:val="none" w:sz="0" w:space="0" w:color="auto"/>
                      </w:divBdr>
                    </w:div>
                  </w:divsChild>
                </w:div>
                <w:div w:id="495003647">
                  <w:marLeft w:val="0"/>
                  <w:marRight w:val="0"/>
                  <w:marTop w:val="0"/>
                  <w:marBottom w:val="0"/>
                  <w:divBdr>
                    <w:top w:val="none" w:sz="0" w:space="0" w:color="auto"/>
                    <w:left w:val="none" w:sz="0" w:space="0" w:color="auto"/>
                    <w:bottom w:val="none" w:sz="0" w:space="0" w:color="auto"/>
                    <w:right w:val="none" w:sz="0" w:space="0" w:color="auto"/>
                  </w:divBdr>
                  <w:divsChild>
                    <w:div w:id="1348364079">
                      <w:marLeft w:val="0"/>
                      <w:marRight w:val="0"/>
                      <w:marTop w:val="0"/>
                      <w:marBottom w:val="0"/>
                      <w:divBdr>
                        <w:top w:val="none" w:sz="0" w:space="0" w:color="auto"/>
                        <w:left w:val="none" w:sz="0" w:space="0" w:color="auto"/>
                        <w:bottom w:val="none" w:sz="0" w:space="0" w:color="auto"/>
                        <w:right w:val="none" w:sz="0" w:space="0" w:color="auto"/>
                      </w:divBdr>
                    </w:div>
                  </w:divsChild>
                </w:div>
                <w:div w:id="496383325">
                  <w:marLeft w:val="0"/>
                  <w:marRight w:val="0"/>
                  <w:marTop w:val="0"/>
                  <w:marBottom w:val="0"/>
                  <w:divBdr>
                    <w:top w:val="none" w:sz="0" w:space="0" w:color="auto"/>
                    <w:left w:val="none" w:sz="0" w:space="0" w:color="auto"/>
                    <w:bottom w:val="none" w:sz="0" w:space="0" w:color="auto"/>
                    <w:right w:val="none" w:sz="0" w:space="0" w:color="auto"/>
                  </w:divBdr>
                  <w:divsChild>
                    <w:div w:id="1823345755">
                      <w:marLeft w:val="0"/>
                      <w:marRight w:val="0"/>
                      <w:marTop w:val="0"/>
                      <w:marBottom w:val="0"/>
                      <w:divBdr>
                        <w:top w:val="none" w:sz="0" w:space="0" w:color="auto"/>
                        <w:left w:val="none" w:sz="0" w:space="0" w:color="auto"/>
                        <w:bottom w:val="none" w:sz="0" w:space="0" w:color="auto"/>
                        <w:right w:val="none" w:sz="0" w:space="0" w:color="auto"/>
                      </w:divBdr>
                    </w:div>
                  </w:divsChild>
                </w:div>
                <w:div w:id="506792567">
                  <w:marLeft w:val="0"/>
                  <w:marRight w:val="0"/>
                  <w:marTop w:val="0"/>
                  <w:marBottom w:val="0"/>
                  <w:divBdr>
                    <w:top w:val="none" w:sz="0" w:space="0" w:color="auto"/>
                    <w:left w:val="none" w:sz="0" w:space="0" w:color="auto"/>
                    <w:bottom w:val="none" w:sz="0" w:space="0" w:color="auto"/>
                    <w:right w:val="none" w:sz="0" w:space="0" w:color="auto"/>
                  </w:divBdr>
                  <w:divsChild>
                    <w:div w:id="412360150">
                      <w:marLeft w:val="0"/>
                      <w:marRight w:val="0"/>
                      <w:marTop w:val="0"/>
                      <w:marBottom w:val="0"/>
                      <w:divBdr>
                        <w:top w:val="none" w:sz="0" w:space="0" w:color="auto"/>
                        <w:left w:val="none" w:sz="0" w:space="0" w:color="auto"/>
                        <w:bottom w:val="none" w:sz="0" w:space="0" w:color="auto"/>
                        <w:right w:val="none" w:sz="0" w:space="0" w:color="auto"/>
                      </w:divBdr>
                    </w:div>
                  </w:divsChild>
                </w:div>
                <w:div w:id="531382571">
                  <w:marLeft w:val="0"/>
                  <w:marRight w:val="0"/>
                  <w:marTop w:val="0"/>
                  <w:marBottom w:val="0"/>
                  <w:divBdr>
                    <w:top w:val="none" w:sz="0" w:space="0" w:color="auto"/>
                    <w:left w:val="none" w:sz="0" w:space="0" w:color="auto"/>
                    <w:bottom w:val="none" w:sz="0" w:space="0" w:color="auto"/>
                    <w:right w:val="none" w:sz="0" w:space="0" w:color="auto"/>
                  </w:divBdr>
                  <w:divsChild>
                    <w:div w:id="1664315981">
                      <w:marLeft w:val="0"/>
                      <w:marRight w:val="0"/>
                      <w:marTop w:val="0"/>
                      <w:marBottom w:val="0"/>
                      <w:divBdr>
                        <w:top w:val="none" w:sz="0" w:space="0" w:color="auto"/>
                        <w:left w:val="none" w:sz="0" w:space="0" w:color="auto"/>
                        <w:bottom w:val="none" w:sz="0" w:space="0" w:color="auto"/>
                        <w:right w:val="none" w:sz="0" w:space="0" w:color="auto"/>
                      </w:divBdr>
                    </w:div>
                  </w:divsChild>
                </w:div>
                <w:div w:id="567687680">
                  <w:marLeft w:val="0"/>
                  <w:marRight w:val="0"/>
                  <w:marTop w:val="0"/>
                  <w:marBottom w:val="0"/>
                  <w:divBdr>
                    <w:top w:val="none" w:sz="0" w:space="0" w:color="auto"/>
                    <w:left w:val="none" w:sz="0" w:space="0" w:color="auto"/>
                    <w:bottom w:val="none" w:sz="0" w:space="0" w:color="auto"/>
                    <w:right w:val="none" w:sz="0" w:space="0" w:color="auto"/>
                  </w:divBdr>
                  <w:divsChild>
                    <w:div w:id="1740595418">
                      <w:marLeft w:val="0"/>
                      <w:marRight w:val="0"/>
                      <w:marTop w:val="0"/>
                      <w:marBottom w:val="0"/>
                      <w:divBdr>
                        <w:top w:val="none" w:sz="0" w:space="0" w:color="auto"/>
                        <w:left w:val="none" w:sz="0" w:space="0" w:color="auto"/>
                        <w:bottom w:val="none" w:sz="0" w:space="0" w:color="auto"/>
                        <w:right w:val="none" w:sz="0" w:space="0" w:color="auto"/>
                      </w:divBdr>
                    </w:div>
                  </w:divsChild>
                </w:div>
                <w:div w:id="590164279">
                  <w:marLeft w:val="0"/>
                  <w:marRight w:val="0"/>
                  <w:marTop w:val="0"/>
                  <w:marBottom w:val="0"/>
                  <w:divBdr>
                    <w:top w:val="none" w:sz="0" w:space="0" w:color="auto"/>
                    <w:left w:val="none" w:sz="0" w:space="0" w:color="auto"/>
                    <w:bottom w:val="none" w:sz="0" w:space="0" w:color="auto"/>
                    <w:right w:val="none" w:sz="0" w:space="0" w:color="auto"/>
                  </w:divBdr>
                  <w:divsChild>
                    <w:div w:id="215438850">
                      <w:marLeft w:val="0"/>
                      <w:marRight w:val="0"/>
                      <w:marTop w:val="0"/>
                      <w:marBottom w:val="0"/>
                      <w:divBdr>
                        <w:top w:val="none" w:sz="0" w:space="0" w:color="auto"/>
                        <w:left w:val="none" w:sz="0" w:space="0" w:color="auto"/>
                        <w:bottom w:val="none" w:sz="0" w:space="0" w:color="auto"/>
                        <w:right w:val="none" w:sz="0" w:space="0" w:color="auto"/>
                      </w:divBdr>
                    </w:div>
                  </w:divsChild>
                </w:div>
                <w:div w:id="628777356">
                  <w:marLeft w:val="0"/>
                  <w:marRight w:val="0"/>
                  <w:marTop w:val="0"/>
                  <w:marBottom w:val="0"/>
                  <w:divBdr>
                    <w:top w:val="none" w:sz="0" w:space="0" w:color="auto"/>
                    <w:left w:val="none" w:sz="0" w:space="0" w:color="auto"/>
                    <w:bottom w:val="none" w:sz="0" w:space="0" w:color="auto"/>
                    <w:right w:val="none" w:sz="0" w:space="0" w:color="auto"/>
                  </w:divBdr>
                  <w:divsChild>
                    <w:div w:id="2043742543">
                      <w:marLeft w:val="0"/>
                      <w:marRight w:val="0"/>
                      <w:marTop w:val="0"/>
                      <w:marBottom w:val="0"/>
                      <w:divBdr>
                        <w:top w:val="none" w:sz="0" w:space="0" w:color="auto"/>
                        <w:left w:val="none" w:sz="0" w:space="0" w:color="auto"/>
                        <w:bottom w:val="none" w:sz="0" w:space="0" w:color="auto"/>
                        <w:right w:val="none" w:sz="0" w:space="0" w:color="auto"/>
                      </w:divBdr>
                    </w:div>
                  </w:divsChild>
                </w:div>
                <w:div w:id="634724803">
                  <w:marLeft w:val="0"/>
                  <w:marRight w:val="0"/>
                  <w:marTop w:val="0"/>
                  <w:marBottom w:val="0"/>
                  <w:divBdr>
                    <w:top w:val="none" w:sz="0" w:space="0" w:color="auto"/>
                    <w:left w:val="none" w:sz="0" w:space="0" w:color="auto"/>
                    <w:bottom w:val="none" w:sz="0" w:space="0" w:color="auto"/>
                    <w:right w:val="none" w:sz="0" w:space="0" w:color="auto"/>
                  </w:divBdr>
                  <w:divsChild>
                    <w:div w:id="1185097922">
                      <w:marLeft w:val="0"/>
                      <w:marRight w:val="0"/>
                      <w:marTop w:val="0"/>
                      <w:marBottom w:val="0"/>
                      <w:divBdr>
                        <w:top w:val="none" w:sz="0" w:space="0" w:color="auto"/>
                        <w:left w:val="none" w:sz="0" w:space="0" w:color="auto"/>
                        <w:bottom w:val="none" w:sz="0" w:space="0" w:color="auto"/>
                        <w:right w:val="none" w:sz="0" w:space="0" w:color="auto"/>
                      </w:divBdr>
                    </w:div>
                  </w:divsChild>
                </w:div>
                <w:div w:id="723988506">
                  <w:marLeft w:val="0"/>
                  <w:marRight w:val="0"/>
                  <w:marTop w:val="0"/>
                  <w:marBottom w:val="0"/>
                  <w:divBdr>
                    <w:top w:val="none" w:sz="0" w:space="0" w:color="auto"/>
                    <w:left w:val="none" w:sz="0" w:space="0" w:color="auto"/>
                    <w:bottom w:val="none" w:sz="0" w:space="0" w:color="auto"/>
                    <w:right w:val="none" w:sz="0" w:space="0" w:color="auto"/>
                  </w:divBdr>
                  <w:divsChild>
                    <w:div w:id="55470515">
                      <w:marLeft w:val="0"/>
                      <w:marRight w:val="0"/>
                      <w:marTop w:val="0"/>
                      <w:marBottom w:val="0"/>
                      <w:divBdr>
                        <w:top w:val="none" w:sz="0" w:space="0" w:color="auto"/>
                        <w:left w:val="none" w:sz="0" w:space="0" w:color="auto"/>
                        <w:bottom w:val="none" w:sz="0" w:space="0" w:color="auto"/>
                        <w:right w:val="none" w:sz="0" w:space="0" w:color="auto"/>
                      </w:divBdr>
                    </w:div>
                  </w:divsChild>
                </w:div>
                <w:div w:id="823395644">
                  <w:marLeft w:val="0"/>
                  <w:marRight w:val="0"/>
                  <w:marTop w:val="0"/>
                  <w:marBottom w:val="0"/>
                  <w:divBdr>
                    <w:top w:val="none" w:sz="0" w:space="0" w:color="auto"/>
                    <w:left w:val="none" w:sz="0" w:space="0" w:color="auto"/>
                    <w:bottom w:val="none" w:sz="0" w:space="0" w:color="auto"/>
                    <w:right w:val="none" w:sz="0" w:space="0" w:color="auto"/>
                  </w:divBdr>
                  <w:divsChild>
                    <w:div w:id="1713994618">
                      <w:marLeft w:val="0"/>
                      <w:marRight w:val="0"/>
                      <w:marTop w:val="0"/>
                      <w:marBottom w:val="0"/>
                      <w:divBdr>
                        <w:top w:val="none" w:sz="0" w:space="0" w:color="auto"/>
                        <w:left w:val="none" w:sz="0" w:space="0" w:color="auto"/>
                        <w:bottom w:val="none" w:sz="0" w:space="0" w:color="auto"/>
                        <w:right w:val="none" w:sz="0" w:space="0" w:color="auto"/>
                      </w:divBdr>
                    </w:div>
                  </w:divsChild>
                </w:div>
                <w:div w:id="836727478">
                  <w:marLeft w:val="0"/>
                  <w:marRight w:val="0"/>
                  <w:marTop w:val="0"/>
                  <w:marBottom w:val="0"/>
                  <w:divBdr>
                    <w:top w:val="none" w:sz="0" w:space="0" w:color="auto"/>
                    <w:left w:val="none" w:sz="0" w:space="0" w:color="auto"/>
                    <w:bottom w:val="none" w:sz="0" w:space="0" w:color="auto"/>
                    <w:right w:val="none" w:sz="0" w:space="0" w:color="auto"/>
                  </w:divBdr>
                  <w:divsChild>
                    <w:div w:id="712115902">
                      <w:marLeft w:val="0"/>
                      <w:marRight w:val="0"/>
                      <w:marTop w:val="0"/>
                      <w:marBottom w:val="0"/>
                      <w:divBdr>
                        <w:top w:val="none" w:sz="0" w:space="0" w:color="auto"/>
                        <w:left w:val="none" w:sz="0" w:space="0" w:color="auto"/>
                        <w:bottom w:val="none" w:sz="0" w:space="0" w:color="auto"/>
                        <w:right w:val="none" w:sz="0" w:space="0" w:color="auto"/>
                      </w:divBdr>
                    </w:div>
                  </w:divsChild>
                </w:div>
                <w:div w:id="856038278">
                  <w:marLeft w:val="0"/>
                  <w:marRight w:val="0"/>
                  <w:marTop w:val="0"/>
                  <w:marBottom w:val="0"/>
                  <w:divBdr>
                    <w:top w:val="none" w:sz="0" w:space="0" w:color="auto"/>
                    <w:left w:val="none" w:sz="0" w:space="0" w:color="auto"/>
                    <w:bottom w:val="none" w:sz="0" w:space="0" w:color="auto"/>
                    <w:right w:val="none" w:sz="0" w:space="0" w:color="auto"/>
                  </w:divBdr>
                  <w:divsChild>
                    <w:div w:id="1553541141">
                      <w:marLeft w:val="0"/>
                      <w:marRight w:val="0"/>
                      <w:marTop w:val="0"/>
                      <w:marBottom w:val="0"/>
                      <w:divBdr>
                        <w:top w:val="none" w:sz="0" w:space="0" w:color="auto"/>
                        <w:left w:val="none" w:sz="0" w:space="0" w:color="auto"/>
                        <w:bottom w:val="none" w:sz="0" w:space="0" w:color="auto"/>
                        <w:right w:val="none" w:sz="0" w:space="0" w:color="auto"/>
                      </w:divBdr>
                    </w:div>
                  </w:divsChild>
                </w:div>
                <w:div w:id="867109143">
                  <w:marLeft w:val="0"/>
                  <w:marRight w:val="0"/>
                  <w:marTop w:val="0"/>
                  <w:marBottom w:val="0"/>
                  <w:divBdr>
                    <w:top w:val="none" w:sz="0" w:space="0" w:color="auto"/>
                    <w:left w:val="none" w:sz="0" w:space="0" w:color="auto"/>
                    <w:bottom w:val="none" w:sz="0" w:space="0" w:color="auto"/>
                    <w:right w:val="none" w:sz="0" w:space="0" w:color="auto"/>
                  </w:divBdr>
                  <w:divsChild>
                    <w:div w:id="857084410">
                      <w:marLeft w:val="0"/>
                      <w:marRight w:val="0"/>
                      <w:marTop w:val="0"/>
                      <w:marBottom w:val="0"/>
                      <w:divBdr>
                        <w:top w:val="none" w:sz="0" w:space="0" w:color="auto"/>
                        <w:left w:val="none" w:sz="0" w:space="0" w:color="auto"/>
                        <w:bottom w:val="none" w:sz="0" w:space="0" w:color="auto"/>
                        <w:right w:val="none" w:sz="0" w:space="0" w:color="auto"/>
                      </w:divBdr>
                    </w:div>
                  </w:divsChild>
                </w:div>
                <w:div w:id="887763836">
                  <w:marLeft w:val="0"/>
                  <w:marRight w:val="0"/>
                  <w:marTop w:val="0"/>
                  <w:marBottom w:val="0"/>
                  <w:divBdr>
                    <w:top w:val="none" w:sz="0" w:space="0" w:color="auto"/>
                    <w:left w:val="none" w:sz="0" w:space="0" w:color="auto"/>
                    <w:bottom w:val="none" w:sz="0" w:space="0" w:color="auto"/>
                    <w:right w:val="none" w:sz="0" w:space="0" w:color="auto"/>
                  </w:divBdr>
                  <w:divsChild>
                    <w:div w:id="623772847">
                      <w:marLeft w:val="0"/>
                      <w:marRight w:val="0"/>
                      <w:marTop w:val="0"/>
                      <w:marBottom w:val="0"/>
                      <w:divBdr>
                        <w:top w:val="none" w:sz="0" w:space="0" w:color="auto"/>
                        <w:left w:val="none" w:sz="0" w:space="0" w:color="auto"/>
                        <w:bottom w:val="none" w:sz="0" w:space="0" w:color="auto"/>
                        <w:right w:val="none" w:sz="0" w:space="0" w:color="auto"/>
                      </w:divBdr>
                    </w:div>
                  </w:divsChild>
                </w:div>
                <w:div w:id="897740689">
                  <w:marLeft w:val="0"/>
                  <w:marRight w:val="0"/>
                  <w:marTop w:val="0"/>
                  <w:marBottom w:val="0"/>
                  <w:divBdr>
                    <w:top w:val="none" w:sz="0" w:space="0" w:color="auto"/>
                    <w:left w:val="none" w:sz="0" w:space="0" w:color="auto"/>
                    <w:bottom w:val="none" w:sz="0" w:space="0" w:color="auto"/>
                    <w:right w:val="none" w:sz="0" w:space="0" w:color="auto"/>
                  </w:divBdr>
                  <w:divsChild>
                    <w:div w:id="2051805467">
                      <w:marLeft w:val="0"/>
                      <w:marRight w:val="0"/>
                      <w:marTop w:val="0"/>
                      <w:marBottom w:val="0"/>
                      <w:divBdr>
                        <w:top w:val="none" w:sz="0" w:space="0" w:color="auto"/>
                        <w:left w:val="none" w:sz="0" w:space="0" w:color="auto"/>
                        <w:bottom w:val="none" w:sz="0" w:space="0" w:color="auto"/>
                        <w:right w:val="none" w:sz="0" w:space="0" w:color="auto"/>
                      </w:divBdr>
                    </w:div>
                  </w:divsChild>
                </w:div>
                <w:div w:id="899249120">
                  <w:marLeft w:val="0"/>
                  <w:marRight w:val="0"/>
                  <w:marTop w:val="0"/>
                  <w:marBottom w:val="0"/>
                  <w:divBdr>
                    <w:top w:val="none" w:sz="0" w:space="0" w:color="auto"/>
                    <w:left w:val="none" w:sz="0" w:space="0" w:color="auto"/>
                    <w:bottom w:val="none" w:sz="0" w:space="0" w:color="auto"/>
                    <w:right w:val="none" w:sz="0" w:space="0" w:color="auto"/>
                  </w:divBdr>
                  <w:divsChild>
                    <w:div w:id="1612542315">
                      <w:marLeft w:val="0"/>
                      <w:marRight w:val="0"/>
                      <w:marTop w:val="0"/>
                      <w:marBottom w:val="0"/>
                      <w:divBdr>
                        <w:top w:val="none" w:sz="0" w:space="0" w:color="auto"/>
                        <w:left w:val="none" w:sz="0" w:space="0" w:color="auto"/>
                        <w:bottom w:val="none" w:sz="0" w:space="0" w:color="auto"/>
                        <w:right w:val="none" w:sz="0" w:space="0" w:color="auto"/>
                      </w:divBdr>
                    </w:div>
                  </w:divsChild>
                </w:div>
                <w:div w:id="901644910">
                  <w:marLeft w:val="0"/>
                  <w:marRight w:val="0"/>
                  <w:marTop w:val="0"/>
                  <w:marBottom w:val="0"/>
                  <w:divBdr>
                    <w:top w:val="none" w:sz="0" w:space="0" w:color="auto"/>
                    <w:left w:val="none" w:sz="0" w:space="0" w:color="auto"/>
                    <w:bottom w:val="none" w:sz="0" w:space="0" w:color="auto"/>
                    <w:right w:val="none" w:sz="0" w:space="0" w:color="auto"/>
                  </w:divBdr>
                  <w:divsChild>
                    <w:div w:id="1240293364">
                      <w:marLeft w:val="0"/>
                      <w:marRight w:val="0"/>
                      <w:marTop w:val="0"/>
                      <w:marBottom w:val="0"/>
                      <w:divBdr>
                        <w:top w:val="none" w:sz="0" w:space="0" w:color="auto"/>
                        <w:left w:val="none" w:sz="0" w:space="0" w:color="auto"/>
                        <w:bottom w:val="none" w:sz="0" w:space="0" w:color="auto"/>
                        <w:right w:val="none" w:sz="0" w:space="0" w:color="auto"/>
                      </w:divBdr>
                    </w:div>
                  </w:divsChild>
                </w:div>
                <w:div w:id="933782503">
                  <w:marLeft w:val="0"/>
                  <w:marRight w:val="0"/>
                  <w:marTop w:val="0"/>
                  <w:marBottom w:val="0"/>
                  <w:divBdr>
                    <w:top w:val="none" w:sz="0" w:space="0" w:color="auto"/>
                    <w:left w:val="none" w:sz="0" w:space="0" w:color="auto"/>
                    <w:bottom w:val="none" w:sz="0" w:space="0" w:color="auto"/>
                    <w:right w:val="none" w:sz="0" w:space="0" w:color="auto"/>
                  </w:divBdr>
                  <w:divsChild>
                    <w:div w:id="781729177">
                      <w:marLeft w:val="0"/>
                      <w:marRight w:val="0"/>
                      <w:marTop w:val="0"/>
                      <w:marBottom w:val="0"/>
                      <w:divBdr>
                        <w:top w:val="none" w:sz="0" w:space="0" w:color="auto"/>
                        <w:left w:val="none" w:sz="0" w:space="0" w:color="auto"/>
                        <w:bottom w:val="none" w:sz="0" w:space="0" w:color="auto"/>
                        <w:right w:val="none" w:sz="0" w:space="0" w:color="auto"/>
                      </w:divBdr>
                    </w:div>
                  </w:divsChild>
                </w:div>
                <w:div w:id="991366836">
                  <w:marLeft w:val="0"/>
                  <w:marRight w:val="0"/>
                  <w:marTop w:val="0"/>
                  <w:marBottom w:val="0"/>
                  <w:divBdr>
                    <w:top w:val="none" w:sz="0" w:space="0" w:color="auto"/>
                    <w:left w:val="none" w:sz="0" w:space="0" w:color="auto"/>
                    <w:bottom w:val="none" w:sz="0" w:space="0" w:color="auto"/>
                    <w:right w:val="none" w:sz="0" w:space="0" w:color="auto"/>
                  </w:divBdr>
                  <w:divsChild>
                    <w:div w:id="546988127">
                      <w:marLeft w:val="0"/>
                      <w:marRight w:val="0"/>
                      <w:marTop w:val="0"/>
                      <w:marBottom w:val="0"/>
                      <w:divBdr>
                        <w:top w:val="none" w:sz="0" w:space="0" w:color="auto"/>
                        <w:left w:val="none" w:sz="0" w:space="0" w:color="auto"/>
                        <w:bottom w:val="none" w:sz="0" w:space="0" w:color="auto"/>
                        <w:right w:val="none" w:sz="0" w:space="0" w:color="auto"/>
                      </w:divBdr>
                    </w:div>
                  </w:divsChild>
                </w:div>
                <w:div w:id="1007557662">
                  <w:marLeft w:val="0"/>
                  <w:marRight w:val="0"/>
                  <w:marTop w:val="0"/>
                  <w:marBottom w:val="0"/>
                  <w:divBdr>
                    <w:top w:val="none" w:sz="0" w:space="0" w:color="auto"/>
                    <w:left w:val="none" w:sz="0" w:space="0" w:color="auto"/>
                    <w:bottom w:val="none" w:sz="0" w:space="0" w:color="auto"/>
                    <w:right w:val="none" w:sz="0" w:space="0" w:color="auto"/>
                  </w:divBdr>
                  <w:divsChild>
                    <w:div w:id="66998332">
                      <w:marLeft w:val="0"/>
                      <w:marRight w:val="0"/>
                      <w:marTop w:val="0"/>
                      <w:marBottom w:val="0"/>
                      <w:divBdr>
                        <w:top w:val="none" w:sz="0" w:space="0" w:color="auto"/>
                        <w:left w:val="none" w:sz="0" w:space="0" w:color="auto"/>
                        <w:bottom w:val="none" w:sz="0" w:space="0" w:color="auto"/>
                        <w:right w:val="none" w:sz="0" w:space="0" w:color="auto"/>
                      </w:divBdr>
                    </w:div>
                  </w:divsChild>
                </w:div>
                <w:div w:id="1035078210">
                  <w:marLeft w:val="0"/>
                  <w:marRight w:val="0"/>
                  <w:marTop w:val="0"/>
                  <w:marBottom w:val="0"/>
                  <w:divBdr>
                    <w:top w:val="none" w:sz="0" w:space="0" w:color="auto"/>
                    <w:left w:val="none" w:sz="0" w:space="0" w:color="auto"/>
                    <w:bottom w:val="none" w:sz="0" w:space="0" w:color="auto"/>
                    <w:right w:val="none" w:sz="0" w:space="0" w:color="auto"/>
                  </w:divBdr>
                  <w:divsChild>
                    <w:div w:id="1901866976">
                      <w:marLeft w:val="0"/>
                      <w:marRight w:val="0"/>
                      <w:marTop w:val="0"/>
                      <w:marBottom w:val="0"/>
                      <w:divBdr>
                        <w:top w:val="none" w:sz="0" w:space="0" w:color="auto"/>
                        <w:left w:val="none" w:sz="0" w:space="0" w:color="auto"/>
                        <w:bottom w:val="none" w:sz="0" w:space="0" w:color="auto"/>
                        <w:right w:val="none" w:sz="0" w:space="0" w:color="auto"/>
                      </w:divBdr>
                    </w:div>
                  </w:divsChild>
                </w:div>
                <w:div w:id="1090741046">
                  <w:marLeft w:val="0"/>
                  <w:marRight w:val="0"/>
                  <w:marTop w:val="0"/>
                  <w:marBottom w:val="0"/>
                  <w:divBdr>
                    <w:top w:val="none" w:sz="0" w:space="0" w:color="auto"/>
                    <w:left w:val="none" w:sz="0" w:space="0" w:color="auto"/>
                    <w:bottom w:val="none" w:sz="0" w:space="0" w:color="auto"/>
                    <w:right w:val="none" w:sz="0" w:space="0" w:color="auto"/>
                  </w:divBdr>
                  <w:divsChild>
                    <w:div w:id="1755198806">
                      <w:marLeft w:val="0"/>
                      <w:marRight w:val="0"/>
                      <w:marTop w:val="0"/>
                      <w:marBottom w:val="0"/>
                      <w:divBdr>
                        <w:top w:val="none" w:sz="0" w:space="0" w:color="auto"/>
                        <w:left w:val="none" w:sz="0" w:space="0" w:color="auto"/>
                        <w:bottom w:val="none" w:sz="0" w:space="0" w:color="auto"/>
                        <w:right w:val="none" w:sz="0" w:space="0" w:color="auto"/>
                      </w:divBdr>
                    </w:div>
                  </w:divsChild>
                </w:div>
                <w:div w:id="1110736132">
                  <w:marLeft w:val="0"/>
                  <w:marRight w:val="0"/>
                  <w:marTop w:val="0"/>
                  <w:marBottom w:val="0"/>
                  <w:divBdr>
                    <w:top w:val="none" w:sz="0" w:space="0" w:color="auto"/>
                    <w:left w:val="none" w:sz="0" w:space="0" w:color="auto"/>
                    <w:bottom w:val="none" w:sz="0" w:space="0" w:color="auto"/>
                    <w:right w:val="none" w:sz="0" w:space="0" w:color="auto"/>
                  </w:divBdr>
                  <w:divsChild>
                    <w:div w:id="1708093900">
                      <w:marLeft w:val="0"/>
                      <w:marRight w:val="0"/>
                      <w:marTop w:val="0"/>
                      <w:marBottom w:val="0"/>
                      <w:divBdr>
                        <w:top w:val="none" w:sz="0" w:space="0" w:color="auto"/>
                        <w:left w:val="none" w:sz="0" w:space="0" w:color="auto"/>
                        <w:bottom w:val="none" w:sz="0" w:space="0" w:color="auto"/>
                        <w:right w:val="none" w:sz="0" w:space="0" w:color="auto"/>
                      </w:divBdr>
                    </w:div>
                  </w:divsChild>
                </w:div>
                <w:div w:id="1144544636">
                  <w:marLeft w:val="0"/>
                  <w:marRight w:val="0"/>
                  <w:marTop w:val="0"/>
                  <w:marBottom w:val="0"/>
                  <w:divBdr>
                    <w:top w:val="none" w:sz="0" w:space="0" w:color="auto"/>
                    <w:left w:val="none" w:sz="0" w:space="0" w:color="auto"/>
                    <w:bottom w:val="none" w:sz="0" w:space="0" w:color="auto"/>
                    <w:right w:val="none" w:sz="0" w:space="0" w:color="auto"/>
                  </w:divBdr>
                  <w:divsChild>
                    <w:div w:id="424688002">
                      <w:marLeft w:val="0"/>
                      <w:marRight w:val="0"/>
                      <w:marTop w:val="0"/>
                      <w:marBottom w:val="0"/>
                      <w:divBdr>
                        <w:top w:val="none" w:sz="0" w:space="0" w:color="auto"/>
                        <w:left w:val="none" w:sz="0" w:space="0" w:color="auto"/>
                        <w:bottom w:val="none" w:sz="0" w:space="0" w:color="auto"/>
                        <w:right w:val="none" w:sz="0" w:space="0" w:color="auto"/>
                      </w:divBdr>
                    </w:div>
                  </w:divsChild>
                </w:div>
                <w:div w:id="1183517396">
                  <w:marLeft w:val="0"/>
                  <w:marRight w:val="0"/>
                  <w:marTop w:val="0"/>
                  <w:marBottom w:val="0"/>
                  <w:divBdr>
                    <w:top w:val="none" w:sz="0" w:space="0" w:color="auto"/>
                    <w:left w:val="none" w:sz="0" w:space="0" w:color="auto"/>
                    <w:bottom w:val="none" w:sz="0" w:space="0" w:color="auto"/>
                    <w:right w:val="none" w:sz="0" w:space="0" w:color="auto"/>
                  </w:divBdr>
                  <w:divsChild>
                    <w:div w:id="2010866637">
                      <w:marLeft w:val="0"/>
                      <w:marRight w:val="0"/>
                      <w:marTop w:val="0"/>
                      <w:marBottom w:val="0"/>
                      <w:divBdr>
                        <w:top w:val="none" w:sz="0" w:space="0" w:color="auto"/>
                        <w:left w:val="none" w:sz="0" w:space="0" w:color="auto"/>
                        <w:bottom w:val="none" w:sz="0" w:space="0" w:color="auto"/>
                        <w:right w:val="none" w:sz="0" w:space="0" w:color="auto"/>
                      </w:divBdr>
                    </w:div>
                  </w:divsChild>
                </w:div>
                <w:div w:id="1222062556">
                  <w:marLeft w:val="0"/>
                  <w:marRight w:val="0"/>
                  <w:marTop w:val="0"/>
                  <w:marBottom w:val="0"/>
                  <w:divBdr>
                    <w:top w:val="none" w:sz="0" w:space="0" w:color="auto"/>
                    <w:left w:val="none" w:sz="0" w:space="0" w:color="auto"/>
                    <w:bottom w:val="none" w:sz="0" w:space="0" w:color="auto"/>
                    <w:right w:val="none" w:sz="0" w:space="0" w:color="auto"/>
                  </w:divBdr>
                  <w:divsChild>
                    <w:div w:id="1972442953">
                      <w:marLeft w:val="0"/>
                      <w:marRight w:val="0"/>
                      <w:marTop w:val="0"/>
                      <w:marBottom w:val="0"/>
                      <w:divBdr>
                        <w:top w:val="none" w:sz="0" w:space="0" w:color="auto"/>
                        <w:left w:val="none" w:sz="0" w:space="0" w:color="auto"/>
                        <w:bottom w:val="none" w:sz="0" w:space="0" w:color="auto"/>
                        <w:right w:val="none" w:sz="0" w:space="0" w:color="auto"/>
                      </w:divBdr>
                    </w:div>
                  </w:divsChild>
                </w:div>
                <w:div w:id="1236360951">
                  <w:marLeft w:val="0"/>
                  <w:marRight w:val="0"/>
                  <w:marTop w:val="0"/>
                  <w:marBottom w:val="0"/>
                  <w:divBdr>
                    <w:top w:val="none" w:sz="0" w:space="0" w:color="auto"/>
                    <w:left w:val="none" w:sz="0" w:space="0" w:color="auto"/>
                    <w:bottom w:val="none" w:sz="0" w:space="0" w:color="auto"/>
                    <w:right w:val="none" w:sz="0" w:space="0" w:color="auto"/>
                  </w:divBdr>
                  <w:divsChild>
                    <w:div w:id="697387729">
                      <w:marLeft w:val="0"/>
                      <w:marRight w:val="0"/>
                      <w:marTop w:val="0"/>
                      <w:marBottom w:val="0"/>
                      <w:divBdr>
                        <w:top w:val="none" w:sz="0" w:space="0" w:color="auto"/>
                        <w:left w:val="none" w:sz="0" w:space="0" w:color="auto"/>
                        <w:bottom w:val="none" w:sz="0" w:space="0" w:color="auto"/>
                        <w:right w:val="none" w:sz="0" w:space="0" w:color="auto"/>
                      </w:divBdr>
                    </w:div>
                  </w:divsChild>
                </w:div>
                <w:div w:id="1259216170">
                  <w:marLeft w:val="0"/>
                  <w:marRight w:val="0"/>
                  <w:marTop w:val="0"/>
                  <w:marBottom w:val="0"/>
                  <w:divBdr>
                    <w:top w:val="none" w:sz="0" w:space="0" w:color="auto"/>
                    <w:left w:val="none" w:sz="0" w:space="0" w:color="auto"/>
                    <w:bottom w:val="none" w:sz="0" w:space="0" w:color="auto"/>
                    <w:right w:val="none" w:sz="0" w:space="0" w:color="auto"/>
                  </w:divBdr>
                  <w:divsChild>
                    <w:div w:id="289557304">
                      <w:marLeft w:val="0"/>
                      <w:marRight w:val="0"/>
                      <w:marTop w:val="0"/>
                      <w:marBottom w:val="0"/>
                      <w:divBdr>
                        <w:top w:val="none" w:sz="0" w:space="0" w:color="auto"/>
                        <w:left w:val="none" w:sz="0" w:space="0" w:color="auto"/>
                        <w:bottom w:val="none" w:sz="0" w:space="0" w:color="auto"/>
                        <w:right w:val="none" w:sz="0" w:space="0" w:color="auto"/>
                      </w:divBdr>
                    </w:div>
                  </w:divsChild>
                </w:div>
                <w:div w:id="1264455641">
                  <w:marLeft w:val="0"/>
                  <w:marRight w:val="0"/>
                  <w:marTop w:val="0"/>
                  <w:marBottom w:val="0"/>
                  <w:divBdr>
                    <w:top w:val="none" w:sz="0" w:space="0" w:color="auto"/>
                    <w:left w:val="none" w:sz="0" w:space="0" w:color="auto"/>
                    <w:bottom w:val="none" w:sz="0" w:space="0" w:color="auto"/>
                    <w:right w:val="none" w:sz="0" w:space="0" w:color="auto"/>
                  </w:divBdr>
                  <w:divsChild>
                    <w:div w:id="612832566">
                      <w:marLeft w:val="0"/>
                      <w:marRight w:val="0"/>
                      <w:marTop w:val="0"/>
                      <w:marBottom w:val="0"/>
                      <w:divBdr>
                        <w:top w:val="none" w:sz="0" w:space="0" w:color="auto"/>
                        <w:left w:val="none" w:sz="0" w:space="0" w:color="auto"/>
                        <w:bottom w:val="none" w:sz="0" w:space="0" w:color="auto"/>
                        <w:right w:val="none" w:sz="0" w:space="0" w:color="auto"/>
                      </w:divBdr>
                    </w:div>
                  </w:divsChild>
                </w:div>
                <w:div w:id="1276979035">
                  <w:marLeft w:val="0"/>
                  <w:marRight w:val="0"/>
                  <w:marTop w:val="0"/>
                  <w:marBottom w:val="0"/>
                  <w:divBdr>
                    <w:top w:val="none" w:sz="0" w:space="0" w:color="auto"/>
                    <w:left w:val="none" w:sz="0" w:space="0" w:color="auto"/>
                    <w:bottom w:val="none" w:sz="0" w:space="0" w:color="auto"/>
                    <w:right w:val="none" w:sz="0" w:space="0" w:color="auto"/>
                  </w:divBdr>
                  <w:divsChild>
                    <w:div w:id="135340667">
                      <w:marLeft w:val="0"/>
                      <w:marRight w:val="0"/>
                      <w:marTop w:val="0"/>
                      <w:marBottom w:val="0"/>
                      <w:divBdr>
                        <w:top w:val="none" w:sz="0" w:space="0" w:color="auto"/>
                        <w:left w:val="none" w:sz="0" w:space="0" w:color="auto"/>
                        <w:bottom w:val="none" w:sz="0" w:space="0" w:color="auto"/>
                        <w:right w:val="none" w:sz="0" w:space="0" w:color="auto"/>
                      </w:divBdr>
                    </w:div>
                  </w:divsChild>
                </w:div>
                <w:div w:id="1290236640">
                  <w:marLeft w:val="0"/>
                  <w:marRight w:val="0"/>
                  <w:marTop w:val="0"/>
                  <w:marBottom w:val="0"/>
                  <w:divBdr>
                    <w:top w:val="none" w:sz="0" w:space="0" w:color="auto"/>
                    <w:left w:val="none" w:sz="0" w:space="0" w:color="auto"/>
                    <w:bottom w:val="none" w:sz="0" w:space="0" w:color="auto"/>
                    <w:right w:val="none" w:sz="0" w:space="0" w:color="auto"/>
                  </w:divBdr>
                  <w:divsChild>
                    <w:div w:id="1851606693">
                      <w:marLeft w:val="0"/>
                      <w:marRight w:val="0"/>
                      <w:marTop w:val="0"/>
                      <w:marBottom w:val="0"/>
                      <w:divBdr>
                        <w:top w:val="none" w:sz="0" w:space="0" w:color="auto"/>
                        <w:left w:val="none" w:sz="0" w:space="0" w:color="auto"/>
                        <w:bottom w:val="none" w:sz="0" w:space="0" w:color="auto"/>
                        <w:right w:val="none" w:sz="0" w:space="0" w:color="auto"/>
                      </w:divBdr>
                    </w:div>
                  </w:divsChild>
                </w:div>
                <w:div w:id="1427114511">
                  <w:marLeft w:val="0"/>
                  <w:marRight w:val="0"/>
                  <w:marTop w:val="0"/>
                  <w:marBottom w:val="0"/>
                  <w:divBdr>
                    <w:top w:val="none" w:sz="0" w:space="0" w:color="auto"/>
                    <w:left w:val="none" w:sz="0" w:space="0" w:color="auto"/>
                    <w:bottom w:val="none" w:sz="0" w:space="0" w:color="auto"/>
                    <w:right w:val="none" w:sz="0" w:space="0" w:color="auto"/>
                  </w:divBdr>
                  <w:divsChild>
                    <w:div w:id="884950063">
                      <w:marLeft w:val="0"/>
                      <w:marRight w:val="0"/>
                      <w:marTop w:val="0"/>
                      <w:marBottom w:val="0"/>
                      <w:divBdr>
                        <w:top w:val="none" w:sz="0" w:space="0" w:color="auto"/>
                        <w:left w:val="none" w:sz="0" w:space="0" w:color="auto"/>
                        <w:bottom w:val="none" w:sz="0" w:space="0" w:color="auto"/>
                        <w:right w:val="none" w:sz="0" w:space="0" w:color="auto"/>
                      </w:divBdr>
                    </w:div>
                  </w:divsChild>
                </w:div>
                <w:div w:id="1447193998">
                  <w:marLeft w:val="0"/>
                  <w:marRight w:val="0"/>
                  <w:marTop w:val="0"/>
                  <w:marBottom w:val="0"/>
                  <w:divBdr>
                    <w:top w:val="none" w:sz="0" w:space="0" w:color="auto"/>
                    <w:left w:val="none" w:sz="0" w:space="0" w:color="auto"/>
                    <w:bottom w:val="none" w:sz="0" w:space="0" w:color="auto"/>
                    <w:right w:val="none" w:sz="0" w:space="0" w:color="auto"/>
                  </w:divBdr>
                  <w:divsChild>
                    <w:div w:id="1352873239">
                      <w:marLeft w:val="0"/>
                      <w:marRight w:val="0"/>
                      <w:marTop w:val="0"/>
                      <w:marBottom w:val="0"/>
                      <w:divBdr>
                        <w:top w:val="none" w:sz="0" w:space="0" w:color="auto"/>
                        <w:left w:val="none" w:sz="0" w:space="0" w:color="auto"/>
                        <w:bottom w:val="none" w:sz="0" w:space="0" w:color="auto"/>
                        <w:right w:val="none" w:sz="0" w:space="0" w:color="auto"/>
                      </w:divBdr>
                    </w:div>
                    <w:div w:id="1731684294">
                      <w:marLeft w:val="0"/>
                      <w:marRight w:val="0"/>
                      <w:marTop w:val="0"/>
                      <w:marBottom w:val="0"/>
                      <w:divBdr>
                        <w:top w:val="none" w:sz="0" w:space="0" w:color="auto"/>
                        <w:left w:val="none" w:sz="0" w:space="0" w:color="auto"/>
                        <w:bottom w:val="none" w:sz="0" w:space="0" w:color="auto"/>
                        <w:right w:val="none" w:sz="0" w:space="0" w:color="auto"/>
                      </w:divBdr>
                    </w:div>
                  </w:divsChild>
                </w:div>
                <w:div w:id="1452823475">
                  <w:marLeft w:val="0"/>
                  <w:marRight w:val="0"/>
                  <w:marTop w:val="0"/>
                  <w:marBottom w:val="0"/>
                  <w:divBdr>
                    <w:top w:val="none" w:sz="0" w:space="0" w:color="auto"/>
                    <w:left w:val="none" w:sz="0" w:space="0" w:color="auto"/>
                    <w:bottom w:val="none" w:sz="0" w:space="0" w:color="auto"/>
                    <w:right w:val="none" w:sz="0" w:space="0" w:color="auto"/>
                  </w:divBdr>
                  <w:divsChild>
                    <w:div w:id="1246765130">
                      <w:marLeft w:val="0"/>
                      <w:marRight w:val="0"/>
                      <w:marTop w:val="0"/>
                      <w:marBottom w:val="0"/>
                      <w:divBdr>
                        <w:top w:val="none" w:sz="0" w:space="0" w:color="auto"/>
                        <w:left w:val="none" w:sz="0" w:space="0" w:color="auto"/>
                        <w:bottom w:val="none" w:sz="0" w:space="0" w:color="auto"/>
                        <w:right w:val="none" w:sz="0" w:space="0" w:color="auto"/>
                      </w:divBdr>
                    </w:div>
                  </w:divsChild>
                </w:div>
                <w:div w:id="1460761747">
                  <w:marLeft w:val="0"/>
                  <w:marRight w:val="0"/>
                  <w:marTop w:val="0"/>
                  <w:marBottom w:val="0"/>
                  <w:divBdr>
                    <w:top w:val="none" w:sz="0" w:space="0" w:color="auto"/>
                    <w:left w:val="none" w:sz="0" w:space="0" w:color="auto"/>
                    <w:bottom w:val="none" w:sz="0" w:space="0" w:color="auto"/>
                    <w:right w:val="none" w:sz="0" w:space="0" w:color="auto"/>
                  </w:divBdr>
                  <w:divsChild>
                    <w:div w:id="1007368291">
                      <w:marLeft w:val="0"/>
                      <w:marRight w:val="0"/>
                      <w:marTop w:val="0"/>
                      <w:marBottom w:val="0"/>
                      <w:divBdr>
                        <w:top w:val="none" w:sz="0" w:space="0" w:color="auto"/>
                        <w:left w:val="none" w:sz="0" w:space="0" w:color="auto"/>
                        <w:bottom w:val="none" w:sz="0" w:space="0" w:color="auto"/>
                        <w:right w:val="none" w:sz="0" w:space="0" w:color="auto"/>
                      </w:divBdr>
                    </w:div>
                  </w:divsChild>
                </w:div>
                <w:div w:id="1463385044">
                  <w:marLeft w:val="0"/>
                  <w:marRight w:val="0"/>
                  <w:marTop w:val="0"/>
                  <w:marBottom w:val="0"/>
                  <w:divBdr>
                    <w:top w:val="none" w:sz="0" w:space="0" w:color="auto"/>
                    <w:left w:val="none" w:sz="0" w:space="0" w:color="auto"/>
                    <w:bottom w:val="none" w:sz="0" w:space="0" w:color="auto"/>
                    <w:right w:val="none" w:sz="0" w:space="0" w:color="auto"/>
                  </w:divBdr>
                  <w:divsChild>
                    <w:div w:id="1819372434">
                      <w:marLeft w:val="0"/>
                      <w:marRight w:val="0"/>
                      <w:marTop w:val="0"/>
                      <w:marBottom w:val="0"/>
                      <w:divBdr>
                        <w:top w:val="none" w:sz="0" w:space="0" w:color="auto"/>
                        <w:left w:val="none" w:sz="0" w:space="0" w:color="auto"/>
                        <w:bottom w:val="none" w:sz="0" w:space="0" w:color="auto"/>
                        <w:right w:val="none" w:sz="0" w:space="0" w:color="auto"/>
                      </w:divBdr>
                    </w:div>
                  </w:divsChild>
                </w:div>
                <w:div w:id="1478762187">
                  <w:marLeft w:val="0"/>
                  <w:marRight w:val="0"/>
                  <w:marTop w:val="0"/>
                  <w:marBottom w:val="0"/>
                  <w:divBdr>
                    <w:top w:val="none" w:sz="0" w:space="0" w:color="auto"/>
                    <w:left w:val="none" w:sz="0" w:space="0" w:color="auto"/>
                    <w:bottom w:val="none" w:sz="0" w:space="0" w:color="auto"/>
                    <w:right w:val="none" w:sz="0" w:space="0" w:color="auto"/>
                  </w:divBdr>
                  <w:divsChild>
                    <w:div w:id="644706414">
                      <w:marLeft w:val="0"/>
                      <w:marRight w:val="0"/>
                      <w:marTop w:val="0"/>
                      <w:marBottom w:val="0"/>
                      <w:divBdr>
                        <w:top w:val="none" w:sz="0" w:space="0" w:color="auto"/>
                        <w:left w:val="none" w:sz="0" w:space="0" w:color="auto"/>
                        <w:bottom w:val="none" w:sz="0" w:space="0" w:color="auto"/>
                        <w:right w:val="none" w:sz="0" w:space="0" w:color="auto"/>
                      </w:divBdr>
                    </w:div>
                  </w:divsChild>
                </w:div>
                <w:div w:id="1490827013">
                  <w:marLeft w:val="0"/>
                  <w:marRight w:val="0"/>
                  <w:marTop w:val="0"/>
                  <w:marBottom w:val="0"/>
                  <w:divBdr>
                    <w:top w:val="none" w:sz="0" w:space="0" w:color="auto"/>
                    <w:left w:val="none" w:sz="0" w:space="0" w:color="auto"/>
                    <w:bottom w:val="none" w:sz="0" w:space="0" w:color="auto"/>
                    <w:right w:val="none" w:sz="0" w:space="0" w:color="auto"/>
                  </w:divBdr>
                  <w:divsChild>
                    <w:div w:id="1473326082">
                      <w:marLeft w:val="0"/>
                      <w:marRight w:val="0"/>
                      <w:marTop w:val="0"/>
                      <w:marBottom w:val="0"/>
                      <w:divBdr>
                        <w:top w:val="none" w:sz="0" w:space="0" w:color="auto"/>
                        <w:left w:val="none" w:sz="0" w:space="0" w:color="auto"/>
                        <w:bottom w:val="none" w:sz="0" w:space="0" w:color="auto"/>
                        <w:right w:val="none" w:sz="0" w:space="0" w:color="auto"/>
                      </w:divBdr>
                    </w:div>
                  </w:divsChild>
                </w:div>
                <w:div w:id="1492451906">
                  <w:marLeft w:val="0"/>
                  <w:marRight w:val="0"/>
                  <w:marTop w:val="0"/>
                  <w:marBottom w:val="0"/>
                  <w:divBdr>
                    <w:top w:val="none" w:sz="0" w:space="0" w:color="auto"/>
                    <w:left w:val="none" w:sz="0" w:space="0" w:color="auto"/>
                    <w:bottom w:val="none" w:sz="0" w:space="0" w:color="auto"/>
                    <w:right w:val="none" w:sz="0" w:space="0" w:color="auto"/>
                  </w:divBdr>
                  <w:divsChild>
                    <w:div w:id="1029641119">
                      <w:marLeft w:val="0"/>
                      <w:marRight w:val="0"/>
                      <w:marTop w:val="0"/>
                      <w:marBottom w:val="0"/>
                      <w:divBdr>
                        <w:top w:val="none" w:sz="0" w:space="0" w:color="auto"/>
                        <w:left w:val="none" w:sz="0" w:space="0" w:color="auto"/>
                        <w:bottom w:val="none" w:sz="0" w:space="0" w:color="auto"/>
                        <w:right w:val="none" w:sz="0" w:space="0" w:color="auto"/>
                      </w:divBdr>
                    </w:div>
                  </w:divsChild>
                </w:div>
                <w:div w:id="1533112820">
                  <w:marLeft w:val="0"/>
                  <w:marRight w:val="0"/>
                  <w:marTop w:val="0"/>
                  <w:marBottom w:val="0"/>
                  <w:divBdr>
                    <w:top w:val="none" w:sz="0" w:space="0" w:color="auto"/>
                    <w:left w:val="none" w:sz="0" w:space="0" w:color="auto"/>
                    <w:bottom w:val="none" w:sz="0" w:space="0" w:color="auto"/>
                    <w:right w:val="none" w:sz="0" w:space="0" w:color="auto"/>
                  </w:divBdr>
                  <w:divsChild>
                    <w:div w:id="184826016">
                      <w:marLeft w:val="0"/>
                      <w:marRight w:val="0"/>
                      <w:marTop w:val="0"/>
                      <w:marBottom w:val="0"/>
                      <w:divBdr>
                        <w:top w:val="none" w:sz="0" w:space="0" w:color="auto"/>
                        <w:left w:val="none" w:sz="0" w:space="0" w:color="auto"/>
                        <w:bottom w:val="none" w:sz="0" w:space="0" w:color="auto"/>
                        <w:right w:val="none" w:sz="0" w:space="0" w:color="auto"/>
                      </w:divBdr>
                    </w:div>
                  </w:divsChild>
                </w:div>
                <w:div w:id="1557738031">
                  <w:marLeft w:val="0"/>
                  <w:marRight w:val="0"/>
                  <w:marTop w:val="0"/>
                  <w:marBottom w:val="0"/>
                  <w:divBdr>
                    <w:top w:val="none" w:sz="0" w:space="0" w:color="auto"/>
                    <w:left w:val="none" w:sz="0" w:space="0" w:color="auto"/>
                    <w:bottom w:val="none" w:sz="0" w:space="0" w:color="auto"/>
                    <w:right w:val="none" w:sz="0" w:space="0" w:color="auto"/>
                  </w:divBdr>
                  <w:divsChild>
                    <w:div w:id="1672758719">
                      <w:marLeft w:val="0"/>
                      <w:marRight w:val="0"/>
                      <w:marTop w:val="0"/>
                      <w:marBottom w:val="0"/>
                      <w:divBdr>
                        <w:top w:val="none" w:sz="0" w:space="0" w:color="auto"/>
                        <w:left w:val="none" w:sz="0" w:space="0" w:color="auto"/>
                        <w:bottom w:val="none" w:sz="0" w:space="0" w:color="auto"/>
                        <w:right w:val="none" w:sz="0" w:space="0" w:color="auto"/>
                      </w:divBdr>
                    </w:div>
                  </w:divsChild>
                </w:div>
                <w:div w:id="1563254377">
                  <w:marLeft w:val="0"/>
                  <w:marRight w:val="0"/>
                  <w:marTop w:val="0"/>
                  <w:marBottom w:val="0"/>
                  <w:divBdr>
                    <w:top w:val="none" w:sz="0" w:space="0" w:color="auto"/>
                    <w:left w:val="none" w:sz="0" w:space="0" w:color="auto"/>
                    <w:bottom w:val="none" w:sz="0" w:space="0" w:color="auto"/>
                    <w:right w:val="none" w:sz="0" w:space="0" w:color="auto"/>
                  </w:divBdr>
                  <w:divsChild>
                    <w:div w:id="555773845">
                      <w:marLeft w:val="0"/>
                      <w:marRight w:val="0"/>
                      <w:marTop w:val="0"/>
                      <w:marBottom w:val="0"/>
                      <w:divBdr>
                        <w:top w:val="none" w:sz="0" w:space="0" w:color="auto"/>
                        <w:left w:val="none" w:sz="0" w:space="0" w:color="auto"/>
                        <w:bottom w:val="none" w:sz="0" w:space="0" w:color="auto"/>
                        <w:right w:val="none" w:sz="0" w:space="0" w:color="auto"/>
                      </w:divBdr>
                    </w:div>
                  </w:divsChild>
                </w:div>
                <w:div w:id="1632663473">
                  <w:marLeft w:val="0"/>
                  <w:marRight w:val="0"/>
                  <w:marTop w:val="0"/>
                  <w:marBottom w:val="0"/>
                  <w:divBdr>
                    <w:top w:val="none" w:sz="0" w:space="0" w:color="auto"/>
                    <w:left w:val="none" w:sz="0" w:space="0" w:color="auto"/>
                    <w:bottom w:val="none" w:sz="0" w:space="0" w:color="auto"/>
                    <w:right w:val="none" w:sz="0" w:space="0" w:color="auto"/>
                  </w:divBdr>
                  <w:divsChild>
                    <w:div w:id="40055197">
                      <w:marLeft w:val="0"/>
                      <w:marRight w:val="0"/>
                      <w:marTop w:val="0"/>
                      <w:marBottom w:val="0"/>
                      <w:divBdr>
                        <w:top w:val="none" w:sz="0" w:space="0" w:color="auto"/>
                        <w:left w:val="none" w:sz="0" w:space="0" w:color="auto"/>
                        <w:bottom w:val="none" w:sz="0" w:space="0" w:color="auto"/>
                        <w:right w:val="none" w:sz="0" w:space="0" w:color="auto"/>
                      </w:divBdr>
                    </w:div>
                  </w:divsChild>
                </w:div>
                <w:div w:id="1654530088">
                  <w:marLeft w:val="0"/>
                  <w:marRight w:val="0"/>
                  <w:marTop w:val="0"/>
                  <w:marBottom w:val="0"/>
                  <w:divBdr>
                    <w:top w:val="none" w:sz="0" w:space="0" w:color="auto"/>
                    <w:left w:val="none" w:sz="0" w:space="0" w:color="auto"/>
                    <w:bottom w:val="none" w:sz="0" w:space="0" w:color="auto"/>
                    <w:right w:val="none" w:sz="0" w:space="0" w:color="auto"/>
                  </w:divBdr>
                  <w:divsChild>
                    <w:div w:id="1330061687">
                      <w:marLeft w:val="0"/>
                      <w:marRight w:val="0"/>
                      <w:marTop w:val="0"/>
                      <w:marBottom w:val="0"/>
                      <w:divBdr>
                        <w:top w:val="none" w:sz="0" w:space="0" w:color="auto"/>
                        <w:left w:val="none" w:sz="0" w:space="0" w:color="auto"/>
                        <w:bottom w:val="none" w:sz="0" w:space="0" w:color="auto"/>
                        <w:right w:val="none" w:sz="0" w:space="0" w:color="auto"/>
                      </w:divBdr>
                    </w:div>
                  </w:divsChild>
                </w:div>
                <w:div w:id="1665549393">
                  <w:marLeft w:val="0"/>
                  <w:marRight w:val="0"/>
                  <w:marTop w:val="0"/>
                  <w:marBottom w:val="0"/>
                  <w:divBdr>
                    <w:top w:val="none" w:sz="0" w:space="0" w:color="auto"/>
                    <w:left w:val="none" w:sz="0" w:space="0" w:color="auto"/>
                    <w:bottom w:val="none" w:sz="0" w:space="0" w:color="auto"/>
                    <w:right w:val="none" w:sz="0" w:space="0" w:color="auto"/>
                  </w:divBdr>
                  <w:divsChild>
                    <w:div w:id="1740133474">
                      <w:marLeft w:val="0"/>
                      <w:marRight w:val="0"/>
                      <w:marTop w:val="0"/>
                      <w:marBottom w:val="0"/>
                      <w:divBdr>
                        <w:top w:val="none" w:sz="0" w:space="0" w:color="auto"/>
                        <w:left w:val="none" w:sz="0" w:space="0" w:color="auto"/>
                        <w:bottom w:val="none" w:sz="0" w:space="0" w:color="auto"/>
                        <w:right w:val="none" w:sz="0" w:space="0" w:color="auto"/>
                      </w:divBdr>
                    </w:div>
                  </w:divsChild>
                </w:div>
                <w:div w:id="1677801230">
                  <w:marLeft w:val="0"/>
                  <w:marRight w:val="0"/>
                  <w:marTop w:val="0"/>
                  <w:marBottom w:val="0"/>
                  <w:divBdr>
                    <w:top w:val="none" w:sz="0" w:space="0" w:color="auto"/>
                    <w:left w:val="none" w:sz="0" w:space="0" w:color="auto"/>
                    <w:bottom w:val="none" w:sz="0" w:space="0" w:color="auto"/>
                    <w:right w:val="none" w:sz="0" w:space="0" w:color="auto"/>
                  </w:divBdr>
                  <w:divsChild>
                    <w:div w:id="485979844">
                      <w:marLeft w:val="0"/>
                      <w:marRight w:val="0"/>
                      <w:marTop w:val="0"/>
                      <w:marBottom w:val="0"/>
                      <w:divBdr>
                        <w:top w:val="none" w:sz="0" w:space="0" w:color="auto"/>
                        <w:left w:val="none" w:sz="0" w:space="0" w:color="auto"/>
                        <w:bottom w:val="none" w:sz="0" w:space="0" w:color="auto"/>
                        <w:right w:val="none" w:sz="0" w:space="0" w:color="auto"/>
                      </w:divBdr>
                    </w:div>
                  </w:divsChild>
                </w:div>
                <w:div w:id="1736049292">
                  <w:marLeft w:val="0"/>
                  <w:marRight w:val="0"/>
                  <w:marTop w:val="0"/>
                  <w:marBottom w:val="0"/>
                  <w:divBdr>
                    <w:top w:val="none" w:sz="0" w:space="0" w:color="auto"/>
                    <w:left w:val="none" w:sz="0" w:space="0" w:color="auto"/>
                    <w:bottom w:val="none" w:sz="0" w:space="0" w:color="auto"/>
                    <w:right w:val="none" w:sz="0" w:space="0" w:color="auto"/>
                  </w:divBdr>
                  <w:divsChild>
                    <w:div w:id="77290485">
                      <w:marLeft w:val="0"/>
                      <w:marRight w:val="0"/>
                      <w:marTop w:val="0"/>
                      <w:marBottom w:val="0"/>
                      <w:divBdr>
                        <w:top w:val="none" w:sz="0" w:space="0" w:color="auto"/>
                        <w:left w:val="none" w:sz="0" w:space="0" w:color="auto"/>
                        <w:bottom w:val="none" w:sz="0" w:space="0" w:color="auto"/>
                        <w:right w:val="none" w:sz="0" w:space="0" w:color="auto"/>
                      </w:divBdr>
                    </w:div>
                  </w:divsChild>
                </w:div>
                <w:div w:id="1761366021">
                  <w:marLeft w:val="0"/>
                  <w:marRight w:val="0"/>
                  <w:marTop w:val="0"/>
                  <w:marBottom w:val="0"/>
                  <w:divBdr>
                    <w:top w:val="none" w:sz="0" w:space="0" w:color="auto"/>
                    <w:left w:val="none" w:sz="0" w:space="0" w:color="auto"/>
                    <w:bottom w:val="none" w:sz="0" w:space="0" w:color="auto"/>
                    <w:right w:val="none" w:sz="0" w:space="0" w:color="auto"/>
                  </w:divBdr>
                  <w:divsChild>
                    <w:div w:id="812603988">
                      <w:marLeft w:val="0"/>
                      <w:marRight w:val="0"/>
                      <w:marTop w:val="0"/>
                      <w:marBottom w:val="0"/>
                      <w:divBdr>
                        <w:top w:val="none" w:sz="0" w:space="0" w:color="auto"/>
                        <w:left w:val="none" w:sz="0" w:space="0" w:color="auto"/>
                        <w:bottom w:val="none" w:sz="0" w:space="0" w:color="auto"/>
                        <w:right w:val="none" w:sz="0" w:space="0" w:color="auto"/>
                      </w:divBdr>
                    </w:div>
                  </w:divsChild>
                </w:div>
                <w:div w:id="1774862894">
                  <w:marLeft w:val="0"/>
                  <w:marRight w:val="0"/>
                  <w:marTop w:val="0"/>
                  <w:marBottom w:val="0"/>
                  <w:divBdr>
                    <w:top w:val="none" w:sz="0" w:space="0" w:color="auto"/>
                    <w:left w:val="none" w:sz="0" w:space="0" w:color="auto"/>
                    <w:bottom w:val="none" w:sz="0" w:space="0" w:color="auto"/>
                    <w:right w:val="none" w:sz="0" w:space="0" w:color="auto"/>
                  </w:divBdr>
                  <w:divsChild>
                    <w:div w:id="202835087">
                      <w:marLeft w:val="0"/>
                      <w:marRight w:val="0"/>
                      <w:marTop w:val="0"/>
                      <w:marBottom w:val="0"/>
                      <w:divBdr>
                        <w:top w:val="none" w:sz="0" w:space="0" w:color="auto"/>
                        <w:left w:val="none" w:sz="0" w:space="0" w:color="auto"/>
                        <w:bottom w:val="none" w:sz="0" w:space="0" w:color="auto"/>
                        <w:right w:val="none" w:sz="0" w:space="0" w:color="auto"/>
                      </w:divBdr>
                    </w:div>
                  </w:divsChild>
                </w:div>
                <w:div w:id="1776250013">
                  <w:marLeft w:val="0"/>
                  <w:marRight w:val="0"/>
                  <w:marTop w:val="0"/>
                  <w:marBottom w:val="0"/>
                  <w:divBdr>
                    <w:top w:val="none" w:sz="0" w:space="0" w:color="auto"/>
                    <w:left w:val="none" w:sz="0" w:space="0" w:color="auto"/>
                    <w:bottom w:val="none" w:sz="0" w:space="0" w:color="auto"/>
                    <w:right w:val="none" w:sz="0" w:space="0" w:color="auto"/>
                  </w:divBdr>
                  <w:divsChild>
                    <w:div w:id="1516263620">
                      <w:marLeft w:val="0"/>
                      <w:marRight w:val="0"/>
                      <w:marTop w:val="0"/>
                      <w:marBottom w:val="0"/>
                      <w:divBdr>
                        <w:top w:val="none" w:sz="0" w:space="0" w:color="auto"/>
                        <w:left w:val="none" w:sz="0" w:space="0" w:color="auto"/>
                        <w:bottom w:val="none" w:sz="0" w:space="0" w:color="auto"/>
                        <w:right w:val="none" w:sz="0" w:space="0" w:color="auto"/>
                      </w:divBdr>
                    </w:div>
                  </w:divsChild>
                </w:div>
                <w:div w:id="1791627896">
                  <w:marLeft w:val="0"/>
                  <w:marRight w:val="0"/>
                  <w:marTop w:val="0"/>
                  <w:marBottom w:val="0"/>
                  <w:divBdr>
                    <w:top w:val="none" w:sz="0" w:space="0" w:color="auto"/>
                    <w:left w:val="none" w:sz="0" w:space="0" w:color="auto"/>
                    <w:bottom w:val="none" w:sz="0" w:space="0" w:color="auto"/>
                    <w:right w:val="none" w:sz="0" w:space="0" w:color="auto"/>
                  </w:divBdr>
                  <w:divsChild>
                    <w:div w:id="959724107">
                      <w:marLeft w:val="0"/>
                      <w:marRight w:val="0"/>
                      <w:marTop w:val="0"/>
                      <w:marBottom w:val="0"/>
                      <w:divBdr>
                        <w:top w:val="none" w:sz="0" w:space="0" w:color="auto"/>
                        <w:left w:val="none" w:sz="0" w:space="0" w:color="auto"/>
                        <w:bottom w:val="none" w:sz="0" w:space="0" w:color="auto"/>
                        <w:right w:val="none" w:sz="0" w:space="0" w:color="auto"/>
                      </w:divBdr>
                    </w:div>
                  </w:divsChild>
                </w:div>
                <w:div w:id="1821918999">
                  <w:marLeft w:val="0"/>
                  <w:marRight w:val="0"/>
                  <w:marTop w:val="0"/>
                  <w:marBottom w:val="0"/>
                  <w:divBdr>
                    <w:top w:val="none" w:sz="0" w:space="0" w:color="auto"/>
                    <w:left w:val="none" w:sz="0" w:space="0" w:color="auto"/>
                    <w:bottom w:val="none" w:sz="0" w:space="0" w:color="auto"/>
                    <w:right w:val="none" w:sz="0" w:space="0" w:color="auto"/>
                  </w:divBdr>
                  <w:divsChild>
                    <w:div w:id="525600478">
                      <w:marLeft w:val="0"/>
                      <w:marRight w:val="0"/>
                      <w:marTop w:val="0"/>
                      <w:marBottom w:val="0"/>
                      <w:divBdr>
                        <w:top w:val="none" w:sz="0" w:space="0" w:color="auto"/>
                        <w:left w:val="none" w:sz="0" w:space="0" w:color="auto"/>
                        <w:bottom w:val="none" w:sz="0" w:space="0" w:color="auto"/>
                        <w:right w:val="none" w:sz="0" w:space="0" w:color="auto"/>
                      </w:divBdr>
                    </w:div>
                  </w:divsChild>
                </w:div>
                <w:div w:id="1864515264">
                  <w:marLeft w:val="0"/>
                  <w:marRight w:val="0"/>
                  <w:marTop w:val="0"/>
                  <w:marBottom w:val="0"/>
                  <w:divBdr>
                    <w:top w:val="none" w:sz="0" w:space="0" w:color="auto"/>
                    <w:left w:val="none" w:sz="0" w:space="0" w:color="auto"/>
                    <w:bottom w:val="none" w:sz="0" w:space="0" w:color="auto"/>
                    <w:right w:val="none" w:sz="0" w:space="0" w:color="auto"/>
                  </w:divBdr>
                  <w:divsChild>
                    <w:div w:id="1129779664">
                      <w:marLeft w:val="0"/>
                      <w:marRight w:val="0"/>
                      <w:marTop w:val="0"/>
                      <w:marBottom w:val="0"/>
                      <w:divBdr>
                        <w:top w:val="none" w:sz="0" w:space="0" w:color="auto"/>
                        <w:left w:val="none" w:sz="0" w:space="0" w:color="auto"/>
                        <w:bottom w:val="none" w:sz="0" w:space="0" w:color="auto"/>
                        <w:right w:val="none" w:sz="0" w:space="0" w:color="auto"/>
                      </w:divBdr>
                    </w:div>
                  </w:divsChild>
                </w:div>
                <w:div w:id="1884756649">
                  <w:marLeft w:val="0"/>
                  <w:marRight w:val="0"/>
                  <w:marTop w:val="0"/>
                  <w:marBottom w:val="0"/>
                  <w:divBdr>
                    <w:top w:val="none" w:sz="0" w:space="0" w:color="auto"/>
                    <w:left w:val="none" w:sz="0" w:space="0" w:color="auto"/>
                    <w:bottom w:val="none" w:sz="0" w:space="0" w:color="auto"/>
                    <w:right w:val="none" w:sz="0" w:space="0" w:color="auto"/>
                  </w:divBdr>
                  <w:divsChild>
                    <w:div w:id="2107076732">
                      <w:marLeft w:val="0"/>
                      <w:marRight w:val="0"/>
                      <w:marTop w:val="0"/>
                      <w:marBottom w:val="0"/>
                      <w:divBdr>
                        <w:top w:val="none" w:sz="0" w:space="0" w:color="auto"/>
                        <w:left w:val="none" w:sz="0" w:space="0" w:color="auto"/>
                        <w:bottom w:val="none" w:sz="0" w:space="0" w:color="auto"/>
                        <w:right w:val="none" w:sz="0" w:space="0" w:color="auto"/>
                      </w:divBdr>
                    </w:div>
                  </w:divsChild>
                </w:div>
                <w:div w:id="1893996581">
                  <w:marLeft w:val="0"/>
                  <w:marRight w:val="0"/>
                  <w:marTop w:val="0"/>
                  <w:marBottom w:val="0"/>
                  <w:divBdr>
                    <w:top w:val="none" w:sz="0" w:space="0" w:color="auto"/>
                    <w:left w:val="none" w:sz="0" w:space="0" w:color="auto"/>
                    <w:bottom w:val="none" w:sz="0" w:space="0" w:color="auto"/>
                    <w:right w:val="none" w:sz="0" w:space="0" w:color="auto"/>
                  </w:divBdr>
                  <w:divsChild>
                    <w:div w:id="741370090">
                      <w:marLeft w:val="0"/>
                      <w:marRight w:val="0"/>
                      <w:marTop w:val="0"/>
                      <w:marBottom w:val="0"/>
                      <w:divBdr>
                        <w:top w:val="none" w:sz="0" w:space="0" w:color="auto"/>
                        <w:left w:val="none" w:sz="0" w:space="0" w:color="auto"/>
                        <w:bottom w:val="none" w:sz="0" w:space="0" w:color="auto"/>
                        <w:right w:val="none" w:sz="0" w:space="0" w:color="auto"/>
                      </w:divBdr>
                    </w:div>
                  </w:divsChild>
                </w:div>
                <w:div w:id="1913270456">
                  <w:marLeft w:val="0"/>
                  <w:marRight w:val="0"/>
                  <w:marTop w:val="0"/>
                  <w:marBottom w:val="0"/>
                  <w:divBdr>
                    <w:top w:val="none" w:sz="0" w:space="0" w:color="auto"/>
                    <w:left w:val="none" w:sz="0" w:space="0" w:color="auto"/>
                    <w:bottom w:val="none" w:sz="0" w:space="0" w:color="auto"/>
                    <w:right w:val="none" w:sz="0" w:space="0" w:color="auto"/>
                  </w:divBdr>
                  <w:divsChild>
                    <w:div w:id="2096783216">
                      <w:marLeft w:val="0"/>
                      <w:marRight w:val="0"/>
                      <w:marTop w:val="0"/>
                      <w:marBottom w:val="0"/>
                      <w:divBdr>
                        <w:top w:val="none" w:sz="0" w:space="0" w:color="auto"/>
                        <w:left w:val="none" w:sz="0" w:space="0" w:color="auto"/>
                        <w:bottom w:val="none" w:sz="0" w:space="0" w:color="auto"/>
                        <w:right w:val="none" w:sz="0" w:space="0" w:color="auto"/>
                      </w:divBdr>
                    </w:div>
                  </w:divsChild>
                </w:div>
                <w:div w:id="2062363431">
                  <w:marLeft w:val="0"/>
                  <w:marRight w:val="0"/>
                  <w:marTop w:val="0"/>
                  <w:marBottom w:val="0"/>
                  <w:divBdr>
                    <w:top w:val="none" w:sz="0" w:space="0" w:color="auto"/>
                    <w:left w:val="none" w:sz="0" w:space="0" w:color="auto"/>
                    <w:bottom w:val="none" w:sz="0" w:space="0" w:color="auto"/>
                    <w:right w:val="none" w:sz="0" w:space="0" w:color="auto"/>
                  </w:divBdr>
                  <w:divsChild>
                    <w:div w:id="934871163">
                      <w:marLeft w:val="0"/>
                      <w:marRight w:val="0"/>
                      <w:marTop w:val="0"/>
                      <w:marBottom w:val="0"/>
                      <w:divBdr>
                        <w:top w:val="none" w:sz="0" w:space="0" w:color="auto"/>
                        <w:left w:val="none" w:sz="0" w:space="0" w:color="auto"/>
                        <w:bottom w:val="none" w:sz="0" w:space="0" w:color="auto"/>
                        <w:right w:val="none" w:sz="0" w:space="0" w:color="auto"/>
                      </w:divBdr>
                    </w:div>
                  </w:divsChild>
                </w:div>
                <w:div w:id="2068215585">
                  <w:marLeft w:val="0"/>
                  <w:marRight w:val="0"/>
                  <w:marTop w:val="0"/>
                  <w:marBottom w:val="0"/>
                  <w:divBdr>
                    <w:top w:val="none" w:sz="0" w:space="0" w:color="auto"/>
                    <w:left w:val="none" w:sz="0" w:space="0" w:color="auto"/>
                    <w:bottom w:val="none" w:sz="0" w:space="0" w:color="auto"/>
                    <w:right w:val="none" w:sz="0" w:space="0" w:color="auto"/>
                  </w:divBdr>
                  <w:divsChild>
                    <w:div w:id="1717773207">
                      <w:marLeft w:val="0"/>
                      <w:marRight w:val="0"/>
                      <w:marTop w:val="0"/>
                      <w:marBottom w:val="0"/>
                      <w:divBdr>
                        <w:top w:val="none" w:sz="0" w:space="0" w:color="auto"/>
                        <w:left w:val="none" w:sz="0" w:space="0" w:color="auto"/>
                        <w:bottom w:val="none" w:sz="0" w:space="0" w:color="auto"/>
                        <w:right w:val="none" w:sz="0" w:space="0" w:color="auto"/>
                      </w:divBdr>
                    </w:div>
                  </w:divsChild>
                </w:div>
                <w:div w:id="2103840437">
                  <w:marLeft w:val="0"/>
                  <w:marRight w:val="0"/>
                  <w:marTop w:val="0"/>
                  <w:marBottom w:val="0"/>
                  <w:divBdr>
                    <w:top w:val="none" w:sz="0" w:space="0" w:color="auto"/>
                    <w:left w:val="none" w:sz="0" w:space="0" w:color="auto"/>
                    <w:bottom w:val="none" w:sz="0" w:space="0" w:color="auto"/>
                    <w:right w:val="none" w:sz="0" w:space="0" w:color="auto"/>
                  </w:divBdr>
                  <w:divsChild>
                    <w:div w:id="1000694908">
                      <w:marLeft w:val="0"/>
                      <w:marRight w:val="0"/>
                      <w:marTop w:val="0"/>
                      <w:marBottom w:val="0"/>
                      <w:divBdr>
                        <w:top w:val="none" w:sz="0" w:space="0" w:color="auto"/>
                        <w:left w:val="none" w:sz="0" w:space="0" w:color="auto"/>
                        <w:bottom w:val="none" w:sz="0" w:space="0" w:color="auto"/>
                        <w:right w:val="none" w:sz="0" w:space="0" w:color="auto"/>
                      </w:divBdr>
                    </w:div>
                  </w:divsChild>
                </w:div>
                <w:div w:id="2124574266">
                  <w:marLeft w:val="0"/>
                  <w:marRight w:val="0"/>
                  <w:marTop w:val="0"/>
                  <w:marBottom w:val="0"/>
                  <w:divBdr>
                    <w:top w:val="none" w:sz="0" w:space="0" w:color="auto"/>
                    <w:left w:val="none" w:sz="0" w:space="0" w:color="auto"/>
                    <w:bottom w:val="none" w:sz="0" w:space="0" w:color="auto"/>
                    <w:right w:val="none" w:sz="0" w:space="0" w:color="auto"/>
                  </w:divBdr>
                  <w:divsChild>
                    <w:div w:id="1513646024">
                      <w:marLeft w:val="0"/>
                      <w:marRight w:val="0"/>
                      <w:marTop w:val="0"/>
                      <w:marBottom w:val="0"/>
                      <w:divBdr>
                        <w:top w:val="none" w:sz="0" w:space="0" w:color="auto"/>
                        <w:left w:val="none" w:sz="0" w:space="0" w:color="auto"/>
                        <w:bottom w:val="none" w:sz="0" w:space="0" w:color="auto"/>
                        <w:right w:val="none" w:sz="0" w:space="0" w:color="auto"/>
                      </w:divBdr>
                    </w:div>
                  </w:divsChild>
                </w:div>
                <w:div w:id="2125148390">
                  <w:marLeft w:val="0"/>
                  <w:marRight w:val="0"/>
                  <w:marTop w:val="0"/>
                  <w:marBottom w:val="0"/>
                  <w:divBdr>
                    <w:top w:val="none" w:sz="0" w:space="0" w:color="auto"/>
                    <w:left w:val="none" w:sz="0" w:space="0" w:color="auto"/>
                    <w:bottom w:val="none" w:sz="0" w:space="0" w:color="auto"/>
                    <w:right w:val="none" w:sz="0" w:space="0" w:color="auto"/>
                  </w:divBdr>
                  <w:divsChild>
                    <w:div w:id="11052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8207">
          <w:marLeft w:val="0"/>
          <w:marRight w:val="0"/>
          <w:marTop w:val="0"/>
          <w:marBottom w:val="0"/>
          <w:divBdr>
            <w:top w:val="none" w:sz="0" w:space="0" w:color="auto"/>
            <w:left w:val="none" w:sz="0" w:space="0" w:color="auto"/>
            <w:bottom w:val="none" w:sz="0" w:space="0" w:color="auto"/>
            <w:right w:val="none" w:sz="0" w:space="0" w:color="auto"/>
          </w:divBdr>
        </w:div>
        <w:div w:id="193155789">
          <w:marLeft w:val="0"/>
          <w:marRight w:val="0"/>
          <w:marTop w:val="0"/>
          <w:marBottom w:val="0"/>
          <w:divBdr>
            <w:top w:val="none" w:sz="0" w:space="0" w:color="auto"/>
            <w:left w:val="none" w:sz="0" w:space="0" w:color="auto"/>
            <w:bottom w:val="none" w:sz="0" w:space="0" w:color="auto"/>
            <w:right w:val="none" w:sz="0" w:space="0" w:color="auto"/>
          </w:divBdr>
          <w:divsChild>
            <w:div w:id="92751010">
              <w:marLeft w:val="0"/>
              <w:marRight w:val="0"/>
              <w:marTop w:val="30"/>
              <w:marBottom w:val="30"/>
              <w:divBdr>
                <w:top w:val="none" w:sz="0" w:space="0" w:color="auto"/>
                <w:left w:val="none" w:sz="0" w:space="0" w:color="auto"/>
                <w:bottom w:val="none" w:sz="0" w:space="0" w:color="auto"/>
                <w:right w:val="none" w:sz="0" w:space="0" w:color="auto"/>
              </w:divBdr>
              <w:divsChild>
                <w:div w:id="546972">
                  <w:marLeft w:val="0"/>
                  <w:marRight w:val="0"/>
                  <w:marTop w:val="0"/>
                  <w:marBottom w:val="0"/>
                  <w:divBdr>
                    <w:top w:val="none" w:sz="0" w:space="0" w:color="auto"/>
                    <w:left w:val="none" w:sz="0" w:space="0" w:color="auto"/>
                    <w:bottom w:val="none" w:sz="0" w:space="0" w:color="auto"/>
                    <w:right w:val="none" w:sz="0" w:space="0" w:color="auto"/>
                  </w:divBdr>
                  <w:divsChild>
                    <w:div w:id="603540682">
                      <w:marLeft w:val="0"/>
                      <w:marRight w:val="0"/>
                      <w:marTop w:val="0"/>
                      <w:marBottom w:val="0"/>
                      <w:divBdr>
                        <w:top w:val="none" w:sz="0" w:space="0" w:color="auto"/>
                        <w:left w:val="none" w:sz="0" w:space="0" w:color="auto"/>
                        <w:bottom w:val="none" w:sz="0" w:space="0" w:color="auto"/>
                        <w:right w:val="none" w:sz="0" w:space="0" w:color="auto"/>
                      </w:divBdr>
                    </w:div>
                  </w:divsChild>
                </w:div>
                <w:div w:id="62916136">
                  <w:marLeft w:val="0"/>
                  <w:marRight w:val="0"/>
                  <w:marTop w:val="0"/>
                  <w:marBottom w:val="0"/>
                  <w:divBdr>
                    <w:top w:val="none" w:sz="0" w:space="0" w:color="auto"/>
                    <w:left w:val="none" w:sz="0" w:space="0" w:color="auto"/>
                    <w:bottom w:val="none" w:sz="0" w:space="0" w:color="auto"/>
                    <w:right w:val="none" w:sz="0" w:space="0" w:color="auto"/>
                  </w:divBdr>
                  <w:divsChild>
                    <w:div w:id="1693998230">
                      <w:marLeft w:val="0"/>
                      <w:marRight w:val="0"/>
                      <w:marTop w:val="0"/>
                      <w:marBottom w:val="0"/>
                      <w:divBdr>
                        <w:top w:val="none" w:sz="0" w:space="0" w:color="auto"/>
                        <w:left w:val="none" w:sz="0" w:space="0" w:color="auto"/>
                        <w:bottom w:val="none" w:sz="0" w:space="0" w:color="auto"/>
                        <w:right w:val="none" w:sz="0" w:space="0" w:color="auto"/>
                      </w:divBdr>
                    </w:div>
                  </w:divsChild>
                </w:div>
                <w:div w:id="78331209">
                  <w:marLeft w:val="0"/>
                  <w:marRight w:val="0"/>
                  <w:marTop w:val="0"/>
                  <w:marBottom w:val="0"/>
                  <w:divBdr>
                    <w:top w:val="none" w:sz="0" w:space="0" w:color="auto"/>
                    <w:left w:val="none" w:sz="0" w:space="0" w:color="auto"/>
                    <w:bottom w:val="none" w:sz="0" w:space="0" w:color="auto"/>
                    <w:right w:val="none" w:sz="0" w:space="0" w:color="auto"/>
                  </w:divBdr>
                  <w:divsChild>
                    <w:div w:id="470096364">
                      <w:marLeft w:val="0"/>
                      <w:marRight w:val="0"/>
                      <w:marTop w:val="0"/>
                      <w:marBottom w:val="0"/>
                      <w:divBdr>
                        <w:top w:val="none" w:sz="0" w:space="0" w:color="auto"/>
                        <w:left w:val="none" w:sz="0" w:space="0" w:color="auto"/>
                        <w:bottom w:val="none" w:sz="0" w:space="0" w:color="auto"/>
                        <w:right w:val="none" w:sz="0" w:space="0" w:color="auto"/>
                      </w:divBdr>
                    </w:div>
                  </w:divsChild>
                </w:div>
                <w:div w:id="124200364">
                  <w:marLeft w:val="0"/>
                  <w:marRight w:val="0"/>
                  <w:marTop w:val="0"/>
                  <w:marBottom w:val="0"/>
                  <w:divBdr>
                    <w:top w:val="none" w:sz="0" w:space="0" w:color="auto"/>
                    <w:left w:val="none" w:sz="0" w:space="0" w:color="auto"/>
                    <w:bottom w:val="none" w:sz="0" w:space="0" w:color="auto"/>
                    <w:right w:val="none" w:sz="0" w:space="0" w:color="auto"/>
                  </w:divBdr>
                  <w:divsChild>
                    <w:div w:id="770004041">
                      <w:marLeft w:val="0"/>
                      <w:marRight w:val="0"/>
                      <w:marTop w:val="0"/>
                      <w:marBottom w:val="0"/>
                      <w:divBdr>
                        <w:top w:val="none" w:sz="0" w:space="0" w:color="auto"/>
                        <w:left w:val="none" w:sz="0" w:space="0" w:color="auto"/>
                        <w:bottom w:val="none" w:sz="0" w:space="0" w:color="auto"/>
                        <w:right w:val="none" w:sz="0" w:space="0" w:color="auto"/>
                      </w:divBdr>
                    </w:div>
                  </w:divsChild>
                </w:div>
                <w:div w:id="266348585">
                  <w:marLeft w:val="0"/>
                  <w:marRight w:val="0"/>
                  <w:marTop w:val="0"/>
                  <w:marBottom w:val="0"/>
                  <w:divBdr>
                    <w:top w:val="none" w:sz="0" w:space="0" w:color="auto"/>
                    <w:left w:val="none" w:sz="0" w:space="0" w:color="auto"/>
                    <w:bottom w:val="none" w:sz="0" w:space="0" w:color="auto"/>
                    <w:right w:val="none" w:sz="0" w:space="0" w:color="auto"/>
                  </w:divBdr>
                  <w:divsChild>
                    <w:div w:id="92938549">
                      <w:marLeft w:val="0"/>
                      <w:marRight w:val="0"/>
                      <w:marTop w:val="0"/>
                      <w:marBottom w:val="0"/>
                      <w:divBdr>
                        <w:top w:val="none" w:sz="0" w:space="0" w:color="auto"/>
                        <w:left w:val="none" w:sz="0" w:space="0" w:color="auto"/>
                        <w:bottom w:val="none" w:sz="0" w:space="0" w:color="auto"/>
                        <w:right w:val="none" w:sz="0" w:space="0" w:color="auto"/>
                      </w:divBdr>
                    </w:div>
                  </w:divsChild>
                </w:div>
                <w:div w:id="409280374">
                  <w:marLeft w:val="0"/>
                  <w:marRight w:val="0"/>
                  <w:marTop w:val="0"/>
                  <w:marBottom w:val="0"/>
                  <w:divBdr>
                    <w:top w:val="none" w:sz="0" w:space="0" w:color="auto"/>
                    <w:left w:val="none" w:sz="0" w:space="0" w:color="auto"/>
                    <w:bottom w:val="none" w:sz="0" w:space="0" w:color="auto"/>
                    <w:right w:val="none" w:sz="0" w:space="0" w:color="auto"/>
                  </w:divBdr>
                  <w:divsChild>
                    <w:div w:id="326518136">
                      <w:marLeft w:val="0"/>
                      <w:marRight w:val="0"/>
                      <w:marTop w:val="0"/>
                      <w:marBottom w:val="0"/>
                      <w:divBdr>
                        <w:top w:val="none" w:sz="0" w:space="0" w:color="auto"/>
                        <w:left w:val="none" w:sz="0" w:space="0" w:color="auto"/>
                        <w:bottom w:val="none" w:sz="0" w:space="0" w:color="auto"/>
                        <w:right w:val="none" w:sz="0" w:space="0" w:color="auto"/>
                      </w:divBdr>
                    </w:div>
                  </w:divsChild>
                </w:div>
                <w:div w:id="507596936">
                  <w:marLeft w:val="0"/>
                  <w:marRight w:val="0"/>
                  <w:marTop w:val="0"/>
                  <w:marBottom w:val="0"/>
                  <w:divBdr>
                    <w:top w:val="none" w:sz="0" w:space="0" w:color="auto"/>
                    <w:left w:val="none" w:sz="0" w:space="0" w:color="auto"/>
                    <w:bottom w:val="none" w:sz="0" w:space="0" w:color="auto"/>
                    <w:right w:val="none" w:sz="0" w:space="0" w:color="auto"/>
                  </w:divBdr>
                  <w:divsChild>
                    <w:div w:id="386145099">
                      <w:marLeft w:val="0"/>
                      <w:marRight w:val="0"/>
                      <w:marTop w:val="0"/>
                      <w:marBottom w:val="0"/>
                      <w:divBdr>
                        <w:top w:val="none" w:sz="0" w:space="0" w:color="auto"/>
                        <w:left w:val="none" w:sz="0" w:space="0" w:color="auto"/>
                        <w:bottom w:val="none" w:sz="0" w:space="0" w:color="auto"/>
                        <w:right w:val="none" w:sz="0" w:space="0" w:color="auto"/>
                      </w:divBdr>
                    </w:div>
                  </w:divsChild>
                </w:div>
                <w:div w:id="566034805">
                  <w:marLeft w:val="0"/>
                  <w:marRight w:val="0"/>
                  <w:marTop w:val="0"/>
                  <w:marBottom w:val="0"/>
                  <w:divBdr>
                    <w:top w:val="none" w:sz="0" w:space="0" w:color="auto"/>
                    <w:left w:val="none" w:sz="0" w:space="0" w:color="auto"/>
                    <w:bottom w:val="none" w:sz="0" w:space="0" w:color="auto"/>
                    <w:right w:val="none" w:sz="0" w:space="0" w:color="auto"/>
                  </w:divBdr>
                  <w:divsChild>
                    <w:div w:id="1478256845">
                      <w:marLeft w:val="0"/>
                      <w:marRight w:val="0"/>
                      <w:marTop w:val="0"/>
                      <w:marBottom w:val="0"/>
                      <w:divBdr>
                        <w:top w:val="none" w:sz="0" w:space="0" w:color="auto"/>
                        <w:left w:val="none" w:sz="0" w:space="0" w:color="auto"/>
                        <w:bottom w:val="none" w:sz="0" w:space="0" w:color="auto"/>
                        <w:right w:val="none" w:sz="0" w:space="0" w:color="auto"/>
                      </w:divBdr>
                    </w:div>
                  </w:divsChild>
                </w:div>
                <w:div w:id="573859923">
                  <w:marLeft w:val="0"/>
                  <w:marRight w:val="0"/>
                  <w:marTop w:val="0"/>
                  <w:marBottom w:val="0"/>
                  <w:divBdr>
                    <w:top w:val="none" w:sz="0" w:space="0" w:color="auto"/>
                    <w:left w:val="none" w:sz="0" w:space="0" w:color="auto"/>
                    <w:bottom w:val="none" w:sz="0" w:space="0" w:color="auto"/>
                    <w:right w:val="none" w:sz="0" w:space="0" w:color="auto"/>
                  </w:divBdr>
                  <w:divsChild>
                    <w:div w:id="458841439">
                      <w:marLeft w:val="0"/>
                      <w:marRight w:val="0"/>
                      <w:marTop w:val="0"/>
                      <w:marBottom w:val="0"/>
                      <w:divBdr>
                        <w:top w:val="none" w:sz="0" w:space="0" w:color="auto"/>
                        <w:left w:val="none" w:sz="0" w:space="0" w:color="auto"/>
                        <w:bottom w:val="none" w:sz="0" w:space="0" w:color="auto"/>
                        <w:right w:val="none" w:sz="0" w:space="0" w:color="auto"/>
                      </w:divBdr>
                    </w:div>
                  </w:divsChild>
                </w:div>
                <w:div w:id="611135222">
                  <w:marLeft w:val="0"/>
                  <w:marRight w:val="0"/>
                  <w:marTop w:val="0"/>
                  <w:marBottom w:val="0"/>
                  <w:divBdr>
                    <w:top w:val="none" w:sz="0" w:space="0" w:color="auto"/>
                    <w:left w:val="none" w:sz="0" w:space="0" w:color="auto"/>
                    <w:bottom w:val="none" w:sz="0" w:space="0" w:color="auto"/>
                    <w:right w:val="none" w:sz="0" w:space="0" w:color="auto"/>
                  </w:divBdr>
                  <w:divsChild>
                    <w:div w:id="2016686738">
                      <w:marLeft w:val="0"/>
                      <w:marRight w:val="0"/>
                      <w:marTop w:val="0"/>
                      <w:marBottom w:val="0"/>
                      <w:divBdr>
                        <w:top w:val="none" w:sz="0" w:space="0" w:color="auto"/>
                        <w:left w:val="none" w:sz="0" w:space="0" w:color="auto"/>
                        <w:bottom w:val="none" w:sz="0" w:space="0" w:color="auto"/>
                        <w:right w:val="none" w:sz="0" w:space="0" w:color="auto"/>
                      </w:divBdr>
                    </w:div>
                  </w:divsChild>
                </w:div>
                <w:div w:id="854146961">
                  <w:marLeft w:val="0"/>
                  <w:marRight w:val="0"/>
                  <w:marTop w:val="0"/>
                  <w:marBottom w:val="0"/>
                  <w:divBdr>
                    <w:top w:val="none" w:sz="0" w:space="0" w:color="auto"/>
                    <w:left w:val="none" w:sz="0" w:space="0" w:color="auto"/>
                    <w:bottom w:val="none" w:sz="0" w:space="0" w:color="auto"/>
                    <w:right w:val="none" w:sz="0" w:space="0" w:color="auto"/>
                  </w:divBdr>
                  <w:divsChild>
                    <w:div w:id="1572234822">
                      <w:marLeft w:val="0"/>
                      <w:marRight w:val="0"/>
                      <w:marTop w:val="0"/>
                      <w:marBottom w:val="0"/>
                      <w:divBdr>
                        <w:top w:val="none" w:sz="0" w:space="0" w:color="auto"/>
                        <w:left w:val="none" w:sz="0" w:space="0" w:color="auto"/>
                        <w:bottom w:val="none" w:sz="0" w:space="0" w:color="auto"/>
                        <w:right w:val="none" w:sz="0" w:space="0" w:color="auto"/>
                      </w:divBdr>
                    </w:div>
                  </w:divsChild>
                </w:div>
                <w:div w:id="890532447">
                  <w:marLeft w:val="0"/>
                  <w:marRight w:val="0"/>
                  <w:marTop w:val="0"/>
                  <w:marBottom w:val="0"/>
                  <w:divBdr>
                    <w:top w:val="none" w:sz="0" w:space="0" w:color="auto"/>
                    <w:left w:val="none" w:sz="0" w:space="0" w:color="auto"/>
                    <w:bottom w:val="none" w:sz="0" w:space="0" w:color="auto"/>
                    <w:right w:val="none" w:sz="0" w:space="0" w:color="auto"/>
                  </w:divBdr>
                  <w:divsChild>
                    <w:div w:id="1155530893">
                      <w:marLeft w:val="0"/>
                      <w:marRight w:val="0"/>
                      <w:marTop w:val="0"/>
                      <w:marBottom w:val="0"/>
                      <w:divBdr>
                        <w:top w:val="none" w:sz="0" w:space="0" w:color="auto"/>
                        <w:left w:val="none" w:sz="0" w:space="0" w:color="auto"/>
                        <w:bottom w:val="none" w:sz="0" w:space="0" w:color="auto"/>
                        <w:right w:val="none" w:sz="0" w:space="0" w:color="auto"/>
                      </w:divBdr>
                    </w:div>
                  </w:divsChild>
                </w:div>
                <w:div w:id="897278171">
                  <w:marLeft w:val="0"/>
                  <w:marRight w:val="0"/>
                  <w:marTop w:val="0"/>
                  <w:marBottom w:val="0"/>
                  <w:divBdr>
                    <w:top w:val="none" w:sz="0" w:space="0" w:color="auto"/>
                    <w:left w:val="none" w:sz="0" w:space="0" w:color="auto"/>
                    <w:bottom w:val="none" w:sz="0" w:space="0" w:color="auto"/>
                    <w:right w:val="none" w:sz="0" w:space="0" w:color="auto"/>
                  </w:divBdr>
                  <w:divsChild>
                    <w:div w:id="871267692">
                      <w:marLeft w:val="0"/>
                      <w:marRight w:val="0"/>
                      <w:marTop w:val="0"/>
                      <w:marBottom w:val="0"/>
                      <w:divBdr>
                        <w:top w:val="none" w:sz="0" w:space="0" w:color="auto"/>
                        <w:left w:val="none" w:sz="0" w:space="0" w:color="auto"/>
                        <w:bottom w:val="none" w:sz="0" w:space="0" w:color="auto"/>
                        <w:right w:val="none" w:sz="0" w:space="0" w:color="auto"/>
                      </w:divBdr>
                    </w:div>
                  </w:divsChild>
                </w:div>
                <w:div w:id="984895072">
                  <w:marLeft w:val="0"/>
                  <w:marRight w:val="0"/>
                  <w:marTop w:val="0"/>
                  <w:marBottom w:val="0"/>
                  <w:divBdr>
                    <w:top w:val="none" w:sz="0" w:space="0" w:color="auto"/>
                    <w:left w:val="none" w:sz="0" w:space="0" w:color="auto"/>
                    <w:bottom w:val="none" w:sz="0" w:space="0" w:color="auto"/>
                    <w:right w:val="none" w:sz="0" w:space="0" w:color="auto"/>
                  </w:divBdr>
                  <w:divsChild>
                    <w:div w:id="1139570161">
                      <w:marLeft w:val="0"/>
                      <w:marRight w:val="0"/>
                      <w:marTop w:val="0"/>
                      <w:marBottom w:val="0"/>
                      <w:divBdr>
                        <w:top w:val="none" w:sz="0" w:space="0" w:color="auto"/>
                        <w:left w:val="none" w:sz="0" w:space="0" w:color="auto"/>
                        <w:bottom w:val="none" w:sz="0" w:space="0" w:color="auto"/>
                        <w:right w:val="none" w:sz="0" w:space="0" w:color="auto"/>
                      </w:divBdr>
                    </w:div>
                  </w:divsChild>
                </w:div>
                <w:div w:id="1034960483">
                  <w:marLeft w:val="0"/>
                  <w:marRight w:val="0"/>
                  <w:marTop w:val="0"/>
                  <w:marBottom w:val="0"/>
                  <w:divBdr>
                    <w:top w:val="none" w:sz="0" w:space="0" w:color="auto"/>
                    <w:left w:val="none" w:sz="0" w:space="0" w:color="auto"/>
                    <w:bottom w:val="none" w:sz="0" w:space="0" w:color="auto"/>
                    <w:right w:val="none" w:sz="0" w:space="0" w:color="auto"/>
                  </w:divBdr>
                  <w:divsChild>
                    <w:div w:id="1357535597">
                      <w:marLeft w:val="0"/>
                      <w:marRight w:val="0"/>
                      <w:marTop w:val="0"/>
                      <w:marBottom w:val="0"/>
                      <w:divBdr>
                        <w:top w:val="none" w:sz="0" w:space="0" w:color="auto"/>
                        <w:left w:val="none" w:sz="0" w:space="0" w:color="auto"/>
                        <w:bottom w:val="none" w:sz="0" w:space="0" w:color="auto"/>
                        <w:right w:val="none" w:sz="0" w:space="0" w:color="auto"/>
                      </w:divBdr>
                    </w:div>
                  </w:divsChild>
                </w:div>
                <w:div w:id="1038355469">
                  <w:marLeft w:val="0"/>
                  <w:marRight w:val="0"/>
                  <w:marTop w:val="0"/>
                  <w:marBottom w:val="0"/>
                  <w:divBdr>
                    <w:top w:val="none" w:sz="0" w:space="0" w:color="auto"/>
                    <w:left w:val="none" w:sz="0" w:space="0" w:color="auto"/>
                    <w:bottom w:val="none" w:sz="0" w:space="0" w:color="auto"/>
                    <w:right w:val="none" w:sz="0" w:space="0" w:color="auto"/>
                  </w:divBdr>
                  <w:divsChild>
                    <w:div w:id="1534806126">
                      <w:marLeft w:val="0"/>
                      <w:marRight w:val="0"/>
                      <w:marTop w:val="0"/>
                      <w:marBottom w:val="0"/>
                      <w:divBdr>
                        <w:top w:val="none" w:sz="0" w:space="0" w:color="auto"/>
                        <w:left w:val="none" w:sz="0" w:space="0" w:color="auto"/>
                        <w:bottom w:val="none" w:sz="0" w:space="0" w:color="auto"/>
                        <w:right w:val="none" w:sz="0" w:space="0" w:color="auto"/>
                      </w:divBdr>
                    </w:div>
                  </w:divsChild>
                </w:div>
                <w:div w:id="1203590137">
                  <w:marLeft w:val="0"/>
                  <w:marRight w:val="0"/>
                  <w:marTop w:val="0"/>
                  <w:marBottom w:val="0"/>
                  <w:divBdr>
                    <w:top w:val="none" w:sz="0" w:space="0" w:color="auto"/>
                    <w:left w:val="none" w:sz="0" w:space="0" w:color="auto"/>
                    <w:bottom w:val="none" w:sz="0" w:space="0" w:color="auto"/>
                    <w:right w:val="none" w:sz="0" w:space="0" w:color="auto"/>
                  </w:divBdr>
                  <w:divsChild>
                    <w:div w:id="928778709">
                      <w:marLeft w:val="0"/>
                      <w:marRight w:val="0"/>
                      <w:marTop w:val="0"/>
                      <w:marBottom w:val="0"/>
                      <w:divBdr>
                        <w:top w:val="none" w:sz="0" w:space="0" w:color="auto"/>
                        <w:left w:val="none" w:sz="0" w:space="0" w:color="auto"/>
                        <w:bottom w:val="none" w:sz="0" w:space="0" w:color="auto"/>
                        <w:right w:val="none" w:sz="0" w:space="0" w:color="auto"/>
                      </w:divBdr>
                    </w:div>
                  </w:divsChild>
                </w:div>
                <w:div w:id="1237790285">
                  <w:marLeft w:val="0"/>
                  <w:marRight w:val="0"/>
                  <w:marTop w:val="0"/>
                  <w:marBottom w:val="0"/>
                  <w:divBdr>
                    <w:top w:val="none" w:sz="0" w:space="0" w:color="auto"/>
                    <w:left w:val="none" w:sz="0" w:space="0" w:color="auto"/>
                    <w:bottom w:val="none" w:sz="0" w:space="0" w:color="auto"/>
                    <w:right w:val="none" w:sz="0" w:space="0" w:color="auto"/>
                  </w:divBdr>
                  <w:divsChild>
                    <w:div w:id="1109853149">
                      <w:marLeft w:val="0"/>
                      <w:marRight w:val="0"/>
                      <w:marTop w:val="0"/>
                      <w:marBottom w:val="0"/>
                      <w:divBdr>
                        <w:top w:val="none" w:sz="0" w:space="0" w:color="auto"/>
                        <w:left w:val="none" w:sz="0" w:space="0" w:color="auto"/>
                        <w:bottom w:val="none" w:sz="0" w:space="0" w:color="auto"/>
                        <w:right w:val="none" w:sz="0" w:space="0" w:color="auto"/>
                      </w:divBdr>
                    </w:div>
                  </w:divsChild>
                </w:div>
                <w:div w:id="1336494400">
                  <w:marLeft w:val="0"/>
                  <w:marRight w:val="0"/>
                  <w:marTop w:val="0"/>
                  <w:marBottom w:val="0"/>
                  <w:divBdr>
                    <w:top w:val="none" w:sz="0" w:space="0" w:color="auto"/>
                    <w:left w:val="none" w:sz="0" w:space="0" w:color="auto"/>
                    <w:bottom w:val="none" w:sz="0" w:space="0" w:color="auto"/>
                    <w:right w:val="none" w:sz="0" w:space="0" w:color="auto"/>
                  </w:divBdr>
                  <w:divsChild>
                    <w:div w:id="1596210029">
                      <w:marLeft w:val="0"/>
                      <w:marRight w:val="0"/>
                      <w:marTop w:val="0"/>
                      <w:marBottom w:val="0"/>
                      <w:divBdr>
                        <w:top w:val="none" w:sz="0" w:space="0" w:color="auto"/>
                        <w:left w:val="none" w:sz="0" w:space="0" w:color="auto"/>
                        <w:bottom w:val="none" w:sz="0" w:space="0" w:color="auto"/>
                        <w:right w:val="none" w:sz="0" w:space="0" w:color="auto"/>
                      </w:divBdr>
                    </w:div>
                  </w:divsChild>
                </w:div>
                <w:div w:id="1336692022">
                  <w:marLeft w:val="0"/>
                  <w:marRight w:val="0"/>
                  <w:marTop w:val="0"/>
                  <w:marBottom w:val="0"/>
                  <w:divBdr>
                    <w:top w:val="none" w:sz="0" w:space="0" w:color="auto"/>
                    <w:left w:val="none" w:sz="0" w:space="0" w:color="auto"/>
                    <w:bottom w:val="none" w:sz="0" w:space="0" w:color="auto"/>
                    <w:right w:val="none" w:sz="0" w:space="0" w:color="auto"/>
                  </w:divBdr>
                  <w:divsChild>
                    <w:div w:id="730806952">
                      <w:marLeft w:val="0"/>
                      <w:marRight w:val="0"/>
                      <w:marTop w:val="0"/>
                      <w:marBottom w:val="0"/>
                      <w:divBdr>
                        <w:top w:val="none" w:sz="0" w:space="0" w:color="auto"/>
                        <w:left w:val="none" w:sz="0" w:space="0" w:color="auto"/>
                        <w:bottom w:val="none" w:sz="0" w:space="0" w:color="auto"/>
                        <w:right w:val="none" w:sz="0" w:space="0" w:color="auto"/>
                      </w:divBdr>
                    </w:div>
                  </w:divsChild>
                </w:div>
                <w:div w:id="1384477713">
                  <w:marLeft w:val="0"/>
                  <w:marRight w:val="0"/>
                  <w:marTop w:val="0"/>
                  <w:marBottom w:val="0"/>
                  <w:divBdr>
                    <w:top w:val="none" w:sz="0" w:space="0" w:color="auto"/>
                    <w:left w:val="none" w:sz="0" w:space="0" w:color="auto"/>
                    <w:bottom w:val="none" w:sz="0" w:space="0" w:color="auto"/>
                    <w:right w:val="none" w:sz="0" w:space="0" w:color="auto"/>
                  </w:divBdr>
                  <w:divsChild>
                    <w:div w:id="732044672">
                      <w:marLeft w:val="0"/>
                      <w:marRight w:val="0"/>
                      <w:marTop w:val="0"/>
                      <w:marBottom w:val="0"/>
                      <w:divBdr>
                        <w:top w:val="none" w:sz="0" w:space="0" w:color="auto"/>
                        <w:left w:val="none" w:sz="0" w:space="0" w:color="auto"/>
                        <w:bottom w:val="none" w:sz="0" w:space="0" w:color="auto"/>
                        <w:right w:val="none" w:sz="0" w:space="0" w:color="auto"/>
                      </w:divBdr>
                    </w:div>
                  </w:divsChild>
                </w:div>
                <w:div w:id="1393192981">
                  <w:marLeft w:val="0"/>
                  <w:marRight w:val="0"/>
                  <w:marTop w:val="0"/>
                  <w:marBottom w:val="0"/>
                  <w:divBdr>
                    <w:top w:val="none" w:sz="0" w:space="0" w:color="auto"/>
                    <w:left w:val="none" w:sz="0" w:space="0" w:color="auto"/>
                    <w:bottom w:val="none" w:sz="0" w:space="0" w:color="auto"/>
                    <w:right w:val="none" w:sz="0" w:space="0" w:color="auto"/>
                  </w:divBdr>
                  <w:divsChild>
                    <w:div w:id="1188181161">
                      <w:marLeft w:val="0"/>
                      <w:marRight w:val="0"/>
                      <w:marTop w:val="0"/>
                      <w:marBottom w:val="0"/>
                      <w:divBdr>
                        <w:top w:val="none" w:sz="0" w:space="0" w:color="auto"/>
                        <w:left w:val="none" w:sz="0" w:space="0" w:color="auto"/>
                        <w:bottom w:val="none" w:sz="0" w:space="0" w:color="auto"/>
                        <w:right w:val="none" w:sz="0" w:space="0" w:color="auto"/>
                      </w:divBdr>
                    </w:div>
                  </w:divsChild>
                </w:div>
                <w:div w:id="1531988688">
                  <w:marLeft w:val="0"/>
                  <w:marRight w:val="0"/>
                  <w:marTop w:val="0"/>
                  <w:marBottom w:val="0"/>
                  <w:divBdr>
                    <w:top w:val="none" w:sz="0" w:space="0" w:color="auto"/>
                    <w:left w:val="none" w:sz="0" w:space="0" w:color="auto"/>
                    <w:bottom w:val="none" w:sz="0" w:space="0" w:color="auto"/>
                    <w:right w:val="none" w:sz="0" w:space="0" w:color="auto"/>
                  </w:divBdr>
                  <w:divsChild>
                    <w:div w:id="1373000862">
                      <w:marLeft w:val="0"/>
                      <w:marRight w:val="0"/>
                      <w:marTop w:val="0"/>
                      <w:marBottom w:val="0"/>
                      <w:divBdr>
                        <w:top w:val="none" w:sz="0" w:space="0" w:color="auto"/>
                        <w:left w:val="none" w:sz="0" w:space="0" w:color="auto"/>
                        <w:bottom w:val="none" w:sz="0" w:space="0" w:color="auto"/>
                        <w:right w:val="none" w:sz="0" w:space="0" w:color="auto"/>
                      </w:divBdr>
                    </w:div>
                  </w:divsChild>
                </w:div>
                <w:div w:id="1561016306">
                  <w:marLeft w:val="0"/>
                  <w:marRight w:val="0"/>
                  <w:marTop w:val="0"/>
                  <w:marBottom w:val="0"/>
                  <w:divBdr>
                    <w:top w:val="none" w:sz="0" w:space="0" w:color="auto"/>
                    <w:left w:val="none" w:sz="0" w:space="0" w:color="auto"/>
                    <w:bottom w:val="none" w:sz="0" w:space="0" w:color="auto"/>
                    <w:right w:val="none" w:sz="0" w:space="0" w:color="auto"/>
                  </w:divBdr>
                  <w:divsChild>
                    <w:div w:id="1222131385">
                      <w:marLeft w:val="0"/>
                      <w:marRight w:val="0"/>
                      <w:marTop w:val="0"/>
                      <w:marBottom w:val="0"/>
                      <w:divBdr>
                        <w:top w:val="none" w:sz="0" w:space="0" w:color="auto"/>
                        <w:left w:val="none" w:sz="0" w:space="0" w:color="auto"/>
                        <w:bottom w:val="none" w:sz="0" w:space="0" w:color="auto"/>
                        <w:right w:val="none" w:sz="0" w:space="0" w:color="auto"/>
                      </w:divBdr>
                    </w:div>
                  </w:divsChild>
                </w:div>
                <w:div w:id="1576238293">
                  <w:marLeft w:val="0"/>
                  <w:marRight w:val="0"/>
                  <w:marTop w:val="0"/>
                  <w:marBottom w:val="0"/>
                  <w:divBdr>
                    <w:top w:val="none" w:sz="0" w:space="0" w:color="auto"/>
                    <w:left w:val="none" w:sz="0" w:space="0" w:color="auto"/>
                    <w:bottom w:val="none" w:sz="0" w:space="0" w:color="auto"/>
                    <w:right w:val="none" w:sz="0" w:space="0" w:color="auto"/>
                  </w:divBdr>
                  <w:divsChild>
                    <w:div w:id="1503550089">
                      <w:marLeft w:val="0"/>
                      <w:marRight w:val="0"/>
                      <w:marTop w:val="0"/>
                      <w:marBottom w:val="0"/>
                      <w:divBdr>
                        <w:top w:val="none" w:sz="0" w:space="0" w:color="auto"/>
                        <w:left w:val="none" w:sz="0" w:space="0" w:color="auto"/>
                        <w:bottom w:val="none" w:sz="0" w:space="0" w:color="auto"/>
                        <w:right w:val="none" w:sz="0" w:space="0" w:color="auto"/>
                      </w:divBdr>
                    </w:div>
                  </w:divsChild>
                </w:div>
                <w:div w:id="1627082498">
                  <w:marLeft w:val="0"/>
                  <w:marRight w:val="0"/>
                  <w:marTop w:val="0"/>
                  <w:marBottom w:val="0"/>
                  <w:divBdr>
                    <w:top w:val="none" w:sz="0" w:space="0" w:color="auto"/>
                    <w:left w:val="none" w:sz="0" w:space="0" w:color="auto"/>
                    <w:bottom w:val="none" w:sz="0" w:space="0" w:color="auto"/>
                    <w:right w:val="none" w:sz="0" w:space="0" w:color="auto"/>
                  </w:divBdr>
                  <w:divsChild>
                    <w:div w:id="1265654890">
                      <w:marLeft w:val="0"/>
                      <w:marRight w:val="0"/>
                      <w:marTop w:val="0"/>
                      <w:marBottom w:val="0"/>
                      <w:divBdr>
                        <w:top w:val="none" w:sz="0" w:space="0" w:color="auto"/>
                        <w:left w:val="none" w:sz="0" w:space="0" w:color="auto"/>
                        <w:bottom w:val="none" w:sz="0" w:space="0" w:color="auto"/>
                        <w:right w:val="none" w:sz="0" w:space="0" w:color="auto"/>
                      </w:divBdr>
                    </w:div>
                  </w:divsChild>
                </w:div>
                <w:div w:id="1641307271">
                  <w:marLeft w:val="0"/>
                  <w:marRight w:val="0"/>
                  <w:marTop w:val="0"/>
                  <w:marBottom w:val="0"/>
                  <w:divBdr>
                    <w:top w:val="none" w:sz="0" w:space="0" w:color="auto"/>
                    <w:left w:val="none" w:sz="0" w:space="0" w:color="auto"/>
                    <w:bottom w:val="none" w:sz="0" w:space="0" w:color="auto"/>
                    <w:right w:val="none" w:sz="0" w:space="0" w:color="auto"/>
                  </w:divBdr>
                  <w:divsChild>
                    <w:div w:id="150215137">
                      <w:marLeft w:val="0"/>
                      <w:marRight w:val="0"/>
                      <w:marTop w:val="0"/>
                      <w:marBottom w:val="0"/>
                      <w:divBdr>
                        <w:top w:val="none" w:sz="0" w:space="0" w:color="auto"/>
                        <w:left w:val="none" w:sz="0" w:space="0" w:color="auto"/>
                        <w:bottom w:val="none" w:sz="0" w:space="0" w:color="auto"/>
                        <w:right w:val="none" w:sz="0" w:space="0" w:color="auto"/>
                      </w:divBdr>
                    </w:div>
                  </w:divsChild>
                </w:div>
                <w:div w:id="1718121978">
                  <w:marLeft w:val="0"/>
                  <w:marRight w:val="0"/>
                  <w:marTop w:val="0"/>
                  <w:marBottom w:val="0"/>
                  <w:divBdr>
                    <w:top w:val="none" w:sz="0" w:space="0" w:color="auto"/>
                    <w:left w:val="none" w:sz="0" w:space="0" w:color="auto"/>
                    <w:bottom w:val="none" w:sz="0" w:space="0" w:color="auto"/>
                    <w:right w:val="none" w:sz="0" w:space="0" w:color="auto"/>
                  </w:divBdr>
                  <w:divsChild>
                    <w:div w:id="1792741500">
                      <w:marLeft w:val="0"/>
                      <w:marRight w:val="0"/>
                      <w:marTop w:val="0"/>
                      <w:marBottom w:val="0"/>
                      <w:divBdr>
                        <w:top w:val="none" w:sz="0" w:space="0" w:color="auto"/>
                        <w:left w:val="none" w:sz="0" w:space="0" w:color="auto"/>
                        <w:bottom w:val="none" w:sz="0" w:space="0" w:color="auto"/>
                        <w:right w:val="none" w:sz="0" w:space="0" w:color="auto"/>
                      </w:divBdr>
                    </w:div>
                  </w:divsChild>
                </w:div>
                <w:div w:id="1783959206">
                  <w:marLeft w:val="0"/>
                  <w:marRight w:val="0"/>
                  <w:marTop w:val="0"/>
                  <w:marBottom w:val="0"/>
                  <w:divBdr>
                    <w:top w:val="none" w:sz="0" w:space="0" w:color="auto"/>
                    <w:left w:val="none" w:sz="0" w:space="0" w:color="auto"/>
                    <w:bottom w:val="none" w:sz="0" w:space="0" w:color="auto"/>
                    <w:right w:val="none" w:sz="0" w:space="0" w:color="auto"/>
                  </w:divBdr>
                  <w:divsChild>
                    <w:div w:id="96296225">
                      <w:marLeft w:val="0"/>
                      <w:marRight w:val="0"/>
                      <w:marTop w:val="0"/>
                      <w:marBottom w:val="0"/>
                      <w:divBdr>
                        <w:top w:val="none" w:sz="0" w:space="0" w:color="auto"/>
                        <w:left w:val="none" w:sz="0" w:space="0" w:color="auto"/>
                        <w:bottom w:val="none" w:sz="0" w:space="0" w:color="auto"/>
                        <w:right w:val="none" w:sz="0" w:space="0" w:color="auto"/>
                      </w:divBdr>
                    </w:div>
                  </w:divsChild>
                </w:div>
                <w:div w:id="1805151282">
                  <w:marLeft w:val="0"/>
                  <w:marRight w:val="0"/>
                  <w:marTop w:val="0"/>
                  <w:marBottom w:val="0"/>
                  <w:divBdr>
                    <w:top w:val="none" w:sz="0" w:space="0" w:color="auto"/>
                    <w:left w:val="none" w:sz="0" w:space="0" w:color="auto"/>
                    <w:bottom w:val="none" w:sz="0" w:space="0" w:color="auto"/>
                    <w:right w:val="none" w:sz="0" w:space="0" w:color="auto"/>
                  </w:divBdr>
                  <w:divsChild>
                    <w:div w:id="440420230">
                      <w:marLeft w:val="0"/>
                      <w:marRight w:val="0"/>
                      <w:marTop w:val="0"/>
                      <w:marBottom w:val="0"/>
                      <w:divBdr>
                        <w:top w:val="none" w:sz="0" w:space="0" w:color="auto"/>
                        <w:left w:val="none" w:sz="0" w:space="0" w:color="auto"/>
                        <w:bottom w:val="none" w:sz="0" w:space="0" w:color="auto"/>
                        <w:right w:val="none" w:sz="0" w:space="0" w:color="auto"/>
                      </w:divBdr>
                    </w:div>
                  </w:divsChild>
                </w:div>
                <w:div w:id="1960604848">
                  <w:marLeft w:val="0"/>
                  <w:marRight w:val="0"/>
                  <w:marTop w:val="0"/>
                  <w:marBottom w:val="0"/>
                  <w:divBdr>
                    <w:top w:val="none" w:sz="0" w:space="0" w:color="auto"/>
                    <w:left w:val="none" w:sz="0" w:space="0" w:color="auto"/>
                    <w:bottom w:val="none" w:sz="0" w:space="0" w:color="auto"/>
                    <w:right w:val="none" w:sz="0" w:space="0" w:color="auto"/>
                  </w:divBdr>
                  <w:divsChild>
                    <w:div w:id="1636836831">
                      <w:marLeft w:val="0"/>
                      <w:marRight w:val="0"/>
                      <w:marTop w:val="0"/>
                      <w:marBottom w:val="0"/>
                      <w:divBdr>
                        <w:top w:val="none" w:sz="0" w:space="0" w:color="auto"/>
                        <w:left w:val="none" w:sz="0" w:space="0" w:color="auto"/>
                        <w:bottom w:val="none" w:sz="0" w:space="0" w:color="auto"/>
                        <w:right w:val="none" w:sz="0" w:space="0" w:color="auto"/>
                      </w:divBdr>
                    </w:div>
                  </w:divsChild>
                </w:div>
                <w:div w:id="2053655873">
                  <w:marLeft w:val="0"/>
                  <w:marRight w:val="0"/>
                  <w:marTop w:val="0"/>
                  <w:marBottom w:val="0"/>
                  <w:divBdr>
                    <w:top w:val="none" w:sz="0" w:space="0" w:color="auto"/>
                    <w:left w:val="none" w:sz="0" w:space="0" w:color="auto"/>
                    <w:bottom w:val="none" w:sz="0" w:space="0" w:color="auto"/>
                    <w:right w:val="none" w:sz="0" w:space="0" w:color="auto"/>
                  </w:divBdr>
                  <w:divsChild>
                    <w:div w:id="661743296">
                      <w:marLeft w:val="0"/>
                      <w:marRight w:val="0"/>
                      <w:marTop w:val="0"/>
                      <w:marBottom w:val="0"/>
                      <w:divBdr>
                        <w:top w:val="none" w:sz="0" w:space="0" w:color="auto"/>
                        <w:left w:val="none" w:sz="0" w:space="0" w:color="auto"/>
                        <w:bottom w:val="none" w:sz="0" w:space="0" w:color="auto"/>
                        <w:right w:val="none" w:sz="0" w:space="0" w:color="auto"/>
                      </w:divBdr>
                    </w:div>
                  </w:divsChild>
                </w:div>
                <w:div w:id="2143232216">
                  <w:marLeft w:val="0"/>
                  <w:marRight w:val="0"/>
                  <w:marTop w:val="0"/>
                  <w:marBottom w:val="0"/>
                  <w:divBdr>
                    <w:top w:val="none" w:sz="0" w:space="0" w:color="auto"/>
                    <w:left w:val="none" w:sz="0" w:space="0" w:color="auto"/>
                    <w:bottom w:val="none" w:sz="0" w:space="0" w:color="auto"/>
                    <w:right w:val="none" w:sz="0" w:space="0" w:color="auto"/>
                  </w:divBdr>
                  <w:divsChild>
                    <w:div w:id="3185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8621">
          <w:marLeft w:val="0"/>
          <w:marRight w:val="0"/>
          <w:marTop w:val="0"/>
          <w:marBottom w:val="0"/>
          <w:divBdr>
            <w:top w:val="none" w:sz="0" w:space="0" w:color="auto"/>
            <w:left w:val="none" w:sz="0" w:space="0" w:color="auto"/>
            <w:bottom w:val="none" w:sz="0" w:space="0" w:color="auto"/>
            <w:right w:val="none" w:sz="0" w:space="0" w:color="auto"/>
          </w:divBdr>
        </w:div>
        <w:div w:id="298994712">
          <w:marLeft w:val="0"/>
          <w:marRight w:val="0"/>
          <w:marTop w:val="0"/>
          <w:marBottom w:val="0"/>
          <w:divBdr>
            <w:top w:val="none" w:sz="0" w:space="0" w:color="auto"/>
            <w:left w:val="none" w:sz="0" w:space="0" w:color="auto"/>
            <w:bottom w:val="none" w:sz="0" w:space="0" w:color="auto"/>
            <w:right w:val="none" w:sz="0" w:space="0" w:color="auto"/>
          </w:divBdr>
        </w:div>
        <w:div w:id="316806616">
          <w:marLeft w:val="0"/>
          <w:marRight w:val="0"/>
          <w:marTop w:val="0"/>
          <w:marBottom w:val="0"/>
          <w:divBdr>
            <w:top w:val="none" w:sz="0" w:space="0" w:color="auto"/>
            <w:left w:val="none" w:sz="0" w:space="0" w:color="auto"/>
            <w:bottom w:val="none" w:sz="0" w:space="0" w:color="auto"/>
            <w:right w:val="none" w:sz="0" w:space="0" w:color="auto"/>
          </w:divBdr>
          <w:divsChild>
            <w:div w:id="1395279337">
              <w:marLeft w:val="0"/>
              <w:marRight w:val="0"/>
              <w:marTop w:val="30"/>
              <w:marBottom w:val="30"/>
              <w:divBdr>
                <w:top w:val="none" w:sz="0" w:space="0" w:color="auto"/>
                <w:left w:val="none" w:sz="0" w:space="0" w:color="auto"/>
                <w:bottom w:val="none" w:sz="0" w:space="0" w:color="auto"/>
                <w:right w:val="none" w:sz="0" w:space="0" w:color="auto"/>
              </w:divBdr>
              <w:divsChild>
                <w:div w:id="131288639">
                  <w:marLeft w:val="0"/>
                  <w:marRight w:val="0"/>
                  <w:marTop w:val="0"/>
                  <w:marBottom w:val="0"/>
                  <w:divBdr>
                    <w:top w:val="none" w:sz="0" w:space="0" w:color="auto"/>
                    <w:left w:val="none" w:sz="0" w:space="0" w:color="auto"/>
                    <w:bottom w:val="none" w:sz="0" w:space="0" w:color="auto"/>
                    <w:right w:val="none" w:sz="0" w:space="0" w:color="auto"/>
                  </w:divBdr>
                  <w:divsChild>
                    <w:div w:id="116877682">
                      <w:marLeft w:val="0"/>
                      <w:marRight w:val="0"/>
                      <w:marTop w:val="0"/>
                      <w:marBottom w:val="0"/>
                      <w:divBdr>
                        <w:top w:val="none" w:sz="0" w:space="0" w:color="auto"/>
                        <w:left w:val="none" w:sz="0" w:space="0" w:color="auto"/>
                        <w:bottom w:val="none" w:sz="0" w:space="0" w:color="auto"/>
                        <w:right w:val="none" w:sz="0" w:space="0" w:color="auto"/>
                      </w:divBdr>
                    </w:div>
                    <w:div w:id="1868178371">
                      <w:marLeft w:val="0"/>
                      <w:marRight w:val="0"/>
                      <w:marTop w:val="0"/>
                      <w:marBottom w:val="0"/>
                      <w:divBdr>
                        <w:top w:val="none" w:sz="0" w:space="0" w:color="auto"/>
                        <w:left w:val="none" w:sz="0" w:space="0" w:color="auto"/>
                        <w:bottom w:val="none" w:sz="0" w:space="0" w:color="auto"/>
                        <w:right w:val="none" w:sz="0" w:space="0" w:color="auto"/>
                      </w:divBdr>
                    </w:div>
                  </w:divsChild>
                </w:div>
                <w:div w:id="542448555">
                  <w:marLeft w:val="0"/>
                  <w:marRight w:val="0"/>
                  <w:marTop w:val="0"/>
                  <w:marBottom w:val="0"/>
                  <w:divBdr>
                    <w:top w:val="none" w:sz="0" w:space="0" w:color="auto"/>
                    <w:left w:val="none" w:sz="0" w:space="0" w:color="auto"/>
                    <w:bottom w:val="none" w:sz="0" w:space="0" w:color="auto"/>
                    <w:right w:val="none" w:sz="0" w:space="0" w:color="auto"/>
                  </w:divBdr>
                  <w:divsChild>
                    <w:div w:id="844979187">
                      <w:marLeft w:val="0"/>
                      <w:marRight w:val="0"/>
                      <w:marTop w:val="0"/>
                      <w:marBottom w:val="0"/>
                      <w:divBdr>
                        <w:top w:val="none" w:sz="0" w:space="0" w:color="auto"/>
                        <w:left w:val="none" w:sz="0" w:space="0" w:color="auto"/>
                        <w:bottom w:val="none" w:sz="0" w:space="0" w:color="auto"/>
                        <w:right w:val="none" w:sz="0" w:space="0" w:color="auto"/>
                      </w:divBdr>
                    </w:div>
                  </w:divsChild>
                </w:div>
                <w:div w:id="820778442">
                  <w:marLeft w:val="0"/>
                  <w:marRight w:val="0"/>
                  <w:marTop w:val="0"/>
                  <w:marBottom w:val="0"/>
                  <w:divBdr>
                    <w:top w:val="none" w:sz="0" w:space="0" w:color="auto"/>
                    <w:left w:val="none" w:sz="0" w:space="0" w:color="auto"/>
                    <w:bottom w:val="none" w:sz="0" w:space="0" w:color="auto"/>
                    <w:right w:val="none" w:sz="0" w:space="0" w:color="auto"/>
                  </w:divBdr>
                  <w:divsChild>
                    <w:div w:id="599147790">
                      <w:marLeft w:val="0"/>
                      <w:marRight w:val="0"/>
                      <w:marTop w:val="0"/>
                      <w:marBottom w:val="0"/>
                      <w:divBdr>
                        <w:top w:val="none" w:sz="0" w:space="0" w:color="auto"/>
                        <w:left w:val="none" w:sz="0" w:space="0" w:color="auto"/>
                        <w:bottom w:val="none" w:sz="0" w:space="0" w:color="auto"/>
                        <w:right w:val="none" w:sz="0" w:space="0" w:color="auto"/>
                      </w:divBdr>
                    </w:div>
                    <w:div w:id="1070037315">
                      <w:marLeft w:val="0"/>
                      <w:marRight w:val="0"/>
                      <w:marTop w:val="0"/>
                      <w:marBottom w:val="0"/>
                      <w:divBdr>
                        <w:top w:val="none" w:sz="0" w:space="0" w:color="auto"/>
                        <w:left w:val="none" w:sz="0" w:space="0" w:color="auto"/>
                        <w:bottom w:val="none" w:sz="0" w:space="0" w:color="auto"/>
                        <w:right w:val="none" w:sz="0" w:space="0" w:color="auto"/>
                      </w:divBdr>
                    </w:div>
                  </w:divsChild>
                </w:div>
                <w:div w:id="1083987374">
                  <w:marLeft w:val="0"/>
                  <w:marRight w:val="0"/>
                  <w:marTop w:val="0"/>
                  <w:marBottom w:val="0"/>
                  <w:divBdr>
                    <w:top w:val="none" w:sz="0" w:space="0" w:color="auto"/>
                    <w:left w:val="none" w:sz="0" w:space="0" w:color="auto"/>
                    <w:bottom w:val="none" w:sz="0" w:space="0" w:color="auto"/>
                    <w:right w:val="none" w:sz="0" w:space="0" w:color="auto"/>
                  </w:divBdr>
                  <w:divsChild>
                    <w:div w:id="9721977">
                      <w:marLeft w:val="0"/>
                      <w:marRight w:val="0"/>
                      <w:marTop w:val="0"/>
                      <w:marBottom w:val="0"/>
                      <w:divBdr>
                        <w:top w:val="none" w:sz="0" w:space="0" w:color="auto"/>
                        <w:left w:val="none" w:sz="0" w:space="0" w:color="auto"/>
                        <w:bottom w:val="none" w:sz="0" w:space="0" w:color="auto"/>
                        <w:right w:val="none" w:sz="0" w:space="0" w:color="auto"/>
                      </w:divBdr>
                    </w:div>
                  </w:divsChild>
                </w:div>
                <w:div w:id="1177891167">
                  <w:marLeft w:val="0"/>
                  <w:marRight w:val="0"/>
                  <w:marTop w:val="0"/>
                  <w:marBottom w:val="0"/>
                  <w:divBdr>
                    <w:top w:val="none" w:sz="0" w:space="0" w:color="auto"/>
                    <w:left w:val="none" w:sz="0" w:space="0" w:color="auto"/>
                    <w:bottom w:val="none" w:sz="0" w:space="0" w:color="auto"/>
                    <w:right w:val="none" w:sz="0" w:space="0" w:color="auto"/>
                  </w:divBdr>
                  <w:divsChild>
                    <w:div w:id="867527059">
                      <w:marLeft w:val="0"/>
                      <w:marRight w:val="0"/>
                      <w:marTop w:val="0"/>
                      <w:marBottom w:val="0"/>
                      <w:divBdr>
                        <w:top w:val="none" w:sz="0" w:space="0" w:color="auto"/>
                        <w:left w:val="none" w:sz="0" w:space="0" w:color="auto"/>
                        <w:bottom w:val="none" w:sz="0" w:space="0" w:color="auto"/>
                        <w:right w:val="none" w:sz="0" w:space="0" w:color="auto"/>
                      </w:divBdr>
                    </w:div>
                    <w:div w:id="1841769026">
                      <w:marLeft w:val="0"/>
                      <w:marRight w:val="0"/>
                      <w:marTop w:val="0"/>
                      <w:marBottom w:val="0"/>
                      <w:divBdr>
                        <w:top w:val="none" w:sz="0" w:space="0" w:color="auto"/>
                        <w:left w:val="none" w:sz="0" w:space="0" w:color="auto"/>
                        <w:bottom w:val="none" w:sz="0" w:space="0" w:color="auto"/>
                        <w:right w:val="none" w:sz="0" w:space="0" w:color="auto"/>
                      </w:divBdr>
                    </w:div>
                  </w:divsChild>
                </w:div>
                <w:div w:id="1196426039">
                  <w:marLeft w:val="0"/>
                  <w:marRight w:val="0"/>
                  <w:marTop w:val="0"/>
                  <w:marBottom w:val="0"/>
                  <w:divBdr>
                    <w:top w:val="none" w:sz="0" w:space="0" w:color="auto"/>
                    <w:left w:val="none" w:sz="0" w:space="0" w:color="auto"/>
                    <w:bottom w:val="none" w:sz="0" w:space="0" w:color="auto"/>
                    <w:right w:val="none" w:sz="0" w:space="0" w:color="auto"/>
                  </w:divBdr>
                  <w:divsChild>
                    <w:div w:id="1690763280">
                      <w:marLeft w:val="0"/>
                      <w:marRight w:val="0"/>
                      <w:marTop w:val="0"/>
                      <w:marBottom w:val="0"/>
                      <w:divBdr>
                        <w:top w:val="none" w:sz="0" w:space="0" w:color="auto"/>
                        <w:left w:val="none" w:sz="0" w:space="0" w:color="auto"/>
                        <w:bottom w:val="none" w:sz="0" w:space="0" w:color="auto"/>
                        <w:right w:val="none" w:sz="0" w:space="0" w:color="auto"/>
                      </w:divBdr>
                    </w:div>
                    <w:div w:id="1987321430">
                      <w:marLeft w:val="0"/>
                      <w:marRight w:val="0"/>
                      <w:marTop w:val="0"/>
                      <w:marBottom w:val="0"/>
                      <w:divBdr>
                        <w:top w:val="none" w:sz="0" w:space="0" w:color="auto"/>
                        <w:left w:val="none" w:sz="0" w:space="0" w:color="auto"/>
                        <w:bottom w:val="none" w:sz="0" w:space="0" w:color="auto"/>
                        <w:right w:val="none" w:sz="0" w:space="0" w:color="auto"/>
                      </w:divBdr>
                    </w:div>
                  </w:divsChild>
                </w:div>
                <w:div w:id="1494295729">
                  <w:marLeft w:val="0"/>
                  <w:marRight w:val="0"/>
                  <w:marTop w:val="0"/>
                  <w:marBottom w:val="0"/>
                  <w:divBdr>
                    <w:top w:val="none" w:sz="0" w:space="0" w:color="auto"/>
                    <w:left w:val="none" w:sz="0" w:space="0" w:color="auto"/>
                    <w:bottom w:val="none" w:sz="0" w:space="0" w:color="auto"/>
                    <w:right w:val="none" w:sz="0" w:space="0" w:color="auto"/>
                  </w:divBdr>
                  <w:divsChild>
                    <w:div w:id="329480059">
                      <w:marLeft w:val="0"/>
                      <w:marRight w:val="0"/>
                      <w:marTop w:val="0"/>
                      <w:marBottom w:val="0"/>
                      <w:divBdr>
                        <w:top w:val="none" w:sz="0" w:space="0" w:color="auto"/>
                        <w:left w:val="none" w:sz="0" w:space="0" w:color="auto"/>
                        <w:bottom w:val="none" w:sz="0" w:space="0" w:color="auto"/>
                        <w:right w:val="none" w:sz="0" w:space="0" w:color="auto"/>
                      </w:divBdr>
                    </w:div>
                    <w:div w:id="451291409">
                      <w:marLeft w:val="0"/>
                      <w:marRight w:val="0"/>
                      <w:marTop w:val="0"/>
                      <w:marBottom w:val="0"/>
                      <w:divBdr>
                        <w:top w:val="none" w:sz="0" w:space="0" w:color="auto"/>
                        <w:left w:val="none" w:sz="0" w:space="0" w:color="auto"/>
                        <w:bottom w:val="none" w:sz="0" w:space="0" w:color="auto"/>
                        <w:right w:val="none" w:sz="0" w:space="0" w:color="auto"/>
                      </w:divBdr>
                    </w:div>
                  </w:divsChild>
                </w:div>
                <w:div w:id="1622570517">
                  <w:marLeft w:val="0"/>
                  <w:marRight w:val="0"/>
                  <w:marTop w:val="0"/>
                  <w:marBottom w:val="0"/>
                  <w:divBdr>
                    <w:top w:val="none" w:sz="0" w:space="0" w:color="auto"/>
                    <w:left w:val="none" w:sz="0" w:space="0" w:color="auto"/>
                    <w:bottom w:val="none" w:sz="0" w:space="0" w:color="auto"/>
                    <w:right w:val="none" w:sz="0" w:space="0" w:color="auto"/>
                  </w:divBdr>
                  <w:divsChild>
                    <w:div w:id="1286084573">
                      <w:marLeft w:val="0"/>
                      <w:marRight w:val="0"/>
                      <w:marTop w:val="0"/>
                      <w:marBottom w:val="0"/>
                      <w:divBdr>
                        <w:top w:val="none" w:sz="0" w:space="0" w:color="auto"/>
                        <w:left w:val="none" w:sz="0" w:space="0" w:color="auto"/>
                        <w:bottom w:val="none" w:sz="0" w:space="0" w:color="auto"/>
                        <w:right w:val="none" w:sz="0" w:space="0" w:color="auto"/>
                      </w:divBdr>
                    </w:div>
                    <w:div w:id="1609310680">
                      <w:marLeft w:val="0"/>
                      <w:marRight w:val="0"/>
                      <w:marTop w:val="0"/>
                      <w:marBottom w:val="0"/>
                      <w:divBdr>
                        <w:top w:val="none" w:sz="0" w:space="0" w:color="auto"/>
                        <w:left w:val="none" w:sz="0" w:space="0" w:color="auto"/>
                        <w:bottom w:val="none" w:sz="0" w:space="0" w:color="auto"/>
                        <w:right w:val="none" w:sz="0" w:space="0" w:color="auto"/>
                      </w:divBdr>
                    </w:div>
                    <w:div w:id="1848254235">
                      <w:marLeft w:val="0"/>
                      <w:marRight w:val="0"/>
                      <w:marTop w:val="0"/>
                      <w:marBottom w:val="0"/>
                      <w:divBdr>
                        <w:top w:val="none" w:sz="0" w:space="0" w:color="auto"/>
                        <w:left w:val="none" w:sz="0" w:space="0" w:color="auto"/>
                        <w:bottom w:val="none" w:sz="0" w:space="0" w:color="auto"/>
                        <w:right w:val="none" w:sz="0" w:space="0" w:color="auto"/>
                      </w:divBdr>
                    </w:div>
                    <w:div w:id="2100439923">
                      <w:marLeft w:val="0"/>
                      <w:marRight w:val="0"/>
                      <w:marTop w:val="0"/>
                      <w:marBottom w:val="0"/>
                      <w:divBdr>
                        <w:top w:val="none" w:sz="0" w:space="0" w:color="auto"/>
                        <w:left w:val="none" w:sz="0" w:space="0" w:color="auto"/>
                        <w:bottom w:val="none" w:sz="0" w:space="0" w:color="auto"/>
                        <w:right w:val="none" w:sz="0" w:space="0" w:color="auto"/>
                      </w:divBdr>
                    </w:div>
                  </w:divsChild>
                </w:div>
                <w:div w:id="2022048311">
                  <w:marLeft w:val="0"/>
                  <w:marRight w:val="0"/>
                  <w:marTop w:val="0"/>
                  <w:marBottom w:val="0"/>
                  <w:divBdr>
                    <w:top w:val="none" w:sz="0" w:space="0" w:color="auto"/>
                    <w:left w:val="none" w:sz="0" w:space="0" w:color="auto"/>
                    <w:bottom w:val="none" w:sz="0" w:space="0" w:color="auto"/>
                    <w:right w:val="none" w:sz="0" w:space="0" w:color="auto"/>
                  </w:divBdr>
                  <w:divsChild>
                    <w:div w:id="1782263334">
                      <w:marLeft w:val="0"/>
                      <w:marRight w:val="0"/>
                      <w:marTop w:val="0"/>
                      <w:marBottom w:val="0"/>
                      <w:divBdr>
                        <w:top w:val="none" w:sz="0" w:space="0" w:color="auto"/>
                        <w:left w:val="none" w:sz="0" w:space="0" w:color="auto"/>
                        <w:bottom w:val="none" w:sz="0" w:space="0" w:color="auto"/>
                        <w:right w:val="none" w:sz="0" w:space="0" w:color="auto"/>
                      </w:divBdr>
                    </w:div>
                  </w:divsChild>
                </w:div>
                <w:div w:id="2102947503">
                  <w:marLeft w:val="0"/>
                  <w:marRight w:val="0"/>
                  <w:marTop w:val="0"/>
                  <w:marBottom w:val="0"/>
                  <w:divBdr>
                    <w:top w:val="none" w:sz="0" w:space="0" w:color="auto"/>
                    <w:left w:val="none" w:sz="0" w:space="0" w:color="auto"/>
                    <w:bottom w:val="none" w:sz="0" w:space="0" w:color="auto"/>
                    <w:right w:val="none" w:sz="0" w:space="0" w:color="auto"/>
                  </w:divBdr>
                  <w:divsChild>
                    <w:div w:id="1047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4322">
          <w:marLeft w:val="0"/>
          <w:marRight w:val="0"/>
          <w:marTop w:val="0"/>
          <w:marBottom w:val="0"/>
          <w:divBdr>
            <w:top w:val="none" w:sz="0" w:space="0" w:color="auto"/>
            <w:left w:val="none" w:sz="0" w:space="0" w:color="auto"/>
            <w:bottom w:val="none" w:sz="0" w:space="0" w:color="auto"/>
            <w:right w:val="none" w:sz="0" w:space="0" w:color="auto"/>
          </w:divBdr>
        </w:div>
        <w:div w:id="322515879">
          <w:marLeft w:val="0"/>
          <w:marRight w:val="0"/>
          <w:marTop w:val="0"/>
          <w:marBottom w:val="0"/>
          <w:divBdr>
            <w:top w:val="none" w:sz="0" w:space="0" w:color="auto"/>
            <w:left w:val="none" w:sz="0" w:space="0" w:color="auto"/>
            <w:bottom w:val="none" w:sz="0" w:space="0" w:color="auto"/>
            <w:right w:val="none" w:sz="0" w:space="0" w:color="auto"/>
          </w:divBdr>
        </w:div>
        <w:div w:id="344065349">
          <w:marLeft w:val="0"/>
          <w:marRight w:val="0"/>
          <w:marTop w:val="0"/>
          <w:marBottom w:val="0"/>
          <w:divBdr>
            <w:top w:val="none" w:sz="0" w:space="0" w:color="auto"/>
            <w:left w:val="none" w:sz="0" w:space="0" w:color="auto"/>
            <w:bottom w:val="none" w:sz="0" w:space="0" w:color="auto"/>
            <w:right w:val="none" w:sz="0" w:space="0" w:color="auto"/>
          </w:divBdr>
        </w:div>
        <w:div w:id="350881266">
          <w:marLeft w:val="0"/>
          <w:marRight w:val="0"/>
          <w:marTop w:val="0"/>
          <w:marBottom w:val="0"/>
          <w:divBdr>
            <w:top w:val="none" w:sz="0" w:space="0" w:color="auto"/>
            <w:left w:val="none" w:sz="0" w:space="0" w:color="auto"/>
            <w:bottom w:val="none" w:sz="0" w:space="0" w:color="auto"/>
            <w:right w:val="none" w:sz="0" w:space="0" w:color="auto"/>
          </w:divBdr>
        </w:div>
        <w:div w:id="363482579">
          <w:marLeft w:val="0"/>
          <w:marRight w:val="0"/>
          <w:marTop w:val="0"/>
          <w:marBottom w:val="0"/>
          <w:divBdr>
            <w:top w:val="none" w:sz="0" w:space="0" w:color="auto"/>
            <w:left w:val="none" w:sz="0" w:space="0" w:color="auto"/>
            <w:bottom w:val="none" w:sz="0" w:space="0" w:color="auto"/>
            <w:right w:val="none" w:sz="0" w:space="0" w:color="auto"/>
          </w:divBdr>
          <w:divsChild>
            <w:div w:id="1829635199">
              <w:marLeft w:val="0"/>
              <w:marRight w:val="0"/>
              <w:marTop w:val="30"/>
              <w:marBottom w:val="30"/>
              <w:divBdr>
                <w:top w:val="none" w:sz="0" w:space="0" w:color="auto"/>
                <w:left w:val="none" w:sz="0" w:space="0" w:color="auto"/>
                <w:bottom w:val="none" w:sz="0" w:space="0" w:color="auto"/>
                <w:right w:val="none" w:sz="0" w:space="0" w:color="auto"/>
              </w:divBdr>
              <w:divsChild>
                <w:div w:id="11958954">
                  <w:marLeft w:val="0"/>
                  <w:marRight w:val="0"/>
                  <w:marTop w:val="0"/>
                  <w:marBottom w:val="0"/>
                  <w:divBdr>
                    <w:top w:val="none" w:sz="0" w:space="0" w:color="auto"/>
                    <w:left w:val="none" w:sz="0" w:space="0" w:color="auto"/>
                    <w:bottom w:val="none" w:sz="0" w:space="0" w:color="auto"/>
                    <w:right w:val="none" w:sz="0" w:space="0" w:color="auto"/>
                  </w:divBdr>
                  <w:divsChild>
                    <w:div w:id="343557648">
                      <w:marLeft w:val="0"/>
                      <w:marRight w:val="0"/>
                      <w:marTop w:val="0"/>
                      <w:marBottom w:val="0"/>
                      <w:divBdr>
                        <w:top w:val="none" w:sz="0" w:space="0" w:color="auto"/>
                        <w:left w:val="none" w:sz="0" w:space="0" w:color="auto"/>
                        <w:bottom w:val="none" w:sz="0" w:space="0" w:color="auto"/>
                        <w:right w:val="none" w:sz="0" w:space="0" w:color="auto"/>
                      </w:divBdr>
                    </w:div>
                    <w:div w:id="789251356">
                      <w:marLeft w:val="0"/>
                      <w:marRight w:val="0"/>
                      <w:marTop w:val="0"/>
                      <w:marBottom w:val="0"/>
                      <w:divBdr>
                        <w:top w:val="none" w:sz="0" w:space="0" w:color="auto"/>
                        <w:left w:val="none" w:sz="0" w:space="0" w:color="auto"/>
                        <w:bottom w:val="none" w:sz="0" w:space="0" w:color="auto"/>
                        <w:right w:val="none" w:sz="0" w:space="0" w:color="auto"/>
                      </w:divBdr>
                    </w:div>
                  </w:divsChild>
                </w:div>
                <w:div w:id="26689222">
                  <w:marLeft w:val="0"/>
                  <w:marRight w:val="0"/>
                  <w:marTop w:val="0"/>
                  <w:marBottom w:val="0"/>
                  <w:divBdr>
                    <w:top w:val="none" w:sz="0" w:space="0" w:color="auto"/>
                    <w:left w:val="none" w:sz="0" w:space="0" w:color="auto"/>
                    <w:bottom w:val="none" w:sz="0" w:space="0" w:color="auto"/>
                    <w:right w:val="none" w:sz="0" w:space="0" w:color="auto"/>
                  </w:divBdr>
                  <w:divsChild>
                    <w:div w:id="431970787">
                      <w:marLeft w:val="0"/>
                      <w:marRight w:val="0"/>
                      <w:marTop w:val="0"/>
                      <w:marBottom w:val="0"/>
                      <w:divBdr>
                        <w:top w:val="none" w:sz="0" w:space="0" w:color="auto"/>
                        <w:left w:val="none" w:sz="0" w:space="0" w:color="auto"/>
                        <w:bottom w:val="none" w:sz="0" w:space="0" w:color="auto"/>
                        <w:right w:val="none" w:sz="0" w:space="0" w:color="auto"/>
                      </w:divBdr>
                    </w:div>
                  </w:divsChild>
                </w:div>
                <w:div w:id="38823843">
                  <w:marLeft w:val="0"/>
                  <w:marRight w:val="0"/>
                  <w:marTop w:val="0"/>
                  <w:marBottom w:val="0"/>
                  <w:divBdr>
                    <w:top w:val="none" w:sz="0" w:space="0" w:color="auto"/>
                    <w:left w:val="none" w:sz="0" w:space="0" w:color="auto"/>
                    <w:bottom w:val="none" w:sz="0" w:space="0" w:color="auto"/>
                    <w:right w:val="none" w:sz="0" w:space="0" w:color="auto"/>
                  </w:divBdr>
                  <w:divsChild>
                    <w:div w:id="550307337">
                      <w:marLeft w:val="0"/>
                      <w:marRight w:val="0"/>
                      <w:marTop w:val="0"/>
                      <w:marBottom w:val="0"/>
                      <w:divBdr>
                        <w:top w:val="none" w:sz="0" w:space="0" w:color="auto"/>
                        <w:left w:val="none" w:sz="0" w:space="0" w:color="auto"/>
                        <w:bottom w:val="none" w:sz="0" w:space="0" w:color="auto"/>
                        <w:right w:val="none" w:sz="0" w:space="0" w:color="auto"/>
                      </w:divBdr>
                    </w:div>
                  </w:divsChild>
                </w:div>
                <w:div w:id="49618996">
                  <w:marLeft w:val="0"/>
                  <w:marRight w:val="0"/>
                  <w:marTop w:val="0"/>
                  <w:marBottom w:val="0"/>
                  <w:divBdr>
                    <w:top w:val="none" w:sz="0" w:space="0" w:color="auto"/>
                    <w:left w:val="none" w:sz="0" w:space="0" w:color="auto"/>
                    <w:bottom w:val="none" w:sz="0" w:space="0" w:color="auto"/>
                    <w:right w:val="none" w:sz="0" w:space="0" w:color="auto"/>
                  </w:divBdr>
                  <w:divsChild>
                    <w:div w:id="642075645">
                      <w:marLeft w:val="0"/>
                      <w:marRight w:val="0"/>
                      <w:marTop w:val="0"/>
                      <w:marBottom w:val="0"/>
                      <w:divBdr>
                        <w:top w:val="none" w:sz="0" w:space="0" w:color="auto"/>
                        <w:left w:val="none" w:sz="0" w:space="0" w:color="auto"/>
                        <w:bottom w:val="none" w:sz="0" w:space="0" w:color="auto"/>
                        <w:right w:val="none" w:sz="0" w:space="0" w:color="auto"/>
                      </w:divBdr>
                    </w:div>
                    <w:div w:id="906767930">
                      <w:marLeft w:val="0"/>
                      <w:marRight w:val="0"/>
                      <w:marTop w:val="0"/>
                      <w:marBottom w:val="0"/>
                      <w:divBdr>
                        <w:top w:val="none" w:sz="0" w:space="0" w:color="auto"/>
                        <w:left w:val="none" w:sz="0" w:space="0" w:color="auto"/>
                        <w:bottom w:val="none" w:sz="0" w:space="0" w:color="auto"/>
                        <w:right w:val="none" w:sz="0" w:space="0" w:color="auto"/>
                      </w:divBdr>
                    </w:div>
                  </w:divsChild>
                </w:div>
                <w:div w:id="54860455">
                  <w:marLeft w:val="0"/>
                  <w:marRight w:val="0"/>
                  <w:marTop w:val="0"/>
                  <w:marBottom w:val="0"/>
                  <w:divBdr>
                    <w:top w:val="none" w:sz="0" w:space="0" w:color="auto"/>
                    <w:left w:val="none" w:sz="0" w:space="0" w:color="auto"/>
                    <w:bottom w:val="none" w:sz="0" w:space="0" w:color="auto"/>
                    <w:right w:val="none" w:sz="0" w:space="0" w:color="auto"/>
                  </w:divBdr>
                  <w:divsChild>
                    <w:div w:id="188884194">
                      <w:marLeft w:val="0"/>
                      <w:marRight w:val="0"/>
                      <w:marTop w:val="0"/>
                      <w:marBottom w:val="0"/>
                      <w:divBdr>
                        <w:top w:val="none" w:sz="0" w:space="0" w:color="auto"/>
                        <w:left w:val="none" w:sz="0" w:space="0" w:color="auto"/>
                        <w:bottom w:val="none" w:sz="0" w:space="0" w:color="auto"/>
                        <w:right w:val="none" w:sz="0" w:space="0" w:color="auto"/>
                      </w:divBdr>
                    </w:div>
                    <w:div w:id="556093312">
                      <w:marLeft w:val="0"/>
                      <w:marRight w:val="0"/>
                      <w:marTop w:val="0"/>
                      <w:marBottom w:val="0"/>
                      <w:divBdr>
                        <w:top w:val="none" w:sz="0" w:space="0" w:color="auto"/>
                        <w:left w:val="none" w:sz="0" w:space="0" w:color="auto"/>
                        <w:bottom w:val="none" w:sz="0" w:space="0" w:color="auto"/>
                        <w:right w:val="none" w:sz="0" w:space="0" w:color="auto"/>
                      </w:divBdr>
                    </w:div>
                  </w:divsChild>
                </w:div>
                <w:div w:id="116489057">
                  <w:marLeft w:val="0"/>
                  <w:marRight w:val="0"/>
                  <w:marTop w:val="0"/>
                  <w:marBottom w:val="0"/>
                  <w:divBdr>
                    <w:top w:val="none" w:sz="0" w:space="0" w:color="auto"/>
                    <w:left w:val="none" w:sz="0" w:space="0" w:color="auto"/>
                    <w:bottom w:val="none" w:sz="0" w:space="0" w:color="auto"/>
                    <w:right w:val="none" w:sz="0" w:space="0" w:color="auto"/>
                  </w:divBdr>
                  <w:divsChild>
                    <w:div w:id="1823081479">
                      <w:marLeft w:val="0"/>
                      <w:marRight w:val="0"/>
                      <w:marTop w:val="0"/>
                      <w:marBottom w:val="0"/>
                      <w:divBdr>
                        <w:top w:val="none" w:sz="0" w:space="0" w:color="auto"/>
                        <w:left w:val="none" w:sz="0" w:space="0" w:color="auto"/>
                        <w:bottom w:val="none" w:sz="0" w:space="0" w:color="auto"/>
                        <w:right w:val="none" w:sz="0" w:space="0" w:color="auto"/>
                      </w:divBdr>
                    </w:div>
                  </w:divsChild>
                </w:div>
                <w:div w:id="142815039">
                  <w:marLeft w:val="0"/>
                  <w:marRight w:val="0"/>
                  <w:marTop w:val="0"/>
                  <w:marBottom w:val="0"/>
                  <w:divBdr>
                    <w:top w:val="none" w:sz="0" w:space="0" w:color="auto"/>
                    <w:left w:val="none" w:sz="0" w:space="0" w:color="auto"/>
                    <w:bottom w:val="none" w:sz="0" w:space="0" w:color="auto"/>
                    <w:right w:val="none" w:sz="0" w:space="0" w:color="auto"/>
                  </w:divBdr>
                  <w:divsChild>
                    <w:div w:id="1641887278">
                      <w:marLeft w:val="0"/>
                      <w:marRight w:val="0"/>
                      <w:marTop w:val="0"/>
                      <w:marBottom w:val="0"/>
                      <w:divBdr>
                        <w:top w:val="none" w:sz="0" w:space="0" w:color="auto"/>
                        <w:left w:val="none" w:sz="0" w:space="0" w:color="auto"/>
                        <w:bottom w:val="none" w:sz="0" w:space="0" w:color="auto"/>
                        <w:right w:val="none" w:sz="0" w:space="0" w:color="auto"/>
                      </w:divBdr>
                    </w:div>
                  </w:divsChild>
                </w:div>
                <w:div w:id="152600265">
                  <w:marLeft w:val="0"/>
                  <w:marRight w:val="0"/>
                  <w:marTop w:val="0"/>
                  <w:marBottom w:val="0"/>
                  <w:divBdr>
                    <w:top w:val="none" w:sz="0" w:space="0" w:color="auto"/>
                    <w:left w:val="none" w:sz="0" w:space="0" w:color="auto"/>
                    <w:bottom w:val="none" w:sz="0" w:space="0" w:color="auto"/>
                    <w:right w:val="none" w:sz="0" w:space="0" w:color="auto"/>
                  </w:divBdr>
                  <w:divsChild>
                    <w:div w:id="1093428828">
                      <w:marLeft w:val="0"/>
                      <w:marRight w:val="0"/>
                      <w:marTop w:val="0"/>
                      <w:marBottom w:val="0"/>
                      <w:divBdr>
                        <w:top w:val="none" w:sz="0" w:space="0" w:color="auto"/>
                        <w:left w:val="none" w:sz="0" w:space="0" w:color="auto"/>
                        <w:bottom w:val="none" w:sz="0" w:space="0" w:color="auto"/>
                        <w:right w:val="none" w:sz="0" w:space="0" w:color="auto"/>
                      </w:divBdr>
                    </w:div>
                  </w:divsChild>
                </w:div>
                <w:div w:id="235361395">
                  <w:marLeft w:val="0"/>
                  <w:marRight w:val="0"/>
                  <w:marTop w:val="0"/>
                  <w:marBottom w:val="0"/>
                  <w:divBdr>
                    <w:top w:val="none" w:sz="0" w:space="0" w:color="auto"/>
                    <w:left w:val="none" w:sz="0" w:space="0" w:color="auto"/>
                    <w:bottom w:val="none" w:sz="0" w:space="0" w:color="auto"/>
                    <w:right w:val="none" w:sz="0" w:space="0" w:color="auto"/>
                  </w:divBdr>
                  <w:divsChild>
                    <w:div w:id="1052002489">
                      <w:marLeft w:val="0"/>
                      <w:marRight w:val="0"/>
                      <w:marTop w:val="0"/>
                      <w:marBottom w:val="0"/>
                      <w:divBdr>
                        <w:top w:val="none" w:sz="0" w:space="0" w:color="auto"/>
                        <w:left w:val="none" w:sz="0" w:space="0" w:color="auto"/>
                        <w:bottom w:val="none" w:sz="0" w:space="0" w:color="auto"/>
                        <w:right w:val="none" w:sz="0" w:space="0" w:color="auto"/>
                      </w:divBdr>
                    </w:div>
                  </w:divsChild>
                </w:div>
                <w:div w:id="270823445">
                  <w:marLeft w:val="0"/>
                  <w:marRight w:val="0"/>
                  <w:marTop w:val="0"/>
                  <w:marBottom w:val="0"/>
                  <w:divBdr>
                    <w:top w:val="none" w:sz="0" w:space="0" w:color="auto"/>
                    <w:left w:val="none" w:sz="0" w:space="0" w:color="auto"/>
                    <w:bottom w:val="none" w:sz="0" w:space="0" w:color="auto"/>
                    <w:right w:val="none" w:sz="0" w:space="0" w:color="auto"/>
                  </w:divBdr>
                  <w:divsChild>
                    <w:div w:id="932130463">
                      <w:marLeft w:val="0"/>
                      <w:marRight w:val="0"/>
                      <w:marTop w:val="0"/>
                      <w:marBottom w:val="0"/>
                      <w:divBdr>
                        <w:top w:val="none" w:sz="0" w:space="0" w:color="auto"/>
                        <w:left w:val="none" w:sz="0" w:space="0" w:color="auto"/>
                        <w:bottom w:val="none" w:sz="0" w:space="0" w:color="auto"/>
                        <w:right w:val="none" w:sz="0" w:space="0" w:color="auto"/>
                      </w:divBdr>
                    </w:div>
                    <w:div w:id="1866090062">
                      <w:marLeft w:val="0"/>
                      <w:marRight w:val="0"/>
                      <w:marTop w:val="0"/>
                      <w:marBottom w:val="0"/>
                      <w:divBdr>
                        <w:top w:val="none" w:sz="0" w:space="0" w:color="auto"/>
                        <w:left w:val="none" w:sz="0" w:space="0" w:color="auto"/>
                        <w:bottom w:val="none" w:sz="0" w:space="0" w:color="auto"/>
                        <w:right w:val="none" w:sz="0" w:space="0" w:color="auto"/>
                      </w:divBdr>
                    </w:div>
                  </w:divsChild>
                </w:div>
                <w:div w:id="295523657">
                  <w:marLeft w:val="0"/>
                  <w:marRight w:val="0"/>
                  <w:marTop w:val="0"/>
                  <w:marBottom w:val="0"/>
                  <w:divBdr>
                    <w:top w:val="none" w:sz="0" w:space="0" w:color="auto"/>
                    <w:left w:val="none" w:sz="0" w:space="0" w:color="auto"/>
                    <w:bottom w:val="none" w:sz="0" w:space="0" w:color="auto"/>
                    <w:right w:val="none" w:sz="0" w:space="0" w:color="auto"/>
                  </w:divBdr>
                  <w:divsChild>
                    <w:div w:id="1565721480">
                      <w:marLeft w:val="0"/>
                      <w:marRight w:val="0"/>
                      <w:marTop w:val="0"/>
                      <w:marBottom w:val="0"/>
                      <w:divBdr>
                        <w:top w:val="none" w:sz="0" w:space="0" w:color="auto"/>
                        <w:left w:val="none" w:sz="0" w:space="0" w:color="auto"/>
                        <w:bottom w:val="none" w:sz="0" w:space="0" w:color="auto"/>
                        <w:right w:val="none" w:sz="0" w:space="0" w:color="auto"/>
                      </w:divBdr>
                    </w:div>
                    <w:div w:id="1873034483">
                      <w:marLeft w:val="0"/>
                      <w:marRight w:val="0"/>
                      <w:marTop w:val="0"/>
                      <w:marBottom w:val="0"/>
                      <w:divBdr>
                        <w:top w:val="none" w:sz="0" w:space="0" w:color="auto"/>
                        <w:left w:val="none" w:sz="0" w:space="0" w:color="auto"/>
                        <w:bottom w:val="none" w:sz="0" w:space="0" w:color="auto"/>
                        <w:right w:val="none" w:sz="0" w:space="0" w:color="auto"/>
                      </w:divBdr>
                    </w:div>
                  </w:divsChild>
                </w:div>
                <w:div w:id="400255044">
                  <w:marLeft w:val="0"/>
                  <w:marRight w:val="0"/>
                  <w:marTop w:val="0"/>
                  <w:marBottom w:val="0"/>
                  <w:divBdr>
                    <w:top w:val="none" w:sz="0" w:space="0" w:color="auto"/>
                    <w:left w:val="none" w:sz="0" w:space="0" w:color="auto"/>
                    <w:bottom w:val="none" w:sz="0" w:space="0" w:color="auto"/>
                    <w:right w:val="none" w:sz="0" w:space="0" w:color="auto"/>
                  </w:divBdr>
                  <w:divsChild>
                    <w:div w:id="978077044">
                      <w:marLeft w:val="0"/>
                      <w:marRight w:val="0"/>
                      <w:marTop w:val="0"/>
                      <w:marBottom w:val="0"/>
                      <w:divBdr>
                        <w:top w:val="none" w:sz="0" w:space="0" w:color="auto"/>
                        <w:left w:val="none" w:sz="0" w:space="0" w:color="auto"/>
                        <w:bottom w:val="none" w:sz="0" w:space="0" w:color="auto"/>
                        <w:right w:val="none" w:sz="0" w:space="0" w:color="auto"/>
                      </w:divBdr>
                    </w:div>
                  </w:divsChild>
                </w:div>
                <w:div w:id="476849443">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 w:id="1242178196">
                      <w:marLeft w:val="0"/>
                      <w:marRight w:val="0"/>
                      <w:marTop w:val="0"/>
                      <w:marBottom w:val="0"/>
                      <w:divBdr>
                        <w:top w:val="none" w:sz="0" w:space="0" w:color="auto"/>
                        <w:left w:val="none" w:sz="0" w:space="0" w:color="auto"/>
                        <w:bottom w:val="none" w:sz="0" w:space="0" w:color="auto"/>
                        <w:right w:val="none" w:sz="0" w:space="0" w:color="auto"/>
                      </w:divBdr>
                    </w:div>
                  </w:divsChild>
                </w:div>
                <w:div w:id="487676628">
                  <w:marLeft w:val="0"/>
                  <w:marRight w:val="0"/>
                  <w:marTop w:val="0"/>
                  <w:marBottom w:val="0"/>
                  <w:divBdr>
                    <w:top w:val="none" w:sz="0" w:space="0" w:color="auto"/>
                    <w:left w:val="none" w:sz="0" w:space="0" w:color="auto"/>
                    <w:bottom w:val="none" w:sz="0" w:space="0" w:color="auto"/>
                    <w:right w:val="none" w:sz="0" w:space="0" w:color="auto"/>
                  </w:divBdr>
                  <w:divsChild>
                    <w:div w:id="861164043">
                      <w:marLeft w:val="0"/>
                      <w:marRight w:val="0"/>
                      <w:marTop w:val="0"/>
                      <w:marBottom w:val="0"/>
                      <w:divBdr>
                        <w:top w:val="none" w:sz="0" w:space="0" w:color="auto"/>
                        <w:left w:val="none" w:sz="0" w:space="0" w:color="auto"/>
                        <w:bottom w:val="none" w:sz="0" w:space="0" w:color="auto"/>
                        <w:right w:val="none" w:sz="0" w:space="0" w:color="auto"/>
                      </w:divBdr>
                    </w:div>
                    <w:div w:id="1920166951">
                      <w:marLeft w:val="0"/>
                      <w:marRight w:val="0"/>
                      <w:marTop w:val="0"/>
                      <w:marBottom w:val="0"/>
                      <w:divBdr>
                        <w:top w:val="none" w:sz="0" w:space="0" w:color="auto"/>
                        <w:left w:val="none" w:sz="0" w:space="0" w:color="auto"/>
                        <w:bottom w:val="none" w:sz="0" w:space="0" w:color="auto"/>
                        <w:right w:val="none" w:sz="0" w:space="0" w:color="auto"/>
                      </w:divBdr>
                    </w:div>
                  </w:divsChild>
                </w:div>
                <w:div w:id="495196764">
                  <w:marLeft w:val="0"/>
                  <w:marRight w:val="0"/>
                  <w:marTop w:val="0"/>
                  <w:marBottom w:val="0"/>
                  <w:divBdr>
                    <w:top w:val="none" w:sz="0" w:space="0" w:color="auto"/>
                    <w:left w:val="none" w:sz="0" w:space="0" w:color="auto"/>
                    <w:bottom w:val="none" w:sz="0" w:space="0" w:color="auto"/>
                    <w:right w:val="none" w:sz="0" w:space="0" w:color="auto"/>
                  </w:divBdr>
                  <w:divsChild>
                    <w:div w:id="805702677">
                      <w:marLeft w:val="0"/>
                      <w:marRight w:val="0"/>
                      <w:marTop w:val="0"/>
                      <w:marBottom w:val="0"/>
                      <w:divBdr>
                        <w:top w:val="none" w:sz="0" w:space="0" w:color="auto"/>
                        <w:left w:val="none" w:sz="0" w:space="0" w:color="auto"/>
                        <w:bottom w:val="none" w:sz="0" w:space="0" w:color="auto"/>
                        <w:right w:val="none" w:sz="0" w:space="0" w:color="auto"/>
                      </w:divBdr>
                    </w:div>
                  </w:divsChild>
                </w:div>
                <w:div w:id="580874206">
                  <w:marLeft w:val="0"/>
                  <w:marRight w:val="0"/>
                  <w:marTop w:val="0"/>
                  <w:marBottom w:val="0"/>
                  <w:divBdr>
                    <w:top w:val="none" w:sz="0" w:space="0" w:color="auto"/>
                    <w:left w:val="none" w:sz="0" w:space="0" w:color="auto"/>
                    <w:bottom w:val="none" w:sz="0" w:space="0" w:color="auto"/>
                    <w:right w:val="none" w:sz="0" w:space="0" w:color="auto"/>
                  </w:divBdr>
                  <w:divsChild>
                    <w:div w:id="884678215">
                      <w:marLeft w:val="0"/>
                      <w:marRight w:val="0"/>
                      <w:marTop w:val="0"/>
                      <w:marBottom w:val="0"/>
                      <w:divBdr>
                        <w:top w:val="none" w:sz="0" w:space="0" w:color="auto"/>
                        <w:left w:val="none" w:sz="0" w:space="0" w:color="auto"/>
                        <w:bottom w:val="none" w:sz="0" w:space="0" w:color="auto"/>
                        <w:right w:val="none" w:sz="0" w:space="0" w:color="auto"/>
                      </w:divBdr>
                    </w:div>
                  </w:divsChild>
                </w:div>
                <w:div w:id="612791473">
                  <w:marLeft w:val="0"/>
                  <w:marRight w:val="0"/>
                  <w:marTop w:val="0"/>
                  <w:marBottom w:val="0"/>
                  <w:divBdr>
                    <w:top w:val="none" w:sz="0" w:space="0" w:color="auto"/>
                    <w:left w:val="none" w:sz="0" w:space="0" w:color="auto"/>
                    <w:bottom w:val="none" w:sz="0" w:space="0" w:color="auto"/>
                    <w:right w:val="none" w:sz="0" w:space="0" w:color="auto"/>
                  </w:divBdr>
                  <w:divsChild>
                    <w:div w:id="977414613">
                      <w:marLeft w:val="0"/>
                      <w:marRight w:val="0"/>
                      <w:marTop w:val="0"/>
                      <w:marBottom w:val="0"/>
                      <w:divBdr>
                        <w:top w:val="none" w:sz="0" w:space="0" w:color="auto"/>
                        <w:left w:val="none" w:sz="0" w:space="0" w:color="auto"/>
                        <w:bottom w:val="none" w:sz="0" w:space="0" w:color="auto"/>
                        <w:right w:val="none" w:sz="0" w:space="0" w:color="auto"/>
                      </w:divBdr>
                    </w:div>
                    <w:div w:id="1606813207">
                      <w:marLeft w:val="0"/>
                      <w:marRight w:val="0"/>
                      <w:marTop w:val="0"/>
                      <w:marBottom w:val="0"/>
                      <w:divBdr>
                        <w:top w:val="none" w:sz="0" w:space="0" w:color="auto"/>
                        <w:left w:val="none" w:sz="0" w:space="0" w:color="auto"/>
                        <w:bottom w:val="none" w:sz="0" w:space="0" w:color="auto"/>
                        <w:right w:val="none" w:sz="0" w:space="0" w:color="auto"/>
                      </w:divBdr>
                    </w:div>
                  </w:divsChild>
                </w:div>
                <w:div w:id="624652380">
                  <w:marLeft w:val="0"/>
                  <w:marRight w:val="0"/>
                  <w:marTop w:val="0"/>
                  <w:marBottom w:val="0"/>
                  <w:divBdr>
                    <w:top w:val="none" w:sz="0" w:space="0" w:color="auto"/>
                    <w:left w:val="none" w:sz="0" w:space="0" w:color="auto"/>
                    <w:bottom w:val="none" w:sz="0" w:space="0" w:color="auto"/>
                    <w:right w:val="none" w:sz="0" w:space="0" w:color="auto"/>
                  </w:divBdr>
                  <w:divsChild>
                    <w:div w:id="421340277">
                      <w:marLeft w:val="0"/>
                      <w:marRight w:val="0"/>
                      <w:marTop w:val="0"/>
                      <w:marBottom w:val="0"/>
                      <w:divBdr>
                        <w:top w:val="none" w:sz="0" w:space="0" w:color="auto"/>
                        <w:left w:val="none" w:sz="0" w:space="0" w:color="auto"/>
                        <w:bottom w:val="none" w:sz="0" w:space="0" w:color="auto"/>
                        <w:right w:val="none" w:sz="0" w:space="0" w:color="auto"/>
                      </w:divBdr>
                    </w:div>
                  </w:divsChild>
                </w:div>
                <w:div w:id="658537008">
                  <w:marLeft w:val="0"/>
                  <w:marRight w:val="0"/>
                  <w:marTop w:val="0"/>
                  <w:marBottom w:val="0"/>
                  <w:divBdr>
                    <w:top w:val="none" w:sz="0" w:space="0" w:color="auto"/>
                    <w:left w:val="none" w:sz="0" w:space="0" w:color="auto"/>
                    <w:bottom w:val="none" w:sz="0" w:space="0" w:color="auto"/>
                    <w:right w:val="none" w:sz="0" w:space="0" w:color="auto"/>
                  </w:divBdr>
                  <w:divsChild>
                    <w:div w:id="1490175292">
                      <w:marLeft w:val="0"/>
                      <w:marRight w:val="0"/>
                      <w:marTop w:val="0"/>
                      <w:marBottom w:val="0"/>
                      <w:divBdr>
                        <w:top w:val="none" w:sz="0" w:space="0" w:color="auto"/>
                        <w:left w:val="none" w:sz="0" w:space="0" w:color="auto"/>
                        <w:bottom w:val="none" w:sz="0" w:space="0" w:color="auto"/>
                        <w:right w:val="none" w:sz="0" w:space="0" w:color="auto"/>
                      </w:divBdr>
                    </w:div>
                  </w:divsChild>
                </w:div>
                <w:div w:id="738601863">
                  <w:marLeft w:val="0"/>
                  <w:marRight w:val="0"/>
                  <w:marTop w:val="0"/>
                  <w:marBottom w:val="0"/>
                  <w:divBdr>
                    <w:top w:val="none" w:sz="0" w:space="0" w:color="auto"/>
                    <w:left w:val="none" w:sz="0" w:space="0" w:color="auto"/>
                    <w:bottom w:val="none" w:sz="0" w:space="0" w:color="auto"/>
                    <w:right w:val="none" w:sz="0" w:space="0" w:color="auto"/>
                  </w:divBdr>
                  <w:divsChild>
                    <w:div w:id="1794204168">
                      <w:marLeft w:val="0"/>
                      <w:marRight w:val="0"/>
                      <w:marTop w:val="0"/>
                      <w:marBottom w:val="0"/>
                      <w:divBdr>
                        <w:top w:val="none" w:sz="0" w:space="0" w:color="auto"/>
                        <w:left w:val="none" w:sz="0" w:space="0" w:color="auto"/>
                        <w:bottom w:val="none" w:sz="0" w:space="0" w:color="auto"/>
                        <w:right w:val="none" w:sz="0" w:space="0" w:color="auto"/>
                      </w:divBdr>
                    </w:div>
                    <w:div w:id="1816750095">
                      <w:marLeft w:val="0"/>
                      <w:marRight w:val="0"/>
                      <w:marTop w:val="0"/>
                      <w:marBottom w:val="0"/>
                      <w:divBdr>
                        <w:top w:val="none" w:sz="0" w:space="0" w:color="auto"/>
                        <w:left w:val="none" w:sz="0" w:space="0" w:color="auto"/>
                        <w:bottom w:val="none" w:sz="0" w:space="0" w:color="auto"/>
                        <w:right w:val="none" w:sz="0" w:space="0" w:color="auto"/>
                      </w:divBdr>
                    </w:div>
                  </w:divsChild>
                </w:div>
                <w:div w:id="767236894">
                  <w:marLeft w:val="0"/>
                  <w:marRight w:val="0"/>
                  <w:marTop w:val="0"/>
                  <w:marBottom w:val="0"/>
                  <w:divBdr>
                    <w:top w:val="none" w:sz="0" w:space="0" w:color="auto"/>
                    <w:left w:val="none" w:sz="0" w:space="0" w:color="auto"/>
                    <w:bottom w:val="none" w:sz="0" w:space="0" w:color="auto"/>
                    <w:right w:val="none" w:sz="0" w:space="0" w:color="auto"/>
                  </w:divBdr>
                  <w:divsChild>
                    <w:div w:id="1811365543">
                      <w:marLeft w:val="0"/>
                      <w:marRight w:val="0"/>
                      <w:marTop w:val="0"/>
                      <w:marBottom w:val="0"/>
                      <w:divBdr>
                        <w:top w:val="none" w:sz="0" w:space="0" w:color="auto"/>
                        <w:left w:val="none" w:sz="0" w:space="0" w:color="auto"/>
                        <w:bottom w:val="none" w:sz="0" w:space="0" w:color="auto"/>
                        <w:right w:val="none" w:sz="0" w:space="0" w:color="auto"/>
                      </w:divBdr>
                    </w:div>
                  </w:divsChild>
                </w:div>
                <w:div w:id="772360940">
                  <w:marLeft w:val="0"/>
                  <w:marRight w:val="0"/>
                  <w:marTop w:val="0"/>
                  <w:marBottom w:val="0"/>
                  <w:divBdr>
                    <w:top w:val="none" w:sz="0" w:space="0" w:color="auto"/>
                    <w:left w:val="none" w:sz="0" w:space="0" w:color="auto"/>
                    <w:bottom w:val="none" w:sz="0" w:space="0" w:color="auto"/>
                    <w:right w:val="none" w:sz="0" w:space="0" w:color="auto"/>
                  </w:divBdr>
                  <w:divsChild>
                    <w:div w:id="1073818645">
                      <w:marLeft w:val="0"/>
                      <w:marRight w:val="0"/>
                      <w:marTop w:val="0"/>
                      <w:marBottom w:val="0"/>
                      <w:divBdr>
                        <w:top w:val="none" w:sz="0" w:space="0" w:color="auto"/>
                        <w:left w:val="none" w:sz="0" w:space="0" w:color="auto"/>
                        <w:bottom w:val="none" w:sz="0" w:space="0" w:color="auto"/>
                        <w:right w:val="none" w:sz="0" w:space="0" w:color="auto"/>
                      </w:divBdr>
                    </w:div>
                  </w:divsChild>
                </w:div>
                <w:div w:id="777679898">
                  <w:marLeft w:val="0"/>
                  <w:marRight w:val="0"/>
                  <w:marTop w:val="0"/>
                  <w:marBottom w:val="0"/>
                  <w:divBdr>
                    <w:top w:val="none" w:sz="0" w:space="0" w:color="auto"/>
                    <w:left w:val="none" w:sz="0" w:space="0" w:color="auto"/>
                    <w:bottom w:val="none" w:sz="0" w:space="0" w:color="auto"/>
                    <w:right w:val="none" w:sz="0" w:space="0" w:color="auto"/>
                  </w:divBdr>
                  <w:divsChild>
                    <w:div w:id="1527478685">
                      <w:marLeft w:val="0"/>
                      <w:marRight w:val="0"/>
                      <w:marTop w:val="0"/>
                      <w:marBottom w:val="0"/>
                      <w:divBdr>
                        <w:top w:val="none" w:sz="0" w:space="0" w:color="auto"/>
                        <w:left w:val="none" w:sz="0" w:space="0" w:color="auto"/>
                        <w:bottom w:val="none" w:sz="0" w:space="0" w:color="auto"/>
                        <w:right w:val="none" w:sz="0" w:space="0" w:color="auto"/>
                      </w:divBdr>
                    </w:div>
                  </w:divsChild>
                </w:div>
                <w:div w:id="883561851">
                  <w:marLeft w:val="0"/>
                  <w:marRight w:val="0"/>
                  <w:marTop w:val="0"/>
                  <w:marBottom w:val="0"/>
                  <w:divBdr>
                    <w:top w:val="none" w:sz="0" w:space="0" w:color="auto"/>
                    <w:left w:val="none" w:sz="0" w:space="0" w:color="auto"/>
                    <w:bottom w:val="none" w:sz="0" w:space="0" w:color="auto"/>
                    <w:right w:val="none" w:sz="0" w:space="0" w:color="auto"/>
                  </w:divBdr>
                  <w:divsChild>
                    <w:div w:id="10107352">
                      <w:marLeft w:val="0"/>
                      <w:marRight w:val="0"/>
                      <w:marTop w:val="0"/>
                      <w:marBottom w:val="0"/>
                      <w:divBdr>
                        <w:top w:val="none" w:sz="0" w:space="0" w:color="auto"/>
                        <w:left w:val="none" w:sz="0" w:space="0" w:color="auto"/>
                        <w:bottom w:val="none" w:sz="0" w:space="0" w:color="auto"/>
                        <w:right w:val="none" w:sz="0" w:space="0" w:color="auto"/>
                      </w:divBdr>
                    </w:div>
                  </w:divsChild>
                </w:div>
                <w:div w:id="886575853">
                  <w:marLeft w:val="0"/>
                  <w:marRight w:val="0"/>
                  <w:marTop w:val="0"/>
                  <w:marBottom w:val="0"/>
                  <w:divBdr>
                    <w:top w:val="none" w:sz="0" w:space="0" w:color="auto"/>
                    <w:left w:val="none" w:sz="0" w:space="0" w:color="auto"/>
                    <w:bottom w:val="none" w:sz="0" w:space="0" w:color="auto"/>
                    <w:right w:val="none" w:sz="0" w:space="0" w:color="auto"/>
                  </w:divBdr>
                  <w:divsChild>
                    <w:div w:id="785805536">
                      <w:marLeft w:val="0"/>
                      <w:marRight w:val="0"/>
                      <w:marTop w:val="0"/>
                      <w:marBottom w:val="0"/>
                      <w:divBdr>
                        <w:top w:val="none" w:sz="0" w:space="0" w:color="auto"/>
                        <w:left w:val="none" w:sz="0" w:space="0" w:color="auto"/>
                        <w:bottom w:val="none" w:sz="0" w:space="0" w:color="auto"/>
                        <w:right w:val="none" w:sz="0" w:space="0" w:color="auto"/>
                      </w:divBdr>
                    </w:div>
                    <w:div w:id="2046638839">
                      <w:marLeft w:val="0"/>
                      <w:marRight w:val="0"/>
                      <w:marTop w:val="0"/>
                      <w:marBottom w:val="0"/>
                      <w:divBdr>
                        <w:top w:val="none" w:sz="0" w:space="0" w:color="auto"/>
                        <w:left w:val="none" w:sz="0" w:space="0" w:color="auto"/>
                        <w:bottom w:val="none" w:sz="0" w:space="0" w:color="auto"/>
                        <w:right w:val="none" w:sz="0" w:space="0" w:color="auto"/>
                      </w:divBdr>
                    </w:div>
                  </w:divsChild>
                </w:div>
                <w:div w:id="897546678">
                  <w:marLeft w:val="0"/>
                  <w:marRight w:val="0"/>
                  <w:marTop w:val="0"/>
                  <w:marBottom w:val="0"/>
                  <w:divBdr>
                    <w:top w:val="none" w:sz="0" w:space="0" w:color="auto"/>
                    <w:left w:val="none" w:sz="0" w:space="0" w:color="auto"/>
                    <w:bottom w:val="none" w:sz="0" w:space="0" w:color="auto"/>
                    <w:right w:val="none" w:sz="0" w:space="0" w:color="auto"/>
                  </w:divBdr>
                  <w:divsChild>
                    <w:div w:id="1044141500">
                      <w:marLeft w:val="0"/>
                      <w:marRight w:val="0"/>
                      <w:marTop w:val="0"/>
                      <w:marBottom w:val="0"/>
                      <w:divBdr>
                        <w:top w:val="none" w:sz="0" w:space="0" w:color="auto"/>
                        <w:left w:val="none" w:sz="0" w:space="0" w:color="auto"/>
                        <w:bottom w:val="none" w:sz="0" w:space="0" w:color="auto"/>
                        <w:right w:val="none" w:sz="0" w:space="0" w:color="auto"/>
                      </w:divBdr>
                    </w:div>
                  </w:divsChild>
                </w:div>
                <w:div w:id="947129316">
                  <w:marLeft w:val="0"/>
                  <w:marRight w:val="0"/>
                  <w:marTop w:val="0"/>
                  <w:marBottom w:val="0"/>
                  <w:divBdr>
                    <w:top w:val="none" w:sz="0" w:space="0" w:color="auto"/>
                    <w:left w:val="none" w:sz="0" w:space="0" w:color="auto"/>
                    <w:bottom w:val="none" w:sz="0" w:space="0" w:color="auto"/>
                    <w:right w:val="none" w:sz="0" w:space="0" w:color="auto"/>
                  </w:divBdr>
                  <w:divsChild>
                    <w:div w:id="1299459347">
                      <w:marLeft w:val="0"/>
                      <w:marRight w:val="0"/>
                      <w:marTop w:val="0"/>
                      <w:marBottom w:val="0"/>
                      <w:divBdr>
                        <w:top w:val="none" w:sz="0" w:space="0" w:color="auto"/>
                        <w:left w:val="none" w:sz="0" w:space="0" w:color="auto"/>
                        <w:bottom w:val="none" w:sz="0" w:space="0" w:color="auto"/>
                        <w:right w:val="none" w:sz="0" w:space="0" w:color="auto"/>
                      </w:divBdr>
                    </w:div>
                  </w:divsChild>
                </w:div>
                <w:div w:id="967470581">
                  <w:marLeft w:val="0"/>
                  <w:marRight w:val="0"/>
                  <w:marTop w:val="0"/>
                  <w:marBottom w:val="0"/>
                  <w:divBdr>
                    <w:top w:val="none" w:sz="0" w:space="0" w:color="auto"/>
                    <w:left w:val="none" w:sz="0" w:space="0" w:color="auto"/>
                    <w:bottom w:val="none" w:sz="0" w:space="0" w:color="auto"/>
                    <w:right w:val="none" w:sz="0" w:space="0" w:color="auto"/>
                  </w:divBdr>
                  <w:divsChild>
                    <w:div w:id="779496829">
                      <w:marLeft w:val="0"/>
                      <w:marRight w:val="0"/>
                      <w:marTop w:val="0"/>
                      <w:marBottom w:val="0"/>
                      <w:divBdr>
                        <w:top w:val="none" w:sz="0" w:space="0" w:color="auto"/>
                        <w:left w:val="none" w:sz="0" w:space="0" w:color="auto"/>
                        <w:bottom w:val="none" w:sz="0" w:space="0" w:color="auto"/>
                        <w:right w:val="none" w:sz="0" w:space="0" w:color="auto"/>
                      </w:divBdr>
                    </w:div>
                  </w:divsChild>
                </w:div>
                <w:div w:id="977950389">
                  <w:marLeft w:val="0"/>
                  <w:marRight w:val="0"/>
                  <w:marTop w:val="0"/>
                  <w:marBottom w:val="0"/>
                  <w:divBdr>
                    <w:top w:val="none" w:sz="0" w:space="0" w:color="auto"/>
                    <w:left w:val="none" w:sz="0" w:space="0" w:color="auto"/>
                    <w:bottom w:val="none" w:sz="0" w:space="0" w:color="auto"/>
                    <w:right w:val="none" w:sz="0" w:space="0" w:color="auto"/>
                  </w:divBdr>
                  <w:divsChild>
                    <w:div w:id="1982147281">
                      <w:marLeft w:val="0"/>
                      <w:marRight w:val="0"/>
                      <w:marTop w:val="0"/>
                      <w:marBottom w:val="0"/>
                      <w:divBdr>
                        <w:top w:val="none" w:sz="0" w:space="0" w:color="auto"/>
                        <w:left w:val="none" w:sz="0" w:space="0" w:color="auto"/>
                        <w:bottom w:val="none" w:sz="0" w:space="0" w:color="auto"/>
                        <w:right w:val="none" w:sz="0" w:space="0" w:color="auto"/>
                      </w:divBdr>
                    </w:div>
                  </w:divsChild>
                </w:div>
                <w:div w:id="1003388172">
                  <w:marLeft w:val="0"/>
                  <w:marRight w:val="0"/>
                  <w:marTop w:val="0"/>
                  <w:marBottom w:val="0"/>
                  <w:divBdr>
                    <w:top w:val="none" w:sz="0" w:space="0" w:color="auto"/>
                    <w:left w:val="none" w:sz="0" w:space="0" w:color="auto"/>
                    <w:bottom w:val="none" w:sz="0" w:space="0" w:color="auto"/>
                    <w:right w:val="none" w:sz="0" w:space="0" w:color="auto"/>
                  </w:divBdr>
                  <w:divsChild>
                    <w:div w:id="68314621">
                      <w:marLeft w:val="0"/>
                      <w:marRight w:val="0"/>
                      <w:marTop w:val="0"/>
                      <w:marBottom w:val="0"/>
                      <w:divBdr>
                        <w:top w:val="none" w:sz="0" w:space="0" w:color="auto"/>
                        <w:left w:val="none" w:sz="0" w:space="0" w:color="auto"/>
                        <w:bottom w:val="none" w:sz="0" w:space="0" w:color="auto"/>
                        <w:right w:val="none" w:sz="0" w:space="0" w:color="auto"/>
                      </w:divBdr>
                    </w:div>
                  </w:divsChild>
                </w:div>
                <w:div w:id="1015375913">
                  <w:marLeft w:val="0"/>
                  <w:marRight w:val="0"/>
                  <w:marTop w:val="0"/>
                  <w:marBottom w:val="0"/>
                  <w:divBdr>
                    <w:top w:val="none" w:sz="0" w:space="0" w:color="auto"/>
                    <w:left w:val="none" w:sz="0" w:space="0" w:color="auto"/>
                    <w:bottom w:val="none" w:sz="0" w:space="0" w:color="auto"/>
                    <w:right w:val="none" w:sz="0" w:space="0" w:color="auto"/>
                  </w:divBdr>
                  <w:divsChild>
                    <w:div w:id="2123376981">
                      <w:marLeft w:val="0"/>
                      <w:marRight w:val="0"/>
                      <w:marTop w:val="0"/>
                      <w:marBottom w:val="0"/>
                      <w:divBdr>
                        <w:top w:val="none" w:sz="0" w:space="0" w:color="auto"/>
                        <w:left w:val="none" w:sz="0" w:space="0" w:color="auto"/>
                        <w:bottom w:val="none" w:sz="0" w:space="0" w:color="auto"/>
                        <w:right w:val="none" w:sz="0" w:space="0" w:color="auto"/>
                      </w:divBdr>
                    </w:div>
                  </w:divsChild>
                </w:div>
                <w:div w:id="1092123547">
                  <w:marLeft w:val="0"/>
                  <w:marRight w:val="0"/>
                  <w:marTop w:val="0"/>
                  <w:marBottom w:val="0"/>
                  <w:divBdr>
                    <w:top w:val="none" w:sz="0" w:space="0" w:color="auto"/>
                    <w:left w:val="none" w:sz="0" w:space="0" w:color="auto"/>
                    <w:bottom w:val="none" w:sz="0" w:space="0" w:color="auto"/>
                    <w:right w:val="none" w:sz="0" w:space="0" w:color="auto"/>
                  </w:divBdr>
                  <w:divsChild>
                    <w:div w:id="189880998">
                      <w:marLeft w:val="0"/>
                      <w:marRight w:val="0"/>
                      <w:marTop w:val="0"/>
                      <w:marBottom w:val="0"/>
                      <w:divBdr>
                        <w:top w:val="none" w:sz="0" w:space="0" w:color="auto"/>
                        <w:left w:val="none" w:sz="0" w:space="0" w:color="auto"/>
                        <w:bottom w:val="none" w:sz="0" w:space="0" w:color="auto"/>
                        <w:right w:val="none" w:sz="0" w:space="0" w:color="auto"/>
                      </w:divBdr>
                    </w:div>
                    <w:div w:id="1824546182">
                      <w:marLeft w:val="0"/>
                      <w:marRight w:val="0"/>
                      <w:marTop w:val="0"/>
                      <w:marBottom w:val="0"/>
                      <w:divBdr>
                        <w:top w:val="none" w:sz="0" w:space="0" w:color="auto"/>
                        <w:left w:val="none" w:sz="0" w:space="0" w:color="auto"/>
                        <w:bottom w:val="none" w:sz="0" w:space="0" w:color="auto"/>
                        <w:right w:val="none" w:sz="0" w:space="0" w:color="auto"/>
                      </w:divBdr>
                    </w:div>
                  </w:divsChild>
                </w:div>
                <w:div w:id="1194031530">
                  <w:marLeft w:val="0"/>
                  <w:marRight w:val="0"/>
                  <w:marTop w:val="0"/>
                  <w:marBottom w:val="0"/>
                  <w:divBdr>
                    <w:top w:val="none" w:sz="0" w:space="0" w:color="auto"/>
                    <w:left w:val="none" w:sz="0" w:space="0" w:color="auto"/>
                    <w:bottom w:val="none" w:sz="0" w:space="0" w:color="auto"/>
                    <w:right w:val="none" w:sz="0" w:space="0" w:color="auto"/>
                  </w:divBdr>
                  <w:divsChild>
                    <w:div w:id="185295147">
                      <w:marLeft w:val="0"/>
                      <w:marRight w:val="0"/>
                      <w:marTop w:val="0"/>
                      <w:marBottom w:val="0"/>
                      <w:divBdr>
                        <w:top w:val="none" w:sz="0" w:space="0" w:color="auto"/>
                        <w:left w:val="none" w:sz="0" w:space="0" w:color="auto"/>
                        <w:bottom w:val="none" w:sz="0" w:space="0" w:color="auto"/>
                        <w:right w:val="none" w:sz="0" w:space="0" w:color="auto"/>
                      </w:divBdr>
                    </w:div>
                  </w:divsChild>
                </w:div>
                <w:div w:id="1203521796">
                  <w:marLeft w:val="0"/>
                  <w:marRight w:val="0"/>
                  <w:marTop w:val="0"/>
                  <w:marBottom w:val="0"/>
                  <w:divBdr>
                    <w:top w:val="none" w:sz="0" w:space="0" w:color="auto"/>
                    <w:left w:val="none" w:sz="0" w:space="0" w:color="auto"/>
                    <w:bottom w:val="none" w:sz="0" w:space="0" w:color="auto"/>
                    <w:right w:val="none" w:sz="0" w:space="0" w:color="auto"/>
                  </w:divBdr>
                  <w:divsChild>
                    <w:div w:id="340282795">
                      <w:marLeft w:val="0"/>
                      <w:marRight w:val="0"/>
                      <w:marTop w:val="0"/>
                      <w:marBottom w:val="0"/>
                      <w:divBdr>
                        <w:top w:val="none" w:sz="0" w:space="0" w:color="auto"/>
                        <w:left w:val="none" w:sz="0" w:space="0" w:color="auto"/>
                        <w:bottom w:val="none" w:sz="0" w:space="0" w:color="auto"/>
                        <w:right w:val="none" w:sz="0" w:space="0" w:color="auto"/>
                      </w:divBdr>
                    </w:div>
                    <w:div w:id="983582980">
                      <w:marLeft w:val="0"/>
                      <w:marRight w:val="0"/>
                      <w:marTop w:val="0"/>
                      <w:marBottom w:val="0"/>
                      <w:divBdr>
                        <w:top w:val="none" w:sz="0" w:space="0" w:color="auto"/>
                        <w:left w:val="none" w:sz="0" w:space="0" w:color="auto"/>
                        <w:bottom w:val="none" w:sz="0" w:space="0" w:color="auto"/>
                        <w:right w:val="none" w:sz="0" w:space="0" w:color="auto"/>
                      </w:divBdr>
                    </w:div>
                  </w:divsChild>
                </w:div>
                <w:div w:id="1242790186">
                  <w:marLeft w:val="0"/>
                  <w:marRight w:val="0"/>
                  <w:marTop w:val="0"/>
                  <w:marBottom w:val="0"/>
                  <w:divBdr>
                    <w:top w:val="none" w:sz="0" w:space="0" w:color="auto"/>
                    <w:left w:val="none" w:sz="0" w:space="0" w:color="auto"/>
                    <w:bottom w:val="none" w:sz="0" w:space="0" w:color="auto"/>
                    <w:right w:val="none" w:sz="0" w:space="0" w:color="auto"/>
                  </w:divBdr>
                  <w:divsChild>
                    <w:div w:id="434329281">
                      <w:marLeft w:val="0"/>
                      <w:marRight w:val="0"/>
                      <w:marTop w:val="0"/>
                      <w:marBottom w:val="0"/>
                      <w:divBdr>
                        <w:top w:val="none" w:sz="0" w:space="0" w:color="auto"/>
                        <w:left w:val="none" w:sz="0" w:space="0" w:color="auto"/>
                        <w:bottom w:val="none" w:sz="0" w:space="0" w:color="auto"/>
                        <w:right w:val="none" w:sz="0" w:space="0" w:color="auto"/>
                      </w:divBdr>
                    </w:div>
                  </w:divsChild>
                </w:div>
                <w:div w:id="1252660160">
                  <w:marLeft w:val="0"/>
                  <w:marRight w:val="0"/>
                  <w:marTop w:val="0"/>
                  <w:marBottom w:val="0"/>
                  <w:divBdr>
                    <w:top w:val="none" w:sz="0" w:space="0" w:color="auto"/>
                    <w:left w:val="none" w:sz="0" w:space="0" w:color="auto"/>
                    <w:bottom w:val="none" w:sz="0" w:space="0" w:color="auto"/>
                    <w:right w:val="none" w:sz="0" w:space="0" w:color="auto"/>
                  </w:divBdr>
                  <w:divsChild>
                    <w:div w:id="1228540947">
                      <w:marLeft w:val="0"/>
                      <w:marRight w:val="0"/>
                      <w:marTop w:val="0"/>
                      <w:marBottom w:val="0"/>
                      <w:divBdr>
                        <w:top w:val="none" w:sz="0" w:space="0" w:color="auto"/>
                        <w:left w:val="none" w:sz="0" w:space="0" w:color="auto"/>
                        <w:bottom w:val="none" w:sz="0" w:space="0" w:color="auto"/>
                        <w:right w:val="none" w:sz="0" w:space="0" w:color="auto"/>
                      </w:divBdr>
                    </w:div>
                    <w:div w:id="1583950686">
                      <w:marLeft w:val="0"/>
                      <w:marRight w:val="0"/>
                      <w:marTop w:val="0"/>
                      <w:marBottom w:val="0"/>
                      <w:divBdr>
                        <w:top w:val="none" w:sz="0" w:space="0" w:color="auto"/>
                        <w:left w:val="none" w:sz="0" w:space="0" w:color="auto"/>
                        <w:bottom w:val="none" w:sz="0" w:space="0" w:color="auto"/>
                        <w:right w:val="none" w:sz="0" w:space="0" w:color="auto"/>
                      </w:divBdr>
                    </w:div>
                  </w:divsChild>
                </w:div>
                <w:div w:id="1327436844">
                  <w:marLeft w:val="0"/>
                  <w:marRight w:val="0"/>
                  <w:marTop w:val="0"/>
                  <w:marBottom w:val="0"/>
                  <w:divBdr>
                    <w:top w:val="none" w:sz="0" w:space="0" w:color="auto"/>
                    <w:left w:val="none" w:sz="0" w:space="0" w:color="auto"/>
                    <w:bottom w:val="none" w:sz="0" w:space="0" w:color="auto"/>
                    <w:right w:val="none" w:sz="0" w:space="0" w:color="auto"/>
                  </w:divBdr>
                  <w:divsChild>
                    <w:div w:id="12191009">
                      <w:marLeft w:val="0"/>
                      <w:marRight w:val="0"/>
                      <w:marTop w:val="0"/>
                      <w:marBottom w:val="0"/>
                      <w:divBdr>
                        <w:top w:val="none" w:sz="0" w:space="0" w:color="auto"/>
                        <w:left w:val="none" w:sz="0" w:space="0" w:color="auto"/>
                        <w:bottom w:val="none" w:sz="0" w:space="0" w:color="auto"/>
                        <w:right w:val="none" w:sz="0" w:space="0" w:color="auto"/>
                      </w:divBdr>
                    </w:div>
                  </w:divsChild>
                </w:div>
                <w:div w:id="1379357037">
                  <w:marLeft w:val="0"/>
                  <w:marRight w:val="0"/>
                  <w:marTop w:val="0"/>
                  <w:marBottom w:val="0"/>
                  <w:divBdr>
                    <w:top w:val="none" w:sz="0" w:space="0" w:color="auto"/>
                    <w:left w:val="none" w:sz="0" w:space="0" w:color="auto"/>
                    <w:bottom w:val="none" w:sz="0" w:space="0" w:color="auto"/>
                    <w:right w:val="none" w:sz="0" w:space="0" w:color="auto"/>
                  </w:divBdr>
                  <w:divsChild>
                    <w:div w:id="451903159">
                      <w:marLeft w:val="0"/>
                      <w:marRight w:val="0"/>
                      <w:marTop w:val="0"/>
                      <w:marBottom w:val="0"/>
                      <w:divBdr>
                        <w:top w:val="none" w:sz="0" w:space="0" w:color="auto"/>
                        <w:left w:val="none" w:sz="0" w:space="0" w:color="auto"/>
                        <w:bottom w:val="none" w:sz="0" w:space="0" w:color="auto"/>
                        <w:right w:val="none" w:sz="0" w:space="0" w:color="auto"/>
                      </w:divBdr>
                    </w:div>
                  </w:divsChild>
                </w:div>
                <w:div w:id="1383023612">
                  <w:marLeft w:val="0"/>
                  <w:marRight w:val="0"/>
                  <w:marTop w:val="0"/>
                  <w:marBottom w:val="0"/>
                  <w:divBdr>
                    <w:top w:val="none" w:sz="0" w:space="0" w:color="auto"/>
                    <w:left w:val="none" w:sz="0" w:space="0" w:color="auto"/>
                    <w:bottom w:val="none" w:sz="0" w:space="0" w:color="auto"/>
                    <w:right w:val="none" w:sz="0" w:space="0" w:color="auto"/>
                  </w:divBdr>
                  <w:divsChild>
                    <w:div w:id="762921610">
                      <w:marLeft w:val="0"/>
                      <w:marRight w:val="0"/>
                      <w:marTop w:val="0"/>
                      <w:marBottom w:val="0"/>
                      <w:divBdr>
                        <w:top w:val="none" w:sz="0" w:space="0" w:color="auto"/>
                        <w:left w:val="none" w:sz="0" w:space="0" w:color="auto"/>
                        <w:bottom w:val="none" w:sz="0" w:space="0" w:color="auto"/>
                        <w:right w:val="none" w:sz="0" w:space="0" w:color="auto"/>
                      </w:divBdr>
                    </w:div>
                  </w:divsChild>
                </w:div>
                <w:div w:id="1385521486">
                  <w:marLeft w:val="0"/>
                  <w:marRight w:val="0"/>
                  <w:marTop w:val="0"/>
                  <w:marBottom w:val="0"/>
                  <w:divBdr>
                    <w:top w:val="none" w:sz="0" w:space="0" w:color="auto"/>
                    <w:left w:val="none" w:sz="0" w:space="0" w:color="auto"/>
                    <w:bottom w:val="none" w:sz="0" w:space="0" w:color="auto"/>
                    <w:right w:val="none" w:sz="0" w:space="0" w:color="auto"/>
                  </w:divBdr>
                  <w:divsChild>
                    <w:div w:id="2078358227">
                      <w:marLeft w:val="0"/>
                      <w:marRight w:val="0"/>
                      <w:marTop w:val="0"/>
                      <w:marBottom w:val="0"/>
                      <w:divBdr>
                        <w:top w:val="none" w:sz="0" w:space="0" w:color="auto"/>
                        <w:left w:val="none" w:sz="0" w:space="0" w:color="auto"/>
                        <w:bottom w:val="none" w:sz="0" w:space="0" w:color="auto"/>
                        <w:right w:val="none" w:sz="0" w:space="0" w:color="auto"/>
                      </w:divBdr>
                    </w:div>
                  </w:divsChild>
                </w:div>
                <w:div w:id="1401564300">
                  <w:marLeft w:val="0"/>
                  <w:marRight w:val="0"/>
                  <w:marTop w:val="0"/>
                  <w:marBottom w:val="0"/>
                  <w:divBdr>
                    <w:top w:val="none" w:sz="0" w:space="0" w:color="auto"/>
                    <w:left w:val="none" w:sz="0" w:space="0" w:color="auto"/>
                    <w:bottom w:val="none" w:sz="0" w:space="0" w:color="auto"/>
                    <w:right w:val="none" w:sz="0" w:space="0" w:color="auto"/>
                  </w:divBdr>
                  <w:divsChild>
                    <w:div w:id="636883111">
                      <w:marLeft w:val="0"/>
                      <w:marRight w:val="0"/>
                      <w:marTop w:val="0"/>
                      <w:marBottom w:val="0"/>
                      <w:divBdr>
                        <w:top w:val="none" w:sz="0" w:space="0" w:color="auto"/>
                        <w:left w:val="none" w:sz="0" w:space="0" w:color="auto"/>
                        <w:bottom w:val="none" w:sz="0" w:space="0" w:color="auto"/>
                        <w:right w:val="none" w:sz="0" w:space="0" w:color="auto"/>
                      </w:divBdr>
                    </w:div>
                    <w:div w:id="660085372">
                      <w:marLeft w:val="0"/>
                      <w:marRight w:val="0"/>
                      <w:marTop w:val="0"/>
                      <w:marBottom w:val="0"/>
                      <w:divBdr>
                        <w:top w:val="none" w:sz="0" w:space="0" w:color="auto"/>
                        <w:left w:val="none" w:sz="0" w:space="0" w:color="auto"/>
                        <w:bottom w:val="none" w:sz="0" w:space="0" w:color="auto"/>
                        <w:right w:val="none" w:sz="0" w:space="0" w:color="auto"/>
                      </w:divBdr>
                    </w:div>
                  </w:divsChild>
                </w:div>
                <w:div w:id="1466463036">
                  <w:marLeft w:val="0"/>
                  <w:marRight w:val="0"/>
                  <w:marTop w:val="0"/>
                  <w:marBottom w:val="0"/>
                  <w:divBdr>
                    <w:top w:val="none" w:sz="0" w:space="0" w:color="auto"/>
                    <w:left w:val="none" w:sz="0" w:space="0" w:color="auto"/>
                    <w:bottom w:val="none" w:sz="0" w:space="0" w:color="auto"/>
                    <w:right w:val="none" w:sz="0" w:space="0" w:color="auto"/>
                  </w:divBdr>
                  <w:divsChild>
                    <w:div w:id="1504662322">
                      <w:marLeft w:val="0"/>
                      <w:marRight w:val="0"/>
                      <w:marTop w:val="0"/>
                      <w:marBottom w:val="0"/>
                      <w:divBdr>
                        <w:top w:val="none" w:sz="0" w:space="0" w:color="auto"/>
                        <w:left w:val="none" w:sz="0" w:space="0" w:color="auto"/>
                        <w:bottom w:val="none" w:sz="0" w:space="0" w:color="auto"/>
                        <w:right w:val="none" w:sz="0" w:space="0" w:color="auto"/>
                      </w:divBdr>
                    </w:div>
                  </w:divsChild>
                </w:div>
                <w:div w:id="1564412530">
                  <w:marLeft w:val="0"/>
                  <w:marRight w:val="0"/>
                  <w:marTop w:val="0"/>
                  <w:marBottom w:val="0"/>
                  <w:divBdr>
                    <w:top w:val="none" w:sz="0" w:space="0" w:color="auto"/>
                    <w:left w:val="none" w:sz="0" w:space="0" w:color="auto"/>
                    <w:bottom w:val="none" w:sz="0" w:space="0" w:color="auto"/>
                    <w:right w:val="none" w:sz="0" w:space="0" w:color="auto"/>
                  </w:divBdr>
                  <w:divsChild>
                    <w:div w:id="1195658178">
                      <w:marLeft w:val="0"/>
                      <w:marRight w:val="0"/>
                      <w:marTop w:val="0"/>
                      <w:marBottom w:val="0"/>
                      <w:divBdr>
                        <w:top w:val="none" w:sz="0" w:space="0" w:color="auto"/>
                        <w:left w:val="none" w:sz="0" w:space="0" w:color="auto"/>
                        <w:bottom w:val="none" w:sz="0" w:space="0" w:color="auto"/>
                        <w:right w:val="none" w:sz="0" w:space="0" w:color="auto"/>
                      </w:divBdr>
                    </w:div>
                  </w:divsChild>
                </w:div>
                <w:div w:id="1592621787">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97733459">
                  <w:marLeft w:val="0"/>
                  <w:marRight w:val="0"/>
                  <w:marTop w:val="0"/>
                  <w:marBottom w:val="0"/>
                  <w:divBdr>
                    <w:top w:val="none" w:sz="0" w:space="0" w:color="auto"/>
                    <w:left w:val="none" w:sz="0" w:space="0" w:color="auto"/>
                    <w:bottom w:val="none" w:sz="0" w:space="0" w:color="auto"/>
                    <w:right w:val="none" w:sz="0" w:space="0" w:color="auto"/>
                  </w:divBdr>
                  <w:divsChild>
                    <w:div w:id="1303467160">
                      <w:marLeft w:val="0"/>
                      <w:marRight w:val="0"/>
                      <w:marTop w:val="0"/>
                      <w:marBottom w:val="0"/>
                      <w:divBdr>
                        <w:top w:val="none" w:sz="0" w:space="0" w:color="auto"/>
                        <w:left w:val="none" w:sz="0" w:space="0" w:color="auto"/>
                        <w:bottom w:val="none" w:sz="0" w:space="0" w:color="auto"/>
                        <w:right w:val="none" w:sz="0" w:space="0" w:color="auto"/>
                      </w:divBdr>
                    </w:div>
                  </w:divsChild>
                </w:div>
                <w:div w:id="1740864741">
                  <w:marLeft w:val="0"/>
                  <w:marRight w:val="0"/>
                  <w:marTop w:val="0"/>
                  <w:marBottom w:val="0"/>
                  <w:divBdr>
                    <w:top w:val="none" w:sz="0" w:space="0" w:color="auto"/>
                    <w:left w:val="none" w:sz="0" w:space="0" w:color="auto"/>
                    <w:bottom w:val="none" w:sz="0" w:space="0" w:color="auto"/>
                    <w:right w:val="none" w:sz="0" w:space="0" w:color="auto"/>
                  </w:divBdr>
                  <w:divsChild>
                    <w:div w:id="902718737">
                      <w:marLeft w:val="0"/>
                      <w:marRight w:val="0"/>
                      <w:marTop w:val="0"/>
                      <w:marBottom w:val="0"/>
                      <w:divBdr>
                        <w:top w:val="none" w:sz="0" w:space="0" w:color="auto"/>
                        <w:left w:val="none" w:sz="0" w:space="0" w:color="auto"/>
                        <w:bottom w:val="none" w:sz="0" w:space="0" w:color="auto"/>
                        <w:right w:val="none" w:sz="0" w:space="0" w:color="auto"/>
                      </w:divBdr>
                    </w:div>
                  </w:divsChild>
                </w:div>
                <w:div w:id="1741713145">
                  <w:marLeft w:val="0"/>
                  <w:marRight w:val="0"/>
                  <w:marTop w:val="0"/>
                  <w:marBottom w:val="0"/>
                  <w:divBdr>
                    <w:top w:val="none" w:sz="0" w:space="0" w:color="auto"/>
                    <w:left w:val="none" w:sz="0" w:space="0" w:color="auto"/>
                    <w:bottom w:val="none" w:sz="0" w:space="0" w:color="auto"/>
                    <w:right w:val="none" w:sz="0" w:space="0" w:color="auto"/>
                  </w:divBdr>
                  <w:divsChild>
                    <w:div w:id="214776038">
                      <w:marLeft w:val="0"/>
                      <w:marRight w:val="0"/>
                      <w:marTop w:val="0"/>
                      <w:marBottom w:val="0"/>
                      <w:divBdr>
                        <w:top w:val="none" w:sz="0" w:space="0" w:color="auto"/>
                        <w:left w:val="none" w:sz="0" w:space="0" w:color="auto"/>
                        <w:bottom w:val="none" w:sz="0" w:space="0" w:color="auto"/>
                        <w:right w:val="none" w:sz="0" w:space="0" w:color="auto"/>
                      </w:divBdr>
                    </w:div>
                    <w:div w:id="1283461578">
                      <w:marLeft w:val="0"/>
                      <w:marRight w:val="0"/>
                      <w:marTop w:val="0"/>
                      <w:marBottom w:val="0"/>
                      <w:divBdr>
                        <w:top w:val="none" w:sz="0" w:space="0" w:color="auto"/>
                        <w:left w:val="none" w:sz="0" w:space="0" w:color="auto"/>
                        <w:bottom w:val="none" w:sz="0" w:space="0" w:color="auto"/>
                        <w:right w:val="none" w:sz="0" w:space="0" w:color="auto"/>
                      </w:divBdr>
                    </w:div>
                  </w:divsChild>
                </w:div>
                <w:div w:id="1762985576">
                  <w:marLeft w:val="0"/>
                  <w:marRight w:val="0"/>
                  <w:marTop w:val="0"/>
                  <w:marBottom w:val="0"/>
                  <w:divBdr>
                    <w:top w:val="none" w:sz="0" w:space="0" w:color="auto"/>
                    <w:left w:val="none" w:sz="0" w:space="0" w:color="auto"/>
                    <w:bottom w:val="none" w:sz="0" w:space="0" w:color="auto"/>
                    <w:right w:val="none" w:sz="0" w:space="0" w:color="auto"/>
                  </w:divBdr>
                  <w:divsChild>
                    <w:div w:id="551382874">
                      <w:marLeft w:val="0"/>
                      <w:marRight w:val="0"/>
                      <w:marTop w:val="0"/>
                      <w:marBottom w:val="0"/>
                      <w:divBdr>
                        <w:top w:val="none" w:sz="0" w:space="0" w:color="auto"/>
                        <w:left w:val="none" w:sz="0" w:space="0" w:color="auto"/>
                        <w:bottom w:val="none" w:sz="0" w:space="0" w:color="auto"/>
                        <w:right w:val="none" w:sz="0" w:space="0" w:color="auto"/>
                      </w:divBdr>
                    </w:div>
                  </w:divsChild>
                </w:div>
                <w:div w:id="1774664134">
                  <w:marLeft w:val="0"/>
                  <w:marRight w:val="0"/>
                  <w:marTop w:val="0"/>
                  <w:marBottom w:val="0"/>
                  <w:divBdr>
                    <w:top w:val="none" w:sz="0" w:space="0" w:color="auto"/>
                    <w:left w:val="none" w:sz="0" w:space="0" w:color="auto"/>
                    <w:bottom w:val="none" w:sz="0" w:space="0" w:color="auto"/>
                    <w:right w:val="none" w:sz="0" w:space="0" w:color="auto"/>
                  </w:divBdr>
                  <w:divsChild>
                    <w:div w:id="131290908">
                      <w:marLeft w:val="0"/>
                      <w:marRight w:val="0"/>
                      <w:marTop w:val="0"/>
                      <w:marBottom w:val="0"/>
                      <w:divBdr>
                        <w:top w:val="none" w:sz="0" w:space="0" w:color="auto"/>
                        <w:left w:val="none" w:sz="0" w:space="0" w:color="auto"/>
                        <w:bottom w:val="none" w:sz="0" w:space="0" w:color="auto"/>
                        <w:right w:val="none" w:sz="0" w:space="0" w:color="auto"/>
                      </w:divBdr>
                    </w:div>
                  </w:divsChild>
                </w:div>
                <w:div w:id="1786194797">
                  <w:marLeft w:val="0"/>
                  <w:marRight w:val="0"/>
                  <w:marTop w:val="0"/>
                  <w:marBottom w:val="0"/>
                  <w:divBdr>
                    <w:top w:val="none" w:sz="0" w:space="0" w:color="auto"/>
                    <w:left w:val="none" w:sz="0" w:space="0" w:color="auto"/>
                    <w:bottom w:val="none" w:sz="0" w:space="0" w:color="auto"/>
                    <w:right w:val="none" w:sz="0" w:space="0" w:color="auto"/>
                  </w:divBdr>
                  <w:divsChild>
                    <w:div w:id="1901939333">
                      <w:marLeft w:val="0"/>
                      <w:marRight w:val="0"/>
                      <w:marTop w:val="0"/>
                      <w:marBottom w:val="0"/>
                      <w:divBdr>
                        <w:top w:val="none" w:sz="0" w:space="0" w:color="auto"/>
                        <w:left w:val="none" w:sz="0" w:space="0" w:color="auto"/>
                        <w:bottom w:val="none" w:sz="0" w:space="0" w:color="auto"/>
                        <w:right w:val="none" w:sz="0" w:space="0" w:color="auto"/>
                      </w:divBdr>
                    </w:div>
                  </w:divsChild>
                </w:div>
                <w:div w:id="1842816987">
                  <w:marLeft w:val="0"/>
                  <w:marRight w:val="0"/>
                  <w:marTop w:val="0"/>
                  <w:marBottom w:val="0"/>
                  <w:divBdr>
                    <w:top w:val="none" w:sz="0" w:space="0" w:color="auto"/>
                    <w:left w:val="none" w:sz="0" w:space="0" w:color="auto"/>
                    <w:bottom w:val="none" w:sz="0" w:space="0" w:color="auto"/>
                    <w:right w:val="none" w:sz="0" w:space="0" w:color="auto"/>
                  </w:divBdr>
                  <w:divsChild>
                    <w:div w:id="532428406">
                      <w:marLeft w:val="0"/>
                      <w:marRight w:val="0"/>
                      <w:marTop w:val="0"/>
                      <w:marBottom w:val="0"/>
                      <w:divBdr>
                        <w:top w:val="none" w:sz="0" w:space="0" w:color="auto"/>
                        <w:left w:val="none" w:sz="0" w:space="0" w:color="auto"/>
                        <w:bottom w:val="none" w:sz="0" w:space="0" w:color="auto"/>
                        <w:right w:val="none" w:sz="0" w:space="0" w:color="auto"/>
                      </w:divBdr>
                    </w:div>
                  </w:divsChild>
                </w:div>
                <w:div w:id="1846286744">
                  <w:marLeft w:val="0"/>
                  <w:marRight w:val="0"/>
                  <w:marTop w:val="0"/>
                  <w:marBottom w:val="0"/>
                  <w:divBdr>
                    <w:top w:val="none" w:sz="0" w:space="0" w:color="auto"/>
                    <w:left w:val="none" w:sz="0" w:space="0" w:color="auto"/>
                    <w:bottom w:val="none" w:sz="0" w:space="0" w:color="auto"/>
                    <w:right w:val="none" w:sz="0" w:space="0" w:color="auto"/>
                  </w:divBdr>
                  <w:divsChild>
                    <w:div w:id="847253675">
                      <w:marLeft w:val="0"/>
                      <w:marRight w:val="0"/>
                      <w:marTop w:val="0"/>
                      <w:marBottom w:val="0"/>
                      <w:divBdr>
                        <w:top w:val="none" w:sz="0" w:space="0" w:color="auto"/>
                        <w:left w:val="none" w:sz="0" w:space="0" w:color="auto"/>
                        <w:bottom w:val="none" w:sz="0" w:space="0" w:color="auto"/>
                        <w:right w:val="none" w:sz="0" w:space="0" w:color="auto"/>
                      </w:divBdr>
                    </w:div>
                    <w:div w:id="1677001489">
                      <w:marLeft w:val="0"/>
                      <w:marRight w:val="0"/>
                      <w:marTop w:val="0"/>
                      <w:marBottom w:val="0"/>
                      <w:divBdr>
                        <w:top w:val="none" w:sz="0" w:space="0" w:color="auto"/>
                        <w:left w:val="none" w:sz="0" w:space="0" w:color="auto"/>
                        <w:bottom w:val="none" w:sz="0" w:space="0" w:color="auto"/>
                        <w:right w:val="none" w:sz="0" w:space="0" w:color="auto"/>
                      </w:divBdr>
                    </w:div>
                  </w:divsChild>
                </w:div>
                <w:div w:id="1851797407">
                  <w:marLeft w:val="0"/>
                  <w:marRight w:val="0"/>
                  <w:marTop w:val="0"/>
                  <w:marBottom w:val="0"/>
                  <w:divBdr>
                    <w:top w:val="none" w:sz="0" w:space="0" w:color="auto"/>
                    <w:left w:val="none" w:sz="0" w:space="0" w:color="auto"/>
                    <w:bottom w:val="none" w:sz="0" w:space="0" w:color="auto"/>
                    <w:right w:val="none" w:sz="0" w:space="0" w:color="auto"/>
                  </w:divBdr>
                  <w:divsChild>
                    <w:div w:id="31197000">
                      <w:marLeft w:val="0"/>
                      <w:marRight w:val="0"/>
                      <w:marTop w:val="0"/>
                      <w:marBottom w:val="0"/>
                      <w:divBdr>
                        <w:top w:val="none" w:sz="0" w:space="0" w:color="auto"/>
                        <w:left w:val="none" w:sz="0" w:space="0" w:color="auto"/>
                        <w:bottom w:val="none" w:sz="0" w:space="0" w:color="auto"/>
                        <w:right w:val="none" w:sz="0" w:space="0" w:color="auto"/>
                      </w:divBdr>
                    </w:div>
                  </w:divsChild>
                </w:div>
                <w:div w:id="1877543712">
                  <w:marLeft w:val="0"/>
                  <w:marRight w:val="0"/>
                  <w:marTop w:val="0"/>
                  <w:marBottom w:val="0"/>
                  <w:divBdr>
                    <w:top w:val="none" w:sz="0" w:space="0" w:color="auto"/>
                    <w:left w:val="none" w:sz="0" w:space="0" w:color="auto"/>
                    <w:bottom w:val="none" w:sz="0" w:space="0" w:color="auto"/>
                    <w:right w:val="none" w:sz="0" w:space="0" w:color="auto"/>
                  </w:divBdr>
                  <w:divsChild>
                    <w:div w:id="1270115932">
                      <w:marLeft w:val="0"/>
                      <w:marRight w:val="0"/>
                      <w:marTop w:val="0"/>
                      <w:marBottom w:val="0"/>
                      <w:divBdr>
                        <w:top w:val="none" w:sz="0" w:space="0" w:color="auto"/>
                        <w:left w:val="none" w:sz="0" w:space="0" w:color="auto"/>
                        <w:bottom w:val="none" w:sz="0" w:space="0" w:color="auto"/>
                        <w:right w:val="none" w:sz="0" w:space="0" w:color="auto"/>
                      </w:divBdr>
                    </w:div>
                  </w:divsChild>
                </w:div>
                <w:div w:id="1917589827">
                  <w:marLeft w:val="0"/>
                  <w:marRight w:val="0"/>
                  <w:marTop w:val="0"/>
                  <w:marBottom w:val="0"/>
                  <w:divBdr>
                    <w:top w:val="none" w:sz="0" w:space="0" w:color="auto"/>
                    <w:left w:val="none" w:sz="0" w:space="0" w:color="auto"/>
                    <w:bottom w:val="none" w:sz="0" w:space="0" w:color="auto"/>
                    <w:right w:val="none" w:sz="0" w:space="0" w:color="auto"/>
                  </w:divBdr>
                  <w:divsChild>
                    <w:div w:id="396516164">
                      <w:marLeft w:val="0"/>
                      <w:marRight w:val="0"/>
                      <w:marTop w:val="0"/>
                      <w:marBottom w:val="0"/>
                      <w:divBdr>
                        <w:top w:val="none" w:sz="0" w:space="0" w:color="auto"/>
                        <w:left w:val="none" w:sz="0" w:space="0" w:color="auto"/>
                        <w:bottom w:val="none" w:sz="0" w:space="0" w:color="auto"/>
                        <w:right w:val="none" w:sz="0" w:space="0" w:color="auto"/>
                      </w:divBdr>
                    </w:div>
                  </w:divsChild>
                </w:div>
                <w:div w:id="1922327982">
                  <w:marLeft w:val="0"/>
                  <w:marRight w:val="0"/>
                  <w:marTop w:val="0"/>
                  <w:marBottom w:val="0"/>
                  <w:divBdr>
                    <w:top w:val="none" w:sz="0" w:space="0" w:color="auto"/>
                    <w:left w:val="none" w:sz="0" w:space="0" w:color="auto"/>
                    <w:bottom w:val="none" w:sz="0" w:space="0" w:color="auto"/>
                    <w:right w:val="none" w:sz="0" w:space="0" w:color="auto"/>
                  </w:divBdr>
                  <w:divsChild>
                    <w:div w:id="1889798338">
                      <w:marLeft w:val="0"/>
                      <w:marRight w:val="0"/>
                      <w:marTop w:val="0"/>
                      <w:marBottom w:val="0"/>
                      <w:divBdr>
                        <w:top w:val="none" w:sz="0" w:space="0" w:color="auto"/>
                        <w:left w:val="none" w:sz="0" w:space="0" w:color="auto"/>
                        <w:bottom w:val="none" w:sz="0" w:space="0" w:color="auto"/>
                        <w:right w:val="none" w:sz="0" w:space="0" w:color="auto"/>
                      </w:divBdr>
                    </w:div>
                  </w:divsChild>
                </w:div>
                <w:div w:id="1970091018">
                  <w:marLeft w:val="0"/>
                  <w:marRight w:val="0"/>
                  <w:marTop w:val="0"/>
                  <w:marBottom w:val="0"/>
                  <w:divBdr>
                    <w:top w:val="none" w:sz="0" w:space="0" w:color="auto"/>
                    <w:left w:val="none" w:sz="0" w:space="0" w:color="auto"/>
                    <w:bottom w:val="none" w:sz="0" w:space="0" w:color="auto"/>
                    <w:right w:val="none" w:sz="0" w:space="0" w:color="auto"/>
                  </w:divBdr>
                  <w:divsChild>
                    <w:div w:id="1821192969">
                      <w:marLeft w:val="0"/>
                      <w:marRight w:val="0"/>
                      <w:marTop w:val="0"/>
                      <w:marBottom w:val="0"/>
                      <w:divBdr>
                        <w:top w:val="none" w:sz="0" w:space="0" w:color="auto"/>
                        <w:left w:val="none" w:sz="0" w:space="0" w:color="auto"/>
                        <w:bottom w:val="none" w:sz="0" w:space="0" w:color="auto"/>
                        <w:right w:val="none" w:sz="0" w:space="0" w:color="auto"/>
                      </w:divBdr>
                    </w:div>
                  </w:divsChild>
                </w:div>
                <w:div w:id="1983540213">
                  <w:marLeft w:val="0"/>
                  <w:marRight w:val="0"/>
                  <w:marTop w:val="0"/>
                  <w:marBottom w:val="0"/>
                  <w:divBdr>
                    <w:top w:val="none" w:sz="0" w:space="0" w:color="auto"/>
                    <w:left w:val="none" w:sz="0" w:space="0" w:color="auto"/>
                    <w:bottom w:val="none" w:sz="0" w:space="0" w:color="auto"/>
                    <w:right w:val="none" w:sz="0" w:space="0" w:color="auto"/>
                  </w:divBdr>
                  <w:divsChild>
                    <w:div w:id="2104715084">
                      <w:marLeft w:val="0"/>
                      <w:marRight w:val="0"/>
                      <w:marTop w:val="0"/>
                      <w:marBottom w:val="0"/>
                      <w:divBdr>
                        <w:top w:val="none" w:sz="0" w:space="0" w:color="auto"/>
                        <w:left w:val="none" w:sz="0" w:space="0" w:color="auto"/>
                        <w:bottom w:val="none" w:sz="0" w:space="0" w:color="auto"/>
                        <w:right w:val="none" w:sz="0" w:space="0" w:color="auto"/>
                      </w:divBdr>
                    </w:div>
                  </w:divsChild>
                </w:div>
                <w:div w:id="2022271011">
                  <w:marLeft w:val="0"/>
                  <w:marRight w:val="0"/>
                  <w:marTop w:val="0"/>
                  <w:marBottom w:val="0"/>
                  <w:divBdr>
                    <w:top w:val="none" w:sz="0" w:space="0" w:color="auto"/>
                    <w:left w:val="none" w:sz="0" w:space="0" w:color="auto"/>
                    <w:bottom w:val="none" w:sz="0" w:space="0" w:color="auto"/>
                    <w:right w:val="none" w:sz="0" w:space="0" w:color="auto"/>
                  </w:divBdr>
                  <w:divsChild>
                    <w:div w:id="1736472594">
                      <w:marLeft w:val="0"/>
                      <w:marRight w:val="0"/>
                      <w:marTop w:val="0"/>
                      <w:marBottom w:val="0"/>
                      <w:divBdr>
                        <w:top w:val="none" w:sz="0" w:space="0" w:color="auto"/>
                        <w:left w:val="none" w:sz="0" w:space="0" w:color="auto"/>
                        <w:bottom w:val="none" w:sz="0" w:space="0" w:color="auto"/>
                        <w:right w:val="none" w:sz="0" w:space="0" w:color="auto"/>
                      </w:divBdr>
                    </w:div>
                  </w:divsChild>
                </w:div>
                <w:div w:id="2063863940">
                  <w:marLeft w:val="0"/>
                  <w:marRight w:val="0"/>
                  <w:marTop w:val="0"/>
                  <w:marBottom w:val="0"/>
                  <w:divBdr>
                    <w:top w:val="none" w:sz="0" w:space="0" w:color="auto"/>
                    <w:left w:val="none" w:sz="0" w:space="0" w:color="auto"/>
                    <w:bottom w:val="none" w:sz="0" w:space="0" w:color="auto"/>
                    <w:right w:val="none" w:sz="0" w:space="0" w:color="auto"/>
                  </w:divBdr>
                  <w:divsChild>
                    <w:div w:id="1167672488">
                      <w:marLeft w:val="0"/>
                      <w:marRight w:val="0"/>
                      <w:marTop w:val="0"/>
                      <w:marBottom w:val="0"/>
                      <w:divBdr>
                        <w:top w:val="none" w:sz="0" w:space="0" w:color="auto"/>
                        <w:left w:val="none" w:sz="0" w:space="0" w:color="auto"/>
                        <w:bottom w:val="none" w:sz="0" w:space="0" w:color="auto"/>
                        <w:right w:val="none" w:sz="0" w:space="0" w:color="auto"/>
                      </w:divBdr>
                    </w:div>
                  </w:divsChild>
                </w:div>
                <w:div w:id="2087261250">
                  <w:marLeft w:val="0"/>
                  <w:marRight w:val="0"/>
                  <w:marTop w:val="0"/>
                  <w:marBottom w:val="0"/>
                  <w:divBdr>
                    <w:top w:val="none" w:sz="0" w:space="0" w:color="auto"/>
                    <w:left w:val="none" w:sz="0" w:space="0" w:color="auto"/>
                    <w:bottom w:val="none" w:sz="0" w:space="0" w:color="auto"/>
                    <w:right w:val="none" w:sz="0" w:space="0" w:color="auto"/>
                  </w:divBdr>
                  <w:divsChild>
                    <w:div w:id="63187123">
                      <w:marLeft w:val="0"/>
                      <w:marRight w:val="0"/>
                      <w:marTop w:val="0"/>
                      <w:marBottom w:val="0"/>
                      <w:divBdr>
                        <w:top w:val="none" w:sz="0" w:space="0" w:color="auto"/>
                        <w:left w:val="none" w:sz="0" w:space="0" w:color="auto"/>
                        <w:bottom w:val="none" w:sz="0" w:space="0" w:color="auto"/>
                        <w:right w:val="none" w:sz="0" w:space="0" w:color="auto"/>
                      </w:divBdr>
                    </w:div>
                  </w:divsChild>
                </w:div>
                <w:div w:id="2110462513">
                  <w:marLeft w:val="0"/>
                  <w:marRight w:val="0"/>
                  <w:marTop w:val="0"/>
                  <w:marBottom w:val="0"/>
                  <w:divBdr>
                    <w:top w:val="none" w:sz="0" w:space="0" w:color="auto"/>
                    <w:left w:val="none" w:sz="0" w:space="0" w:color="auto"/>
                    <w:bottom w:val="none" w:sz="0" w:space="0" w:color="auto"/>
                    <w:right w:val="none" w:sz="0" w:space="0" w:color="auto"/>
                  </w:divBdr>
                  <w:divsChild>
                    <w:div w:id="1861703079">
                      <w:marLeft w:val="0"/>
                      <w:marRight w:val="0"/>
                      <w:marTop w:val="0"/>
                      <w:marBottom w:val="0"/>
                      <w:divBdr>
                        <w:top w:val="none" w:sz="0" w:space="0" w:color="auto"/>
                        <w:left w:val="none" w:sz="0" w:space="0" w:color="auto"/>
                        <w:bottom w:val="none" w:sz="0" w:space="0" w:color="auto"/>
                        <w:right w:val="none" w:sz="0" w:space="0" w:color="auto"/>
                      </w:divBdr>
                    </w:div>
                  </w:divsChild>
                </w:div>
                <w:div w:id="2144687639">
                  <w:marLeft w:val="0"/>
                  <w:marRight w:val="0"/>
                  <w:marTop w:val="0"/>
                  <w:marBottom w:val="0"/>
                  <w:divBdr>
                    <w:top w:val="none" w:sz="0" w:space="0" w:color="auto"/>
                    <w:left w:val="none" w:sz="0" w:space="0" w:color="auto"/>
                    <w:bottom w:val="none" w:sz="0" w:space="0" w:color="auto"/>
                    <w:right w:val="none" w:sz="0" w:space="0" w:color="auto"/>
                  </w:divBdr>
                  <w:divsChild>
                    <w:div w:id="1214385872">
                      <w:marLeft w:val="0"/>
                      <w:marRight w:val="0"/>
                      <w:marTop w:val="0"/>
                      <w:marBottom w:val="0"/>
                      <w:divBdr>
                        <w:top w:val="none" w:sz="0" w:space="0" w:color="auto"/>
                        <w:left w:val="none" w:sz="0" w:space="0" w:color="auto"/>
                        <w:bottom w:val="none" w:sz="0" w:space="0" w:color="auto"/>
                        <w:right w:val="none" w:sz="0" w:space="0" w:color="auto"/>
                      </w:divBdr>
                    </w:div>
                    <w:div w:id="1403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2647">
          <w:marLeft w:val="0"/>
          <w:marRight w:val="0"/>
          <w:marTop w:val="0"/>
          <w:marBottom w:val="0"/>
          <w:divBdr>
            <w:top w:val="none" w:sz="0" w:space="0" w:color="auto"/>
            <w:left w:val="none" w:sz="0" w:space="0" w:color="auto"/>
            <w:bottom w:val="none" w:sz="0" w:space="0" w:color="auto"/>
            <w:right w:val="none" w:sz="0" w:space="0" w:color="auto"/>
          </w:divBdr>
        </w:div>
        <w:div w:id="395515509">
          <w:marLeft w:val="0"/>
          <w:marRight w:val="0"/>
          <w:marTop w:val="0"/>
          <w:marBottom w:val="0"/>
          <w:divBdr>
            <w:top w:val="none" w:sz="0" w:space="0" w:color="auto"/>
            <w:left w:val="none" w:sz="0" w:space="0" w:color="auto"/>
            <w:bottom w:val="none" w:sz="0" w:space="0" w:color="auto"/>
            <w:right w:val="none" w:sz="0" w:space="0" w:color="auto"/>
          </w:divBdr>
        </w:div>
        <w:div w:id="436143511">
          <w:marLeft w:val="0"/>
          <w:marRight w:val="0"/>
          <w:marTop w:val="0"/>
          <w:marBottom w:val="0"/>
          <w:divBdr>
            <w:top w:val="none" w:sz="0" w:space="0" w:color="auto"/>
            <w:left w:val="none" w:sz="0" w:space="0" w:color="auto"/>
            <w:bottom w:val="none" w:sz="0" w:space="0" w:color="auto"/>
            <w:right w:val="none" w:sz="0" w:space="0" w:color="auto"/>
          </w:divBdr>
        </w:div>
        <w:div w:id="450173020">
          <w:marLeft w:val="0"/>
          <w:marRight w:val="0"/>
          <w:marTop w:val="0"/>
          <w:marBottom w:val="0"/>
          <w:divBdr>
            <w:top w:val="none" w:sz="0" w:space="0" w:color="auto"/>
            <w:left w:val="none" w:sz="0" w:space="0" w:color="auto"/>
            <w:bottom w:val="none" w:sz="0" w:space="0" w:color="auto"/>
            <w:right w:val="none" w:sz="0" w:space="0" w:color="auto"/>
          </w:divBdr>
        </w:div>
        <w:div w:id="534536500">
          <w:marLeft w:val="0"/>
          <w:marRight w:val="0"/>
          <w:marTop w:val="0"/>
          <w:marBottom w:val="0"/>
          <w:divBdr>
            <w:top w:val="none" w:sz="0" w:space="0" w:color="auto"/>
            <w:left w:val="none" w:sz="0" w:space="0" w:color="auto"/>
            <w:bottom w:val="none" w:sz="0" w:space="0" w:color="auto"/>
            <w:right w:val="none" w:sz="0" w:space="0" w:color="auto"/>
          </w:divBdr>
          <w:divsChild>
            <w:div w:id="1080828654">
              <w:marLeft w:val="0"/>
              <w:marRight w:val="0"/>
              <w:marTop w:val="30"/>
              <w:marBottom w:val="30"/>
              <w:divBdr>
                <w:top w:val="none" w:sz="0" w:space="0" w:color="auto"/>
                <w:left w:val="none" w:sz="0" w:space="0" w:color="auto"/>
                <w:bottom w:val="none" w:sz="0" w:space="0" w:color="auto"/>
                <w:right w:val="none" w:sz="0" w:space="0" w:color="auto"/>
              </w:divBdr>
              <w:divsChild>
                <w:div w:id="134681809">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
                    <w:div w:id="1985355575">
                      <w:marLeft w:val="0"/>
                      <w:marRight w:val="0"/>
                      <w:marTop w:val="0"/>
                      <w:marBottom w:val="0"/>
                      <w:divBdr>
                        <w:top w:val="none" w:sz="0" w:space="0" w:color="auto"/>
                        <w:left w:val="none" w:sz="0" w:space="0" w:color="auto"/>
                        <w:bottom w:val="none" w:sz="0" w:space="0" w:color="auto"/>
                        <w:right w:val="none" w:sz="0" w:space="0" w:color="auto"/>
                      </w:divBdr>
                    </w:div>
                  </w:divsChild>
                </w:div>
                <w:div w:id="166407526">
                  <w:marLeft w:val="0"/>
                  <w:marRight w:val="0"/>
                  <w:marTop w:val="0"/>
                  <w:marBottom w:val="0"/>
                  <w:divBdr>
                    <w:top w:val="none" w:sz="0" w:space="0" w:color="auto"/>
                    <w:left w:val="none" w:sz="0" w:space="0" w:color="auto"/>
                    <w:bottom w:val="none" w:sz="0" w:space="0" w:color="auto"/>
                    <w:right w:val="none" w:sz="0" w:space="0" w:color="auto"/>
                  </w:divBdr>
                  <w:divsChild>
                    <w:div w:id="1207526501">
                      <w:marLeft w:val="0"/>
                      <w:marRight w:val="0"/>
                      <w:marTop w:val="0"/>
                      <w:marBottom w:val="0"/>
                      <w:divBdr>
                        <w:top w:val="none" w:sz="0" w:space="0" w:color="auto"/>
                        <w:left w:val="none" w:sz="0" w:space="0" w:color="auto"/>
                        <w:bottom w:val="none" w:sz="0" w:space="0" w:color="auto"/>
                        <w:right w:val="none" w:sz="0" w:space="0" w:color="auto"/>
                      </w:divBdr>
                    </w:div>
                    <w:div w:id="1272468131">
                      <w:marLeft w:val="0"/>
                      <w:marRight w:val="0"/>
                      <w:marTop w:val="0"/>
                      <w:marBottom w:val="0"/>
                      <w:divBdr>
                        <w:top w:val="none" w:sz="0" w:space="0" w:color="auto"/>
                        <w:left w:val="none" w:sz="0" w:space="0" w:color="auto"/>
                        <w:bottom w:val="none" w:sz="0" w:space="0" w:color="auto"/>
                        <w:right w:val="none" w:sz="0" w:space="0" w:color="auto"/>
                      </w:divBdr>
                    </w:div>
                  </w:divsChild>
                </w:div>
                <w:div w:id="188298337">
                  <w:marLeft w:val="0"/>
                  <w:marRight w:val="0"/>
                  <w:marTop w:val="0"/>
                  <w:marBottom w:val="0"/>
                  <w:divBdr>
                    <w:top w:val="none" w:sz="0" w:space="0" w:color="auto"/>
                    <w:left w:val="none" w:sz="0" w:space="0" w:color="auto"/>
                    <w:bottom w:val="none" w:sz="0" w:space="0" w:color="auto"/>
                    <w:right w:val="none" w:sz="0" w:space="0" w:color="auto"/>
                  </w:divBdr>
                  <w:divsChild>
                    <w:div w:id="720715434">
                      <w:marLeft w:val="0"/>
                      <w:marRight w:val="0"/>
                      <w:marTop w:val="0"/>
                      <w:marBottom w:val="0"/>
                      <w:divBdr>
                        <w:top w:val="none" w:sz="0" w:space="0" w:color="auto"/>
                        <w:left w:val="none" w:sz="0" w:space="0" w:color="auto"/>
                        <w:bottom w:val="none" w:sz="0" w:space="0" w:color="auto"/>
                        <w:right w:val="none" w:sz="0" w:space="0" w:color="auto"/>
                      </w:divBdr>
                    </w:div>
                  </w:divsChild>
                </w:div>
                <w:div w:id="259920442">
                  <w:marLeft w:val="0"/>
                  <w:marRight w:val="0"/>
                  <w:marTop w:val="0"/>
                  <w:marBottom w:val="0"/>
                  <w:divBdr>
                    <w:top w:val="none" w:sz="0" w:space="0" w:color="auto"/>
                    <w:left w:val="none" w:sz="0" w:space="0" w:color="auto"/>
                    <w:bottom w:val="none" w:sz="0" w:space="0" w:color="auto"/>
                    <w:right w:val="none" w:sz="0" w:space="0" w:color="auto"/>
                  </w:divBdr>
                  <w:divsChild>
                    <w:div w:id="1448625868">
                      <w:marLeft w:val="0"/>
                      <w:marRight w:val="0"/>
                      <w:marTop w:val="0"/>
                      <w:marBottom w:val="0"/>
                      <w:divBdr>
                        <w:top w:val="none" w:sz="0" w:space="0" w:color="auto"/>
                        <w:left w:val="none" w:sz="0" w:space="0" w:color="auto"/>
                        <w:bottom w:val="none" w:sz="0" w:space="0" w:color="auto"/>
                        <w:right w:val="none" w:sz="0" w:space="0" w:color="auto"/>
                      </w:divBdr>
                    </w:div>
                  </w:divsChild>
                </w:div>
                <w:div w:id="272133552">
                  <w:marLeft w:val="0"/>
                  <w:marRight w:val="0"/>
                  <w:marTop w:val="0"/>
                  <w:marBottom w:val="0"/>
                  <w:divBdr>
                    <w:top w:val="none" w:sz="0" w:space="0" w:color="auto"/>
                    <w:left w:val="none" w:sz="0" w:space="0" w:color="auto"/>
                    <w:bottom w:val="none" w:sz="0" w:space="0" w:color="auto"/>
                    <w:right w:val="none" w:sz="0" w:space="0" w:color="auto"/>
                  </w:divBdr>
                  <w:divsChild>
                    <w:div w:id="1286933795">
                      <w:marLeft w:val="0"/>
                      <w:marRight w:val="0"/>
                      <w:marTop w:val="0"/>
                      <w:marBottom w:val="0"/>
                      <w:divBdr>
                        <w:top w:val="none" w:sz="0" w:space="0" w:color="auto"/>
                        <w:left w:val="none" w:sz="0" w:space="0" w:color="auto"/>
                        <w:bottom w:val="none" w:sz="0" w:space="0" w:color="auto"/>
                        <w:right w:val="none" w:sz="0" w:space="0" w:color="auto"/>
                      </w:divBdr>
                    </w:div>
                  </w:divsChild>
                </w:div>
                <w:div w:id="277444858">
                  <w:marLeft w:val="0"/>
                  <w:marRight w:val="0"/>
                  <w:marTop w:val="0"/>
                  <w:marBottom w:val="0"/>
                  <w:divBdr>
                    <w:top w:val="none" w:sz="0" w:space="0" w:color="auto"/>
                    <w:left w:val="none" w:sz="0" w:space="0" w:color="auto"/>
                    <w:bottom w:val="none" w:sz="0" w:space="0" w:color="auto"/>
                    <w:right w:val="none" w:sz="0" w:space="0" w:color="auto"/>
                  </w:divBdr>
                  <w:divsChild>
                    <w:div w:id="525561860">
                      <w:marLeft w:val="0"/>
                      <w:marRight w:val="0"/>
                      <w:marTop w:val="0"/>
                      <w:marBottom w:val="0"/>
                      <w:divBdr>
                        <w:top w:val="none" w:sz="0" w:space="0" w:color="auto"/>
                        <w:left w:val="none" w:sz="0" w:space="0" w:color="auto"/>
                        <w:bottom w:val="none" w:sz="0" w:space="0" w:color="auto"/>
                        <w:right w:val="none" w:sz="0" w:space="0" w:color="auto"/>
                      </w:divBdr>
                    </w:div>
                    <w:div w:id="1987318625">
                      <w:marLeft w:val="0"/>
                      <w:marRight w:val="0"/>
                      <w:marTop w:val="0"/>
                      <w:marBottom w:val="0"/>
                      <w:divBdr>
                        <w:top w:val="none" w:sz="0" w:space="0" w:color="auto"/>
                        <w:left w:val="none" w:sz="0" w:space="0" w:color="auto"/>
                        <w:bottom w:val="none" w:sz="0" w:space="0" w:color="auto"/>
                        <w:right w:val="none" w:sz="0" w:space="0" w:color="auto"/>
                      </w:divBdr>
                    </w:div>
                  </w:divsChild>
                </w:div>
                <w:div w:id="320695738">
                  <w:marLeft w:val="0"/>
                  <w:marRight w:val="0"/>
                  <w:marTop w:val="0"/>
                  <w:marBottom w:val="0"/>
                  <w:divBdr>
                    <w:top w:val="none" w:sz="0" w:space="0" w:color="auto"/>
                    <w:left w:val="none" w:sz="0" w:space="0" w:color="auto"/>
                    <w:bottom w:val="none" w:sz="0" w:space="0" w:color="auto"/>
                    <w:right w:val="none" w:sz="0" w:space="0" w:color="auto"/>
                  </w:divBdr>
                  <w:divsChild>
                    <w:div w:id="891772973">
                      <w:marLeft w:val="0"/>
                      <w:marRight w:val="0"/>
                      <w:marTop w:val="0"/>
                      <w:marBottom w:val="0"/>
                      <w:divBdr>
                        <w:top w:val="none" w:sz="0" w:space="0" w:color="auto"/>
                        <w:left w:val="none" w:sz="0" w:space="0" w:color="auto"/>
                        <w:bottom w:val="none" w:sz="0" w:space="0" w:color="auto"/>
                        <w:right w:val="none" w:sz="0" w:space="0" w:color="auto"/>
                      </w:divBdr>
                    </w:div>
                    <w:div w:id="1292176545">
                      <w:marLeft w:val="0"/>
                      <w:marRight w:val="0"/>
                      <w:marTop w:val="0"/>
                      <w:marBottom w:val="0"/>
                      <w:divBdr>
                        <w:top w:val="none" w:sz="0" w:space="0" w:color="auto"/>
                        <w:left w:val="none" w:sz="0" w:space="0" w:color="auto"/>
                        <w:bottom w:val="none" w:sz="0" w:space="0" w:color="auto"/>
                        <w:right w:val="none" w:sz="0" w:space="0" w:color="auto"/>
                      </w:divBdr>
                    </w:div>
                  </w:divsChild>
                </w:div>
                <w:div w:id="346367449">
                  <w:marLeft w:val="0"/>
                  <w:marRight w:val="0"/>
                  <w:marTop w:val="0"/>
                  <w:marBottom w:val="0"/>
                  <w:divBdr>
                    <w:top w:val="none" w:sz="0" w:space="0" w:color="auto"/>
                    <w:left w:val="none" w:sz="0" w:space="0" w:color="auto"/>
                    <w:bottom w:val="none" w:sz="0" w:space="0" w:color="auto"/>
                    <w:right w:val="none" w:sz="0" w:space="0" w:color="auto"/>
                  </w:divBdr>
                  <w:divsChild>
                    <w:div w:id="573048156">
                      <w:marLeft w:val="0"/>
                      <w:marRight w:val="0"/>
                      <w:marTop w:val="0"/>
                      <w:marBottom w:val="0"/>
                      <w:divBdr>
                        <w:top w:val="none" w:sz="0" w:space="0" w:color="auto"/>
                        <w:left w:val="none" w:sz="0" w:space="0" w:color="auto"/>
                        <w:bottom w:val="none" w:sz="0" w:space="0" w:color="auto"/>
                        <w:right w:val="none" w:sz="0" w:space="0" w:color="auto"/>
                      </w:divBdr>
                    </w:div>
                  </w:divsChild>
                </w:div>
                <w:div w:id="381829858">
                  <w:marLeft w:val="0"/>
                  <w:marRight w:val="0"/>
                  <w:marTop w:val="0"/>
                  <w:marBottom w:val="0"/>
                  <w:divBdr>
                    <w:top w:val="none" w:sz="0" w:space="0" w:color="auto"/>
                    <w:left w:val="none" w:sz="0" w:space="0" w:color="auto"/>
                    <w:bottom w:val="none" w:sz="0" w:space="0" w:color="auto"/>
                    <w:right w:val="none" w:sz="0" w:space="0" w:color="auto"/>
                  </w:divBdr>
                  <w:divsChild>
                    <w:div w:id="1186021244">
                      <w:marLeft w:val="0"/>
                      <w:marRight w:val="0"/>
                      <w:marTop w:val="0"/>
                      <w:marBottom w:val="0"/>
                      <w:divBdr>
                        <w:top w:val="none" w:sz="0" w:space="0" w:color="auto"/>
                        <w:left w:val="none" w:sz="0" w:space="0" w:color="auto"/>
                        <w:bottom w:val="none" w:sz="0" w:space="0" w:color="auto"/>
                        <w:right w:val="none" w:sz="0" w:space="0" w:color="auto"/>
                      </w:divBdr>
                    </w:div>
                    <w:div w:id="2053462234">
                      <w:marLeft w:val="0"/>
                      <w:marRight w:val="0"/>
                      <w:marTop w:val="0"/>
                      <w:marBottom w:val="0"/>
                      <w:divBdr>
                        <w:top w:val="none" w:sz="0" w:space="0" w:color="auto"/>
                        <w:left w:val="none" w:sz="0" w:space="0" w:color="auto"/>
                        <w:bottom w:val="none" w:sz="0" w:space="0" w:color="auto"/>
                        <w:right w:val="none" w:sz="0" w:space="0" w:color="auto"/>
                      </w:divBdr>
                    </w:div>
                  </w:divsChild>
                </w:div>
                <w:div w:id="382337737">
                  <w:marLeft w:val="0"/>
                  <w:marRight w:val="0"/>
                  <w:marTop w:val="0"/>
                  <w:marBottom w:val="0"/>
                  <w:divBdr>
                    <w:top w:val="none" w:sz="0" w:space="0" w:color="auto"/>
                    <w:left w:val="none" w:sz="0" w:space="0" w:color="auto"/>
                    <w:bottom w:val="none" w:sz="0" w:space="0" w:color="auto"/>
                    <w:right w:val="none" w:sz="0" w:space="0" w:color="auto"/>
                  </w:divBdr>
                  <w:divsChild>
                    <w:div w:id="40173972">
                      <w:marLeft w:val="0"/>
                      <w:marRight w:val="0"/>
                      <w:marTop w:val="0"/>
                      <w:marBottom w:val="0"/>
                      <w:divBdr>
                        <w:top w:val="none" w:sz="0" w:space="0" w:color="auto"/>
                        <w:left w:val="none" w:sz="0" w:space="0" w:color="auto"/>
                        <w:bottom w:val="none" w:sz="0" w:space="0" w:color="auto"/>
                        <w:right w:val="none" w:sz="0" w:space="0" w:color="auto"/>
                      </w:divBdr>
                    </w:div>
                  </w:divsChild>
                </w:div>
                <w:div w:id="386606375">
                  <w:marLeft w:val="0"/>
                  <w:marRight w:val="0"/>
                  <w:marTop w:val="0"/>
                  <w:marBottom w:val="0"/>
                  <w:divBdr>
                    <w:top w:val="none" w:sz="0" w:space="0" w:color="auto"/>
                    <w:left w:val="none" w:sz="0" w:space="0" w:color="auto"/>
                    <w:bottom w:val="none" w:sz="0" w:space="0" w:color="auto"/>
                    <w:right w:val="none" w:sz="0" w:space="0" w:color="auto"/>
                  </w:divBdr>
                  <w:divsChild>
                    <w:div w:id="395250876">
                      <w:marLeft w:val="0"/>
                      <w:marRight w:val="0"/>
                      <w:marTop w:val="0"/>
                      <w:marBottom w:val="0"/>
                      <w:divBdr>
                        <w:top w:val="none" w:sz="0" w:space="0" w:color="auto"/>
                        <w:left w:val="none" w:sz="0" w:space="0" w:color="auto"/>
                        <w:bottom w:val="none" w:sz="0" w:space="0" w:color="auto"/>
                        <w:right w:val="none" w:sz="0" w:space="0" w:color="auto"/>
                      </w:divBdr>
                    </w:div>
                  </w:divsChild>
                </w:div>
                <w:div w:id="396441812">
                  <w:marLeft w:val="0"/>
                  <w:marRight w:val="0"/>
                  <w:marTop w:val="0"/>
                  <w:marBottom w:val="0"/>
                  <w:divBdr>
                    <w:top w:val="none" w:sz="0" w:space="0" w:color="auto"/>
                    <w:left w:val="none" w:sz="0" w:space="0" w:color="auto"/>
                    <w:bottom w:val="none" w:sz="0" w:space="0" w:color="auto"/>
                    <w:right w:val="none" w:sz="0" w:space="0" w:color="auto"/>
                  </w:divBdr>
                  <w:divsChild>
                    <w:div w:id="1241215918">
                      <w:marLeft w:val="0"/>
                      <w:marRight w:val="0"/>
                      <w:marTop w:val="0"/>
                      <w:marBottom w:val="0"/>
                      <w:divBdr>
                        <w:top w:val="none" w:sz="0" w:space="0" w:color="auto"/>
                        <w:left w:val="none" w:sz="0" w:space="0" w:color="auto"/>
                        <w:bottom w:val="none" w:sz="0" w:space="0" w:color="auto"/>
                        <w:right w:val="none" w:sz="0" w:space="0" w:color="auto"/>
                      </w:divBdr>
                    </w:div>
                    <w:div w:id="1377662316">
                      <w:marLeft w:val="0"/>
                      <w:marRight w:val="0"/>
                      <w:marTop w:val="0"/>
                      <w:marBottom w:val="0"/>
                      <w:divBdr>
                        <w:top w:val="none" w:sz="0" w:space="0" w:color="auto"/>
                        <w:left w:val="none" w:sz="0" w:space="0" w:color="auto"/>
                        <w:bottom w:val="none" w:sz="0" w:space="0" w:color="auto"/>
                        <w:right w:val="none" w:sz="0" w:space="0" w:color="auto"/>
                      </w:divBdr>
                    </w:div>
                  </w:divsChild>
                </w:div>
                <w:div w:id="464006150">
                  <w:marLeft w:val="0"/>
                  <w:marRight w:val="0"/>
                  <w:marTop w:val="0"/>
                  <w:marBottom w:val="0"/>
                  <w:divBdr>
                    <w:top w:val="none" w:sz="0" w:space="0" w:color="auto"/>
                    <w:left w:val="none" w:sz="0" w:space="0" w:color="auto"/>
                    <w:bottom w:val="none" w:sz="0" w:space="0" w:color="auto"/>
                    <w:right w:val="none" w:sz="0" w:space="0" w:color="auto"/>
                  </w:divBdr>
                  <w:divsChild>
                    <w:div w:id="1250625380">
                      <w:marLeft w:val="0"/>
                      <w:marRight w:val="0"/>
                      <w:marTop w:val="0"/>
                      <w:marBottom w:val="0"/>
                      <w:divBdr>
                        <w:top w:val="none" w:sz="0" w:space="0" w:color="auto"/>
                        <w:left w:val="none" w:sz="0" w:space="0" w:color="auto"/>
                        <w:bottom w:val="none" w:sz="0" w:space="0" w:color="auto"/>
                        <w:right w:val="none" w:sz="0" w:space="0" w:color="auto"/>
                      </w:divBdr>
                    </w:div>
                  </w:divsChild>
                </w:div>
                <w:div w:id="566577073">
                  <w:marLeft w:val="0"/>
                  <w:marRight w:val="0"/>
                  <w:marTop w:val="0"/>
                  <w:marBottom w:val="0"/>
                  <w:divBdr>
                    <w:top w:val="none" w:sz="0" w:space="0" w:color="auto"/>
                    <w:left w:val="none" w:sz="0" w:space="0" w:color="auto"/>
                    <w:bottom w:val="none" w:sz="0" w:space="0" w:color="auto"/>
                    <w:right w:val="none" w:sz="0" w:space="0" w:color="auto"/>
                  </w:divBdr>
                  <w:divsChild>
                    <w:div w:id="39014790">
                      <w:marLeft w:val="0"/>
                      <w:marRight w:val="0"/>
                      <w:marTop w:val="0"/>
                      <w:marBottom w:val="0"/>
                      <w:divBdr>
                        <w:top w:val="none" w:sz="0" w:space="0" w:color="auto"/>
                        <w:left w:val="none" w:sz="0" w:space="0" w:color="auto"/>
                        <w:bottom w:val="none" w:sz="0" w:space="0" w:color="auto"/>
                        <w:right w:val="none" w:sz="0" w:space="0" w:color="auto"/>
                      </w:divBdr>
                    </w:div>
                  </w:divsChild>
                </w:div>
                <w:div w:id="577904861">
                  <w:marLeft w:val="0"/>
                  <w:marRight w:val="0"/>
                  <w:marTop w:val="0"/>
                  <w:marBottom w:val="0"/>
                  <w:divBdr>
                    <w:top w:val="none" w:sz="0" w:space="0" w:color="auto"/>
                    <w:left w:val="none" w:sz="0" w:space="0" w:color="auto"/>
                    <w:bottom w:val="none" w:sz="0" w:space="0" w:color="auto"/>
                    <w:right w:val="none" w:sz="0" w:space="0" w:color="auto"/>
                  </w:divBdr>
                  <w:divsChild>
                    <w:div w:id="2128887379">
                      <w:marLeft w:val="0"/>
                      <w:marRight w:val="0"/>
                      <w:marTop w:val="0"/>
                      <w:marBottom w:val="0"/>
                      <w:divBdr>
                        <w:top w:val="none" w:sz="0" w:space="0" w:color="auto"/>
                        <w:left w:val="none" w:sz="0" w:space="0" w:color="auto"/>
                        <w:bottom w:val="none" w:sz="0" w:space="0" w:color="auto"/>
                        <w:right w:val="none" w:sz="0" w:space="0" w:color="auto"/>
                      </w:divBdr>
                    </w:div>
                  </w:divsChild>
                </w:div>
                <w:div w:id="596132011">
                  <w:marLeft w:val="0"/>
                  <w:marRight w:val="0"/>
                  <w:marTop w:val="0"/>
                  <w:marBottom w:val="0"/>
                  <w:divBdr>
                    <w:top w:val="none" w:sz="0" w:space="0" w:color="auto"/>
                    <w:left w:val="none" w:sz="0" w:space="0" w:color="auto"/>
                    <w:bottom w:val="none" w:sz="0" w:space="0" w:color="auto"/>
                    <w:right w:val="none" w:sz="0" w:space="0" w:color="auto"/>
                  </w:divBdr>
                  <w:divsChild>
                    <w:div w:id="628586572">
                      <w:marLeft w:val="0"/>
                      <w:marRight w:val="0"/>
                      <w:marTop w:val="0"/>
                      <w:marBottom w:val="0"/>
                      <w:divBdr>
                        <w:top w:val="none" w:sz="0" w:space="0" w:color="auto"/>
                        <w:left w:val="none" w:sz="0" w:space="0" w:color="auto"/>
                        <w:bottom w:val="none" w:sz="0" w:space="0" w:color="auto"/>
                        <w:right w:val="none" w:sz="0" w:space="0" w:color="auto"/>
                      </w:divBdr>
                    </w:div>
                  </w:divsChild>
                </w:div>
                <w:div w:id="690766262">
                  <w:marLeft w:val="0"/>
                  <w:marRight w:val="0"/>
                  <w:marTop w:val="0"/>
                  <w:marBottom w:val="0"/>
                  <w:divBdr>
                    <w:top w:val="none" w:sz="0" w:space="0" w:color="auto"/>
                    <w:left w:val="none" w:sz="0" w:space="0" w:color="auto"/>
                    <w:bottom w:val="none" w:sz="0" w:space="0" w:color="auto"/>
                    <w:right w:val="none" w:sz="0" w:space="0" w:color="auto"/>
                  </w:divBdr>
                  <w:divsChild>
                    <w:div w:id="933827803">
                      <w:marLeft w:val="0"/>
                      <w:marRight w:val="0"/>
                      <w:marTop w:val="0"/>
                      <w:marBottom w:val="0"/>
                      <w:divBdr>
                        <w:top w:val="none" w:sz="0" w:space="0" w:color="auto"/>
                        <w:left w:val="none" w:sz="0" w:space="0" w:color="auto"/>
                        <w:bottom w:val="none" w:sz="0" w:space="0" w:color="auto"/>
                        <w:right w:val="none" w:sz="0" w:space="0" w:color="auto"/>
                      </w:divBdr>
                    </w:div>
                    <w:div w:id="2127776745">
                      <w:marLeft w:val="0"/>
                      <w:marRight w:val="0"/>
                      <w:marTop w:val="0"/>
                      <w:marBottom w:val="0"/>
                      <w:divBdr>
                        <w:top w:val="none" w:sz="0" w:space="0" w:color="auto"/>
                        <w:left w:val="none" w:sz="0" w:space="0" w:color="auto"/>
                        <w:bottom w:val="none" w:sz="0" w:space="0" w:color="auto"/>
                        <w:right w:val="none" w:sz="0" w:space="0" w:color="auto"/>
                      </w:divBdr>
                    </w:div>
                  </w:divsChild>
                </w:div>
                <w:div w:id="707800994">
                  <w:marLeft w:val="0"/>
                  <w:marRight w:val="0"/>
                  <w:marTop w:val="0"/>
                  <w:marBottom w:val="0"/>
                  <w:divBdr>
                    <w:top w:val="none" w:sz="0" w:space="0" w:color="auto"/>
                    <w:left w:val="none" w:sz="0" w:space="0" w:color="auto"/>
                    <w:bottom w:val="none" w:sz="0" w:space="0" w:color="auto"/>
                    <w:right w:val="none" w:sz="0" w:space="0" w:color="auto"/>
                  </w:divBdr>
                  <w:divsChild>
                    <w:div w:id="586496082">
                      <w:marLeft w:val="0"/>
                      <w:marRight w:val="0"/>
                      <w:marTop w:val="0"/>
                      <w:marBottom w:val="0"/>
                      <w:divBdr>
                        <w:top w:val="none" w:sz="0" w:space="0" w:color="auto"/>
                        <w:left w:val="none" w:sz="0" w:space="0" w:color="auto"/>
                        <w:bottom w:val="none" w:sz="0" w:space="0" w:color="auto"/>
                        <w:right w:val="none" w:sz="0" w:space="0" w:color="auto"/>
                      </w:divBdr>
                    </w:div>
                    <w:div w:id="836380092">
                      <w:marLeft w:val="0"/>
                      <w:marRight w:val="0"/>
                      <w:marTop w:val="0"/>
                      <w:marBottom w:val="0"/>
                      <w:divBdr>
                        <w:top w:val="none" w:sz="0" w:space="0" w:color="auto"/>
                        <w:left w:val="none" w:sz="0" w:space="0" w:color="auto"/>
                        <w:bottom w:val="none" w:sz="0" w:space="0" w:color="auto"/>
                        <w:right w:val="none" w:sz="0" w:space="0" w:color="auto"/>
                      </w:divBdr>
                    </w:div>
                  </w:divsChild>
                </w:div>
                <w:div w:id="723336278">
                  <w:marLeft w:val="0"/>
                  <w:marRight w:val="0"/>
                  <w:marTop w:val="0"/>
                  <w:marBottom w:val="0"/>
                  <w:divBdr>
                    <w:top w:val="none" w:sz="0" w:space="0" w:color="auto"/>
                    <w:left w:val="none" w:sz="0" w:space="0" w:color="auto"/>
                    <w:bottom w:val="none" w:sz="0" w:space="0" w:color="auto"/>
                    <w:right w:val="none" w:sz="0" w:space="0" w:color="auto"/>
                  </w:divBdr>
                  <w:divsChild>
                    <w:div w:id="1017586885">
                      <w:marLeft w:val="0"/>
                      <w:marRight w:val="0"/>
                      <w:marTop w:val="0"/>
                      <w:marBottom w:val="0"/>
                      <w:divBdr>
                        <w:top w:val="none" w:sz="0" w:space="0" w:color="auto"/>
                        <w:left w:val="none" w:sz="0" w:space="0" w:color="auto"/>
                        <w:bottom w:val="none" w:sz="0" w:space="0" w:color="auto"/>
                        <w:right w:val="none" w:sz="0" w:space="0" w:color="auto"/>
                      </w:divBdr>
                    </w:div>
                  </w:divsChild>
                </w:div>
                <w:div w:id="848375026">
                  <w:marLeft w:val="0"/>
                  <w:marRight w:val="0"/>
                  <w:marTop w:val="0"/>
                  <w:marBottom w:val="0"/>
                  <w:divBdr>
                    <w:top w:val="none" w:sz="0" w:space="0" w:color="auto"/>
                    <w:left w:val="none" w:sz="0" w:space="0" w:color="auto"/>
                    <w:bottom w:val="none" w:sz="0" w:space="0" w:color="auto"/>
                    <w:right w:val="none" w:sz="0" w:space="0" w:color="auto"/>
                  </w:divBdr>
                  <w:divsChild>
                    <w:div w:id="1111433159">
                      <w:marLeft w:val="0"/>
                      <w:marRight w:val="0"/>
                      <w:marTop w:val="0"/>
                      <w:marBottom w:val="0"/>
                      <w:divBdr>
                        <w:top w:val="none" w:sz="0" w:space="0" w:color="auto"/>
                        <w:left w:val="none" w:sz="0" w:space="0" w:color="auto"/>
                        <w:bottom w:val="none" w:sz="0" w:space="0" w:color="auto"/>
                        <w:right w:val="none" w:sz="0" w:space="0" w:color="auto"/>
                      </w:divBdr>
                    </w:div>
                  </w:divsChild>
                </w:div>
                <w:div w:id="885483056">
                  <w:marLeft w:val="0"/>
                  <w:marRight w:val="0"/>
                  <w:marTop w:val="0"/>
                  <w:marBottom w:val="0"/>
                  <w:divBdr>
                    <w:top w:val="none" w:sz="0" w:space="0" w:color="auto"/>
                    <w:left w:val="none" w:sz="0" w:space="0" w:color="auto"/>
                    <w:bottom w:val="none" w:sz="0" w:space="0" w:color="auto"/>
                    <w:right w:val="none" w:sz="0" w:space="0" w:color="auto"/>
                  </w:divBdr>
                  <w:divsChild>
                    <w:div w:id="1831214787">
                      <w:marLeft w:val="0"/>
                      <w:marRight w:val="0"/>
                      <w:marTop w:val="0"/>
                      <w:marBottom w:val="0"/>
                      <w:divBdr>
                        <w:top w:val="none" w:sz="0" w:space="0" w:color="auto"/>
                        <w:left w:val="none" w:sz="0" w:space="0" w:color="auto"/>
                        <w:bottom w:val="none" w:sz="0" w:space="0" w:color="auto"/>
                        <w:right w:val="none" w:sz="0" w:space="0" w:color="auto"/>
                      </w:divBdr>
                    </w:div>
                  </w:divsChild>
                </w:div>
                <w:div w:id="895169457">
                  <w:marLeft w:val="0"/>
                  <w:marRight w:val="0"/>
                  <w:marTop w:val="0"/>
                  <w:marBottom w:val="0"/>
                  <w:divBdr>
                    <w:top w:val="none" w:sz="0" w:space="0" w:color="auto"/>
                    <w:left w:val="none" w:sz="0" w:space="0" w:color="auto"/>
                    <w:bottom w:val="none" w:sz="0" w:space="0" w:color="auto"/>
                    <w:right w:val="none" w:sz="0" w:space="0" w:color="auto"/>
                  </w:divBdr>
                  <w:divsChild>
                    <w:div w:id="1841769249">
                      <w:marLeft w:val="0"/>
                      <w:marRight w:val="0"/>
                      <w:marTop w:val="0"/>
                      <w:marBottom w:val="0"/>
                      <w:divBdr>
                        <w:top w:val="none" w:sz="0" w:space="0" w:color="auto"/>
                        <w:left w:val="none" w:sz="0" w:space="0" w:color="auto"/>
                        <w:bottom w:val="none" w:sz="0" w:space="0" w:color="auto"/>
                        <w:right w:val="none" w:sz="0" w:space="0" w:color="auto"/>
                      </w:divBdr>
                    </w:div>
                  </w:divsChild>
                </w:div>
                <w:div w:id="917132207">
                  <w:marLeft w:val="0"/>
                  <w:marRight w:val="0"/>
                  <w:marTop w:val="0"/>
                  <w:marBottom w:val="0"/>
                  <w:divBdr>
                    <w:top w:val="none" w:sz="0" w:space="0" w:color="auto"/>
                    <w:left w:val="none" w:sz="0" w:space="0" w:color="auto"/>
                    <w:bottom w:val="none" w:sz="0" w:space="0" w:color="auto"/>
                    <w:right w:val="none" w:sz="0" w:space="0" w:color="auto"/>
                  </w:divBdr>
                  <w:divsChild>
                    <w:div w:id="1693798257">
                      <w:marLeft w:val="0"/>
                      <w:marRight w:val="0"/>
                      <w:marTop w:val="0"/>
                      <w:marBottom w:val="0"/>
                      <w:divBdr>
                        <w:top w:val="none" w:sz="0" w:space="0" w:color="auto"/>
                        <w:left w:val="none" w:sz="0" w:space="0" w:color="auto"/>
                        <w:bottom w:val="none" w:sz="0" w:space="0" w:color="auto"/>
                        <w:right w:val="none" w:sz="0" w:space="0" w:color="auto"/>
                      </w:divBdr>
                    </w:div>
                  </w:divsChild>
                </w:div>
                <w:div w:id="971592229">
                  <w:marLeft w:val="0"/>
                  <w:marRight w:val="0"/>
                  <w:marTop w:val="0"/>
                  <w:marBottom w:val="0"/>
                  <w:divBdr>
                    <w:top w:val="none" w:sz="0" w:space="0" w:color="auto"/>
                    <w:left w:val="none" w:sz="0" w:space="0" w:color="auto"/>
                    <w:bottom w:val="none" w:sz="0" w:space="0" w:color="auto"/>
                    <w:right w:val="none" w:sz="0" w:space="0" w:color="auto"/>
                  </w:divBdr>
                  <w:divsChild>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 w:id="1032725849">
                  <w:marLeft w:val="0"/>
                  <w:marRight w:val="0"/>
                  <w:marTop w:val="0"/>
                  <w:marBottom w:val="0"/>
                  <w:divBdr>
                    <w:top w:val="none" w:sz="0" w:space="0" w:color="auto"/>
                    <w:left w:val="none" w:sz="0" w:space="0" w:color="auto"/>
                    <w:bottom w:val="none" w:sz="0" w:space="0" w:color="auto"/>
                    <w:right w:val="none" w:sz="0" w:space="0" w:color="auto"/>
                  </w:divBdr>
                  <w:divsChild>
                    <w:div w:id="1336104908">
                      <w:marLeft w:val="0"/>
                      <w:marRight w:val="0"/>
                      <w:marTop w:val="0"/>
                      <w:marBottom w:val="0"/>
                      <w:divBdr>
                        <w:top w:val="none" w:sz="0" w:space="0" w:color="auto"/>
                        <w:left w:val="none" w:sz="0" w:space="0" w:color="auto"/>
                        <w:bottom w:val="none" w:sz="0" w:space="0" w:color="auto"/>
                        <w:right w:val="none" w:sz="0" w:space="0" w:color="auto"/>
                      </w:divBdr>
                    </w:div>
                  </w:divsChild>
                </w:div>
                <w:div w:id="1113743370">
                  <w:marLeft w:val="0"/>
                  <w:marRight w:val="0"/>
                  <w:marTop w:val="0"/>
                  <w:marBottom w:val="0"/>
                  <w:divBdr>
                    <w:top w:val="none" w:sz="0" w:space="0" w:color="auto"/>
                    <w:left w:val="none" w:sz="0" w:space="0" w:color="auto"/>
                    <w:bottom w:val="none" w:sz="0" w:space="0" w:color="auto"/>
                    <w:right w:val="none" w:sz="0" w:space="0" w:color="auto"/>
                  </w:divBdr>
                  <w:divsChild>
                    <w:div w:id="2009674597">
                      <w:marLeft w:val="0"/>
                      <w:marRight w:val="0"/>
                      <w:marTop w:val="0"/>
                      <w:marBottom w:val="0"/>
                      <w:divBdr>
                        <w:top w:val="none" w:sz="0" w:space="0" w:color="auto"/>
                        <w:left w:val="none" w:sz="0" w:space="0" w:color="auto"/>
                        <w:bottom w:val="none" w:sz="0" w:space="0" w:color="auto"/>
                        <w:right w:val="none" w:sz="0" w:space="0" w:color="auto"/>
                      </w:divBdr>
                    </w:div>
                  </w:divsChild>
                </w:div>
                <w:div w:id="1161238781">
                  <w:marLeft w:val="0"/>
                  <w:marRight w:val="0"/>
                  <w:marTop w:val="0"/>
                  <w:marBottom w:val="0"/>
                  <w:divBdr>
                    <w:top w:val="none" w:sz="0" w:space="0" w:color="auto"/>
                    <w:left w:val="none" w:sz="0" w:space="0" w:color="auto"/>
                    <w:bottom w:val="none" w:sz="0" w:space="0" w:color="auto"/>
                    <w:right w:val="none" w:sz="0" w:space="0" w:color="auto"/>
                  </w:divBdr>
                  <w:divsChild>
                    <w:div w:id="296029280">
                      <w:marLeft w:val="0"/>
                      <w:marRight w:val="0"/>
                      <w:marTop w:val="0"/>
                      <w:marBottom w:val="0"/>
                      <w:divBdr>
                        <w:top w:val="none" w:sz="0" w:space="0" w:color="auto"/>
                        <w:left w:val="none" w:sz="0" w:space="0" w:color="auto"/>
                        <w:bottom w:val="none" w:sz="0" w:space="0" w:color="auto"/>
                        <w:right w:val="none" w:sz="0" w:space="0" w:color="auto"/>
                      </w:divBdr>
                    </w:div>
                  </w:divsChild>
                </w:div>
                <w:div w:id="1227690335">
                  <w:marLeft w:val="0"/>
                  <w:marRight w:val="0"/>
                  <w:marTop w:val="0"/>
                  <w:marBottom w:val="0"/>
                  <w:divBdr>
                    <w:top w:val="none" w:sz="0" w:space="0" w:color="auto"/>
                    <w:left w:val="none" w:sz="0" w:space="0" w:color="auto"/>
                    <w:bottom w:val="none" w:sz="0" w:space="0" w:color="auto"/>
                    <w:right w:val="none" w:sz="0" w:space="0" w:color="auto"/>
                  </w:divBdr>
                  <w:divsChild>
                    <w:div w:id="1768690551">
                      <w:marLeft w:val="0"/>
                      <w:marRight w:val="0"/>
                      <w:marTop w:val="0"/>
                      <w:marBottom w:val="0"/>
                      <w:divBdr>
                        <w:top w:val="none" w:sz="0" w:space="0" w:color="auto"/>
                        <w:left w:val="none" w:sz="0" w:space="0" w:color="auto"/>
                        <w:bottom w:val="none" w:sz="0" w:space="0" w:color="auto"/>
                        <w:right w:val="none" w:sz="0" w:space="0" w:color="auto"/>
                      </w:divBdr>
                    </w:div>
                  </w:divsChild>
                </w:div>
                <w:div w:id="1254120207">
                  <w:marLeft w:val="0"/>
                  <w:marRight w:val="0"/>
                  <w:marTop w:val="0"/>
                  <w:marBottom w:val="0"/>
                  <w:divBdr>
                    <w:top w:val="none" w:sz="0" w:space="0" w:color="auto"/>
                    <w:left w:val="none" w:sz="0" w:space="0" w:color="auto"/>
                    <w:bottom w:val="none" w:sz="0" w:space="0" w:color="auto"/>
                    <w:right w:val="none" w:sz="0" w:space="0" w:color="auto"/>
                  </w:divBdr>
                  <w:divsChild>
                    <w:div w:id="685911405">
                      <w:marLeft w:val="0"/>
                      <w:marRight w:val="0"/>
                      <w:marTop w:val="0"/>
                      <w:marBottom w:val="0"/>
                      <w:divBdr>
                        <w:top w:val="none" w:sz="0" w:space="0" w:color="auto"/>
                        <w:left w:val="none" w:sz="0" w:space="0" w:color="auto"/>
                        <w:bottom w:val="none" w:sz="0" w:space="0" w:color="auto"/>
                        <w:right w:val="none" w:sz="0" w:space="0" w:color="auto"/>
                      </w:divBdr>
                    </w:div>
                  </w:divsChild>
                </w:div>
                <w:div w:id="1284574686">
                  <w:marLeft w:val="0"/>
                  <w:marRight w:val="0"/>
                  <w:marTop w:val="0"/>
                  <w:marBottom w:val="0"/>
                  <w:divBdr>
                    <w:top w:val="none" w:sz="0" w:space="0" w:color="auto"/>
                    <w:left w:val="none" w:sz="0" w:space="0" w:color="auto"/>
                    <w:bottom w:val="none" w:sz="0" w:space="0" w:color="auto"/>
                    <w:right w:val="none" w:sz="0" w:space="0" w:color="auto"/>
                  </w:divBdr>
                  <w:divsChild>
                    <w:div w:id="551189551">
                      <w:marLeft w:val="0"/>
                      <w:marRight w:val="0"/>
                      <w:marTop w:val="0"/>
                      <w:marBottom w:val="0"/>
                      <w:divBdr>
                        <w:top w:val="none" w:sz="0" w:space="0" w:color="auto"/>
                        <w:left w:val="none" w:sz="0" w:space="0" w:color="auto"/>
                        <w:bottom w:val="none" w:sz="0" w:space="0" w:color="auto"/>
                        <w:right w:val="none" w:sz="0" w:space="0" w:color="auto"/>
                      </w:divBdr>
                    </w:div>
                    <w:div w:id="1269851504">
                      <w:marLeft w:val="0"/>
                      <w:marRight w:val="0"/>
                      <w:marTop w:val="0"/>
                      <w:marBottom w:val="0"/>
                      <w:divBdr>
                        <w:top w:val="none" w:sz="0" w:space="0" w:color="auto"/>
                        <w:left w:val="none" w:sz="0" w:space="0" w:color="auto"/>
                        <w:bottom w:val="none" w:sz="0" w:space="0" w:color="auto"/>
                        <w:right w:val="none" w:sz="0" w:space="0" w:color="auto"/>
                      </w:divBdr>
                    </w:div>
                  </w:divsChild>
                </w:div>
                <w:div w:id="1371497426">
                  <w:marLeft w:val="0"/>
                  <w:marRight w:val="0"/>
                  <w:marTop w:val="0"/>
                  <w:marBottom w:val="0"/>
                  <w:divBdr>
                    <w:top w:val="none" w:sz="0" w:space="0" w:color="auto"/>
                    <w:left w:val="none" w:sz="0" w:space="0" w:color="auto"/>
                    <w:bottom w:val="none" w:sz="0" w:space="0" w:color="auto"/>
                    <w:right w:val="none" w:sz="0" w:space="0" w:color="auto"/>
                  </w:divBdr>
                  <w:divsChild>
                    <w:div w:id="1586574765">
                      <w:marLeft w:val="0"/>
                      <w:marRight w:val="0"/>
                      <w:marTop w:val="0"/>
                      <w:marBottom w:val="0"/>
                      <w:divBdr>
                        <w:top w:val="none" w:sz="0" w:space="0" w:color="auto"/>
                        <w:left w:val="none" w:sz="0" w:space="0" w:color="auto"/>
                        <w:bottom w:val="none" w:sz="0" w:space="0" w:color="auto"/>
                        <w:right w:val="none" w:sz="0" w:space="0" w:color="auto"/>
                      </w:divBdr>
                    </w:div>
                    <w:div w:id="2110814436">
                      <w:marLeft w:val="0"/>
                      <w:marRight w:val="0"/>
                      <w:marTop w:val="0"/>
                      <w:marBottom w:val="0"/>
                      <w:divBdr>
                        <w:top w:val="none" w:sz="0" w:space="0" w:color="auto"/>
                        <w:left w:val="none" w:sz="0" w:space="0" w:color="auto"/>
                        <w:bottom w:val="none" w:sz="0" w:space="0" w:color="auto"/>
                        <w:right w:val="none" w:sz="0" w:space="0" w:color="auto"/>
                      </w:divBdr>
                    </w:div>
                  </w:divsChild>
                </w:div>
                <w:div w:id="1417628800">
                  <w:marLeft w:val="0"/>
                  <w:marRight w:val="0"/>
                  <w:marTop w:val="0"/>
                  <w:marBottom w:val="0"/>
                  <w:divBdr>
                    <w:top w:val="none" w:sz="0" w:space="0" w:color="auto"/>
                    <w:left w:val="none" w:sz="0" w:space="0" w:color="auto"/>
                    <w:bottom w:val="none" w:sz="0" w:space="0" w:color="auto"/>
                    <w:right w:val="none" w:sz="0" w:space="0" w:color="auto"/>
                  </w:divBdr>
                  <w:divsChild>
                    <w:div w:id="1281687944">
                      <w:marLeft w:val="0"/>
                      <w:marRight w:val="0"/>
                      <w:marTop w:val="0"/>
                      <w:marBottom w:val="0"/>
                      <w:divBdr>
                        <w:top w:val="none" w:sz="0" w:space="0" w:color="auto"/>
                        <w:left w:val="none" w:sz="0" w:space="0" w:color="auto"/>
                        <w:bottom w:val="none" w:sz="0" w:space="0" w:color="auto"/>
                        <w:right w:val="none" w:sz="0" w:space="0" w:color="auto"/>
                      </w:divBdr>
                    </w:div>
                  </w:divsChild>
                </w:div>
                <w:div w:id="1481263532">
                  <w:marLeft w:val="0"/>
                  <w:marRight w:val="0"/>
                  <w:marTop w:val="0"/>
                  <w:marBottom w:val="0"/>
                  <w:divBdr>
                    <w:top w:val="none" w:sz="0" w:space="0" w:color="auto"/>
                    <w:left w:val="none" w:sz="0" w:space="0" w:color="auto"/>
                    <w:bottom w:val="none" w:sz="0" w:space="0" w:color="auto"/>
                    <w:right w:val="none" w:sz="0" w:space="0" w:color="auto"/>
                  </w:divBdr>
                  <w:divsChild>
                    <w:div w:id="1517580411">
                      <w:marLeft w:val="0"/>
                      <w:marRight w:val="0"/>
                      <w:marTop w:val="0"/>
                      <w:marBottom w:val="0"/>
                      <w:divBdr>
                        <w:top w:val="none" w:sz="0" w:space="0" w:color="auto"/>
                        <w:left w:val="none" w:sz="0" w:space="0" w:color="auto"/>
                        <w:bottom w:val="none" w:sz="0" w:space="0" w:color="auto"/>
                        <w:right w:val="none" w:sz="0" w:space="0" w:color="auto"/>
                      </w:divBdr>
                    </w:div>
                  </w:divsChild>
                </w:div>
                <w:div w:id="1562908996">
                  <w:marLeft w:val="0"/>
                  <w:marRight w:val="0"/>
                  <w:marTop w:val="0"/>
                  <w:marBottom w:val="0"/>
                  <w:divBdr>
                    <w:top w:val="none" w:sz="0" w:space="0" w:color="auto"/>
                    <w:left w:val="none" w:sz="0" w:space="0" w:color="auto"/>
                    <w:bottom w:val="none" w:sz="0" w:space="0" w:color="auto"/>
                    <w:right w:val="none" w:sz="0" w:space="0" w:color="auto"/>
                  </w:divBdr>
                  <w:divsChild>
                    <w:div w:id="911113457">
                      <w:marLeft w:val="0"/>
                      <w:marRight w:val="0"/>
                      <w:marTop w:val="0"/>
                      <w:marBottom w:val="0"/>
                      <w:divBdr>
                        <w:top w:val="none" w:sz="0" w:space="0" w:color="auto"/>
                        <w:left w:val="none" w:sz="0" w:space="0" w:color="auto"/>
                        <w:bottom w:val="none" w:sz="0" w:space="0" w:color="auto"/>
                        <w:right w:val="none" w:sz="0" w:space="0" w:color="auto"/>
                      </w:divBdr>
                    </w:div>
                  </w:divsChild>
                </w:div>
                <w:div w:id="1606035314">
                  <w:marLeft w:val="0"/>
                  <w:marRight w:val="0"/>
                  <w:marTop w:val="0"/>
                  <w:marBottom w:val="0"/>
                  <w:divBdr>
                    <w:top w:val="none" w:sz="0" w:space="0" w:color="auto"/>
                    <w:left w:val="none" w:sz="0" w:space="0" w:color="auto"/>
                    <w:bottom w:val="none" w:sz="0" w:space="0" w:color="auto"/>
                    <w:right w:val="none" w:sz="0" w:space="0" w:color="auto"/>
                  </w:divBdr>
                  <w:divsChild>
                    <w:div w:id="2075733371">
                      <w:marLeft w:val="0"/>
                      <w:marRight w:val="0"/>
                      <w:marTop w:val="0"/>
                      <w:marBottom w:val="0"/>
                      <w:divBdr>
                        <w:top w:val="none" w:sz="0" w:space="0" w:color="auto"/>
                        <w:left w:val="none" w:sz="0" w:space="0" w:color="auto"/>
                        <w:bottom w:val="none" w:sz="0" w:space="0" w:color="auto"/>
                        <w:right w:val="none" w:sz="0" w:space="0" w:color="auto"/>
                      </w:divBdr>
                    </w:div>
                  </w:divsChild>
                </w:div>
                <w:div w:id="1657758655">
                  <w:marLeft w:val="0"/>
                  <w:marRight w:val="0"/>
                  <w:marTop w:val="0"/>
                  <w:marBottom w:val="0"/>
                  <w:divBdr>
                    <w:top w:val="none" w:sz="0" w:space="0" w:color="auto"/>
                    <w:left w:val="none" w:sz="0" w:space="0" w:color="auto"/>
                    <w:bottom w:val="none" w:sz="0" w:space="0" w:color="auto"/>
                    <w:right w:val="none" w:sz="0" w:space="0" w:color="auto"/>
                  </w:divBdr>
                  <w:divsChild>
                    <w:div w:id="848518880">
                      <w:marLeft w:val="0"/>
                      <w:marRight w:val="0"/>
                      <w:marTop w:val="0"/>
                      <w:marBottom w:val="0"/>
                      <w:divBdr>
                        <w:top w:val="none" w:sz="0" w:space="0" w:color="auto"/>
                        <w:left w:val="none" w:sz="0" w:space="0" w:color="auto"/>
                        <w:bottom w:val="none" w:sz="0" w:space="0" w:color="auto"/>
                        <w:right w:val="none" w:sz="0" w:space="0" w:color="auto"/>
                      </w:divBdr>
                    </w:div>
                    <w:div w:id="1029646917">
                      <w:marLeft w:val="0"/>
                      <w:marRight w:val="0"/>
                      <w:marTop w:val="0"/>
                      <w:marBottom w:val="0"/>
                      <w:divBdr>
                        <w:top w:val="none" w:sz="0" w:space="0" w:color="auto"/>
                        <w:left w:val="none" w:sz="0" w:space="0" w:color="auto"/>
                        <w:bottom w:val="none" w:sz="0" w:space="0" w:color="auto"/>
                        <w:right w:val="none" w:sz="0" w:space="0" w:color="auto"/>
                      </w:divBdr>
                    </w:div>
                  </w:divsChild>
                </w:div>
                <w:div w:id="1688629521">
                  <w:marLeft w:val="0"/>
                  <w:marRight w:val="0"/>
                  <w:marTop w:val="0"/>
                  <w:marBottom w:val="0"/>
                  <w:divBdr>
                    <w:top w:val="none" w:sz="0" w:space="0" w:color="auto"/>
                    <w:left w:val="none" w:sz="0" w:space="0" w:color="auto"/>
                    <w:bottom w:val="none" w:sz="0" w:space="0" w:color="auto"/>
                    <w:right w:val="none" w:sz="0" w:space="0" w:color="auto"/>
                  </w:divBdr>
                  <w:divsChild>
                    <w:div w:id="317391014">
                      <w:marLeft w:val="0"/>
                      <w:marRight w:val="0"/>
                      <w:marTop w:val="0"/>
                      <w:marBottom w:val="0"/>
                      <w:divBdr>
                        <w:top w:val="none" w:sz="0" w:space="0" w:color="auto"/>
                        <w:left w:val="none" w:sz="0" w:space="0" w:color="auto"/>
                        <w:bottom w:val="none" w:sz="0" w:space="0" w:color="auto"/>
                        <w:right w:val="none" w:sz="0" w:space="0" w:color="auto"/>
                      </w:divBdr>
                    </w:div>
                  </w:divsChild>
                </w:div>
                <w:div w:id="1695420918">
                  <w:marLeft w:val="0"/>
                  <w:marRight w:val="0"/>
                  <w:marTop w:val="0"/>
                  <w:marBottom w:val="0"/>
                  <w:divBdr>
                    <w:top w:val="none" w:sz="0" w:space="0" w:color="auto"/>
                    <w:left w:val="none" w:sz="0" w:space="0" w:color="auto"/>
                    <w:bottom w:val="none" w:sz="0" w:space="0" w:color="auto"/>
                    <w:right w:val="none" w:sz="0" w:space="0" w:color="auto"/>
                  </w:divBdr>
                  <w:divsChild>
                    <w:div w:id="522717224">
                      <w:marLeft w:val="0"/>
                      <w:marRight w:val="0"/>
                      <w:marTop w:val="0"/>
                      <w:marBottom w:val="0"/>
                      <w:divBdr>
                        <w:top w:val="none" w:sz="0" w:space="0" w:color="auto"/>
                        <w:left w:val="none" w:sz="0" w:space="0" w:color="auto"/>
                        <w:bottom w:val="none" w:sz="0" w:space="0" w:color="auto"/>
                        <w:right w:val="none" w:sz="0" w:space="0" w:color="auto"/>
                      </w:divBdr>
                    </w:div>
                    <w:div w:id="1715738179">
                      <w:marLeft w:val="0"/>
                      <w:marRight w:val="0"/>
                      <w:marTop w:val="0"/>
                      <w:marBottom w:val="0"/>
                      <w:divBdr>
                        <w:top w:val="none" w:sz="0" w:space="0" w:color="auto"/>
                        <w:left w:val="none" w:sz="0" w:space="0" w:color="auto"/>
                        <w:bottom w:val="none" w:sz="0" w:space="0" w:color="auto"/>
                        <w:right w:val="none" w:sz="0" w:space="0" w:color="auto"/>
                      </w:divBdr>
                    </w:div>
                  </w:divsChild>
                </w:div>
                <w:div w:id="1759671811">
                  <w:marLeft w:val="0"/>
                  <w:marRight w:val="0"/>
                  <w:marTop w:val="0"/>
                  <w:marBottom w:val="0"/>
                  <w:divBdr>
                    <w:top w:val="none" w:sz="0" w:space="0" w:color="auto"/>
                    <w:left w:val="none" w:sz="0" w:space="0" w:color="auto"/>
                    <w:bottom w:val="none" w:sz="0" w:space="0" w:color="auto"/>
                    <w:right w:val="none" w:sz="0" w:space="0" w:color="auto"/>
                  </w:divBdr>
                  <w:divsChild>
                    <w:div w:id="1968850725">
                      <w:marLeft w:val="0"/>
                      <w:marRight w:val="0"/>
                      <w:marTop w:val="0"/>
                      <w:marBottom w:val="0"/>
                      <w:divBdr>
                        <w:top w:val="none" w:sz="0" w:space="0" w:color="auto"/>
                        <w:left w:val="none" w:sz="0" w:space="0" w:color="auto"/>
                        <w:bottom w:val="none" w:sz="0" w:space="0" w:color="auto"/>
                        <w:right w:val="none" w:sz="0" w:space="0" w:color="auto"/>
                      </w:divBdr>
                    </w:div>
                  </w:divsChild>
                </w:div>
                <w:div w:id="1781097381">
                  <w:marLeft w:val="0"/>
                  <w:marRight w:val="0"/>
                  <w:marTop w:val="0"/>
                  <w:marBottom w:val="0"/>
                  <w:divBdr>
                    <w:top w:val="none" w:sz="0" w:space="0" w:color="auto"/>
                    <w:left w:val="none" w:sz="0" w:space="0" w:color="auto"/>
                    <w:bottom w:val="none" w:sz="0" w:space="0" w:color="auto"/>
                    <w:right w:val="none" w:sz="0" w:space="0" w:color="auto"/>
                  </w:divBdr>
                  <w:divsChild>
                    <w:div w:id="314528813">
                      <w:marLeft w:val="0"/>
                      <w:marRight w:val="0"/>
                      <w:marTop w:val="0"/>
                      <w:marBottom w:val="0"/>
                      <w:divBdr>
                        <w:top w:val="none" w:sz="0" w:space="0" w:color="auto"/>
                        <w:left w:val="none" w:sz="0" w:space="0" w:color="auto"/>
                        <w:bottom w:val="none" w:sz="0" w:space="0" w:color="auto"/>
                        <w:right w:val="none" w:sz="0" w:space="0" w:color="auto"/>
                      </w:divBdr>
                    </w:div>
                  </w:divsChild>
                </w:div>
                <w:div w:id="1840657245">
                  <w:marLeft w:val="0"/>
                  <w:marRight w:val="0"/>
                  <w:marTop w:val="0"/>
                  <w:marBottom w:val="0"/>
                  <w:divBdr>
                    <w:top w:val="none" w:sz="0" w:space="0" w:color="auto"/>
                    <w:left w:val="none" w:sz="0" w:space="0" w:color="auto"/>
                    <w:bottom w:val="none" w:sz="0" w:space="0" w:color="auto"/>
                    <w:right w:val="none" w:sz="0" w:space="0" w:color="auto"/>
                  </w:divBdr>
                  <w:divsChild>
                    <w:div w:id="1634484348">
                      <w:marLeft w:val="0"/>
                      <w:marRight w:val="0"/>
                      <w:marTop w:val="0"/>
                      <w:marBottom w:val="0"/>
                      <w:divBdr>
                        <w:top w:val="none" w:sz="0" w:space="0" w:color="auto"/>
                        <w:left w:val="none" w:sz="0" w:space="0" w:color="auto"/>
                        <w:bottom w:val="none" w:sz="0" w:space="0" w:color="auto"/>
                        <w:right w:val="none" w:sz="0" w:space="0" w:color="auto"/>
                      </w:divBdr>
                    </w:div>
                    <w:div w:id="2088501601">
                      <w:marLeft w:val="0"/>
                      <w:marRight w:val="0"/>
                      <w:marTop w:val="0"/>
                      <w:marBottom w:val="0"/>
                      <w:divBdr>
                        <w:top w:val="none" w:sz="0" w:space="0" w:color="auto"/>
                        <w:left w:val="none" w:sz="0" w:space="0" w:color="auto"/>
                        <w:bottom w:val="none" w:sz="0" w:space="0" w:color="auto"/>
                        <w:right w:val="none" w:sz="0" w:space="0" w:color="auto"/>
                      </w:divBdr>
                    </w:div>
                  </w:divsChild>
                </w:div>
                <w:div w:id="1851917125">
                  <w:marLeft w:val="0"/>
                  <w:marRight w:val="0"/>
                  <w:marTop w:val="0"/>
                  <w:marBottom w:val="0"/>
                  <w:divBdr>
                    <w:top w:val="none" w:sz="0" w:space="0" w:color="auto"/>
                    <w:left w:val="none" w:sz="0" w:space="0" w:color="auto"/>
                    <w:bottom w:val="none" w:sz="0" w:space="0" w:color="auto"/>
                    <w:right w:val="none" w:sz="0" w:space="0" w:color="auto"/>
                  </w:divBdr>
                  <w:divsChild>
                    <w:div w:id="1356923453">
                      <w:marLeft w:val="0"/>
                      <w:marRight w:val="0"/>
                      <w:marTop w:val="0"/>
                      <w:marBottom w:val="0"/>
                      <w:divBdr>
                        <w:top w:val="none" w:sz="0" w:space="0" w:color="auto"/>
                        <w:left w:val="none" w:sz="0" w:space="0" w:color="auto"/>
                        <w:bottom w:val="none" w:sz="0" w:space="0" w:color="auto"/>
                        <w:right w:val="none" w:sz="0" w:space="0" w:color="auto"/>
                      </w:divBdr>
                    </w:div>
                  </w:divsChild>
                </w:div>
                <w:div w:id="1855537976">
                  <w:marLeft w:val="0"/>
                  <w:marRight w:val="0"/>
                  <w:marTop w:val="0"/>
                  <w:marBottom w:val="0"/>
                  <w:divBdr>
                    <w:top w:val="none" w:sz="0" w:space="0" w:color="auto"/>
                    <w:left w:val="none" w:sz="0" w:space="0" w:color="auto"/>
                    <w:bottom w:val="none" w:sz="0" w:space="0" w:color="auto"/>
                    <w:right w:val="none" w:sz="0" w:space="0" w:color="auto"/>
                  </w:divBdr>
                  <w:divsChild>
                    <w:div w:id="1181122315">
                      <w:marLeft w:val="0"/>
                      <w:marRight w:val="0"/>
                      <w:marTop w:val="0"/>
                      <w:marBottom w:val="0"/>
                      <w:divBdr>
                        <w:top w:val="none" w:sz="0" w:space="0" w:color="auto"/>
                        <w:left w:val="none" w:sz="0" w:space="0" w:color="auto"/>
                        <w:bottom w:val="none" w:sz="0" w:space="0" w:color="auto"/>
                        <w:right w:val="none" w:sz="0" w:space="0" w:color="auto"/>
                      </w:divBdr>
                    </w:div>
                  </w:divsChild>
                </w:div>
                <w:div w:id="1883635767">
                  <w:marLeft w:val="0"/>
                  <w:marRight w:val="0"/>
                  <w:marTop w:val="0"/>
                  <w:marBottom w:val="0"/>
                  <w:divBdr>
                    <w:top w:val="none" w:sz="0" w:space="0" w:color="auto"/>
                    <w:left w:val="none" w:sz="0" w:space="0" w:color="auto"/>
                    <w:bottom w:val="none" w:sz="0" w:space="0" w:color="auto"/>
                    <w:right w:val="none" w:sz="0" w:space="0" w:color="auto"/>
                  </w:divBdr>
                  <w:divsChild>
                    <w:div w:id="1234586062">
                      <w:marLeft w:val="0"/>
                      <w:marRight w:val="0"/>
                      <w:marTop w:val="0"/>
                      <w:marBottom w:val="0"/>
                      <w:divBdr>
                        <w:top w:val="none" w:sz="0" w:space="0" w:color="auto"/>
                        <w:left w:val="none" w:sz="0" w:space="0" w:color="auto"/>
                        <w:bottom w:val="none" w:sz="0" w:space="0" w:color="auto"/>
                        <w:right w:val="none" w:sz="0" w:space="0" w:color="auto"/>
                      </w:divBdr>
                    </w:div>
                  </w:divsChild>
                </w:div>
                <w:div w:id="1930650091">
                  <w:marLeft w:val="0"/>
                  <w:marRight w:val="0"/>
                  <w:marTop w:val="0"/>
                  <w:marBottom w:val="0"/>
                  <w:divBdr>
                    <w:top w:val="none" w:sz="0" w:space="0" w:color="auto"/>
                    <w:left w:val="none" w:sz="0" w:space="0" w:color="auto"/>
                    <w:bottom w:val="none" w:sz="0" w:space="0" w:color="auto"/>
                    <w:right w:val="none" w:sz="0" w:space="0" w:color="auto"/>
                  </w:divBdr>
                  <w:divsChild>
                    <w:div w:id="1379011644">
                      <w:marLeft w:val="0"/>
                      <w:marRight w:val="0"/>
                      <w:marTop w:val="0"/>
                      <w:marBottom w:val="0"/>
                      <w:divBdr>
                        <w:top w:val="none" w:sz="0" w:space="0" w:color="auto"/>
                        <w:left w:val="none" w:sz="0" w:space="0" w:color="auto"/>
                        <w:bottom w:val="none" w:sz="0" w:space="0" w:color="auto"/>
                        <w:right w:val="none" w:sz="0" w:space="0" w:color="auto"/>
                      </w:divBdr>
                    </w:div>
                  </w:divsChild>
                </w:div>
                <w:div w:id="1977564434">
                  <w:marLeft w:val="0"/>
                  <w:marRight w:val="0"/>
                  <w:marTop w:val="0"/>
                  <w:marBottom w:val="0"/>
                  <w:divBdr>
                    <w:top w:val="none" w:sz="0" w:space="0" w:color="auto"/>
                    <w:left w:val="none" w:sz="0" w:space="0" w:color="auto"/>
                    <w:bottom w:val="none" w:sz="0" w:space="0" w:color="auto"/>
                    <w:right w:val="none" w:sz="0" w:space="0" w:color="auto"/>
                  </w:divBdr>
                  <w:divsChild>
                    <w:div w:id="1979064569">
                      <w:marLeft w:val="0"/>
                      <w:marRight w:val="0"/>
                      <w:marTop w:val="0"/>
                      <w:marBottom w:val="0"/>
                      <w:divBdr>
                        <w:top w:val="none" w:sz="0" w:space="0" w:color="auto"/>
                        <w:left w:val="none" w:sz="0" w:space="0" w:color="auto"/>
                        <w:bottom w:val="none" w:sz="0" w:space="0" w:color="auto"/>
                        <w:right w:val="none" w:sz="0" w:space="0" w:color="auto"/>
                      </w:divBdr>
                    </w:div>
                  </w:divsChild>
                </w:div>
                <w:div w:id="2069987079">
                  <w:marLeft w:val="0"/>
                  <w:marRight w:val="0"/>
                  <w:marTop w:val="0"/>
                  <w:marBottom w:val="0"/>
                  <w:divBdr>
                    <w:top w:val="none" w:sz="0" w:space="0" w:color="auto"/>
                    <w:left w:val="none" w:sz="0" w:space="0" w:color="auto"/>
                    <w:bottom w:val="none" w:sz="0" w:space="0" w:color="auto"/>
                    <w:right w:val="none" w:sz="0" w:space="0" w:color="auto"/>
                  </w:divBdr>
                  <w:divsChild>
                    <w:div w:id="2071881131">
                      <w:marLeft w:val="0"/>
                      <w:marRight w:val="0"/>
                      <w:marTop w:val="0"/>
                      <w:marBottom w:val="0"/>
                      <w:divBdr>
                        <w:top w:val="none" w:sz="0" w:space="0" w:color="auto"/>
                        <w:left w:val="none" w:sz="0" w:space="0" w:color="auto"/>
                        <w:bottom w:val="none" w:sz="0" w:space="0" w:color="auto"/>
                        <w:right w:val="none" w:sz="0" w:space="0" w:color="auto"/>
                      </w:divBdr>
                    </w:div>
                  </w:divsChild>
                </w:div>
                <w:div w:id="2103332514">
                  <w:marLeft w:val="0"/>
                  <w:marRight w:val="0"/>
                  <w:marTop w:val="0"/>
                  <w:marBottom w:val="0"/>
                  <w:divBdr>
                    <w:top w:val="none" w:sz="0" w:space="0" w:color="auto"/>
                    <w:left w:val="none" w:sz="0" w:space="0" w:color="auto"/>
                    <w:bottom w:val="none" w:sz="0" w:space="0" w:color="auto"/>
                    <w:right w:val="none" w:sz="0" w:space="0" w:color="auto"/>
                  </w:divBdr>
                  <w:divsChild>
                    <w:div w:id="1353143632">
                      <w:marLeft w:val="0"/>
                      <w:marRight w:val="0"/>
                      <w:marTop w:val="0"/>
                      <w:marBottom w:val="0"/>
                      <w:divBdr>
                        <w:top w:val="none" w:sz="0" w:space="0" w:color="auto"/>
                        <w:left w:val="none" w:sz="0" w:space="0" w:color="auto"/>
                        <w:bottom w:val="none" w:sz="0" w:space="0" w:color="auto"/>
                        <w:right w:val="none" w:sz="0" w:space="0" w:color="auto"/>
                      </w:divBdr>
                    </w:div>
                  </w:divsChild>
                </w:div>
                <w:div w:id="2136562312">
                  <w:marLeft w:val="0"/>
                  <w:marRight w:val="0"/>
                  <w:marTop w:val="0"/>
                  <w:marBottom w:val="0"/>
                  <w:divBdr>
                    <w:top w:val="none" w:sz="0" w:space="0" w:color="auto"/>
                    <w:left w:val="none" w:sz="0" w:space="0" w:color="auto"/>
                    <w:bottom w:val="none" w:sz="0" w:space="0" w:color="auto"/>
                    <w:right w:val="none" w:sz="0" w:space="0" w:color="auto"/>
                  </w:divBdr>
                  <w:divsChild>
                    <w:div w:id="210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357">
          <w:marLeft w:val="0"/>
          <w:marRight w:val="0"/>
          <w:marTop w:val="0"/>
          <w:marBottom w:val="0"/>
          <w:divBdr>
            <w:top w:val="none" w:sz="0" w:space="0" w:color="auto"/>
            <w:left w:val="none" w:sz="0" w:space="0" w:color="auto"/>
            <w:bottom w:val="none" w:sz="0" w:space="0" w:color="auto"/>
            <w:right w:val="none" w:sz="0" w:space="0" w:color="auto"/>
          </w:divBdr>
        </w:div>
        <w:div w:id="634024603">
          <w:marLeft w:val="0"/>
          <w:marRight w:val="0"/>
          <w:marTop w:val="0"/>
          <w:marBottom w:val="0"/>
          <w:divBdr>
            <w:top w:val="none" w:sz="0" w:space="0" w:color="auto"/>
            <w:left w:val="none" w:sz="0" w:space="0" w:color="auto"/>
            <w:bottom w:val="none" w:sz="0" w:space="0" w:color="auto"/>
            <w:right w:val="none" w:sz="0" w:space="0" w:color="auto"/>
          </w:divBdr>
        </w:div>
        <w:div w:id="659770780">
          <w:marLeft w:val="0"/>
          <w:marRight w:val="0"/>
          <w:marTop w:val="0"/>
          <w:marBottom w:val="0"/>
          <w:divBdr>
            <w:top w:val="none" w:sz="0" w:space="0" w:color="auto"/>
            <w:left w:val="none" w:sz="0" w:space="0" w:color="auto"/>
            <w:bottom w:val="none" w:sz="0" w:space="0" w:color="auto"/>
            <w:right w:val="none" w:sz="0" w:space="0" w:color="auto"/>
          </w:divBdr>
        </w:div>
        <w:div w:id="662781502">
          <w:marLeft w:val="0"/>
          <w:marRight w:val="0"/>
          <w:marTop w:val="0"/>
          <w:marBottom w:val="0"/>
          <w:divBdr>
            <w:top w:val="none" w:sz="0" w:space="0" w:color="auto"/>
            <w:left w:val="none" w:sz="0" w:space="0" w:color="auto"/>
            <w:bottom w:val="none" w:sz="0" w:space="0" w:color="auto"/>
            <w:right w:val="none" w:sz="0" w:space="0" w:color="auto"/>
          </w:divBdr>
        </w:div>
        <w:div w:id="668144636">
          <w:marLeft w:val="0"/>
          <w:marRight w:val="0"/>
          <w:marTop w:val="0"/>
          <w:marBottom w:val="0"/>
          <w:divBdr>
            <w:top w:val="none" w:sz="0" w:space="0" w:color="auto"/>
            <w:left w:val="none" w:sz="0" w:space="0" w:color="auto"/>
            <w:bottom w:val="none" w:sz="0" w:space="0" w:color="auto"/>
            <w:right w:val="none" w:sz="0" w:space="0" w:color="auto"/>
          </w:divBdr>
        </w:div>
        <w:div w:id="769738408">
          <w:marLeft w:val="0"/>
          <w:marRight w:val="0"/>
          <w:marTop w:val="0"/>
          <w:marBottom w:val="0"/>
          <w:divBdr>
            <w:top w:val="none" w:sz="0" w:space="0" w:color="auto"/>
            <w:left w:val="none" w:sz="0" w:space="0" w:color="auto"/>
            <w:bottom w:val="none" w:sz="0" w:space="0" w:color="auto"/>
            <w:right w:val="none" w:sz="0" w:space="0" w:color="auto"/>
          </w:divBdr>
        </w:div>
        <w:div w:id="799499001">
          <w:marLeft w:val="0"/>
          <w:marRight w:val="0"/>
          <w:marTop w:val="0"/>
          <w:marBottom w:val="0"/>
          <w:divBdr>
            <w:top w:val="none" w:sz="0" w:space="0" w:color="auto"/>
            <w:left w:val="none" w:sz="0" w:space="0" w:color="auto"/>
            <w:bottom w:val="none" w:sz="0" w:space="0" w:color="auto"/>
            <w:right w:val="none" w:sz="0" w:space="0" w:color="auto"/>
          </w:divBdr>
        </w:div>
        <w:div w:id="807085448">
          <w:marLeft w:val="0"/>
          <w:marRight w:val="0"/>
          <w:marTop w:val="0"/>
          <w:marBottom w:val="0"/>
          <w:divBdr>
            <w:top w:val="none" w:sz="0" w:space="0" w:color="auto"/>
            <w:left w:val="none" w:sz="0" w:space="0" w:color="auto"/>
            <w:bottom w:val="none" w:sz="0" w:space="0" w:color="auto"/>
            <w:right w:val="none" w:sz="0" w:space="0" w:color="auto"/>
          </w:divBdr>
        </w:div>
        <w:div w:id="845051868">
          <w:marLeft w:val="0"/>
          <w:marRight w:val="0"/>
          <w:marTop w:val="0"/>
          <w:marBottom w:val="0"/>
          <w:divBdr>
            <w:top w:val="none" w:sz="0" w:space="0" w:color="auto"/>
            <w:left w:val="none" w:sz="0" w:space="0" w:color="auto"/>
            <w:bottom w:val="none" w:sz="0" w:space="0" w:color="auto"/>
            <w:right w:val="none" w:sz="0" w:space="0" w:color="auto"/>
          </w:divBdr>
        </w:div>
        <w:div w:id="864057199">
          <w:marLeft w:val="0"/>
          <w:marRight w:val="0"/>
          <w:marTop w:val="0"/>
          <w:marBottom w:val="0"/>
          <w:divBdr>
            <w:top w:val="none" w:sz="0" w:space="0" w:color="auto"/>
            <w:left w:val="none" w:sz="0" w:space="0" w:color="auto"/>
            <w:bottom w:val="none" w:sz="0" w:space="0" w:color="auto"/>
            <w:right w:val="none" w:sz="0" w:space="0" w:color="auto"/>
          </w:divBdr>
        </w:div>
        <w:div w:id="872229913">
          <w:marLeft w:val="0"/>
          <w:marRight w:val="0"/>
          <w:marTop w:val="0"/>
          <w:marBottom w:val="0"/>
          <w:divBdr>
            <w:top w:val="none" w:sz="0" w:space="0" w:color="auto"/>
            <w:left w:val="none" w:sz="0" w:space="0" w:color="auto"/>
            <w:bottom w:val="none" w:sz="0" w:space="0" w:color="auto"/>
            <w:right w:val="none" w:sz="0" w:space="0" w:color="auto"/>
          </w:divBdr>
        </w:div>
        <w:div w:id="1065564479">
          <w:marLeft w:val="0"/>
          <w:marRight w:val="0"/>
          <w:marTop w:val="0"/>
          <w:marBottom w:val="0"/>
          <w:divBdr>
            <w:top w:val="none" w:sz="0" w:space="0" w:color="auto"/>
            <w:left w:val="none" w:sz="0" w:space="0" w:color="auto"/>
            <w:bottom w:val="none" w:sz="0" w:space="0" w:color="auto"/>
            <w:right w:val="none" w:sz="0" w:space="0" w:color="auto"/>
          </w:divBdr>
        </w:div>
        <w:div w:id="1084031850">
          <w:marLeft w:val="0"/>
          <w:marRight w:val="0"/>
          <w:marTop w:val="0"/>
          <w:marBottom w:val="0"/>
          <w:divBdr>
            <w:top w:val="none" w:sz="0" w:space="0" w:color="auto"/>
            <w:left w:val="none" w:sz="0" w:space="0" w:color="auto"/>
            <w:bottom w:val="none" w:sz="0" w:space="0" w:color="auto"/>
            <w:right w:val="none" w:sz="0" w:space="0" w:color="auto"/>
          </w:divBdr>
          <w:divsChild>
            <w:div w:id="2108849289">
              <w:marLeft w:val="0"/>
              <w:marRight w:val="0"/>
              <w:marTop w:val="30"/>
              <w:marBottom w:val="30"/>
              <w:divBdr>
                <w:top w:val="none" w:sz="0" w:space="0" w:color="auto"/>
                <w:left w:val="none" w:sz="0" w:space="0" w:color="auto"/>
                <w:bottom w:val="none" w:sz="0" w:space="0" w:color="auto"/>
                <w:right w:val="none" w:sz="0" w:space="0" w:color="auto"/>
              </w:divBdr>
              <w:divsChild>
                <w:div w:id="5521733">
                  <w:marLeft w:val="0"/>
                  <w:marRight w:val="0"/>
                  <w:marTop w:val="0"/>
                  <w:marBottom w:val="0"/>
                  <w:divBdr>
                    <w:top w:val="none" w:sz="0" w:space="0" w:color="auto"/>
                    <w:left w:val="none" w:sz="0" w:space="0" w:color="auto"/>
                    <w:bottom w:val="none" w:sz="0" w:space="0" w:color="auto"/>
                    <w:right w:val="none" w:sz="0" w:space="0" w:color="auto"/>
                  </w:divBdr>
                  <w:divsChild>
                    <w:div w:id="1036349791">
                      <w:marLeft w:val="0"/>
                      <w:marRight w:val="0"/>
                      <w:marTop w:val="0"/>
                      <w:marBottom w:val="0"/>
                      <w:divBdr>
                        <w:top w:val="none" w:sz="0" w:space="0" w:color="auto"/>
                        <w:left w:val="none" w:sz="0" w:space="0" w:color="auto"/>
                        <w:bottom w:val="none" w:sz="0" w:space="0" w:color="auto"/>
                        <w:right w:val="none" w:sz="0" w:space="0" w:color="auto"/>
                      </w:divBdr>
                    </w:div>
                  </w:divsChild>
                </w:div>
                <w:div w:id="464934980">
                  <w:marLeft w:val="0"/>
                  <w:marRight w:val="0"/>
                  <w:marTop w:val="0"/>
                  <w:marBottom w:val="0"/>
                  <w:divBdr>
                    <w:top w:val="none" w:sz="0" w:space="0" w:color="auto"/>
                    <w:left w:val="none" w:sz="0" w:space="0" w:color="auto"/>
                    <w:bottom w:val="none" w:sz="0" w:space="0" w:color="auto"/>
                    <w:right w:val="none" w:sz="0" w:space="0" w:color="auto"/>
                  </w:divBdr>
                  <w:divsChild>
                    <w:div w:id="1955406377">
                      <w:marLeft w:val="0"/>
                      <w:marRight w:val="0"/>
                      <w:marTop w:val="0"/>
                      <w:marBottom w:val="0"/>
                      <w:divBdr>
                        <w:top w:val="none" w:sz="0" w:space="0" w:color="auto"/>
                        <w:left w:val="none" w:sz="0" w:space="0" w:color="auto"/>
                        <w:bottom w:val="none" w:sz="0" w:space="0" w:color="auto"/>
                        <w:right w:val="none" w:sz="0" w:space="0" w:color="auto"/>
                      </w:divBdr>
                    </w:div>
                  </w:divsChild>
                </w:div>
                <w:div w:id="494222901">
                  <w:marLeft w:val="0"/>
                  <w:marRight w:val="0"/>
                  <w:marTop w:val="0"/>
                  <w:marBottom w:val="0"/>
                  <w:divBdr>
                    <w:top w:val="none" w:sz="0" w:space="0" w:color="auto"/>
                    <w:left w:val="none" w:sz="0" w:space="0" w:color="auto"/>
                    <w:bottom w:val="none" w:sz="0" w:space="0" w:color="auto"/>
                    <w:right w:val="none" w:sz="0" w:space="0" w:color="auto"/>
                  </w:divBdr>
                  <w:divsChild>
                    <w:div w:id="1803501618">
                      <w:marLeft w:val="0"/>
                      <w:marRight w:val="0"/>
                      <w:marTop w:val="0"/>
                      <w:marBottom w:val="0"/>
                      <w:divBdr>
                        <w:top w:val="none" w:sz="0" w:space="0" w:color="auto"/>
                        <w:left w:val="none" w:sz="0" w:space="0" w:color="auto"/>
                        <w:bottom w:val="none" w:sz="0" w:space="0" w:color="auto"/>
                        <w:right w:val="none" w:sz="0" w:space="0" w:color="auto"/>
                      </w:divBdr>
                    </w:div>
                    <w:div w:id="2088185156">
                      <w:marLeft w:val="0"/>
                      <w:marRight w:val="0"/>
                      <w:marTop w:val="0"/>
                      <w:marBottom w:val="0"/>
                      <w:divBdr>
                        <w:top w:val="none" w:sz="0" w:space="0" w:color="auto"/>
                        <w:left w:val="none" w:sz="0" w:space="0" w:color="auto"/>
                        <w:bottom w:val="none" w:sz="0" w:space="0" w:color="auto"/>
                        <w:right w:val="none" w:sz="0" w:space="0" w:color="auto"/>
                      </w:divBdr>
                    </w:div>
                  </w:divsChild>
                </w:div>
                <w:div w:id="502355697">
                  <w:marLeft w:val="0"/>
                  <w:marRight w:val="0"/>
                  <w:marTop w:val="0"/>
                  <w:marBottom w:val="0"/>
                  <w:divBdr>
                    <w:top w:val="none" w:sz="0" w:space="0" w:color="auto"/>
                    <w:left w:val="none" w:sz="0" w:space="0" w:color="auto"/>
                    <w:bottom w:val="none" w:sz="0" w:space="0" w:color="auto"/>
                    <w:right w:val="none" w:sz="0" w:space="0" w:color="auto"/>
                  </w:divBdr>
                  <w:divsChild>
                    <w:div w:id="2067994356">
                      <w:marLeft w:val="0"/>
                      <w:marRight w:val="0"/>
                      <w:marTop w:val="0"/>
                      <w:marBottom w:val="0"/>
                      <w:divBdr>
                        <w:top w:val="none" w:sz="0" w:space="0" w:color="auto"/>
                        <w:left w:val="none" w:sz="0" w:space="0" w:color="auto"/>
                        <w:bottom w:val="none" w:sz="0" w:space="0" w:color="auto"/>
                        <w:right w:val="none" w:sz="0" w:space="0" w:color="auto"/>
                      </w:divBdr>
                    </w:div>
                  </w:divsChild>
                </w:div>
                <w:div w:id="514733229">
                  <w:marLeft w:val="0"/>
                  <w:marRight w:val="0"/>
                  <w:marTop w:val="0"/>
                  <w:marBottom w:val="0"/>
                  <w:divBdr>
                    <w:top w:val="none" w:sz="0" w:space="0" w:color="auto"/>
                    <w:left w:val="none" w:sz="0" w:space="0" w:color="auto"/>
                    <w:bottom w:val="none" w:sz="0" w:space="0" w:color="auto"/>
                    <w:right w:val="none" w:sz="0" w:space="0" w:color="auto"/>
                  </w:divBdr>
                  <w:divsChild>
                    <w:div w:id="1971352551">
                      <w:marLeft w:val="0"/>
                      <w:marRight w:val="0"/>
                      <w:marTop w:val="0"/>
                      <w:marBottom w:val="0"/>
                      <w:divBdr>
                        <w:top w:val="none" w:sz="0" w:space="0" w:color="auto"/>
                        <w:left w:val="none" w:sz="0" w:space="0" w:color="auto"/>
                        <w:bottom w:val="none" w:sz="0" w:space="0" w:color="auto"/>
                        <w:right w:val="none" w:sz="0" w:space="0" w:color="auto"/>
                      </w:divBdr>
                    </w:div>
                  </w:divsChild>
                </w:div>
                <w:div w:id="529420045">
                  <w:marLeft w:val="0"/>
                  <w:marRight w:val="0"/>
                  <w:marTop w:val="0"/>
                  <w:marBottom w:val="0"/>
                  <w:divBdr>
                    <w:top w:val="none" w:sz="0" w:space="0" w:color="auto"/>
                    <w:left w:val="none" w:sz="0" w:space="0" w:color="auto"/>
                    <w:bottom w:val="none" w:sz="0" w:space="0" w:color="auto"/>
                    <w:right w:val="none" w:sz="0" w:space="0" w:color="auto"/>
                  </w:divBdr>
                  <w:divsChild>
                    <w:div w:id="64257567">
                      <w:marLeft w:val="0"/>
                      <w:marRight w:val="0"/>
                      <w:marTop w:val="0"/>
                      <w:marBottom w:val="0"/>
                      <w:divBdr>
                        <w:top w:val="none" w:sz="0" w:space="0" w:color="auto"/>
                        <w:left w:val="none" w:sz="0" w:space="0" w:color="auto"/>
                        <w:bottom w:val="none" w:sz="0" w:space="0" w:color="auto"/>
                        <w:right w:val="none" w:sz="0" w:space="0" w:color="auto"/>
                      </w:divBdr>
                    </w:div>
                    <w:div w:id="311252915">
                      <w:marLeft w:val="0"/>
                      <w:marRight w:val="0"/>
                      <w:marTop w:val="0"/>
                      <w:marBottom w:val="0"/>
                      <w:divBdr>
                        <w:top w:val="none" w:sz="0" w:space="0" w:color="auto"/>
                        <w:left w:val="none" w:sz="0" w:space="0" w:color="auto"/>
                        <w:bottom w:val="none" w:sz="0" w:space="0" w:color="auto"/>
                        <w:right w:val="none" w:sz="0" w:space="0" w:color="auto"/>
                      </w:divBdr>
                    </w:div>
                  </w:divsChild>
                </w:div>
                <w:div w:id="575215015">
                  <w:marLeft w:val="0"/>
                  <w:marRight w:val="0"/>
                  <w:marTop w:val="0"/>
                  <w:marBottom w:val="0"/>
                  <w:divBdr>
                    <w:top w:val="none" w:sz="0" w:space="0" w:color="auto"/>
                    <w:left w:val="none" w:sz="0" w:space="0" w:color="auto"/>
                    <w:bottom w:val="none" w:sz="0" w:space="0" w:color="auto"/>
                    <w:right w:val="none" w:sz="0" w:space="0" w:color="auto"/>
                  </w:divBdr>
                  <w:divsChild>
                    <w:div w:id="126627857">
                      <w:marLeft w:val="0"/>
                      <w:marRight w:val="0"/>
                      <w:marTop w:val="0"/>
                      <w:marBottom w:val="0"/>
                      <w:divBdr>
                        <w:top w:val="none" w:sz="0" w:space="0" w:color="auto"/>
                        <w:left w:val="none" w:sz="0" w:space="0" w:color="auto"/>
                        <w:bottom w:val="none" w:sz="0" w:space="0" w:color="auto"/>
                        <w:right w:val="none" w:sz="0" w:space="0" w:color="auto"/>
                      </w:divBdr>
                    </w:div>
                    <w:div w:id="147285424">
                      <w:marLeft w:val="0"/>
                      <w:marRight w:val="0"/>
                      <w:marTop w:val="0"/>
                      <w:marBottom w:val="0"/>
                      <w:divBdr>
                        <w:top w:val="none" w:sz="0" w:space="0" w:color="auto"/>
                        <w:left w:val="none" w:sz="0" w:space="0" w:color="auto"/>
                        <w:bottom w:val="none" w:sz="0" w:space="0" w:color="auto"/>
                        <w:right w:val="none" w:sz="0" w:space="0" w:color="auto"/>
                      </w:divBdr>
                    </w:div>
                  </w:divsChild>
                </w:div>
                <w:div w:id="653753468">
                  <w:marLeft w:val="0"/>
                  <w:marRight w:val="0"/>
                  <w:marTop w:val="0"/>
                  <w:marBottom w:val="0"/>
                  <w:divBdr>
                    <w:top w:val="none" w:sz="0" w:space="0" w:color="auto"/>
                    <w:left w:val="none" w:sz="0" w:space="0" w:color="auto"/>
                    <w:bottom w:val="none" w:sz="0" w:space="0" w:color="auto"/>
                    <w:right w:val="none" w:sz="0" w:space="0" w:color="auto"/>
                  </w:divBdr>
                  <w:divsChild>
                    <w:div w:id="921254133">
                      <w:marLeft w:val="0"/>
                      <w:marRight w:val="0"/>
                      <w:marTop w:val="0"/>
                      <w:marBottom w:val="0"/>
                      <w:divBdr>
                        <w:top w:val="none" w:sz="0" w:space="0" w:color="auto"/>
                        <w:left w:val="none" w:sz="0" w:space="0" w:color="auto"/>
                        <w:bottom w:val="none" w:sz="0" w:space="0" w:color="auto"/>
                        <w:right w:val="none" w:sz="0" w:space="0" w:color="auto"/>
                      </w:divBdr>
                    </w:div>
                  </w:divsChild>
                </w:div>
                <w:div w:id="725296947">
                  <w:marLeft w:val="0"/>
                  <w:marRight w:val="0"/>
                  <w:marTop w:val="0"/>
                  <w:marBottom w:val="0"/>
                  <w:divBdr>
                    <w:top w:val="none" w:sz="0" w:space="0" w:color="auto"/>
                    <w:left w:val="none" w:sz="0" w:space="0" w:color="auto"/>
                    <w:bottom w:val="none" w:sz="0" w:space="0" w:color="auto"/>
                    <w:right w:val="none" w:sz="0" w:space="0" w:color="auto"/>
                  </w:divBdr>
                  <w:divsChild>
                    <w:div w:id="1926524677">
                      <w:marLeft w:val="0"/>
                      <w:marRight w:val="0"/>
                      <w:marTop w:val="0"/>
                      <w:marBottom w:val="0"/>
                      <w:divBdr>
                        <w:top w:val="none" w:sz="0" w:space="0" w:color="auto"/>
                        <w:left w:val="none" w:sz="0" w:space="0" w:color="auto"/>
                        <w:bottom w:val="none" w:sz="0" w:space="0" w:color="auto"/>
                        <w:right w:val="none" w:sz="0" w:space="0" w:color="auto"/>
                      </w:divBdr>
                    </w:div>
                  </w:divsChild>
                </w:div>
                <w:div w:id="748692905">
                  <w:marLeft w:val="0"/>
                  <w:marRight w:val="0"/>
                  <w:marTop w:val="0"/>
                  <w:marBottom w:val="0"/>
                  <w:divBdr>
                    <w:top w:val="none" w:sz="0" w:space="0" w:color="auto"/>
                    <w:left w:val="none" w:sz="0" w:space="0" w:color="auto"/>
                    <w:bottom w:val="none" w:sz="0" w:space="0" w:color="auto"/>
                    <w:right w:val="none" w:sz="0" w:space="0" w:color="auto"/>
                  </w:divBdr>
                  <w:divsChild>
                    <w:div w:id="952400609">
                      <w:marLeft w:val="0"/>
                      <w:marRight w:val="0"/>
                      <w:marTop w:val="0"/>
                      <w:marBottom w:val="0"/>
                      <w:divBdr>
                        <w:top w:val="none" w:sz="0" w:space="0" w:color="auto"/>
                        <w:left w:val="none" w:sz="0" w:space="0" w:color="auto"/>
                        <w:bottom w:val="none" w:sz="0" w:space="0" w:color="auto"/>
                        <w:right w:val="none" w:sz="0" w:space="0" w:color="auto"/>
                      </w:divBdr>
                    </w:div>
                    <w:div w:id="2066756975">
                      <w:marLeft w:val="0"/>
                      <w:marRight w:val="0"/>
                      <w:marTop w:val="0"/>
                      <w:marBottom w:val="0"/>
                      <w:divBdr>
                        <w:top w:val="none" w:sz="0" w:space="0" w:color="auto"/>
                        <w:left w:val="none" w:sz="0" w:space="0" w:color="auto"/>
                        <w:bottom w:val="none" w:sz="0" w:space="0" w:color="auto"/>
                        <w:right w:val="none" w:sz="0" w:space="0" w:color="auto"/>
                      </w:divBdr>
                    </w:div>
                    <w:div w:id="2134519409">
                      <w:marLeft w:val="0"/>
                      <w:marRight w:val="0"/>
                      <w:marTop w:val="0"/>
                      <w:marBottom w:val="0"/>
                      <w:divBdr>
                        <w:top w:val="none" w:sz="0" w:space="0" w:color="auto"/>
                        <w:left w:val="none" w:sz="0" w:space="0" w:color="auto"/>
                        <w:bottom w:val="none" w:sz="0" w:space="0" w:color="auto"/>
                        <w:right w:val="none" w:sz="0" w:space="0" w:color="auto"/>
                      </w:divBdr>
                    </w:div>
                  </w:divsChild>
                </w:div>
                <w:div w:id="857473897">
                  <w:marLeft w:val="0"/>
                  <w:marRight w:val="0"/>
                  <w:marTop w:val="0"/>
                  <w:marBottom w:val="0"/>
                  <w:divBdr>
                    <w:top w:val="none" w:sz="0" w:space="0" w:color="auto"/>
                    <w:left w:val="none" w:sz="0" w:space="0" w:color="auto"/>
                    <w:bottom w:val="none" w:sz="0" w:space="0" w:color="auto"/>
                    <w:right w:val="none" w:sz="0" w:space="0" w:color="auto"/>
                  </w:divBdr>
                  <w:divsChild>
                    <w:div w:id="1054232725">
                      <w:marLeft w:val="0"/>
                      <w:marRight w:val="0"/>
                      <w:marTop w:val="0"/>
                      <w:marBottom w:val="0"/>
                      <w:divBdr>
                        <w:top w:val="none" w:sz="0" w:space="0" w:color="auto"/>
                        <w:left w:val="none" w:sz="0" w:space="0" w:color="auto"/>
                        <w:bottom w:val="none" w:sz="0" w:space="0" w:color="auto"/>
                        <w:right w:val="none" w:sz="0" w:space="0" w:color="auto"/>
                      </w:divBdr>
                    </w:div>
                    <w:div w:id="1362899839">
                      <w:marLeft w:val="0"/>
                      <w:marRight w:val="0"/>
                      <w:marTop w:val="0"/>
                      <w:marBottom w:val="0"/>
                      <w:divBdr>
                        <w:top w:val="none" w:sz="0" w:space="0" w:color="auto"/>
                        <w:left w:val="none" w:sz="0" w:space="0" w:color="auto"/>
                        <w:bottom w:val="none" w:sz="0" w:space="0" w:color="auto"/>
                        <w:right w:val="none" w:sz="0" w:space="0" w:color="auto"/>
                      </w:divBdr>
                    </w:div>
                    <w:div w:id="1442645879">
                      <w:marLeft w:val="0"/>
                      <w:marRight w:val="0"/>
                      <w:marTop w:val="0"/>
                      <w:marBottom w:val="0"/>
                      <w:divBdr>
                        <w:top w:val="none" w:sz="0" w:space="0" w:color="auto"/>
                        <w:left w:val="none" w:sz="0" w:space="0" w:color="auto"/>
                        <w:bottom w:val="none" w:sz="0" w:space="0" w:color="auto"/>
                        <w:right w:val="none" w:sz="0" w:space="0" w:color="auto"/>
                      </w:divBdr>
                    </w:div>
                  </w:divsChild>
                </w:div>
                <w:div w:id="1010525371">
                  <w:marLeft w:val="0"/>
                  <w:marRight w:val="0"/>
                  <w:marTop w:val="0"/>
                  <w:marBottom w:val="0"/>
                  <w:divBdr>
                    <w:top w:val="none" w:sz="0" w:space="0" w:color="auto"/>
                    <w:left w:val="none" w:sz="0" w:space="0" w:color="auto"/>
                    <w:bottom w:val="none" w:sz="0" w:space="0" w:color="auto"/>
                    <w:right w:val="none" w:sz="0" w:space="0" w:color="auto"/>
                  </w:divBdr>
                  <w:divsChild>
                    <w:div w:id="1811094421">
                      <w:marLeft w:val="0"/>
                      <w:marRight w:val="0"/>
                      <w:marTop w:val="0"/>
                      <w:marBottom w:val="0"/>
                      <w:divBdr>
                        <w:top w:val="none" w:sz="0" w:space="0" w:color="auto"/>
                        <w:left w:val="none" w:sz="0" w:space="0" w:color="auto"/>
                        <w:bottom w:val="none" w:sz="0" w:space="0" w:color="auto"/>
                        <w:right w:val="none" w:sz="0" w:space="0" w:color="auto"/>
                      </w:divBdr>
                    </w:div>
                  </w:divsChild>
                </w:div>
                <w:div w:id="1018895456">
                  <w:marLeft w:val="0"/>
                  <w:marRight w:val="0"/>
                  <w:marTop w:val="0"/>
                  <w:marBottom w:val="0"/>
                  <w:divBdr>
                    <w:top w:val="none" w:sz="0" w:space="0" w:color="auto"/>
                    <w:left w:val="none" w:sz="0" w:space="0" w:color="auto"/>
                    <w:bottom w:val="none" w:sz="0" w:space="0" w:color="auto"/>
                    <w:right w:val="none" w:sz="0" w:space="0" w:color="auto"/>
                  </w:divBdr>
                  <w:divsChild>
                    <w:div w:id="1744914815">
                      <w:marLeft w:val="0"/>
                      <w:marRight w:val="0"/>
                      <w:marTop w:val="0"/>
                      <w:marBottom w:val="0"/>
                      <w:divBdr>
                        <w:top w:val="none" w:sz="0" w:space="0" w:color="auto"/>
                        <w:left w:val="none" w:sz="0" w:space="0" w:color="auto"/>
                        <w:bottom w:val="none" w:sz="0" w:space="0" w:color="auto"/>
                        <w:right w:val="none" w:sz="0" w:space="0" w:color="auto"/>
                      </w:divBdr>
                    </w:div>
                  </w:divsChild>
                </w:div>
                <w:div w:id="1035275109">
                  <w:marLeft w:val="0"/>
                  <w:marRight w:val="0"/>
                  <w:marTop w:val="0"/>
                  <w:marBottom w:val="0"/>
                  <w:divBdr>
                    <w:top w:val="none" w:sz="0" w:space="0" w:color="auto"/>
                    <w:left w:val="none" w:sz="0" w:space="0" w:color="auto"/>
                    <w:bottom w:val="none" w:sz="0" w:space="0" w:color="auto"/>
                    <w:right w:val="none" w:sz="0" w:space="0" w:color="auto"/>
                  </w:divBdr>
                  <w:divsChild>
                    <w:div w:id="443619888">
                      <w:marLeft w:val="0"/>
                      <w:marRight w:val="0"/>
                      <w:marTop w:val="0"/>
                      <w:marBottom w:val="0"/>
                      <w:divBdr>
                        <w:top w:val="none" w:sz="0" w:space="0" w:color="auto"/>
                        <w:left w:val="none" w:sz="0" w:space="0" w:color="auto"/>
                        <w:bottom w:val="none" w:sz="0" w:space="0" w:color="auto"/>
                        <w:right w:val="none" w:sz="0" w:space="0" w:color="auto"/>
                      </w:divBdr>
                    </w:div>
                  </w:divsChild>
                </w:div>
                <w:div w:id="1127116065">
                  <w:marLeft w:val="0"/>
                  <w:marRight w:val="0"/>
                  <w:marTop w:val="0"/>
                  <w:marBottom w:val="0"/>
                  <w:divBdr>
                    <w:top w:val="none" w:sz="0" w:space="0" w:color="auto"/>
                    <w:left w:val="none" w:sz="0" w:space="0" w:color="auto"/>
                    <w:bottom w:val="none" w:sz="0" w:space="0" w:color="auto"/>
                    <w:right w:val="none" w:sz="0" w:space="0" w:color="auto"/>
                  </w:divBdr>
                  <w:divsChild>
                    <w:div w:id="1732731859">
                      <w:marLeft w:val="0"/>
                      <w:marRight w:val="0"/>
                      <w:marTop w:val="0"/>
                      <w:marBottom w:val="0"/>
                      <w:divBdr>
                        <w:top w:val="none" w:sz="0" w:space="0" w:color="auto"/>
                        <w:left w:val="none" w:sz="0" w:space="0" w:color="auto"/>
                        <w:bottom w:val="none" w:sz="0" w:space="0" w:color="auto"/>
                        <w:right w:val="none" w:sz="0" w:space="0" w:color="auto"/>
                      </w:divBdr>
                    </w:div>
                  </w:divsChild>
                </w:div>
                <w:div w:id="1568109162">
                  <w:marLeft w:val="0"/>
                  <w:marRight w:val="0"/>
                  <w:marTop w:val="0"/>
                  <w:marBottom w:val="0"/>
                  <w:divBdr>
                    <w:top w:val="none" w:sz="0" w:space="0" w:color="auto"/>
                    <w:left w:val="none" w:sz="0" w:space="0" w:color="auto"/>
                    <w:bottom w:val="none" w:sz="0" w:space="0" w:color="auto"/>
                    <w:right w:val="none" w:sz="0" w:space="0" w:color="auto"/>
                  </w:divBdr>
                  <w:divsChild>
                    <w:div w:id="1662350406">
                      <w:marLeft w:val="0"/>
                      <w:marRight w:val="0"/>
                      <w:marTop w:val="0"/>
                      <w:marBottom w:val="0"/>
                      <w:divBdr>
                        <w:top w:val="none" w:sz="0" w:space="0" w:color="auto"/>
                        <w:left w:val="none" w:sz="0" w:space="0" w:color="auto"/>
                        <w:bottom w:val="none" w:sz="0" w:space="0" w:color="auto"/>
                        <w:right w:val="none" w:sz="0" w:space="0" w:color="auto"/>
                      </w:divBdr>
                    </w:div>
                  </w:divsChild>
                </w:div>
                <w:div w:id="1568495758">
                  <w:marLeft w:val="0"/>
                  <w:marRight w:val="0"/>
                  <w:marTop w:val="0"/>
                  <w:marBottom w:val="0"/>
                  <w:divBdr>
                    <w:top w:val="none" w:sz="0" w:space="0" w:color="auto"/>
                    <w:left w:val="none" w:sz="0" w:space="0" w:color="auto"/>
                    <w:bottom w:val="none" w:sz="0" w:space="0" w:color="auto"/>
                    <w:right w:val="none" w:sz="0" w:space="0" w:color="auto"/>
                  </w:divBdr>
                  <w:divsChild>
                    <w:div w:id="2002191433">
                      <w:marLeft w:val="0"/>
                      <w:marRight w:val="0"/>
                      <w:marTop w:val="0"/>
                      <w:marBottom w:val="0"/>
                      <w:divBdr>
                        <w:top w:val="none" w:sz="0" w:space="0" w:color="auto"/>
                        <w:left w:val="none" w:sz="0" w:space="0" w:color="auto"/>
                        <w:bottom w:val="none" w:sz="0" w:space="0" w:color="auto"/>
                        <w:right w:val="none" w:sz="0" w:space="0" w:color="auto"/>
                      </w:divBdr>
                    </w:div>
                  </w:divsChild>
                </w:div>
                <w:div w:id="1625649993">
                  <w:marLeft w:val="0"/>
                  <w:marRight w:val="0"/>
                  <w:marTop w:val="0"/>
                  <w:marBottom w:val="0"/>
                  <w:divBdr>
                    <w:top w:val="none" w:sz="0" w:space="0" w:color="auto"/>
                    <w:left w:val="none" w:sz="0" w:space="0" w:color="auto"/>
                    <w:bottom w:val="none" w:sz="0" w:space="0" w:color="auto"/>
                    <w:right w:val="none" w:sz="0" w:space="0" w:color="auto"/>
                  </w:divBdr>
                  <w:divsChild>
                    <w:div w:id="33045791">
                      <w:marLeft w:val="0"/>
                      <w:marRight w:val="0"/>
                      <w:marTop w:val="0"/>
                      <w:marBottom w:val="0"/>
                      <w:divBdr>
                        <w:top w:val="none" w:sz="0" w:space="0" w:color="auto"/>
                        <w:left w:val="none" w:sz="0" w:space="0" w:color="auto"/>
                        <w:bottom w:val="none" w:sz="0" w:space="0" w:color="auto"/>
                        <w:right w:val="none" w:sz="0" w:space="0" w:color="auto"/>
                      </w:divBdr>
                    </w:div>
                  </w:divsChild>
                </w:div>
                <w:div w:id="1693923126">
                  <w:marLeft w:val="0"/>
                  <w:marRight w:val="0"/>
                  <w:marTop w:val="0"/>
                  <w:marBottom w:val="0"/>
                  <w:divBdr>
                    <w:top w:val="none" w:sz="0" w:space="0" w:color="auto"/>
                    <w:left w:val="none" w:sz="0" w:space="0" w:color="auto"/>
                    <w:bottom w:val="none" w:sz="0" w:space="0" w:color="auto"/>
                    <w:right w:val="none" w:sz="0" w:space="0" w:color="auto"/>
                  </w:divBdr>
                  <w:divsChild>
                    <w:div w:id="292905947">
                      <w:marLeft w:val="0"/>
                      <w:marRight w:val="0"/>
                      <w:marTop w:val="0"/>
                      <w:marBottom w:val="0"/>
                      <w:divBdr>
                        <w:top w:val="none" w:sz="0" w:space="0" w:color="auto"/>
                        <w:left w:val="none" w:sz="0" w:space="0" w:color="auto"/>
                        <w:bottom w:val="none" w:sz="0" w:space="0" w:color="auto"/>
                        <w:right w:val="none" w:sz="0" w:space="0" w:color="auto"/>
                      </w:divBdr>
                    </w:div>
                  </w:divsChild>
                </w:div>
                <w:div w:id="1766685381">
                  <w:marLeft w:val="0"/>
                  <w:marRight w:val="0"/>
                  <w:marTop w:val="0"/>
                  <w:marBottom w:val="0"/>
                  <w:divBdr>
                    <w:top w:val="none" w:sz="0" w:space="0" w:color="auto"/>
                    <w:left w:val="none" w:sz="0" w:space="0" w:color="auto"/>
                    <w:bottom w:val="none" w:sz="0" w:space="0" w:color="auto"/>
                    <w:right w:val="none" w:sz="0" w:space="0" w:color="auto"/>
                  </w:divBdr>
                  <w:divsChild>
                    <w:div w:id="978992001">
                      <w:marLeft w:val="0"/>
                      <w:marRight w:val="0"/>
                      <w:marTop w:val="0"/>
                      <w:marBottom w:val="0"/>
                      <w:divBdr>
                        <w:top w:val="none" w:sz="0" w:space="0" w:color="auto"/>
                        <w:left w:val="none" w:sz="0" w:space="0" w:color="auto"/>
                        <w:bottom w:val="none" w:sz="0" w:space="0" w:color="auto"/>
                        <w:right w:val="none" w:sz="0" w:space="0" w:color="auto"/>
                      </w:divBdr>
                    </w:div>
                  </w:divsChild>
                </w:div>
                <w:div w:id="1847592586">
                  <w:marLeft w:val="0"/>
                  <w:marRight w:val="0"/>
                  <w:marTop w:val="0"/>
                  <w:marBottom w:val="0"/>
                  <w:divBdr>
                    <w:top w:val="none" w:sz="0" w:space="0" w:color="auto"/>
                    <w:left w:val="none" w:sz="0" w:space="0" w:color="auto"/>
                    <w:bottom w:val="none" w:sz="0" w:space="0" w:color="auto"/>
                    <w:right w:val="none" w:sz="0" w:space="0" w:color="auto"/>
                  </w:divBdr>
                  <w:divsChild>
                    <w:div w:id="14262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3375">
          <w:marLeft w:val="0"/>
          <w:marRight w:val="0"/>
          <w:marTop w:val="0"/>
          <w:marBottom w:val="0"/>
          <w:divBdr>
            <w:top w:val="none" w:sz="0" w:space="0" w:color="auto"/>
            <w:left w:val="none" w:sz="0" w:space="0" w:color="auto"/>
            <w:bottom w:val="none" w:sz="0" w:space="0" w:color="auto"/>
            <w:right w:val="none" w:sz="0" w:space="0" w:color="auto"/>
          </w:divBdr>
        </w:div>
        <w:div w:id="1129938839">
          <w:marLeft w:val="0"/>
          <w:marRight w:val="0"/>
          <w:marTop w:val="0"/>
          <w:marBottom w:val="0"/>
          <w:divBdr>
            <w:top w:val="none" w:sz="0" w:space="0" w:color="auto"/>
            <w:left w:val="none" w:sz="0" w:space="0" w:color="auto"/>
            <w:bottom w:val="none" w:sz="0" w:space="0" w:color="auto"/>
            <w:right w:val="none" w:sz="0" w:space="0" w:color="auto"/>
          </w:divBdr>
        </w:div>
        <w:div w:id="1141995474">
          <w:marLeft w:val="0"/>
          <w:marRight w:val="0"/>
          <w:marTop w:val="0"/>
          <w:marBottom w:val="0"/>
          <w:divBdr>
            <w:top w:val="none" w:sz="0" w:space="0" w:color="auto"/>
            <w:left w:val="none" w:sz="0" w:space="0" w:color="auto"/>
            <w:bottom w:val="none" w:sz="0" w:space="0" w:color="auto"/>
            <w:right w:val="none" w:sz="0" w:space="0" w:color="auto"/>
          </w:divBdr>
          <w:divsChild>
            <w:div w:id="1595017719">
              <w:marLeft w:val="0"/>
              <w:marRight w:val="0"/>
              <w:marTop w:val="30"/>
              <w:marBottom w:val="30"/>
              <w:divBdr>
                <w:top w:val="none" w:sz="0" w:space="0" w:color="auto"/>
                <w:left w:val="none" w:sz="0" w:space="0" w:color="auto"/>
                <w:bottom w:val="none" w:sz="0" w:space="0" w:color="auto"/>
                <w:right w:val="none" w:sz="0" w:space="0" w:color="auto"/>
              </w:divBdr>
              <w:divsChild>
                <w:div w:id="6563083">
                  <w:marLeft w:val="0"/>
                  <w:marRight w:val="0"/>
                  <w:marTop w:val="0"/>
                  <w:marBottom w:val="0"/>
                  <w:divBdr>
                    <w:top w:val="none" w:sz="0" w:space="0" w:color="auto"/>
                    <w:left w:val="none" w:sz="0" w:space="0" w:color="auto"/>
                    <w:bottom w:val="none" w:sz="0" w:space="0" w:color="auto"/>
                    <w:right w:val="none" w:sz="0" w:space="0" w:color="auto"/>
                  </w:divBdr>
                  <w:divsChild>
                    <w:div w:id="2049330605">
                      <w:marLeft w:val="0"/>
                      <w:marRight w:val="0"/>
                      <w:marTop w:val="0"/>
                      <w:marBottom w:val="0"/>
                      <w:divBdr>
                        <w:top w:val="none" w:sz="0" w:space="0" w:color="auto"/>
                        <w:left w:val="none" w:sz="0" w:space="0" w:color="auto"/>
                        <w:bottom w:val="none" w:sz="0" w:space="0" w:color="auto"/>
                        <w:right w:val="none" w:sz="0" w:space="0" w:color="auto"/>
                      </w:divBdr>
                    </w:div>
                  </w:divsChild>
                </w:div>
                <w:div w:id="128744975">
                  <w:marLeft w:val="0"/>
                  <w:marRight w:val="0"/>
                  <w:marTop w:val="0"/>
                  <w:marBottom w:val="0"/>
                  <w:divBdr>
                    <w:top w:val="none" w:sz="0" w:space="0" w:color="auto"/>
                    <w:left w:val="none" w:sz="0" w:space="0" w:color="auto"/>
                    <w:bottom w:val="none" w:sz="0" w:space="0" w:color="auto"/>
                    <w:right w:val="none" w:sz="0" w:space="0" w:color="auto"/>
                  </w:divBdr>
                  <w:divsChild>
                    <w:div w:id="856190217">
                      <w:marLeft w:val="0"/>
                      <w:marRight w:val="0"/>
                      <w:marTop w:val="0"/>
                      <w:marBottom w:val="0"/>
                      <w:divBdr>
                        <w:top w:val="none" w:sz="0" w:space="0" w:color="auto"/>
                        <w:left w:val="none" w:sz="0" w:space="0" w:color="auto"/>
                        <w:bottom w:val="none" w:sz="0" w:space="0" w:color="auto"/>
                        <w:right w:val="none" w:sz="0" w:space="0" w:color="auto"/>
                      </w:divBdr>
                    </w:div>
                  </w:divsChild>
                </w:div>
                <w:div w:id="165481676">
                  <w:marLeft w:val="0"/>
                  <w:marRight w:val="0"/>
                  <w:marTop w:val="0"/>
                  <w:marBottom w:val="0"/>
                  <w:divBdr>
                    <w:top w:val="none" w:sz="0" w:space="0" w:color="auto"/>
                    <w:left w:val="none" w:sz="0" w:space="0" w:color="auto"/>
                    <w:bottom w:val="none" w:sz="0" w:space="0" w:color="auto"/>
                    <w:right w:val="none" w:sz="0" w:space="0" w:color="auto"/>
                  </w:divBdr>
                  <w:divsChild>
                    <w:div w:id="1534802460">
                      <w:marLeft w:val="0"/>
                      <w:marRight w:val="0"/>
                      <w:marTop w:val="0"/>
                      <w:marBottom w:val="0"/>
                      <w:divBdr>
                        <w:top w:val="none" w:sz="0" w:space="0" w:color="auto"/>
                        <w:left w:val="none" w:sz="0" w:space="0" w:color="auto"/>
                        <w:bottom w:val="none" w:sz="0" w:space="0" w:color="auto"/>
                        <w:right w:val="none" w:sz="0" w:space="0" w:color="auto"/>
                      </w:divBdr>
                    </w:div>
                    <w:div w:id="1703436115">
                      <w:marLeft w:val="0"/>
                      <w:marRight w:val="0"/>
                      <w:marTop w:val="0"/>
                      <w:marBottom w:val="0"/>
                      <w:divBdr>
                        <w:top w:val="none" w:sz="0" w:space="0" w:color="auto"/>
                        <w:left w:val="none" w:sz="0" w:space="0" w:color="auto"/>
                        <w:bottom w:val="none" w:sz="0" w:space="0" w:color="auto"/>
                        <w:right w:val="none" w:sz="0" w:space="0" w:color="auto"/>
                      </w:divBdr>
                    </w:div>
                  </w:divsChild>
                </w:div>
                <w:div w:id="192115745">
                  <w:marLeft w:val="0"/>
                  <w:marRight w:val="0"/>
                  <w:marTop w:val="0"/>
                  <w:marBottom w:val="0"/>
                  <w:divBdr>
                    <w:top w:val="none" w:sz="0" w:space="0" w:color="auto"/>
                    <w:left w:val="none" w:sz="0" w:space="0" w:color="auto"/>
                    <w:bottom w:val="none" w:sz="0" w:space="0" w:color="auto"/>
                    <w:right w:val="none" w:sz="0" w:space="0" w:color="auto"/>
                  </w:divBdr>
                  <w:divsChild>
                    <w:div w:id="652220191">
                      <w:marLeft w:val="0"/>
                      <w:marRight w:val="0"/>
                      <w:marTop w:val="0"/>
                      <w:marBottom w:val="0"/>
                      <w:divBdr>
                        <w:top w:val="none" w:sz="0" w:space="0" w:color="auto"/>
                        <w:left w:val="none" w:sz="0" w:space="0" w:color="auto"/>
                        <w:bottom w:val="none" w:sz="0" w:space="0" w:color="auto"/>
                        <w:right w:val="none" w:sz="0" w:space="0" w:color="auto"/>
                      </w:divBdr>
                    </w:div>
                  </w:divsChild>
                </w:div>
                <w:div w:id="223955986">
                  <w:marLeft w:val="0"/>
                  <w:marRight w:val="0"/>
                  <w:marTop w:val="0"/>
                  <w:marBottom w:val="0"/>
                  <w:divBdr>
                    <w:top w:val="none" w:sz="0" w:space="0" w:color="auto"/>
                    <w:left w:val="none" w:sz="0" w:space="0" w:color="auto"/>
                    <w:bottom w:val="none" w:sz="0" w:space="0" w:color="auto"/>
                    <w:right w:val="none" w:sz="0" w:space="0" w:color="auto"/>
                  </w:divBdr>
                  <w:divsChild>
                    <w:div w:id="2031100841">
                      <w:marLeft w:val="0"/>
                      <w:marRight w:val="0"/>
                      <w:marTop w:val="0"/>
                      <w:marBottom w:val="0"/>
                      <w:divBdr>
                        <w:top w:val="none" w:sz="0" w:space="0" w:color="auto"/>
                        <w:left w:val="none" w:sz="0" w:space="0" w:color="auto"/>
                        <w:bottom w:val="none" w:sz="0" w:space="0" w:color="auto"/>
                        <w:right w:val="none" w:sz="0" w:space="0" w:color="auto"/>
                      </w:divBdr>
                    </w:div>
                  </w:divsChild>
                </w:div>
                <w:div w:id="230434654">
                  <w:marLeft w:val="0"/>
                  <w:marRight w:val="0"/>
                  <w:marTop w:val="0"/>
                  <w:marBottom w:val="0"/>
                  <w:divBdr>
                    <w:top w:val="none" w:sz="0" w:space="0" w:color="auto"/>
                    <w:left w:val="none" w:sz="0" w:space="0" w:color="auto"/>
                    <w:bottom w:val="none" w:sz="0" w:space="0" w:color="auto"/>
                    <w:right w:val="none" w:sz="0" w:space="0" w:color="auto"/>
                  </w:divBdr>
                  <w:divsChild>
                    <w:div w:id="1864055545">
                      <w:marLeft w:val="0"/>
                      <w:marRight w:val="0"/>
                      <w:marTop w:val="0"/>
                      <w:marBottom w:val="0"/>
                      <w:divBdr>
                        <w:top w:val="none" w:sz="0" w:space="0" w:color="auto"/>
                        <w:left w:val="none" w:sz="0" w:space="0" w:color="auto"/>
                        <w:bottom w:val="none" w:sz="0" w:space="0" w:color="auto"/>
                        <w:right w:val="none" w:sz="0" w:space="0" w:color="auto"/>
                      </w:divBdr>
                    </w:div>
                  </w:divsChild>
                </w:div>
                <w:div w:id="263463273">
                  <w:marLeft w:val="0"/>
                  <w:marRight w:val="0"/>
                  <w:marTop w:val="0"/>
                  <w:marBottom w:val="0"/>
                  <w:divBdr>
                    <w:top w:val="none" w:sz="0" w:space="0" w:color="auto"/>
                    <w:left w:val="none" w:sz="0" w:space="0" w:color="auto"/>
                    <w:bottom w:val="none" w:sz="0" w:space="0" w:color="auto"/>
                    <w:right w:val="none" w:sz="0" w:space="0" w:color="auto"/>
                  </w:divBdr>
                  <w:divsChild>
                    <w:div w:id="1108501241">
                      <w:marLeft w:val="0"/>
                      <w:marRight w:val="0"/>
                      <w:marTop w:val="0"/>
                      <w:marBottom w:val="0"/>
                      <w:divBdr>
                        <w:top w:val="none" w:sz="0" w:space="0" w:color="auto"/>
                        <w:left w:val="none" w:sz="0" w:space="0" w:color="auto"/>
                        <w:bottom w:val="none" w:sz="0" w:space="0" w:color="auto"/>
                        <w:right w:val="none" w:sz="0" w:space="0" w:color="auto"/>
                      </w:divBdr>
                    </w:div>
                  </w:divsChild>
                </w:div>
                <w:div w:id="301351230">
                  <w:marLeft w:val="0"/>
                  <w:marRight w:val="0"/>
                  <w:marTop w:val="0"/>
                  <w:marBottom w:val="0"/>
                  <w:divBdr>
                    <w:top w:val="none" w:sz="0" w:space="0" w:color="auto"/>
                    <w:left w:val="none" w:sz="0" w:space="0" w:color="auto"/>
                    <w:bottom w:val="none" w:sz="0" w:space="0" w:color="auto"/>
                    <w:right w:val="none" w:sz="0" w:space="0" w:color="auto"/>
                  </w:divBdr>
                  <w:divsChild>
                    <w:div w:id="472678209">
                      <w:marLeft w:val="0"/>
                      <w:marRight w:val="0"/>
                      <w:marTop w:val="0"/>
                      <w:marBottom w:val="0"/>
                      <w:divBdr>
                        <w:top w:val="none" w:sz="0" w:space="0" w:color="auto"/>
                        <w:left w:val="none" w:sz="0" w:space="0" w:color="auto"/>
                        <w:bottom w:val="none" w:sz="0" w:space="0" w:color="auto"/>
                        <w:right w:val="none" w:sz="0" w:space="0" w:color="auto"/>
                      </w:divBdr>
                    </w:div>
                  </w:divsChild>
                </w:div>
                <w:div w:id="315956435">
                  <w:marLeft w:val="0"/>
                  <w:marRight w:val="0"/>
                  <w:marTop w:val="0"/>
                  <w:marBottom w:val="0"/>
                  <w:divBdr>
                    <w:top w:val="none" w:sz="0" w:space="0" w:color="auto"/>
                    <w:left w:val="none" w:sz="0" w:space="0" w:color="auto"/>
                    <w:bottom w:val="none" w:sz="0" w:space="0" w:color="auto"/>
                    <w:right w:val="none" w:sz="0" w:space="0" w:color="auto"/>
                  </w:divBdr>
                  <w:divsChild>
                    <w:div w:id="53085228">
                      <w:marLeft w:val="0"/>
                      <w:marRight w:val="0"/>
                      <w:marTop w:val="0"/>
                      <w:marBottom w:val="0"/>
                      <w:divBdr>
                        <w:top w:val="none" w:sz="0" w:space="0" w:color="auto"/>
                        <w:left w:val="none" w:sz="0" w:space="0" w:color="auto"/>
                        <w:bottom w:val="none" w:sz="0" w:space="0" w:color="auto"/>
                        <w:right w:val="none" w:sz="0" w:space="0" w:color="auto"/>
                      </w:divBdr>
                    </w:div>
                  </w:divsChild>
                </w:div>
                <w:div w:id="364212083">
                  <w:marLeft w:val="0"/>
                  <w:marRight w:val="0"/>
                  <w:marTop w:val="0"/>
                  <w:marBottom w:val="0"/>
                  <w:divBdr>
                    <w:top w:val="none" w:sz="0" w:space="0" w:color="auto"/>
                    <w:left w:val="none" w:sz="0" w:space="0" w:color="auto"/>
                    <w:bottom w:val="none" w:sz="0" w:space="0" w:color="auto"/>
                    <w:right w:val="none" w:sz="0" w:space="0" w:color="auto"/>
                  </w:divBdr>
                  <w:divsChild>
                    <w:div w:id="375472807">
                      <w:marLeft w:val="0"/>
                      <w:marRight w:val="0"/>
                      <w:marTop w:val="0"/>
                      <w:marBottom w:val="0"/>
                      <w:divBdr>
                        <w:top w:val="none" w:sz="0" w:space="0" w:color="auto"/>
                        <w:left w:val="none" w:sz="0" w:space="0" w:color="auto"/>
                        <w:bottom w:val="none" w:sz="0" w:space="0" w:color="auto"/>
                        <w:right w:val="none" w:sz="0" w:space="0" w:color="auto"/>
                      </w:divBdr>
                    </w:div>
                  </w:divsChild>
                </w:div>
                <w:div w:id="373311802">
                  <w:marLeft w:val="0"/>
                  <w:marRight w:val="0"/>
                  <w:marTop w:val="0"/>
                  <w:marBottom w:val="0"/>
                  <w:divBdr>
                    <w:top w:val="none" w:sz="0" w:space="0" w:color="auto"/>
                    <w:left w:val="none" w:sz="0" w:space="0" w:color="auto"/>
                    <w:bottom w:val="none" w:sz="0" w:space="0" w:color="auto"/>
                    <w:right w:val="none" w:sz="0" w:space="0" w:color="auto"/>
                  </w:divBdr>
                  <w:divsChild>
                    <w:div w:id="1405713060">
                      <w:marLeft w:val="0"/>
                      <w:marRight w:val="0"/>
                      <w:marTop w:val="0"/>
                      <w:marBottom w:val="0"/>
                      <w:divBdr>
                        <w:top w:val="none" w:sz="0" w:space="0" w:color="auto"/>
                        <w:left w:val="none" w:sz="0" w:space="0" w:color="auto"/>
                        <w:bottom w:val="none" w:sz="0" w:space="0" w:color="auto"/>
                        <w:right w:val="none" w:sz="0" w:space="0" w:color="auto"/>
                      </w:divBdr>
                    </w:div>
                    <w:div w:id="1431002067">
                      <w:marLeft w:val="0"/>
                      <w:marRight w:val="0"/>
                      <w:marTop w:val="0"/>
                      <w:marBottom w:val="0"/>
                      <w:divBdr>
                        <w:top w:val="none" w:sz="0" w:space="0" w:color="auto"/>
                        <w:left w:val="none" w:sz="0" w:space="0" w:color="auto"/>
                        <w:bottom w:val="none" w:sz="0" w:space="0" w:color="auto"/>
                        <w:right w:val="none" w:sz="0" w:space="0" w:color="auto"/>
                      </w:divBdr>
                    </w:div>
                    <w:div w:id="1850485615">
                      <w:marLeft w:val="0"/>
                      <w:marRight w:val="0"/>
                      <w:marTop w:val="0"/>
                      <w:marBottom w:val="0"/>
                      <w:divBdr>
                        <w:top w:val="none" w:sz="0" w:space="0" w:color="auto"/>
                        <w:left w:val="none" w:sz="0" w:space="0" w:color="auto"/>
                        <w:bottom w:val="none" w:sz="0" w:space="0" w:color="auto"/>
                        <w:right w:val="none" w:sz="0" w:space="0" w:color="auto"/>
                      </w:divBdr>
                    </w:div>
                  </w:divsChild>
                </w:div>
                <w:div w:id="468937682">
                  <w:marLeft w:val="0"/>
                  <w:marRight w:val="0"/>
                  <w:marTop w:val="0"/>
                  <w:marBottom w:val="0"/>
                  <w:divBdr>
                    <w:top w:val="none" w:sz="0" w:space="0" w:color="auto"/>
                    <w:left w:val="none" w:sz="0" w:space="0" w:color="auto"/>
                    <w:bottom w:val="none" w:sz="0" w:space="0" w:color="auto"/>
                    <w:right w:val="none" w:sz="0" w:space="0" w:color="auto"/>
                  </w:divBdr>
                  <w:divsChild>
                    <w:div w:id="15739549">
                      <w:marLeft w:val="0"/>
                      <w:marRight w:val="0"/>
                      <w:marTop w:val="0"/>
                      <w:marBottom w:val="0"/>
                      <w:divBdr>
                        <w:top w:val="none" w:sz="0" w:space="0" w:color="auto"/>
                        <w:left w:val="none" w:sz="0" w:space="0" w:color="auto"/>
                        <w:bottom w:val="none" w:sz="0" w:space="0" w:color="auto"/>
                        <w:right w:val="none" w:sz="0" w:space="0" w:color="auto"/>
                      </w:divBdr>
                    </w:div>
                    <w:div w:id="1278490057">
                      <w:marLeft w:val="0"/>
                      <w:marRight w:val="0"/>
                      <w:marTop w:val="0"/>
                      <w:marBottom w:val="0"/>
                      <w:divBdr>
                        <w:top w:val="none" w:sz="0" w:space="0" w:color="auto"/>
                        <w:left w:val="none" w:sz="0" w:space="0" w:color="auto"/>
                        <w:bottom w:val="none" w:sz="0" w:space="0" w:color="auto"/>
                        <w:right w:val="none" w:sz="0" w:space="0" w:color="auto"/>
                      </w:divBdr>
                    </w:div>
                    <w:div w:id="2103791225">
                      <w:marLeft w:val="0"/>
                      <w:marRight w:val="0"/>
                      <w:marTop w:val="0"/>
                      <w:marBottom w:val="0"/>
                      <w:divBdr>
                        <w:top w:val="none" w:sz="0" w:space="0" w:color="auto"/>
                        <w:left w:val="none" w:sz="0" w:space="0" w:color="auto"/>
                        <w:bottom w:val="none" w:sz="0" w:space="0" w:color="auto"/>
                        <w:right w:val="none" w:sz="0" w:space="0" w:color="auto"/>
                      </w:divBdr>
                    </w:div>
                  </w:divsChild>
                </w:div>
                <w:div w:id="485050650">
                  <w:marLeft w:val="0"/>
                  <w:marRight w:val="0"/>
                  <w:marTop w:val="0"/>
                  <w:marBottom w:val="0"/>
                  <w:divBdr>
                    <w:top w:val="none" w:sz="0" w:space="0" w:color="auto"/>
                    <w:left w:val="none" w:sz="0" w:space="0" w:color="auto"/>
                    <w:bottom w:val="none" w:sz="0" w:space="0" w:color="auto"/>
                    <w:right w:val="none" w:sz="0" w:space="0" w:color="auto"/>
                  </w:divBdr>
                  <w:divsChild>
                    <w:div w:id="909004322">
                      <w:marLeft w:val="0"/>
                      <w:marRight w:val="0"/>
                      <w:marTop w:val="0"/>
                      <w:marBottom w:val="0"/>
                      <w:divBdr>
                        <w:top w:val="none" w:sz="0" w:space="0" w:color="auto"/>
                        <w:left w:val="none" w:sz="0" w:space="0" w:color="auto"/>
                        <w:bottom w:val="none" w:sz="0" w:space="0" w:color="auto"/>
                        <w:right w:val="none" w:sz="0" w:space="0" w:color="auto"/>
                      </w:divBdr>
                    </w:div>
                  </w:divsChild>
                </w:div>
                <w:div w:id="492765630">
                  <w:marLeft w:val="0"/>
                  <w:marRight w:val="0"/>
                  <w:marTop w:val="0"/>
                  <w:marBottom w:val="0"/>
                  <w:divBdr>
                    <w:top w:val="none" w:sz="0" w:space="0" w:color="auto"/>
                    <w:left w:val="none" w:sz="0" w:space="0" w:color="auto"/>
                    <w:bottom w:val="none" w:sz="0" w:space="0" w:color="auto"/>
                    <w:right w:val="none" w:sz="0" w:space="0" w:color="auto"/>
                  </w:divBdr>
                  <w:divsChild>
                    <w:div w:id="785344069">
                      <w:marLeft w:val="0"/>
                      <w:marRight w:val="0"/>
                      <w:marTop w:val="0"/>
                      <w:marBottom w:val="0"/>
                      <w:divBdr>
                        <w:top w:val="none" w:sz="0" w:space="0" w:color="auto"/>
                        <w:left w:val="none" w:sz="0" w:space="0" w:color="auto"/>
                        <w:bottom w:val="none" w:sz="0" w:space="0" w:color="auto"/>
                        <w:right w:val="none" w:sz="0" w:space="0" w:color="auto"/>
                      </w:divBdr>
                    </w:div>
                  </w:divsChild>
                </w:div>
                <w:div w:id="597560106">
                  <w:marLeft w:val="0"/>
                  <w:marRight w:val="0"/>
                  <w:marTop w:val="0"/>
                  <w:marBottom w:val="0"/>
                  <w:divBdr>
                    <w:top w:val="none" w:sz="0" w:space="0" w:color="auto"/>
                    <w:left w:val="none" w:sz="0" w:space="0" w:color="auto"/>
                    <w:bottom w:val="none" w:sz="0" w:space="0" w:color="auto"/>
                    <w:right w:val="none" w:sz="0" w:space="0" w:color="auto"/>
                  </w:divBdr>
                  <w:divsChild>
                    <w:div w:id="211892122">
                      <w:marLeft w:val="0"/>
                      <w:marRight w:val="0"/>
                      <w:marTop w:val="0"/>
                      <w:marBottom w:val="0"/>
                      <w:divBdr>
                        <w:top w:val="none" w:sz="0" w:space="0" w:color="auto"/>
                        <w:left w:val="none" w:sz="0" w:space="0" w:color="auto"/>
                        <w:bottom w:val="none" w:sz="0" w:space="0" w:color="auto"/>
                        <w:right w:val="none" w:sz="0" w:space="0" w:color="auto"/>
                      </w:divBdr>
                    </w:div>
                  </w:divsChild>
                </w:div>
                <w:div w:id="687953058">
                  <w:marLeft w:val="0"/>
                  <w:marRight w:val="0"/>
                  <w:marTop w:val="0"/>
                  <w:marBottom w:val="0"/>
                  <w:divBdr>
                    <w:top w:val="none" w:sz="0" w:space="0" w:color="auto"/>
                    <w:left w:val="none" w:sz="0" w:space="0" w:color="auto"/>
                    <w:bottom w:val="none" w:sz="0" w:space="0" w:color="auto"/>
                    <w:right w:val="none" w:sz="0" w:space="0" w:color="auto"/>
                  </w:divBdr>
                  <w:divsChild>
                    <w:div w:id="1199052119">
                      <w:marLeft w:val="0"/>
                      <w:marRight w:val="0"/>
                      <w:marTop w:val="0"/>
                      <w:marBottom w:val="0"/>
                      <w:divBdr>
                        <w:top w:val="none" w:sz="0" w:space="0" w:color="auto"/>
                        <w:left w:val="none" w:sz="0" w:space="0" w:color="auto"/>
                        <w:bottom w:val="none" w:sz="0" w:space="0" w:color="auto"/>
                        <w:right w:val="none" w:sz="0" w:space="0" w:color="auto"/>
                      </w:divBdr>
                    </w:div>
                    <w:div w:id="1723406683">
                      <w:marLeft w:val="0"/>
                      <w:marRight w:val="0"/>
                      <w:marTop w:val="0"/>
                      <w:marBottom w:val="0"/>
                      <w:divBdr>
                        <w:top w:val="none" w:sz="0" w:space="0" w:color="auto"/>
                        <w:left w:val="none" w:sz="0" w:space="0" w:color="auto"/>
                        <w:bottom w:val="none" w:sz="0" w:space="0" w:color="auto"/>
                        <w:right w:val="none" w:sz="0" w:space="0" w:color="auto"/>
                      </w:divBdr>
                    </w:div>
                  </w:divsChild>
                </w:div>
                <w:div w:id="688989046">
                  <w:marLeft w:val="0"/>
                  <w:marRight w:val="0"/>
                  <w:marTop w:val="0"/>
                  <w:marBottom w:val="0"/>
                  <w:divBdr>
                    <w:top w:val="none" w:sz="0" w:space="0" w:color="auto"/>
                    <w:left w:val="none" w:sz="0" w:space="0" w:color="auto"/>
                    <w:bottom w:val="none" w:sz="0" w:space="0" w:color="auto"/>
                    <w:right w:val="none" w:sz="0" w:space="0" w:color="auto"/>
                  </w:divBdr>
                  <w:divsChild>
                    <w:div w:id="536742487">
                      <w:marLeft w:val="0"/>
                      <w:marRight w:val="0"/>
                      <w:marTop w:val="0"/>
                      <w:marBottom w:val="0"/>
                      <w:divBdr>
                        <w:top w:val="none" w:sz="0" w:space="0" w:color="auto"/>
                        <w:left w:val="none" w:sz="0" w:space="0" w:color="auto"/>
                        <w:bottom w:val="none" w:sz="0" w:space="0" w:color="auto"/>
                        <w:right w:val="none" w:sz="0" w:space="0" w:color="auto"/>
                      </w:divBdr>
                    </w:div>
                  </w:divsChild>
                </w:div>
                <w:div w:id="724376306">
                  <w:marLeft w:val="0"/>
                  <w:marRight w:val="0"/>
                  <w:marTop w:val="0"/>
                  <w:marBottom w:val="0"/>
                  <w:divBdr>
                    <w:top w:val="none" w:sz="0" w:space="0" w:color="auto"/>
                    <w:left w:val="none" w:sz="0" w:space="0" w:color="auto"/>
                    <w:bottom w:val="none" w:sz="0" w:space="0" w:color="auto"/>
                    <w:right w:val="none" w:sz="0" w:space="0" w:color="auto"/>
                  </w:divBdr>
                  <w:divsChild>
                    <w:div w:id="889265132">
                      <w:marLeft w:val="0"/>
                      <w:marRight w:val="0"/>
                      <w:marTop w:val="0"/>
                      <w:marBottom w:val="0"/>
                      <w:divBdr>
                        <w:top w:val="none" w:sz="0" w:space="0" w:color="auto"/>
                        <w:left w:val="none" w:sz="0" w:space="0" w:color="auto"/>
                        <w:bottom w:val="none" w:sz="0" w:space="0" w:color="auto"/>
                        <w:right w:val="none" w:sz="0" w:space="0" w:color="auto"/>
                      </w:divBdr>
                    </w:div>
                  </w:divsChild>
                </w:div>
                <w:div w:id="740952387">
                  <w:marLeft w:val="0"/>
                  <w:marRight w:val="0"/>
                  <w:marTop w:val="0"/>
                  <w:marBottom w:val="0"/>
                  <w:divBdr>
                    <w:top w:val="none" w:sz="0" w:space="0" w:color="auto"/>
                    <w:left w:val="none" w:sz="0" w:space="0" w:color="auto"/>
                    <w:bottom w:val="none" w:sz="0" w:space="0" w:color="auto"/>
                    <w:right w:val="none" w:sz="0" w:space="0" w:color="auto"/>
                  </w:divBdr>
                  <w:divsChild>
                    <w:div w:id="1522889667">
                      <w:marLeft w:val="0"/>
                      <w:marRight w:val="0"/>
                      <w:marTop w:val="0"/>
                      <w:marBottom w:val="0"/>
                      <w:divBdr>
                        <w:top w:val="none" w:sz="0" w:space="0" w:color="auto"/>
                        <w:left w:val="none" w:sz="0" w:space="0" w:color="auto"/>
                        <w:bottom w:val="none" w:sz="0" w:space="0" w:color="auto"/>
                        <w:right w:val="none" w:sz="0" w:space="0" w:color="auto"/>
                      </w:divBdr>
                    </w:div>
                  </w:divsChild>
                </w:div>
                <w:div w:id="755325137">
                  <w:marLeft w:val="0"/>
                  <w:marRight w:val="0"/>
                  <w:marTop w:val="0"/>
                  <w:marBottom w:val="0"/>
                  <w:divBdr>
                    <w:top w:val="none" w:sz="0" w:space="0" w:color="auto"/>
                    <w:left w:val="none" w:sz="0" w:space="0" w:color="auto"/>
                    <w:bottom w:val="none" w:sz="0" w:space="0" w:color="auto"/>
                    <w:right w:val="none" w:sz="0" w:space="0" w:color="auto"/>
                  </w:divBdr>
                  <w:divsChild>
                    <w:div w:id="779489285">
                      <w:marLeft w:val="0"/>
                      <w:marRight w:val="0"/>
                      <w:marTop w:val="0"/>
                      <w:marBottom w:val="0"/>
                      <w:divBdr>
                        <w:top w:val="none" w:sz="0" w:space="0" w:color="auto"/>
                        <w:left w:val="none" w:sz="0" w:space="0" w:color="auto"/>
                        <w:bottom w:val="none" w:sz="0" w:space="0" w:color="auto"/>
                        <w:right w:val="none" w:sz="0" w:space="0" w:color="auto"/>
                      </w:divBdr>
                    </w:div>
                  </w:divsChild>
                </w:div>
                <w:div w:id="812068293">
                  <w:marLeft w:val="0"/>
                  <w:marRight w:val="0"/>
                  <w:marTop w:val="0"/>
                  <w:marBottom w:val="0"/>
                  <w:divBdr>
                    <w:top w:val="none" w:sz="0" w:space="0" w:color="auto"/>
                    <w:left w:val="none" w:sz="0" w:space="0" w:color="auto"/>
                    <w:bottom w:val="none" w:sz="0" w:space="0" w:color="auto"/>
                    <w:right w:val="none" w:sz="0" w:space="0" w:color="auto"/>
                  </w:divBdr>
                  <w:divsChild>
                    <w:div w:id="1173447798">
                      <w:marLeft w:val="0"/>
                      <w:marRight w:val="0"/>
                      <w:marTop w:val="0"/>
                      <w:marBottom w:val="0"/>
                      <w:divBdr>
                        <w:top w:val="none" w:sz="0" w:space="0" w:color="auto"/>
                        <w:left w:val="none" w:sz="0" w:space="0" w:color="auto"/>
                        <w:bottom w:val="none" w:sz="0" w:space="0" w:color="auto"/>
                        <w:right w:val="none" w:sz="0" w:space="0" w:color="auto"/>
                      </w:divBdr>
                    </w:div>
                  </w:divsChild>
                </w:div>
                <w:div w:id="815949232">
                  <w:marLeft w:val="0"/>
                  <w:marRight w:val="0"/>
                  <w:marTop w:val="0"/>
                  <w:marBottom w:val="0"/>
                  <w:divBdr>
                    <w:top w:val="none" w:sz="0" w:space="0" w:color="auto"/>
                    <w:left w:val="none" w:sz="0" w:space="0" w:color="auto"/>
                    <w:bottom w:val="none" w:sz="0" w:space="0" w:color="auto"/>
                    <w:right w:val="none" w:sz="0" w:space="0" w:color="auto"/>
                  </w:divBdr>
                  <w:divsChild>
                    <w:div w:id="1344358359">
                      <w:marLeft w:val="0"/>
                      <w:marRight w:val="0"/>
                      <w:marTop w:val="0"/>
                      <w:marBottom w:val="0"/>
                      <w:divBdr>
                        <w:top w:val="none" w:sz="0" w:space="0" w:color="auto"/>
                        <w:left w:val="none" w:sz="0" w:space="0" w:color="auto"/>
                        <w:bottom w:val="none" w:sz="0" w:space="0" w:color="auto"/>
                        <w:right w:val="none" w:sz="0" w:space="0" w:color="auto"/>
                      </w:divBdr>
                    </w:div>
                  </w:divsChild>
                </w:div>
                <w:div w:id="816529450">
                  <w:marLeft w:val="0"/>
                  <w:marRight w:val="0"/>
                  <w:marTop w:val="0"/>
                  <w:marBottom w:val="0"/>
                  <w:divBdr>
                    <w:top w:val="none" w:sz="0" w:space="0" w:color="auto"/>
                    <w:left w:val="none" w:sz="0" w:space="0" w:color="auto"/>
                    <w:bottom w:val="none" w:sz="0" w:space="0" w:color="auto"/>
                    <w:right w:val="none" w:sz="0" w:space="0" w:color="auto"/>
                  </w:divBdr>
                  <w:divsChild>
                    <w:div w:id="467630503">
                      <w:marLeft w:val="0"/>
                      <w:marRight w:val="0"/>
                      <w:marTop w:val="0"/>
                      <w:marBottom w:val="0"/>
                      <w:divBdr>
                        <w:top w:val="none" w:sz="0" w:space="0" w:color="auto"/>
                        <w:left w:val="none" w:sz="0" w:space="0" w:color="auto"/>
                        <w:bottom w:val="none" w:sz="0" w:space="0" w:color="auto"/>
                        <w:right w:val="none" w:sz="0" w:space="0" w:color="auto"/>
                      </w:divBdr>
                    </w:div>
                    <w:div w:id="888765745">
                      <w:marLeft w:val="0"/>
                      <w:marRight w:val="0"/>
                      <w:marTop w:val="0"/>
                      <w:marBottom w:val="0"/>
                      <w:divBdr>
                        <w:top w:val="none" w:sz="0" w:space="0" w:color="auto"/>
                        <w:left w:val="none" w:sz="0" w:space="0" w:color="auto"/>
                        <w:bottom w:val="none" w:sz="0" w:space="0" w:color="auto"/>
                        <w:right w:val="none" w:sz="0" w:space="0" w:color="auto"/>
                      </w:divBdr>
                    </w:div>
                    <w:div w:id="1713580869">
                      <w:marLeft w:val="0"/>
                      <w:marRight w:val="0"/>
                      <w:marTop w:val="0"/>
                      <w:marBottom w:val="0"/>
                      <w:divBdr>
                        <w:top w:val="none" w:sz="0" w:space="0" w:color="auto"/>
                        <w:left w:val="none" w:sz="0" w:space="0" w:color="auto"/>
                        <w:bottom w:val="none" w:sz="0" w:space="0" w:color="auto"/>
                        <w:right w:val="none" w:sz="0" w:space="0" w:color="auto"/>
                      </w:divBdr>
                    </w:div>
                  </w:divsChild>
                </w:div>
                <w:div w:id="831678591">
                  <w:marLeft w:val="0"/>
                  <w:marRight w:val="0"/>
                  <w:marTop w:val="0"/>
                  <w:marBottom w:val="0"/>
                  <w:divBdr>
                    <w:top w:val="none" w:sz="0" w:space="0" w:color="auto"/>
                    <w:left w:val="none" w:sz="0" w:space="0" w:color="auto"/>
                    <w:bottom w:val="none" w:sz="0" w:space="0" w:color="auto"/>
                    <w:right w:val="none" w:sz="0" w:space="0" w:color="auto"/>
                  </w:divBdr>
                  <w:divsChild>
                    <w:div w:id="1952516842">
                      <w:marLeft w:val="0"/>
                      <w:marRight w:val="0"/>
                      <w:marTop w:val="0"/>
                      <w:marBottom w:val="0"/>
                      <w:divBdr>
                        <w:top w:val="none" w:sz="0" w:space="0" w:color="auto"/>
                        <w:left w:val="none" w:sz="0" w:space="0" w:color="auto"/>
                        <w:bottom w:val="none" w:sz="0" w:space="0" w:color="auto"/>
                        <w:right w:val="none" w:sz="0" w:space="0" w:color="auto"/>
                      </w:divBdr>
                    </w:div>
                  </w:divsChild>
                </w:div>
                <w:div w:id="884369889">
                  <w:marLeft w:val="0"/>
                  <w:marRight w:val="0"/>
                  <w:marTop w:val="0"/>
                  <w:marBottom w:val="0"/>
                  <w:divBdr>
                    <w:top w:val="none" w:sz="0" w:space="0" w:color="auto"/>
                    <w:left w:val="none" w:sz="0" w:space="0" w:color="auto"/>
                    <w:bottom w:val="none" w:sz="0" w:space="0" w:color="auto"/>
                    <w:right w:val="none" w:sz="0" w:space="0" w:color="auto"/>
                  </w:divBdr>
                  <w:divsChild>
                    <w:div w:id="1379862436">
                      <w:marLeft w:val="0"/>
                      <w:marRight w:val="0"/>
                      <w:marTop w:val="0"/>
                      <w:marBottom w:val="0"/>
                      <w:divBdr>
                        <w:top w:val="none" w:sz="0" w:space="0" w:color="auto"/>
                        <w:left w:val="none" w:sz="0" w:space="0" w:color="auto"/>
                        <w:bottom w:val="none" w:sz="0" w:space="0" w:color="auto"/>
                        <w:right w:val="none" w:sz="0" w:space="0" w:color="auto"/>
                      </w:divBdr>
                    </w:div>
                  </w:divsChild>
                </w:div>
                <w:div w:id="898784663">
                  <w:marLeft w:val="0"/>
                  <w:marRight w:val="0"/>
                  <w:marTop w:val="0"/>
                  <w:marBottom w:val="0"/>
                  <w:divBdr>
                    <w:top w:val="none" w:sz="0" w:space="0" w:color="auto"/>
                    <w:left w:val="none" w:sz="0" w:space="0" w:color="auto"/>
                    <w:bottom w:val="none" w:sz="0" w:space="0" w:color="auto"/>
                    <w:right w:val="none" w:sz="0" w:space="0" w:color="auto"/>
                  </w:divBdr>
                  <w:divsChild>
                    <w:div w:id="2083216448">
                      <w:marLeft w:val="0"/>
                      <w:marRight w:val="0"/>
                      <w:marTop w:val="0"/>
                      <w:marBottom w:val="0"/>
                      <w:divBdr>
                        <w:top w:val="none" w:sz="0" w:space="0" w:color="auto"/>
                        <w:left w:val="none" w:sz="0" w:space="0" w:color="auto"/>
                        <w:bottom w:val="none" w:sz="0" w:space="0" w:color="auto"/>
                        <w:right w:val="none" w:sz="0" w:space="0" w:color="auto"/>
                      </w:divBdr>
                    </w:div>
                  </w:divsChild>
                </w:div>
                <w:div w:id="903297239">
                  <w:marLeft w:val="0"/>
                  <w:marRight w:val="0"/>
                  <w:marTop w:val="0"/>
                  <w:marBottom w:val="0"/>
                  <w:divBdr>
                    <w:top w:val="none" w:sz="0" w:space="0" w:color="auto"/>
                    <w:left w:val="none" w:sz="0" w:space="0" w:color="auto"/>
                    <w:bottom w:val="none" w:sz="0" w:space="0" w:color="auto"/>
                    <w:right w:val="none" w:sz="0" w:space="0" w:color="auto"/>
                  </w:divBdr>
                  <w:divsChild>
                    <w:div w:id="1779373412">
                      <w:marLeft w:val="0"/>
                      <w:marRight w:val="0"/>
                      <w:marTop w:val="0"/>
                      <w:marBottom w:val="0"/>
                      <w:divBdr>
                        <w:top w:val="none" w:sz="0" w:space="0" w:color="auto"/>
                        <w:left w:val="none" w:sz="0" w:space="0" w:color="auto"/>
                        <w:bottom w:val="none" w:sz="0" w:space="0" w:color="auto"/>
                        <w:right w:val="none" w:sz="0" w:space="0" w:color="auto"/>
                      </w:divBdr>
                    </w:div>
                  </w:divsChild>
                </w:div>
                <w:div w:id="951979262">
                  <w:marLeft w:val="0"/>
                  <w:marRight w:val="0"/>
                  <w:marTop w:val="0"/>
                  <w:marBottom w:val="0"/>
                  <w:divBdr>
                    <w:top w:val="none" w:sz="0" w:space="0" w:color="auto"/>
                    <w:left w:val="none" w:sz="0" w:space="0" w:color="auto"/>
                    <w:bottom w:val="none" w:sz="0" w:space="0" w:color="auto"/>
                    <w:right w:val="none" w:sz="0" w:space="0" w:color="auto"/>
                  </w:divBdr>
                  <w:divsChild>
                    <w:div w:id="410590355">
                      <w:marLeft w:val="0"/>
                      <w:marRight w:val="0"/>
                      <w:marTop w:val="0"/>
                      <w:marBottom w:val="0"/>
                      <w:divBdr>
                        <w:top w:val="none" w:sz="0" w:space="0" w:color="auto"/>
                        <w:left w:val="none" w:sz="0" w:space="0" w:color="auto"/>
                        <w:bottom w:val="none" w:sz="0" w:space="0" w:color="auto"/>
                        <w:right w:val="none" w:sz="0" w:space="0" w:color="auto"/>
                      </w:divBdr>
                    </w:div>
                  </w:divsChild>
                </w:div>
                <w:div w:id="964048218">
                  <w:marLeft w:val="0"/>
                  <w:marRight w:val="0"/>
                  <w:marTop w:val="0"/>
                  <w:marBottom w:val="0"/>
                  <w:divBdr>
                    <w:top w:val="none" w:sz="0" w:space="0" w:color="auto"/>
                    <w:left w:val="none" w:sz="0" w:space="0" w:color="auto"/>
                    <w:bottom w:val="none" w:sz="0" w:space="0" w:color="auto"/>
                    <w:right w:val="none" w:sz="0" w:space="0" w:color="auto"/>
                  </w:divBdr>
                  <w:divsChild>
                    <w:div w:id="255139358">
                      <w:marLeft w:val="0"/>
                      <w:marRight w:val="0"/>
                      <w:marTop w:val="0"/>
                      <w:marBottom w:val="0"/>
                      <w:divBdr>
                        <w:top w:val="none" w:sz="0" w:space="0" w:color="auto"/>
                        <w:left w:val="none" w:sz="0" w:space="0" w:color="auto"/>
                        <w:bottom w:val="none" w:sz="0" w:space="0" w:color="auto"/>
                        <w:right w:val="none" w:sz="0" w:space="0" w:color="auto"/>
                      </w:divBdr>
                    </w:div>
                    <w:div w:id="2063866496">
                      <w:marLeft w:val="0"/>
                      <w:marRight w:val="0"/>
                      <w:marTop w:val="0"/>
                      <w:marBottom w:val="0"/>
                      <w:divBdr>
                        <w:top w:val="none" w:sz="0" w:space="0" w:color="auto"/>
                        <w:left w:val="none" w:sz="0" w:space="0" w:color="auto"/>
                        <w:bottom w:val="none" w:sz="0" w:space="0" w:color="auto"/>
                        <w:right w:val="none" w:sz="0" w:space="0" w:color="auto"/>
                      </w:divBdr>
                    </w:div>
                  </w:divsChild>
                </w:div>
                <w:div w:id="1036735816">
                  <w:marLeft w:val="0"/>
                  <w:marRight w:val="0"/>
                  <w:marTop w:val="0"/>
                  <w:marBottom w:val="0"/>
                  <w:divBdr>
                    <w:top w:val="none" w:sz="0" w:space="0" w:color="auto"/>
                    <w:left w:val="none" w:sz="0" w:space="0" w:color="auto"/>
                    <w:bottom w:val="none" w:sz="0" w:space="0" w:color="auto"/>
                    <w:right w:val="none" w:sz="0" w:space="0" w:color="auto"/>
                  </w:divBdr>
                  <w:divsChild>
                    <w:div w:id="936865114">
                      <w:marLeft w:val="0"/>
                      <w:marRight w:val="0"/>
                      <w:marTop w:val="0"/>
                      <w:marBottom w:val="0"/>
                      <w:divBdr>
                        <w:top w:val="none" w:sz="0" w:space="0" w:color="auto"/>
                        <w:left w:val="none" w:sz="0" w:space="0" w:color="auto"/>
                        <w:bottom w:val="none" w:sz="0" w:space="0" w:color="auto"/>
                        <w:right w:val="none" w:sz="0" w:space="0" w:color="auto"/>
                      </w:divBdr>
                    </w:div>
                  </w:divsChild>
                </w:div>
                <w:div w:id="1038434249">
                  <w:marLeft w:val="0"/>
                  <w:marRight w:val="0"/>
                  <w:marTop w:val="0"/>
                  <w:marBottom w:val="0"/>
                  <w:divBdr>
                    <w:top w:val="none" w:sz="0" w:space="0" w:color="auto"/>
                    <w:left w:val="none" w:sz="0" w:space="0" w:color="auto"/>
                    <w:bottom w:val="none" w:sz="0" w:space="0" w:color="auto"/>
                    <w:right w:val="none" w:sz="0" w:space="0" w:color="auto"/>
                  </w:divBdr>
                  <w:divsChild>
                    <w:div w:id="1683243584">
                      <w:marLeft w:val="0"/>
                      <w:marRight w:val="0"/>
                      <w:marTop w:val="0"/>
                      <w:marBottom w:val="0"/>
                      <w:divBdr>
                        <w:top w:val="none" w:sz="0" w:space="0" w:color="auto"/>
                        <w:left w:val="none" w:sz="0" w:space="0" w:color="auto"/>
                        <w:bottom w:val="none" w:sz="0" w:space="0" w:color="auto"/>
                        <w:right w:val="none" w:sz="0" w:space="0" w:color="auto"/>
                      </w:divBdr>
                    </w:div>
                  </w:divsChild>
                </w:div>
                <w:div w:id="1082795755">
                  <w:marLeft w:val="0"/>
                  <w:marRight w:val="0"/>
                  <w:marTop w:val="0"/>
                  <w:marBottom w:val="0"/>
                  <w:divBdr>
                    <w:top w:val="none" w:sz="0" w:space="0" w:color="auto"/>
                    <w:left w:val="none" w:sz="0" w:space="0" w:color="auto"/>
                    <w:bottom w:val="none" w:sz="0" w:space="0" w:color="auto"/>
                    <w:right w:val="none" w:sz="0" w:space="0" w:color="auto"/>
                  </w:divBdr>
                  <w:divsChild>
                    <w:div w:id="1117717339">
                      <w:marLeft w:val="0"/>
                      <w:marRight w:val="0"/>
                      <w:marTop w:val="0"/>
                      <w:marBottom w:val="0"/>
                      <w:divBdr>
                        <w:top w:val="none" w:sz="0" w:space="0" w:color="auto"/>
                        <w:left w:val="none" w:sz="0" w:space="0" w:color="auto"/>
                        <w:bottom w:val="none" w:sz="0" w:space="0" w:color="auto"/>
                        <w:right w:val="none" w:sz="0" w:space="0" w:color="auto"/>
                      </w:divBdr>
                    </w:div>
                  </w:divsChild>
                </w:div>
                <w:div w:id="1107123188">
                  <w:marLeft w:val="0"/>
                  <w:marRight w:val="0"/>
                  <w:marTop w:val="0"/>
                  <w:marBottom w:val="0"/>
                  <w:divBdr>
                    <w:top w:val="none" w:sz="0" w:space="0" w:color="auto"/>
                    <w:left w:val="none" w:sz="0" w:space="0" w:color="auto"/>
                    <w:bottom w:val="none" w:sz="0" w:space="0" w:color="auto"/>
                    <w:right w:val="none" w:sz="0" w:space="0" w:color="auto"/>
                  </w:divBdr>
                  <w:divsChild>
                    <w:div w:id="882526411">
                      <w:marLeft w:val="0"/>
                      <w:marRight w:val="0"/>
                      <w:marTop w:val="0"/>
                      <w:marBottom w:val="0"/>
                      <w:divBdr>
                        <w:top w:val="none" w:sz="0" w:space="0" w:color="auto"/>
                        <w:left w:val="none" w:sz="0" w:space="0" w:color="auto"/>
                        <w:bottom w:val="none" w:sz="0" w:space="0" w:color="auto"/>
                        <w:right w:val="none" w:sz="0" w:space="0" w:color="auto"/>
                      </w:divBdr>
                    </w:div>
                  </w:divsChild>
                </w:div>
                <w:div w:id="1122265695">
                  <w:marLeft w:val="0"/>
                  <w:marRight w:val="0"/>
                  <w:marTop w:val="0"/>
                  <w:marBottom w:val="0"/>
                  <w:divBdr>
                    <w:top w:val="none" w:sz="0" w:space="0" w:color="auto"/>
                    <w:left w:val="none" w:sz="0" w:space="0" w:color="auto"/>
                    <w:bottom w:val="none" w:sz="0" w:space="0" w:color="auto"/>
                    <w:right w:val="none" w:sz="0" w:space="0" w:color="auto"/>
                  </w:divBdr>
                  <w:divsChild>
                    <w:div w:id="460466194">
                      <w:marLeft w:val="0"/>
                      <w:marRight w:val="0"/>
                      <w:marTop w:val="0"/>
                      <w:marBottom w:val="0"/>
                      <w:divBdr>
                        <w:top w:val="none" w:sz="0" w:space="0" w:color="auto"/>
                        <w:left w:val="none" w:sz="0" w:space="0" w:color="auto"/>
                        <w:bottom w:val="none" w:sz="0" w:space="0" w:color="auto"/>
                        <w:right w:val="none" w:sz="0" w:space="0" w:color="auto"/>
                      </w:divBdr>
                    </w:div>
                    <w:div w:id="1901936915">
                      <w:marLeft w:val="0"/>
                      <w:marRight w:val="0"/>
                      <w:marTop w:val="0"/>
                      <w:marBottom w:val="0"/>
                      <w:divBdr>
                        <w:top w:val="none" w:sz="0" w:space="0" w:color="auto"/>
                        <w:left w:val="none" w:sz="0" w:space="0" w:color="auto"/>
                        <w:bottom w:val="none" w:sz="0" w:space="0" w:color="auto"/>
                        <w:right w:val="none" w:sz="0" w:space="0" w:color="auto"/>
                      </w:divBdr>
                    </w:div>
                  </w:divsChild>
                </w:div>
                <w:div w:id="1122919399">
                  <w:marLeft w:val="0"/>
                  <w:marRight w:val="0"/>
                  <w:marTop w:val="0"/>
                  <w:marBottom w:val="0"/>
                  <w:divBdr>
                    <w:top w:val="none" w:sz="0" w:space="0" w:color="auto"/>
                    <w:left w:val="none" w:sz="0" w:space="0" w:color="auto"/>
                    <w:bottom w:val="none" w:sz="0" w:space="0" w:color="auto"/>
                    <w:right w:val="none" w:sz="0" w:space="0" w:color="auto"/>
                  </w:divBdr>
                  <w:divsChild>
                    <w:div w:id="1111046707">
                      <w:marLeft w:val="0"/>
                      <w:marRight w:val="0"/>
                      <w:marTop w:val="0"/>
                      <w:marBottom w:val="0"/>
                      <w:divBdr>
                        <w:top w:val="none" w:sz="0" w:space="0" w:color="auto"/>
                        <w:left w:val="none" w:sz="0" w:space="0" w:color="auto"/>
                        <w:bottom w:val="none" w:sz="0" w:space="0" w:color="auto"/>
                        <w:right w:val="none" w:sz="0" w:space="0" w:color="auto"/>
                      </w:divBdr>
                    </w:div>
                    <w:div w:id="1556550092">
                      <w:marLeft w:val="0"/>
                      <w:marRight w:val="0"/>
                      <w:marTop w:val="0"/>
                      <w:marBottom w:val="0"/>
                      <w:divBdr>
                        <w:top w:val="none" w:sz="0" w:space="0" w:color="auto"/>
                        <w:left w:val="none" w:sz="0" w:space="0" w:color="auto"/>
                        <w:bottom w:val="none" w:sz="0" w:space="0" w:color="auto"/>
                        <w:right w:val="none" w:sz="0" w:space="0" w:color="auto"/>
                      </w:divBdr>
                    </w:div>
                  </w:divsChild>
                </w:div>
                <w:div w:id="1198398591">
                  <w:marLeft w:val="0"/>
                  <w:marRight w:val="0"/>
                  <w:marTop w:val="0"/>
                  <w:marBottom w:val="0"/>
                  <w:divBdr>
                    <w:top w:val="none" w:sz="0" w:space="0" w:color="auto"/>
                    <w:left w:val="none" w:sz="0" w:space="0" w:color="auto"/>
                    <w:bottom w:val="none" w:sz="0" w:space="0" w:color="auto"/>
                    <w:right w:val="none" w:sz="0" w:space="0" w:color="auto"/>
                  </w:divBdr>
                  <w:divsChild>
                    <w:div w:id="2053187939">
                      <w:marLeft w:val="0"/>
                      <w:marRight w:val="0"/>
                      <w:marTop w:val="0"/>
                      <w:marBottom w:val="0"/>
                      <w:divBdr>
                        <w:top w:val="none" w:sz="0" w:space="0" w:color="auto"/>
                        <w:left w:val="none" w:sz="0" w:space="0" w:color="auto"/>
                        <w:bottom w:val="none" w:sz="0" w:space="0" w:color="auto"/>
                        <w:right w:val="none" w:sz="0" w:space="0" w:color="auto"/>
                      </w:divBdr>
                    </w:div>
                  </w:divsChild>
                </w:div>
                <w:div w:id="1268388696">
                  <w:marLeft w:val="0"/>
                  <w:marRight w:val="0"/>
                  <w:marTop w:val="0"/>
                  <w:marBottom w:val="0"/>
                  <w:divBdr>
                    <w:top w:val="none" w:sz="0" w:space="0" w:color="auto"/>
                    <w:left w:val="none" w:sz="0" w:space="0" w:color="auto"/>
                    <w:bottom w:val="none" w:sz="0" w:space="0" w:color="auto"/>
                    <w:right w:val="none" w:sz="0" w:space="0" w:color="auto"/>
                  </w:divBdr>
                  <w:divsChild>
                    <w:div w:id="1756705184">
                      <w:marLeft w:val="0"/>
                      <w:marRight w:val="0"/>
                      <w:marTop w:val="0"/>
                      <w:marBottom w:val="0"/>
                      <w:divBdr>
                        <w:top w:val="none" w:sz="0" w:space="0" w:color="auto"/>
                        <w:left w:val="none" w:sz="0" w:space="0" w:color="auto"/>
                        <w:bottom w:val="none" w:sz="0" w:space="0" w:color="auto"/>
                        <w:right w:val="none" w:sz="0" w:space="0" w:color="auto"/>
                      </w:divBdr>
                    </w:div>
                  </w:divsChild>
                </w:div>
                <w:div w:id="1274291705">
                  <w:marLeft w:val="0"/>
                  <w:marRight w:val="0"/>
                  <w:marTop w:val="0"/>
                  <w:marBottom w:val="0"/>
                  <w:divBdr>
                    <w:top w:val="none" w:sz="0" w:space="0" w:color="auto"/>
                    <w:left w:val="none" w:sz="0" w:space="0" w:color="auto"/>
                    <w:bottom w:val="none" w:sz="0" w:space="0" w:color="auto"/>
                    <w:right w:val="none" w:sz="0" w:space="0" w:color="auto"/>
                  </w:divBdr>
                  <w:divsChild>
                    <w:div w:id="994261522">
                      <w:marLeft w:val="0"/>
                      <w:marRight w:val="0"/>
                      <w:marTop w:val="0"/>
                      <w:marBottom w:val="0"/>
                      <w:divBdr>
                        <w:top w:val="none" w:sz="0" w:space="0" w:color="auto"/>
                        <w:left w:val="none" w:sz="0" w:space="0" w:color="auto"/>
                        <w:bottom w:val="none" w:sz="0" w:space="0" w:color="auto"/>
                        <w:right w:val="none" w:sz="0" w:space="0" w:color="auto"/>
                      </w:divBdr>
                    </w:div>
                  </w:divsChild>
                </w:div>
                <w:div w:id="1330213106">
                  <w:marLeft w:val="0"/>
                  <w:marRight w:val="0"/>
                  <w:marTop w:val="0"/>
                  <w:marBottom w:val="0"/>
                  <w:divBdr>
                    <w:top w:val="none" w:sz="0" w:space="0" w:color="auto"/>
                    <w:left w:val="none" w:sz="0" w:space="0" w:color="auto"/>
                    <w:bottom w:val="none" w:sz="0" w:space="0" w:color="auto"/>
                    <w:right w:val="none" w:sz="0" w:space="0" w:color="auto"/>
                  </w:divBdr>
                  <w:divsChild>
                    <w:div w:id="97605353">
                      <w:marLeft w:val="0"/>
                      <w:marRight w:val="0"/>
                      <w:marTop w:val="0"/>
                      <w:marBottom w:val="0"/>
                      <w:divBdr>
                        <w:top w:val="none" w:sz="0" w:space="0" w:color="auto"/>
                        <w:left w:val="none" w:sz="0" w:space="0" w:color="auto"/>
                        <w:bottom w:val="none" w:sz="0" w:space="0" w:color="auto"/>
                        <w:right w:val="none" w:sz="0" w:space="0" w:color="auto"/>
                      </w:divBdr>
                    </w:div>
                  </w:divsChild>
                </w:div>
                <w:div w:id="1362394338">
                  <w:marLeft w:val="0"/>
                  <w:marRight w:val="0"/>
                  <w:marTop w:val="0"/>
                  <w:marBottom w:val="0"/>
                  <w:divBdr>
                    <w:top w:val="none" w:sz="0" w:space="0" w:color="auto"/>
                    <w:left w:val="none" w:sz="0" w:space="0" w:color="auto"/>
                    <w:bottom w:val="none" w:sz="0" w:space="0" w:color="auto"/>
                    <w:right w:val="none" w:sz="0" w:space="0" w:color="auto"/>
                  </w:divBdr>
                  <w:divsChild>
                    <w:div w:id="439032989">
                      <w:marLeft w:val="0"/>
                      <w:marRight w:val="0"/>
                      <w:marTop w:val="0"/>
                      <w:marBottom w:val="0"/>
                      <w:divBdr>
                        <w:top w:val="none" w:sz="0" w:space="0" w:color="auto"/>
                        <w:left w:val="none" w:sz="0" w:space="0" w:color="auto"/>
                        <w:bottom w:val="none" w:sz="0" w:space="0" w:color="auto"/>
                        <w:right w:val="none" w:sz="0" w:space="0" w:color="auto"/>
                      </w:divBdr>
                    </w:div>
                  </w:divsChild>
                </w:div>
                <w:div w:id="1372145341">
                  <w:marLeft w:val="0"/>
                  <w:marRight w:val="0"/>
                  <w:marTop w:val="0"/>
                  <w:marBottom w:val="0"/>
                  <w:divBdr>
                    <w:top w:val="none" w:sz="0" w:space="0" w:color="auto"/>
                    <w:left w:val="none" w:sz="0" w:space="0" w:color="auto"/>
                    <w:bottom w:val="none" w:sz="0" w:space="0" w:color="auto"/>
                    <w:right w:val="none" w:sz="0" w:space="0" w:color="auto"/>
                  </w:divBdr>
                  <w:divsChild>
                    <w:div w:id="1115444132">
                      <w:marLeft w:val="0"/>
                      <w:marRight w:val="0"/>
                      <w:marTop w:val="0"/>
                      <w:marBottom w:val="0"/>
                      <w:divBdr>
                        <w:top w:val="none" w:sz="0" w:space="0" w:color="auto"/>
                        <w:left w:val="none" w:sz="0" w:space="0" w:color="auto"/>
                        <w:bottom w:val="none" w:sz="0" w:space="0" w:color="auto"/>
                        <w:right w:val="none" w:sz="0" w:space="0" w:color="auto"/>
                      </w:divBdr>
                    </w:div>
                  </w:divsChild>
                </w:div>
                <w:div w:id="1381124249">
                  <w:marLeft w:val="0"/>
                  <w:marRight w:val="0"/>
                  <w:marTop w:val="0"/>
                  <w:marBottom w:val="0"/>
                  <w:divBdr>
                    <w:top w:val="none" w:sz="0" w:space="0" w:color="auto"/>
                    <w:left w:val="none" w:sz="0" w:space="0" w:color="auto"/>
                    <w:bottom w:val="none" w:sz="0" w:space="0" w:color="auto"/>
                    <w:right w:val="none" w:sz="0" w:space="0" w:color="auto"/>
                  </w:divBdr>
                  <w:divsChild>
                    <w:div w:id="1704942610">
                      <w:marLeft w:val="0"/>
                      <w:marRight w:val="0"/>
                      <w:marTop w:val="0"/>
                      <w:marBottom w:val="0"/>
                      <w:divBdr>
                        <w:top w:val="none" w:sz="0" w:space="0" w:color="auto"/>
                        <w:left w:val="none" w:sz="0" w:space="0" w:color="auto"/>
                        <w:bottom w:val="none" w:sz="0" w:space="0" w:color="auto"/>
                        <w:right w:val="none" w:sz="0" w:space="0" w:color="auto"/>
                      </w:divBdr>
                    </w:div>
                  </w:divsChild>
                </w:div>
                <w:div w:id="1438284476">
                  <w:marLeft w:val="0"/>
                  <w:marRight w:val="0"/>
                  <w:marTop w:val="0"/>
                  <w:marBottom w:val="0"/>
                  <w:divBdr>
                    <w:top w:val="none" w:sz="0" w:space="0" w:color="auto"/>
                    <w:left w:val="none" w:sz="0" w:space="0" w:color="auto"/>
                    <w:bottom w:val="none" w:sz="0" w:space="0" w:color="auto"/>
                    <w:right w:val="none" w:sz="0" w:space="0" w:color="auto"/>
                  </w:divBdr>
                  <w:divsChild>
                    <w:div w:id="1764379115">
                      <w:marLeft w:val="0"/>
                      <w:marRight w:val="0"/>
                      <w:marTop w:val="0"/>
                      <w:marBottom w:val="0"/>
                      <w:divBdr>
                        <w:top w:val="none" w:sz="0" w:space="0" w:color="auto"/>
                        <w:left w:val="none" w:sz="0" w:space="0" w:color="auto"/>
                        <w:bottom w:val="none" w:sz="0" w:space="0" w:color="auto"/>
                        <w:right w:val="none" w:sz="0" w:space="0" w:color="auto"/>
                      </w:divBdr>
                    </w:div>
                  </w:divsChild>
                </w:div>
                <w:div w:id="1481195790">
                  <w:marLeft w:val="0"/>
                  <w:marRight w:val="0"/>
                  <w:marTop w:val="0"/>
                  <w:marBottom w:val="0"/>
                  <w:divBdr>
                    <w:top w:val="none" w:sz="0" w:space="0" w:color="auto"/>
                    <w:left w:val="none" w:sz="0" w:space="0" w:color="auto"/>
                    <w:bottom w:val="none" w:sz="0" w:space="0" w:color="auto"/>
                    <w:right w:val="none" w:sz="0" w:space="0" w:color="auto"/>
                  </w:divBdr>
                  <w:divsChild>
                    <w:div w:id="824668600">
                      <w:marLeft w:val="0"/>
                      <w:marRight w:val="0"/>
                      <w:marTop w:val="0"/>
                      <w:marBottom w:val="0"/>
                      <w:divBdr>
                        <w:top w:val="none" w:sz="0" w:space="0" w:color="auto"/>
                        <w:left w:val="none" w:sz="0" w:space="0" w:color="auto"/>
                        <w:bottom w:val="none" w:sz="0" w:space="0" w:color="auto"/>
                        <w:right w:val="none" w:sz="0" w:space="0" w:color="auto"/>
                      </w:divBdr>
                    </w:div>
                  </w:divsChild>
                </w:div>
                <w:div w:id="1501386460">
                  <w:marLeft w:val="0"/>
                  <w:marRight w:val="0"/>
                  <w:marTop w:val="0"/>
                  <w:marBottom w:val="0"/>
                  <w:divBdr>
                    <w:top w:val="none" w:sz="0" w:space="0" w:color="auto"/>
                    <w:left w:val="none" w:sz="0" w:space="0" w:color="auto"/>
                    <w:bottom w:val="none" w:sz="0" w:space="0" w:color="auto"/>
                    <w:right w:val="none" w:sz="0" w:space="0" w:color="auto"/>
                  </w:divBdr>
                  <w:divsChild>
                    <w:div w:id="653728512">
                      <w:marLeft w:val="0"/>
                      <w:marRight w:val="0"/>
                      <w:marTop w:val="0"/>
                      <w:marBottom w:val="0"/>
                      <w:divBdr>
                        <w:top w:val="none" w:sz="0" w:space="0" w:color="auto"/>
                        <w:left w:val="none" w:sz="0" w:space="0" w:color="auto"/>
                        <w:bottom w:val="none" w:sz="0" w:space="0" w:color="auto"/>
                        <w:right w:val="none" w:sz="0" w:space="0" w:color="auto"/>
                      </w:divBdr>
                    </w:div>
                  </w:divsChild>
                </w:div>
                <w:div w:id="1510290422">
                  <w:marLeft w:val="0"/>
                  <w:marRight w:val="0"/>
                  <w:marTop w:val="0"/>
                  <w:marBottom w:val="0"/>
                  <w:divBdr>
                    <w:top w:val="none" w:sz="0" w:space="0" w:color="auto"/>
                    <w:left w:val="none" w:sz="0" w:space="0" w:color="auto"/>
                    <w:bottom w:val="none" w:sz="0" w:space="0" w:color="auto"/>
                    <w:right w:val="none" w:sz="0" w:space="0" w:color="auto"/>
                  </w:divBdr>
                  <w:divsChild>
                    <w:div w:id="1484783722">
                      <w:marLeft w:val="0"/>
                      <w:marRight w:val="0"/>
                      <w:marTop w:val="0"/>
                      <w:marBottom w:val="0"/>
                      <w:divBdr>
                        <w:top w:val="none" w:sz="0" w:space="0" w:color="auto"/>
                        <w:left w:val="none" w:sz="0" w:space="0" w:color="auto"/>
                        <w:bottom w:val="none" w:sz="0" w:space="0" w:color="auto"/>
                        <w:right w:val="none" w:sz="0" w:space="0" w:color="auto"/>
                      </w:divBdr>
                    </w:div>
                  </w:divsChild>
                </w:div>
                <w:div w:id="1526557109">
                  <w:marLeft w:val="0"/>
                  <w:marRight w:val="0"/>
                  <w:marTop w:val="0"/>
                  <w:marBottom w:val="0"/>
                  <w:divBdr>
                    <w:top w:val="none" w:sz="0" w:space="0" w:color="auto"/>
                    <w:left w:val="none" w:sz="0" w:space="0" w:color="auto"/>
                    <w:bottom w:val="none" w:sz="0" w:space="0" w:color="auto"/>
                    <w:right w:val="none" w:sz="0" w:space="0" w:color="auto"/>
                  </w:divBdr>
                  <w:divsChild>
                    <w:div w:id="457992245">
                      <w:marLeft w:val="0"/>
                      <w:marRight w:val="0"/>
                      <w:marTop w:val="0"/>
                      <w:marBottom w:val="0"/>
                      <w:divBdr>
                        <w:top w:val="none" w:sz="0" w:space="0" w:color="auto"/>
                        <w:left w:val="none" w:sz="0" w:space="0" w:color="auto"/>
                        <w:bottom w:val="none" w:sz="0" w:space="0" w:color="auto"/>
                        <w:right w:val="none" w:sz="0" w:space="0" w:color="auto"/>
                      </w:divBdr>
                    </w:div>
                  </w:divsChild>
                </w:div>
                <w:div w:id="1605768914">
                  <w:marLeft w:val="0"/>
                  <w:marRight w:val="0"/>
                  <w:marTop w:val="0"/>
                  <w:marBottom w:val="0"/>
                  <w:divBdr>
                    <w:top w:val="none" w:sz="0" w:space="0" w:color="auto"/>
                    <w:left w:val="none" w:sz="0" w:space="0" w:color="auto"/>
                    <w:bottom w:val="none" w:sz="0" w:space="0" w:color="auto"/>
                    <w:right w:val="none" w:sz="0" w:space="0" w:color="auto"/>
                  </w:divBdr>
                  <w:divsChild>
                    <w:div w:id="1388529201">
                      <w:marLeft w:val="0"/>
                      <w:marRight w:val="0"/>
                      <w:marTop w:val="0"/>
                      <w:marBottom w:val="0"/>
                      <w:divBdr>
                        <w:top w:val="none" w:sz="0" w:space="0" w:color="auto"/>
                        <w:left w:val="none" w:sz="0" w:space="0" w:color="auto"/>
                        <w:bottom w:val="none" w:sz="0" w:space="0" w:color="auto"/>
                        <w:right w:val="none" w:sz="0" w:space="0" w:color="auto"/>
                      </w:divBdr>
                    </w:div>
                  </w:divsChild>
                </w:div>
                <w:div w:id="1615743275">
                  <w:marLeft w:val="0"/>
                  <w:marRight w:val="0"/>
                  <w:marTop w:val="0"/>
                  <w:marBottom w:val="0"/>
                  <w:divBdr>
                    <w:top w:val="none" w:sz="0" w:space="0" w:color="auto"/>
                    <w:left w:val="none" w:sz="0" w:space="0" w:color="auto"/>
                    <w:bottom w:val="none" w:sz="0" w:space="0" w:color="auto"/>
                    <w:right w:val="none" w:sz="0" w:space="0" w:color="auto"/>
                  </w:divBdr>
                  <w:divsChild>
                    <w:div w:id="1325233279">
                      <w:marLeft w:val="0"/>
                      <w:marRight w:val="0"/>
                      <w:marTop w:val="0"/>
                      <w:marBottom w:val="0"/>
                      <w:divBdr>
                        <w:top w:val="none" w:sz="0" w:space="0" w:color="auto"/>
                        <w:left w:val="none" w:sz="0" w:space="0" w:color="auto"/>
                        <w:bottom w:val="none" w:sz="0" w:space="0" w:color="auto"/>
                        <w:right w:val="none" w:sz="0" w:space="0" w:color="auto"/>
                      </w:divBdr>
                    </w:div>
                  </w:divsChild>
                </w:div>
                <w:div w:id="1635794491">
                  <w:marLeft w:val="0"/>
                  <w:marRight w:val="0"/>
                  <w:marTop w:val="0"/>
                  <w:marBottom w:val="0"/>
                  <w:divBdr>
                    <w:top w:val="none" w:sz="0" w:space="0" w:color="auto"/>
                    <w:left w:val="none" w:sz="0" w:space="0" w:color="auto"/>
                    <w:bottom w:val="none" w:sz="0" w:space="0" w:color="auto"/>
                    <w:right w:val="none" w:sz="0" w:space="0" w:color="auto"/>
                  </w:divBdr>
                  <w:divsChild>
                    <w:div w:id="1394348236">
                      <w:marLeft w:val="0"/>
                      <w:marRight w:val="0"/>
                      <w:marTop w:val="0"/>
                      <w:marBottom w:val="0"/>
                      <w:divBdr>
                        <w:top w:val="none" w:sz="0" w:space="0" w:color="auto"/>
                        <w:left w:val="none" w:sz="0" w:space="0" w:color="auto"/>
                        <w:bottom w:val="none" w:sz="0" w:space="0" w:color="auto"/>
                        <w:right w:val="none" w:sz="0" w:space="0" w:color="auto"/>
                      </w:divBdr>
                    </w:div>
                  </w:divsChild>
                </w:div>
                <w:div w:id="1675914626">
                  <w:marLeft w:val="0"/>
                  <w:marRight w:val="0"/>
                  <w:marTop w:val="0"/>
                  <w:marBottom w:val="0"/>
                  <w:divBdr>
                    <w:top w:val="none" w:sz="0" w:space="0" w:color="auto"/>
                    <w:left w:val="none" w:sz="0" w:space="0" w:color="auto"/>
                    <w:bottom w:val="none" w:sz="0" w:space="0" w:color="auto"/>
                    <w:right w:val="none" w:sz="0" w:space="0" w:color="auto"/>
                  </w:divBdr>
                  <w:divsChild>
                    <w:div w:id="1647975385">
                      <w:marLeft w:val="0"/>
                      <w:marRight w:val="0"/>
                      <w:marTop w:val="0"/>
                      <w:marBottom w:val="0"/>
                      <w:divBdr>
                        <w:top w:val="none" w:sz="0" w:space="0" w:color="auto"/>
                        <w:left w:val="none" w:sz="0" w:space="0" w:color="auto"/>
                        <w:bottom w:val="none" w:sz="0" w:space="0" w:color="auto"/>
                        <w:right w:val="none" w:sz="0" w:space="0" w:color="auto"/>
                      </w:divBdr>
                    </w:div>
                  </w:divsChild>
                </w:div>
                <w:div w:id="1727727229">
                  <w:marLeft w:val="0"/>
                  <w:marRight w:val="0"/>
                  <w:marTop w:val="0"/>
                  <w:marBottom w:val="0"/>
                  <w:divBdr>
                    <w:top w:val="none" w:sz="0" w:space="0" w:color="auto"/>
                    <w:left w:val="none" w:sz="0" w:space="0" w:color="auto"/>
                    <w:bottom w:val="none" w:sz="0" w:space="0" w:color="auto"/>
                    <w:right w:val="none" w:sz="0" w:space="0" w:color="auto"/>
                  </w:divBdr>
                  <w:divsChild>
                    <w:div w:id="647250197">
                      <w:marLeft w:val="0"/>
                      <w:marRight w:val="0"/>
                      <w:marTop w:val="0"/>
                      <w:marBottom w:val="0"/>
                      <w:divBdr>
                        <w:top w:val="none" w:sz="0" w:space="0" w:color="auto"/>
                        <w:left w:val="none" w:sz="0" w:space="0" w:color="auto"/>
                        <w:bottom w:val="none" w:sz="0" w:space="0" w:color="auto"/>
                        <w:right w:val="none" w:sz="0" w:space="0" w:color="auto"/>
                      </w:divBdr>
                    </w:div>
                  </w:divsChild>
                </w:div>
                <w:div w:id="1737241755">
                  <w:marLeft w:val="0"/>
                  <w:marRight w:val="0"/>
                  <w:marTop w:val="0"/>
                  <w:marBottom w:val="0"/>
                  <w:divBdr>
                    <w:top w:val="none" w:sz="0" w:space="0" w:color="auto"/>
                    <w:left w:val="none" w:sz="0" w:space="0" w:color="auto"/>
                    <w:bottom w:val="none" w:sz="0" w:space="0" w:color="auto"/>
                    <w:right w:val="none" w:sz="0" w:space="0" w:color="auto"/>
                  </w:divBdr>
                  <w:divsChild>
                    <w:div w:id="805272057">
                      <w:marLeft w:val="0"/>
                      <w:marRight w:val="0"/>
                      <w:marTop w:val="0"/>
                      <w:marBottom w:val="0"/>
                      <w:divBdr>
                        <w:top w:val="none" w:sz="0" w:space="0" w:color="auto"/>
                        <w:left w:val="none" w:sz="0" w:space="0" w:color="auto"/>
                        <w:bottom w:val="none" w:sz="0" w:space="0" w:color="auto"/>
                        <w:right w:val="none" w:sz="0" w:space="0" w:color="auto"/>
                      </w:divBdr>
                    </w:div>
                  </w:divsChild>
                </w:div>
                <w:div w:id="1799490397">
                  <w:marLeft w:val="0"/>
                  <w:marRight w:val="0"/>
                  <w:marTop w:val="0"/>
                  <w:marBottom w:val="0"/>
                  <w:divBdr>
                    <w:top w:val="none" w:sz="0" w:space="0" w:color="auto"/>
                    <w:left w:val="none" w:sz="0" w:space="0" w:color="auto"/>
                    <w:bottom w:val="none" w:sz="0" w:space="0" w:color="auto"/>
                    <w:right w:val="none" w:sz="0" w:space="0" w:color="auto"/>
                  </w:divBdr>
                  <w:divsChild>
                    <w:div w:id="1662466458">
                      <w:marLeft w:val="0"/>
                      <w:marRight w:val="0"/>
                      <w:marTop w:val="0"/>
                      <w:marBottom w:val="0"/>
                      <w:divBdr>
                        <w:top w:val="none" w:sz="0" w:space="0" w:color="auto"/>
                        <w:left w:val="none" w:sz="0" w:space="0" w:color="auto"/>
                        <w:bottom w:val="none" w:sz="0" w:space="0" w:color="auto"/>
                        <w:right w:val="none" w:sz="0" w:space="0" w:color="auto"/>
                      </w:divBdr>
                    </w:div>
                  </w:divsChild>
                </w:div>
                <w:div w:id="1800221118">
                  <w:marLeft w:val="0"/>
                  <w:marRight w:val="0"/>
                  <w:marTop w:val="0"/>
                  <w:marBottom w:val="0"/>
                  <w:divBdr>
                    <w:top w:val="none" w:sz="0" w:space="0" w:color="auto"/>
                    <w:left w:val="none" w:sz="0" w:space="0" w:color="auto"/>
                    <w:bottom w:val="none" w:sz="0" w:space="0" w:color="auto"/>
                    <w:right w:val="none" w:sz="0" w:space="0" w:color="auto"/>
                  </w:divBdr>
                  <w:divsChild>
                    <w:div w:id="1115905874">
                      <w:marLeft w:val="0"/>
                      <w:marRight w:val="0"/>
                      <w:marTop w:val="0"/>
                      <w:marBottom w:val="0"/>
                      <w:divBdr>
                        <w:top w:val="none" w:sz="0" w:space="0" w:color="auto"/>
                        <w:left w:val="none" w:sz="0" w:space="0" w:color="auto"/>
                        <w:bottom w:val="none" w:sz="0" w:space="0" w:color="auto"/>
                        <w:right w:val="none" w:sz="0" w:space="0" w:color="auto"/>
                      </w:divBdr>
                    </w:div>
                  </w:divsChild>
                </w:div>
                <w:div w:id="1804424749">
                  <w:marLeft w:val="0"/>
                  <w:marRight w:val="0"/>
                  <w:marTop w:val="0"/>
                  <w:marBottom w:val="0"/>
                  <w:divBdr>
                    <w:top w:val="none" w:sz="0" w:space="0" w:color="auto"/>
                    <w:left w:val="none" w:sz="0" w:space="0" w:color="auto"/>
                    <w:bottom w:val="none" w:sz="0" w:space="0" w:color="auto"/>
                    <w:right w:val="none" w:sz="0" w:space="0" w:color="auto"/>
                  </w:divBdr>
                  <w:divsChild>
                    <w:div w:id="667099368">
                      <w:marLeft w:val="0"/>
                      <w:marRight w:val="0"/>
                      <w:marTop w:val="0"/>
                      <w:marBottom w:val="0"/>
                      <w:divBdr>
                        <w:top w:val="none" w:sz="0" w:space="0" w:color="auto"/>
                        <w:left w:val="none" w:sz="0" w:space="0" w:color="auto"/>
                        <w:bottom w:val="none" w:sz="0" w:space="0" w:color="auto"/>
                        <w:right w:val="none" w:sz="0" w:space="0" w:color="auto"/>
                      </w:divBdr>
                    </w:div>
                  </w:divsChild>
                </w:div>
                <w:div w:id="1823154920">
                  <w:marLeft w:val="0"/>
                  <w:marRight w:val="0"/>
                  <w:marTop w:val="0"/>
                  <w:marBottom w:val="0"/>
                  <w:divBdr>
                    <w:top w:val="none" w:sz="0" w:space="0" w:color="auto"/>
                    <w:left w:val="none" w:sz="0" w:space="0" w:color="auto"/>
                    <w:bottom w:val="none" w:sz="0" w:space="0" w:color="auto"/>
                    <w:right w:val="none" w:sz="0" w:space="0" w:color="auto"/>
                  </w:divBdr>
                  <w:divsChild>
                    <w:div w:id="1846168841">
                      <w:marLeft w:val="0"/>
                      <w:marRight w:val="0"/>
                      <w:marTop w:val="0"/>
                      <w:marBottom w:val="0"/>
                      <w:divBdr>
                        <w:top w:val="none" w:sz="0" w:space="0" w:color="auto"/>
                        <w:left w:val="none" w:sz="0" w:space="0" w:color="auto"/>
                        <w:bottom w:val="none" w:sz="0" w:space="0" w:color="auto"/>
                        <w:right w:val="none" w:sz="0" w:space="0" w:color="auto"/>
                      </w:divBdr>
                    </w:div>
                  </w:divsChild>
                </w:div>
                <w:div w:id="1843739611">
                  <w:marLeft w:val="0"/>
                  <w:marRight w:val="0"/>
                  <w:marTop w:val="0"/>
                  <w:marBottom w:val="0"/>
                  <w:divBdr>
                    <w:top w:val="none" w:sz="0" w:space="0" w:color="auto"/>
                    <w:left w:val="none" w:sz="0" w:space="0" w:color="auto"/>
                    <w:bottom w:val="none" w:sz="0" w:space="0" w:color="auto"/>
                    <w:right w:val="none" w:sz="0" w:space="0" w:color="auto"/>
                  </w:divBdr>
                  <w:divsChild>
                    <w:div w:id="1143737394">
                      <w:marLeft w:val="0"/>
                      <w:marRight w:val="0"/>
                      <w:marTop w:val="0"/>
                      <w:marBottom w:val="0"/>
                      <w:divBdr>
                        <w:top w:val="none" w:sz="0" w:space="0" w:color="auto"/>
                        <w:left w:val="none" w:sz="0" w:space="0" w:color="auto"/>
                        <w:bottom w:val="none" w:sz="0" w:space="0" w:color="auto"/>
                        <w:right w:val="none" w:sz="0" w:space="0" w:color="auto"/>
                      </w:divBdr>
                    </w:div>
                  </w:divsChild>
                </w:div>
                <w:div w:id="1996568298">
                  <w:marLeft w:val="0"/>
                  <w:marRight w:val="0"/>
                  <w:marTop w:val="0"/>
                  <w:marBottom w:val="0"/>
                  <w:divBdr>
                    <w:top w:val="none" w:sz="0" w:space="0" w:color="auto"/>
                    <w:left w:val="none" w:sz="0" w:space="0" w:color="auto"/>
                    <w:bottom w:val="none" w:sz="0" w:space="0" w:color="auto"/>
                    <w:right w:val="none" w:sz="0" w:space="0" w:color="auto"/>
                  </w:divBdr>
                  <w:divsChild>
                    <w:div w:id="84304844">
                      <w:marLeft w:val="0"/>
                      <w:marRight w:val="0"/>
                      <w:marTop w:val="0"/>
                      <w:marBottom w:val="0"/>
                      <w:divBdr>
                        <w:top w:val="none" w:sz="0" w:space="0" w:color="auto"/>
                        <w:left w:val="none" w:sz="0" w:space="0" w:color="auto"/>
                        <w:bottom w:val="none" w:sz="0" w:space="0" w:color="auto"/>
                        <w:right w:val="none" w:sz="0" w:space="0" w:color="auto"/>
                      </w:divBdr>
                    </w:div>
                    <w:div w:id="688141415">
                      <w:marLeft w:val="0"/>
                      <w:marRight w:val="0"/>
                      <w:marTop w:val="0"/>
                      <w:marBottom w:val="0"/>
                      <w:divBdr>
                        <w:top w:val="none" w:sz="0" w:space="0" w:color="auto"/>
                        <w:left w:val="none" w:sz="0" w:space="0" w:color="auto"/>
                        <w:bottom w:val="none" w:sz="0" w:space="0" w:color="auto"/>
                        <w:right w:val="none" w:sz="0" w:space="0" w:color="auto"/>
                      </w:divBdr>
                    </w:div>
                    <w:div w:id="1041974678">
                      <w:marLeft w:val="0"/>
                      <w:marRight w:val="0"/>
                      <w:marTop w:val="0"/>
                      <w:marBottom w:val="0"/>
                      <w:divBdr>
                        <w:top w:val="none" w:sz="0" w:space="0" w:color="auto"/>
                        <w:left w:val="none" w:sz="0" w:space="0" w:color="auto"/>
                        <w:bottom w:val="none" w:sz="0" w:space="0" w:color="auto"/>
                        <w:right w:val="none" w:sz="0" w:space="0" w:color="auto"/>
                      </w:divBdr>
                    </w:div>
                  </w:divsChild>
                </w:div>
                <w:div w:id="2043363717">
                  <w:marLeft w:val="0"/>
                  <w:marRight w:val="0"/>
                  <w:marTop w:val="0"/>
                  <w:marBottom w:val="0"/>
                  <w:divBdr>
                    <w:top w:val="none" w:sz="0" w:space="0" w:color="auto"/>
                    <w:left w:val="none" w:sz="0" w:space="0" w:color="auto"/>
                    <w:bottom w:val="none" w:sz="0" w:space="0" w:color="auto"/>
                    <w:right w:val="none" w:sz="0" w:space="0" w:color="auto"/>
                  </w:divBdr>
                  <w:divsChild>
                    <w:div w:id="208347979">
                      <w:marLeft w:val="0"/>
                      <w:marRight w:val="0"/>
                      <w:marTop w:val="0"/>
                      <w:marBottom w:val="0"/>
                      <w:divBdr>
                        <w:top w:val="none" w:sz="0" w:space="0" w:color="auto"/>
                        <w:left w:val="none" w:sz="0" w:space="0" w:color="auto"/>
                        <w:bottom w:val="none" w:sz="0" w:space="0" w:color="auto"/>
                        <w:right w:val="none" w:sz="0" w:space="0" w:color="auto"/>
                      </w:divBdr>
                    </w:div>
                  </w:divsChild>
                </w:div>
                <w:div w:id="2111701190">
                  <w:marLeft w:val="0"/>
                  <w:marRight w:val="0"/>
                  <w:marTop w:val="0"/>
                  <w:marBottom w:val="0"/>
                  <w:divBdr>
                    <w:top w:val="none" w:sz="0" w:space="0" w:color="auto"/>
                    <w:left w:val="none" w:sz="0" w:space="0" w:color="auto"/>
                    <w:bottom w:val="none" w:sz="0" w:space="0" w:color="auto"/>
                    <w:right w:val="none" w:sz="0" w:space="0" w:color="auto"/>
                  </w:divBdr>
                  <w:divsChild>
                    <w:div w:id="608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0294">
          <w:marLeft w:val="0"/>
          <w:marRight w:val="0"/>
          <w:marTop w:val="0"/>
          <w:marBottom w:val="0"/>
          <w:divBdr>
            <w:top w:val="none" w:sz="0" w:space="0" w:color="auto"/>
            <w:left w:val="none" w:sz="0" w:space="0" w:color="auto"/>
            <w:bottom w:val="none" w:sz="0" w:space="0" w:color="auto"/>
            <w:right w:val="none" w:sz="0" w:space="0" w:color="auto"/>
          </w:divBdr>
          <w:divsChild>
            <w:div w:id="1082070326">
              <w:marLeft w:val="0"/>
              <w:marRight w:val="0"/>
              <w:marTop w:val="30"/>
              <w:marBottom w:val="30"/>
              <w:divBdr>
                <w:top w:val="none" w:sz="0" w:space="0" w:color="auto"/>
                <w:left w:val="none" w:sz="0" w:space="0" w:color="auto"/>
                <w:bottom w:val="none" w:sz="0" w:space="0" w:color="auto"/>
                <w:right w:val="none" w:sz="0" w:space="0" w:color="auto"/>
              </w:divBdr>
              <w:divsChild>
                <w:div w:id="162815668">
                  <w:marLeft w:val="0"/>
                  <w:marRight w:val="0"/>
                  <w:marTop w:val="0"/>
                  <w:marBottom w:val="0"/>
                  <w:divBdr>
                    <w:top w:val="none" w:sz="0" w:space="0" w:color="auto"/>
                    <w:left w:val="none" w:sz="0" w:space="0" w:color="auto"/>
                    <w:bottom w:val="none" w:sz="0" w:space="0" w:color="auto"/>
                    <w:right w:val="none" w:sz="0" w:space="0" w:color="auto"/>
                  </w:divBdr>
                  <w:divsChild>
                    <w:div w:id="1433278689">
                      <w:marLeft w:val="0"/>
                      <w:marRight w:val="0"/>
                      <w:marTop w:val="0"/>
                      <w:marBottom w:val="0"/>
                      <w:divBdr>
                        <w:top w:val="none" w:sz="0" w:space="0" w:color="auto"/>
                        <w:left w:val="none" w:sz="0" w:space="0" w:color="auto"/>
                        <w:bottom w:val="none" w:sz="0" w:space="0" w:color="auto"/>
                        <w:right w:val="none" w:sz="0" w:space="0" w:color="auto"/>
                      </w:divBdr>
                    </w:div>
                  </w:divsChild>
                </w:div>
                <w:div w:id="265819153">
                  <w:marLeft w:val="0"/>
                  <w:marRight w:val="0"/>
                  <w:marTop w:val="0"/>
                  <w:marBottom w:val="0"/>
                  <w:divBdr>
                    <w:top w:val="none" w:sz="0" w:space="0" w:color="auto"/>
                    <w:left w:val="none" w:sz="0" w:space="0" w:color="auto"/>
                    <w:bottom w:val="none" w:sz="0" w:space="0" w:color="auto"/>
                    <w:right w:val="none" w:sz="0" w:space="0" w:color="auto"/>
                  </w:divBdr>
                  <w:divsChild>
                    <w:div w:id="545488848">
                      <w:marLeft w:val="0"/>
                      <w:marRight w:val="0"/>
                      <w:marTop w:val="0"/>
                      <w:marBottom w:val="0"/>
                      <w:divBdr>
                        <w:top w:val="none" w:sz="0" w:space="0" w:color="auto"/>
                        <w:left w:val="none" w:sz="0" w:space="0" w:color="auto"/>
                        <w:bottom w:val="none" w:sz="0" w:space="0" w:color="auto"/>
                        <w:right w:val="none" w:sz="0" w:space="0" w:color="auto"/>
                      </w:divBdr>
                    </w:div>
                    <w:div w:id="1090156246">
                      <w:marLeft w:val="0"/>
                      <w:marRight w:val="0"/>
                      <w:marTop w:val="0"/>
                      <w:marBottom w:val="0"/>
                      <w:divBdr>
                        <w:top w:val="none" w:sz="0" w:space="0" w:color="auto"/>
                        <w:left w:val="none" w:sz="0" w:space="0" w:color="auto"/>
                        <w:bottom w:val="none" w:sz="0" w:space="0" w:color="auto"/>
                        <w:right w:val="none" w:sz="0" w:space="0" w:color="auto"/>
                      </w:divBdr>
                    </w:div>
                  </w:divsChild>
                </w:div>
                <w:div w:id="275716656">
                  <w:marLeft w:val="0"/>
                  <w:marRight w:val="0"/>
                  <w:marTop w:val="0"/>
                  <w:marBottom w:val="0"/>
                  <w:divBdr>
                    <w:top w:val="none" w:sz="0" w:space="0" w:color="auto"/>
                    <w:left w:val="none" w:sz="0" w:space="0" w:color="auto"/>
                    <w:bottom w:val="none" w:sz="0" w:space="0" w:color="auto"/>
                    <w:right w:val="none" w:sz="0" w:space="0" w:color="auto"/>
                  </w:divBdr>
                  <w:divsChild>
                    <w:div w:id="504979606">
                      <w:marLeft w:val="0"/>
                      <w:marRight w:val="0"/>
                      <w:marTop w:val="0"/>
                      <w:marBottom w:val="0"/>
                      <w:divBdr>
                        <w:top w:val="none" w:sz="0" w:space="0" w:color="auto"/>
                        <w:left w:val="none" w:sz="0" w:space="0" w:color="auto"/>
                        <w:bottom w:val="none" w:sz="0" w:space="0" w:color="auto"/>
                        <w:right w:val="none" w:sz="0" w:space="0" w:color="auto"/>
                      </w:divBdr>
                    </w:div>
                  </w:divsChild>
                </w:div>
                <w:div w:id="812332093">
                  <w:marLeft w:val="0"/>
                  <w:marRight w:val="0"/>
                  <w:marTop w:val="0"/>
                  <w:marBottom w:val="0"/>
                  <w:divBdr>
                    <w:top w:val="none" w:sz="0" w:space="0" w:color="auto"/>
                    <w:left w:val="none" w:sz="0" w:space="0" w:color="auto"/>
                    <w:bottom w:val="none" w:sz="0" w:space="0" w:color="auto"/>
                    <w:right w:val="none" w:sz="0" w:space="0" w:color="auto"/>
                  </w:divBdr>
                  <w:divsChild>
                    <w:div w:id="2099865422">
                      <w:marLeft w:val="0"/>
                      <w:marRight w:val="0"/>
                      <w:marTop w:val="0"/>
                      <w:marBottom w:val="0"/>
                      <w:divBdr>
                        <w:top w:val="none" w:sz="0" w:space="0" w:color="auto"/>
                        <w:left w:val="none" w:sz="0" w:space="0" w:color="auto"/>
                        <w:bottom w:val="none" w:sz="0" w:space="0" w:color="auto"/>
                        <w:right w:val="none" w:sz="0" w:space="0" w:color="auto"/>
                      </w:divBdr>
                    </w:div>
                  </w:divsChild>
                </w:div>
                <w:div w:id="973368590">
                  <w:marLeft w:val="0"/>
                  <w:marRight w:val="0"/>
                  <w:marTop w:val="0"/>
                  <w:marBottom w:val="0"/>
                  <w:divBdr>
                    <w:top w:val="none" w:sz="0" w:space="0" w:color="auto"/>
                    <w:left w:val="none" w:sz="0" w:space="0" w:color="auto"/>
                    <w:bottom w:val="none" w:sz="0" w:space="0" w:color="auto"/>
                    <w:right w:val="none" w:sz="0" w:space="0" w:color="auto"/>
                  </w:divBdr>
                  <w:divsChild>
                    <w:div w:id="378864088">
                      <w:marLeft w:val="0"/>
                      <w:marRight w:val="0"/>
                      <w:marTop w:val="0"/>
                      <w:marBottom w:val="0"/>
                      <w:divBdr>
                        <w:top w:val="none" w:sz="0" w:space="0" w:color="auto"/>
                        <w:left w:val="none" w:sz="0" w:space="0" w:color="auto"/>
                        <w:bottom w:val="none" w:sz="0" w:space="0" w:color="auto"/>
                        <w:right w:val="none" w:sz="0" w:space="0" w:color="auto"/>
                      </w:divBdr>
                    </w:div>
                  </w:divsChild>
                </w:div>
                <w:div w:id="996957093">
                  <w:marLeft w:val="0"/>
                  <w:marRight w:val="0"/>
                  <w:marTop w:val="0"/>
                  <w:marBottom w:val="0"/>
                  <w:divBdr>
                    <w:top w:val="none" w:sz="0" w:space="0" w:color="auto"/>
                    <w:left w:val="none" w:sz="0" w:space="0" w:color="auto"/>
                    <w:bottom w:val="none" w:sz="0" w:space="0" w:color="auto"/>
                    <w:right w:val="none" w:sz="0" w:space="0" w:color="auto"/>
                  </w:divBdr>
                  <w:divsChild>
                    <w:div w:id="1416322386">
                      <w:marLeft w:val="0"/>
                      <w:marRight w:val="0"/>
                      <w:marTop w:val="0"/>
                      <w:marBottom w:val="0"/>
                      <w:divBdr>
                        <w:top w:val="none" w:sz="0" w:space="0" w:color="auto"/>
                        <w:left w:val="none" w:sz="0" w:space="0" w:color="auto"/>
                        <w:bottom w:val="none" w:sz="0" w:space="0" w:color="auto"/>
                        <w:right w:val="none" w:sz="0" w:space="0" w:color="auto"/>
                      </w:divBdr>
                    </w:div>
                  </w:divsChild>
                </w:div>
                <w:div w:id="1049109852">
                  <w:marLeft w:val="0"/>
                  <w:marRight w:val="0"/>
                  <w:marTop w:val="0"/>
                  <w:marBottom w:val="0"/>
                  <w:divBdr>
                    <w:top w:val="none" w:sz="0" w:space="0" w:color="auto"/>
                    <w:left w:val="none" w:sz="0" w:space="0" w:color="auto"/>
                    <w:bottom w:val="none" w:sz="0" w:space="0" w:color="auto"/>
                    <w:right w:val="none" w:sz="0" w:space="0" w:color="auto"/>
                  </w:divBdr>
                  <w:divsChild>
                    <w:div w:id="422340050">
                      <w:marLeft w:val="0"/>
                      <w:marRight w:val="0"/>
                      <w:marTop w:val="0"/>
                      <w:marBottom w:val="0"/>
                      <w:divBdr>
                        <w:top w:val="none" w:sz="0" w:space="0" w:color="auto"/>
                        <w:left w:val="none" w:sz="0" w:space="0" w:color="auto"/>
                        <w:bottom w:val="none" w:sz="0" w:space="0" w:color="auto"/>
                        <w:right w:val="none" w:sz="0" w:space="0" w:color="auto"/>
                      </w:divBdr>
                    </w:div>
                    <w:div w:id="668482608">
                      <w:marLeft w:val="0"/>
                      <w:marRight w:val="0"/>
                      <w:marTop w:val="0"/>
                      <w:marBottom w:val="0"/>
                      <w:divBdr>
                        <w:top w:val="none" w:sz="0" w:space="0" w:color="auto"/>
                        <w:left w:val="none" w:sz="0" w:space="0" w:color="auto"/>
                        <w:bottom w:val="none" w:sz="0" w:space="0" w:color="auto"/>
                        <w:right w:val="none" w:sz="0" w:space="0" w:color="auto"/>
                      </w:divBdr>
                    </w:div>
                  </w:divsChild>
                </w:div>
                <w:div w:id="1170102361">
                  <w:marLeft w:val="0"/>
                  <w:marRight w:val="0"/>
                  <w:marTop w:val="0"/>
                  <w:marBottom w:val="0"/>
                  <w:divBdr>
                    <w:top w:val="none" w:sz="0" w:space="0" w:color="auto"/>
                    <w:left w:val="none" w:sz="0" w:space="0" w:color="auto"/>
                    <w:bottom w:val="none" w:sz="0" w:space="0" w:color="auto"/>
                    <w:right w:val="none" w:sz="0" w:space="0" w:color="auto"/>
                  </w:divBdr>
                  <w:divsChild>
                    <w:div w:id="416829444">
                      <w:marLeft w:val="0"/>
                      <w:marRight w:val="0"/>
                      <w:marTop w:val="0"/>
                      <w:marBottom w:val="0"/>
                      <w:divBdr>
                        <w:top w:val="none" w:sz="0" w:space="0" w:color="auto"/>
                        <w:left w:val="none" w:sz="0" w:space="0" w:color="auto"/>
                        <w:bottom w:val="none" w:sz="0" w:space="0" w:color="auto"/>
                        <w:right w:val="none" w:sz="0" w:space="0" w:color="auto"/>
                      </w:divBdr>
                    </w:div>
                  </w:divsChild>
                </w:div>
                <w:div w:id="1201626829">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 w:id="1648195604">
                      <w:marLeft w:val="0"/>
                      <w:marRight w:val="0"/>
                      <w:marTop w:val="0"/>
                      <w:marBottom w:val="0"/>
                      <w:divBdr>
                        <w:top w:val="none" w:sz="0" w:space="0" w:color="auto"/>
                        <w:left w:val="none" w:sz="0" w:space="0" w:color="auto"/>
                        <w:bottom w:val="none" w:sz="0" w:space="0" w:color="auto"/>
                        <w:right w:val="none" w:sz="0" w:space="0" w:color="auto"/>
                      </w:divBdr>
                    </w:div>
                  </w:divsChild>
                </w:div>
                <w:div w:id="1248923303">
                  <w:marLeft w:val="0"/>
                  <w:marRight w:val="0"/>
                  <w:marTop w:val="0"/>
                  <w:marBottom w:val="0"/>
                  <w:divBdr>
                    <w:top w:val="none" w:sz="0" w:space="0" w:color="auto"/>
                    <w:left w:val="none" w:sz="0" w:space="0" w:color="auto"/>
                    <w:bottom w:val="none" w:sz="0" w:space="0" w:color="auto"/>
                    <w:right w:val="none" w:sz="0" w:space="0" w:color="auto"/>
                  </w:divBdr>
                  <w:divsChild>
                    <w:div w:id="202597145">
                      <w:marLeft w:val="0"/>
                      <w:marRight w:val="0"/>
                      <w:marTop w:val="0"/>
                      <w:marBottom w:val="0"/>
                      <w:divBdr>
                        <w:top w:val="none" w:sz="0" w:space="0" w:color="auto"/>
                        <w:left w:val="none" w:sz="0" w:space="0" w:color="auto"/>
                        <w:bottom w:val="none" w:sz="0" w:space="0" w:color="auto"/>
                        <w:right w:val="none" w:sz="0" w:space="0" w:color="auto"/>
                      </w:divBdr>
                    </w:div>
                    <w:div w:id="298386159">
                      <w:marLeft w:val="0"/>
                      <w:marRight w:val="0"/>
                      <w:marTop w:val="0"/>
                      <w:marBottom w:val="0"/>
                      <w:divBdr>
                        <w:top w:val="none" w:sz="0" w:space="0" w:color="auto"/>
                        <w:left w:val="none" w:sz="0" w:space="0" w:color="auto"/>
                        <w:bottom w:val="none" w:sz="0" w:space="0" w:color="auto"/>
                        <w:right w:val="none" w:sz="0" w:space="0" w:color="auto"/>
                      </w:divBdr>
                    </w:div>
                  </w:divsChild>
                </w:div>
                <w:div w:id="1302999038">
                  <w:marLeft w:val="0"/>
                  <w:marRight w:val="0"/>
                  <w:marTop w:val="0"/>
                  <w:marBottom w:val="0"/>
                  <w:divBdr>
                    <w:top w:val="none" w:sz="0" w:space="0" w:color="auto"/>
                    <w:left w:val="none" w:sz="0" w:space="0" w:color="auto"/>
                    <w:bottom w:val="none" w:sz="0" w:space="0" w:color="auto"/>
                    <w:right w:val="none" w:sz="0" w:space="0" w:color="auto"/>
                  </w:divBdr>
                  <w:divsChild>
                    <w:div w:id="307057231">
                      <w:marLeft w:val="0"/>
                      <w:marRight w:val="0"/>
                      <w:marTop w:val="0"/>
                      <w:marBottom w:val="0"/>
                      <w:divBdr>
                        <w:top w:val="none" w:sz="0" w:space="0" w:color="auto"/>
                        <w:left w:val="none" w:sz="0" w:space="0" w:color="auto"/>
                        <w:bottom w:val="none" w:sz="0" w:space="0" w:color="auto"/>
                        <w:right w:val="none" w:sz="0" w:space="0" w:color="auto"/>
                      </w:divBdr>
                    </w:div>
                  </w:divsChild>
                </w:div>
                <w:div w:id="1479759025">
                  <w:marLeft w:val="0"/>
                  <w:marRight w:val="0"/>
                  <w:marTop w:val="0"/>
                  <w:marBottom w:val="0"/>
                  <w:divBdr>
                    <w:top w:val="none" w:sz="0" w:space="0" w:color="auto"/>
                    <w:left w:val="none" w:sz="0" w:space="0" w:color="auto"/>
                    <w:bottom w:val="none" w:sz="0" w:space="0" w:color="auto"/>
                    <w:right w:val="none" w:sz="0" w:space="0" w:color="auto"/>
                  </w:divBdr>
                  <w:divsChild>
                    <w:div w:id="1179539124">
                      <w:marLeft w:val="0"/>
                      <w:marRight w:val="0"/>
                      <w:marTop w:val="0"/>
                      <w:marBottom w:val="0"/>
                      <w:divBdr>
                        <w:top w:val="none" w:sz="0" w:space="0" w:color="auto"/>
                        <w:left w:val="none" w:sz="0" w:space="0" w:color="auto"/>
                        <w:bottom w:val="none" w:sz="0" w:space="0" w:color="auto"/>
                        <w:right w:val="none" w:sz="0" w:space="0" w:color="auto"/>
                      </w:divBdr>
                    </w:div>
                  </w:divsChild>
                </w:div>
                <w:div w:id="1555434150">
                  <w:marLeft w:val="0"/>
                  <w:marRight w:val="0"/>
                  <w:marTop w:val="0"/>
                  <w:marBottom w:val="0"/>
                  <w:divBdr>
                    <w:top w:val="none" w:sz="0" w:space="0" w:color="auto"/>
                    <w:left w:val="none" w:sz="0" w:space="0" w:color="auto"/>
                    <w:bottom w:val="none" w:sz="0" w:space="0" w:color="auto"/>
                    <w:right w:val="none" w:sz="0" w:space="0" w:color="auto"/>
                  </w:divBdr>
                  <w:divsChild>
                    <w:div w:id="290674820">
                      <w:marLeft w:val="0"/>
                      <w:marRight w:val="0"/>
                      <w:marTop w:val="0"/>
                      <w:marBottom w:val="0"/>
                      <w:divBdr>
                        <w:top w:val="none" w:sz="0" w:space="0" w:color="auto"/>
                        <w:left w:val="none" w:sz="0" w:space="0" w:color="auto"/>
                        <w:bottom w:val="none" w:sz="0" w:space="0" w:color="auto"/>
                        <w:right w:val="none" w:sz="0" w:space="0" w:color="auto"/>
                      </w:divBdr>
                    </w:div>
                  </w:divsChild>
                </w:div>
                <w:div w:id="1578900749">
                  <w:marLeft w:val="0"/>
                  <w:marRight w:val="0"/>
                  <w:marTop w:val="0"/>
                  <w:marBottom w:val="0"/>
                  <w:divBdr>
                    <w:top w:val="none" w:sz="0" w:space="0" w:color="auto"/>
                    <w:left w:val="none" w:sz="0" w:space="0" w:color="auto"/>
                    <w:bottom w:val="none" w:sz="0" w:space="0" w:color="auto"/>
                    <w:right w:val="none" w:sz="0" w:space="0" w:color="auto"/>
                  </w:divBdr>
                  <w:divsChild>
                    <w:div w:id="663751603">
                      <w:marLeft w:val="0"/>
                      <w:marRight w:val="0"/>
                      <w:marTop w:val="0"/>
                      <w:marBottom w:val="0"/>
                      <w:divBdr>
                        <w:top w:val="none" w:sz="0" w:space="0" w:color="auto"/>
                        <w:left w:val="none" w:sz="0" w:space="0" w:color="auto"/>
                        <w:bottom w:val="none" w:sz="0" w:space="0" w:color="auto"/>
                        <w:right w:val="none" w:sz="0" w:space="0" w:color="auto"/>
                      </w:divBdr>
                    </w:div>
                  </w:divsChild>
                </w:div>
                <w:div w:id="1700350330">
                  <w:marLeft w:val="0"/>
                  <w:marRight w:val="0"/>
                  <w:marTop w:val="0"/>
                  <w:marBottom w:val="0"/>
                  <w:divBdr>
                    <w:top w:val="none" w:sz="0" w:space="0" w:color="auto"/>
                    <w:left w:val="none" w:sz="0" w:space="0" w:color="auto"/>
                    <w:bottom w:val="none" w:sz="0" w:space="0" w:color="auto"/>
                    <w:right w:val="none" w:sz="0" w:space="0" w:color="auto"/>
                  </w:divBdr>
                  <w:divsChild>
                    <w:div w:id="1713580472">
                      <w:marLeft w:val="0"/>
                      <w:marRight w:val="0"/>
                      <w:marTop w:val="0"/>
                      <w:marBottom w:val="0"/>
                      <w:divBdr>
                        <w:top w:val="none" w:sz="0" w:space="0" w:color="auto"/>
                        <w:left w:val="none" w:sz="0" w:space="0" w:color="auto"/>
                        <w:bottom w:val="none" w:sz="0" w:space="0" w:color="auto"/>
                        <w:right w:val="none" w:sz="0" w:space="0" w:color="auto"/>
                      </w:divBdr>
                    </w:div>
                    <w:div w:id="2109032866">
                      <w:marLeft w:val="0"/>
                      <w:marRight w:val="0"/>
                      <w:marTop w:val="0"/>
                      <w:marBottom w:val="0"/>
                      <w:divBdr>
                        <w:top w:val="none" w:sz="0" w:space="0" w:color="auto"/>
                        <w:left w:val="none" w:sz="0" w:space="0" w:color="auto"/>
                        <w:bottom w:val="none" w:sz="0" w:space="0" w:color="auto"/>
                        <w:right w:val="none" w:sz="0" w:space="0" w:color="auto"/>
                      </w:divBdr>
                    </w:div>
                  </w:divsChild>
                </w:div>
                <w:div w:id="1759594603">
                  <w:marLeft w:val="0"/>
                  <w:marRight w:val="0"/>
                  <w:marTop w:val="0"/>
                  <w:marBottom w:val="0"/>
                  <w:divBdr>
                    <w:top w:val="none" w:sz="0" w:space="0" w:color="auto"/>
                    <w:left w:val="none" w:sz="0" w:space="0" w:color="auto"/>
                    <w:bottom w:val="none" w:sz="0" w:space="0" w:color="auto"/>
                    <w:right w:val="none" w:sz="0" w:space="0" w:color="auto"/>
                  </w:divBdr>
                  <w:divsChild>
                    <w:div w:id="869683288">
                      <w:marLeft w:val="0"/>
                      <w:marRight w:val="0"/>
                      <w:marTop w:val="0"/>
                      <w:marBottom w:val="0"/>
                      <w:divBdr>
                        <w:top w:val="none" w:sz="0" w:space="0" w:color="auto"/>
                        <w:left w:val="none" w:sz="0" w:space="0" w:color="auto"/>
                        <w:bottom w:val="none" w:sz="0" w:space="0" w:color="auto"/>
                        <w:right w:val="none" w:sz="0" w:space="0" w:color="auto"/>
                      </w:divBdr>
                    </w:div>
                  </w:divsChild>
                </w:div>
                <w:div w:id="1938557557">
                  <w:marLeft w:val="0"/>
                  <w:marRight w:val="0"/>
                  <w:marTop w:val="0"/>
                  <w:marBottom w:val="0"/>
                  <w:divBdr>
                    <w:top w:val="none" w:sz="0" w:space="0" w:color="auto"/>
                    <w:left w:val="none" w:sz="0" w:space="0" w:color="auto"/>
                    <w:bottom w:val="none" w:sz="0" w:space="0" w:color="auto"/>
                    <w:right w:val="none" w:sz="0" w:space="0" w:color="auto"/>
                  </w:divBdr>
                  <w:divsChild>
                    <w:div w:id="12292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1557">
          <w:marLeft w:val="0"/>
          <w:marRight w:val="0"/>
          <w:marTop w:val="0"/>
          <w:marBottom w:val="0"/>
          <w:divBdr>
            <w:top w:val="none" w:sz="0" w:space="0" w:color="auto"/>
            <w:left w:val="none" w:sz="0" w:space="0" w:color="auto"/>
            <w:bottom w:val="none" w:sz="0" w:space="0" w:color="auto"/>
            <w:right w:val="none" w:sz="0" w:space="0" w:color="auto"/>
          </w:divBdr>
          <w:divsChild>
            <w:div w:id="1922131910">
              <w:marLeft w:val="0"/>
              <w:marRight w:val="0"/>
              <w:marTop w:val="30"/>
              <w:marBottom w:val="30"/>
              <w:divBdr>
                <w:top w:val="none" w:sz="0" w:space="0" w:color="auto"/>
                <w:left w:val="none" w:sz="0" w:space="0" w:color="auto"/>
                <w:bottom w:val="none" w:sz="0" w:space="0" w:color="auto"/>
                <w:right w:val="none" w:sz="0" w:space="0" w:color="auto"/>
              </w:divBdr>
              <w:divsChild>
                <w:div w:id="442848401">
                  <w:marLeft w:val="0"/>
                  <w:marRight w:val="0"/>
                  <w:marTop w:val="0"/>
                  <w:marBottom w:val="0"/>
                  <w:divBdr>
                    <w:top w:val="none" w:sz="0" w:space="0" w:color="auto"/>
                    <w:left w:val="none" w:sz="0" w:space="0" w:color="auto"/>
                    <w:bottom w:val="none" w:sz="0" w:space="0" w:color="auto"/>
                    <w:right w:val="none" w:sz="0" w:space="0" w:color="auto"/>
                  </w:divBdr>
                  <w:divsChild>
                    <w:div w:id="1379356575">
                      <w:marLeft w:val="0"/>
                      <w:marRight w:val="0"/>
                      <w:marTop w:val="0"/>
                      <w:marBottom w:val="0"/>
                      <w:divBdr>
                        <w:top w:val="none" w:sz="0" w:space="0" w:color="auto"/>
                        <w:left w:val="none" w:sz="0" w:space="0" w:color="auto"/>
                        <w:bottom w:val="none" w:sz="0" w:space="0" w:color="auto"/>
                        <w:right w:val="none" w:sz="0" w:space="0" w:color="auto"/>
                      </w:divBdr>
                    </w:div>
                  </w:divsChild>
                </w:div>
                <w:div w:id="524943661">
                  <w:marLeft w:val="0"/>
                  <w:marRight w:val="0"/>
                  <w:marTop w:val="0"/>
                  <w:marBottom w:val="0"/>
                  <w:divBdr>
                    <w:top w:val="none" w:sz="0" w:space="0" w:color="auto"/>
                    <w:left w:val="none" w:sz="0" w:space="0" w:color="auto"/>
                    <w:bottom w:val="none" w:sz="0" w:space="0" w:color="auto"/>
                    <w:right w:val="none" w:sz="0" w:space="0" w:color="auto"/>
                  </w:divBdr>
                  <w:divsChild>
                    <w:div w:id="554899105">
                      <w:marLeft w:val="0"/>
                      <w:marRight w:val="0"/>
                      <w:marTop w:val="0"/>
                      <w:marBottom w:val="0"/>
                      <w:divBdr>
                        <w:top w:val="none" w:sz="0" w:space="0" w:color="auto"/>
                        <w:left w:val="none" w:sz="0" w:space="0" w:color="auto"/>
                        <w:bottom w:val="none" w:sz="0" w:space="0" w:color="auto"/>
                        <w:right w:val="none" w:sz="0" w:space="0" w:color="auto"/>
                      </w:divBdr>
                    </w:div>
                  </w:divsChild>
                </w:div>
                <w:div w:id="585572086">
                  <w:marLeft w:val="0"/>
                  <w:marRight w:val="0"/>
                  <w:marTop w:val="0"/>
                  <w:marBottom w:val="0"/>
                  <w:divBdr>
                    <w:top w:val="none" w:sz="0" w:space="0" w:color="auto"/>
                    <w:left w:val="none" w:sz="0" w:space="0" w:color="auto"/>
                    <w:bottom w:val="none" w:sz="0" w:space="0" w:color="auto"/>
                    <w:right w:val="none" w:sz="0" w:space="0" w:color="auto"/>
                  </w:divBdr>
                  <w:divsChild>
                    <w:div w:id="1157115791">
                      <w:marLeft w:val="0"/>
                      <w:marRight w:val="0"/>
                      <w:marTop w:val="0"/>
                      <w:marBottom w:val="0"/>
                      <w:divBdr>
                        <w:top w:val="none" w:sz="0" w:space="0" w:color="auto"/>
                        <w:left w:val="none" w:sz="0" w:space="0" w:color="auto"/>
                        <w:bottom w:val="none" w:sz="0" w:space="0" w:color="auto"/>
                        <w:right w:val="none" w:sz="0" w:space="0" w:color="auto"/>
                      </w:divBdr>
                    </w:div>
                  </w:divsChild>
                </w:div>
                <w:div w:id="727806038">
                  <w:marLeft w:val="0"/>
                  <w:marRight w:val="0"/>
                  <w:marTop w:val="0"/>
                  <w:marBottom w:val="0"/>
                  <w:divBdr>
                    <w:top w:val="none" w:sz="0" w:space="0" w:color="auto"/>
                    <w:left w:val="none" w:sz="0" w:space="0" w:color="auto"/>
                    <w:bottom w:val="none" w:sz="0" w:space="0" w:color="auto"/>
                    <w:right w:val="none" w:sz="0" w:space="0" w:color="auto"/>
                  </w:divBdr>
                  <w:divsChild>
                    <w:div w:id="944339587">
                      <w:marLeft w:val="0"/>
                      <w:marRight w:val="0"/>
                      <w:marTop w:val="0"/>
                      <w:marBottom w:val="0"/>
                      <w:divBdr>
                        <w:top w:val="none" w:sz="0" w:space="0" w:color="auto"/>
                        <w:left w:val="none" w:sz="0" w:space="0" w:color="auto"/>
                        <w:bottom w:val="none" w:sz="0" w:space="0" w:color="auto"/>
                        <w:right w:val="none" w:sz="0" w:space="0" w:color="auto"/>
                      </w:divBdr>
                    </w:div>
                  </w:divsChild>
                </w:div>
                <w:div w:id="1029649877">
                  <w:marLeft w:val="0"/>
                  <w:marRight w:val="0"/>
                  <w:marTop w:val="0"/>
                  <w:marBottom w:val="0"/>
                  <w:divBdr>
                    <w:top w:val="none" w:sz="0" w:space="0" w:color="auto"/>
                    <w:left w:val="none" w:sz="0" w:space="0" w:color="auto"/>
                    <w:bottom w:val="none" w:sz="0" w:space="0" w:color="auto"/>
                    <w:right w:val="none" w:sz="0" w:space="0" w:color="auto"/>
                  </w:divBdr>
                  <w:divsChild>
                    <w:div w:id="1133671881">
                      <w:marLeft w:val="0"/>
                      <w:marRight w:val="0"/>
                      <w:marTop w:val="0"/>
                      <w:marBottom w:val="0"/>
                      <w:divBdr>
                        <w:top w:val="none" w:sz="0" w:space="0" w:color="auto"/>
                        <w:left w:val="none" w:sz="0" w:space="0" w:color="auto"/>
                        <w:bottom w:val="none" w:sz="0" w:space="0" w:color="auto"/>
                        <w:right w:val="none" w:sz="0" w:space="0" w:color="auto"/>
                      </w:divBdr>
                    </w:div>
                  </w:divsChild>
                </w:div>
                <w:div w:id="1053578264">
                  <w:marLeft w:val="0"/>
                  <w:marRight w:val="0"/>
                  <w:marTop w:val="0"/>
                  <w:marBottom w:val="0"/>
                  <w:divBdr>
                    <w:top w:val="none" w:sz="0" w:space="0" w:color="auto"/>
                    <w:left w:val="none" w:sz="0" w:space="0" w:color="auto"/>
                    <w:bottom w:val="none" w:sz="0" w:space="0" w:color="auto"/>
                    <w:right w:val="none" w:sz="0" w:space="0" w:color="auto"/>
                  </w:divBdr>
                  <w:divsChild>
                    <w:div w:id="367486591">
                      <w:marLeft w:val="0"/>
                      <w:marRight w:val="0"/>
                      <w:marTop w:val="0"/>
                      <w:marBottom w:val="0"/>
                      <w:divBdr>
                        <w:top w:val="none" w:sz="0" w:space="0" w:color="auto"/>
                        <w:left w:val="none" w:sz="0" w:space="0" w:color="auto"/>
                        <w:bottom w:val="none" w:sz="0" w:space="0" w:color="auto"/>
                        <w:right w:val="none" w:sz="0" w:space="0" w:color="auto"/>
                      </w:divBdr>
                    </w:div>
                  </w:divsChild>
                </w:div>
                <w:div w:id="1136020977">
                  <w:marLeft w:val="0"/>
                  <w:marRight w:val="0"/>
                  <w:marTop w:val="0"/>
                  <w:marBottom w:val="0"/>
                  <w:divBdr>
                    <w:top w:val="none" w:sz="0" w:space="0" w:color="auto"/>
                    <w:left w:val="none" w:sz="0" w:space="0" w:color="auto"/>
                    <w:bottom w:val="none" w:sz="0" w:space="0" w:color="auto"/>
                    <w:right w:val="none" w:sz="0" w:space="0" w:color="auto"/>
                  </w:divBdr>
                  <w:divsChild>
                    <w:div w:id="1039471689">
                      <w:marLeft w:val="0"/>
                      <w:marRight w:val="0"/>
                      <w:marTop w:val="0"/>
                      <w:marBottom w:val="0"/>
                      <w:divBdr>
                        <w:top w:val="none" w:sz="0" w:space="0" w:color="auto"/>
                        <w:left w:val="none" w:sz="0" w:space="0" w:color="auto"/>
                        <w:bottom w:val="none" w:sz="0" w:space="0" w:color="auto"/>
                        <w:right w:val="none" w:sz="0" w:space="0" w:color="auto"/>
                      </w:divBdr>
                    </w:div>
                  </w:divsChild>
                </w:div>
                <w:div w:id="1426344737">
                  <w:marLeft w:val="0"/>
                  <w:marRight w:val="0"/>
                  <w:marTop w:val="0"/>
                  <w:marBottom w:val="0"/>
                  <w:divBdr>
                    <w:top w:val="none" w:sz="0" w:space="0" w:color="auto"/>
                    <w:left w:val="none" w:sz="0" w:space="0" w:color="auto"/>
                    <w:bottom w:val="none" w:sz="0" w:space="0" w:color="auto"/>
                    <w:right w:val="none" w:sz="0" w:space="0" w:color="auto"/>
                  </w:divBdr>
                  <w:divsChild>
                    <w:div w:id="566182825">
                      <w:marLeft w:val="0"/>
                      <w:marRight w:val="0"/>
                      <w:marTop w:val="0"/>
                      <w:marBottom w:val="0"/>
                      <w:divBdr>
                        <w:top w:val="none" w:sz="0" w:space="0" w:color="auto"/>
                        <w:left w:val="none" w:sz="0" w:space="0" w:color="auto"/>
                        <w:bottom w:val="none" w:sz="0" w:space="0" w:color="auto"/>
                        <w:right w:val="none" w:sz="0" w:space="0" w:color="auto"/>
                      </w:divBdr>
                    </w:div>
                    <w:div w:id="1393500662">
                      <w:marLeft w:val="0"/>
                      <w:marRight w:val="0"/>
                      <w:marTop w:val="0"/>
                      <w:marBottom w:val="0"/>
                      <w:divBdr>
                        <w:top w:val="none" w:sz="0" w:space="0" w:color="auto"/>
                        <w:left w:val="none" w:sz="0" w:space="0" w:color="auto"/>
                        <w:bottom w:val="none" w:sz="0" w:space="0" w:color="auto"/>
                        <w:right w:val="none" w:sz="0" w:space="0" w:color="auto"/>
                      </w:divBdr>
                    </w:div>
                    <w:div w:id="1612857459">
                      <w:marLeft w:val="0"/>
                      <w:marRight w:val="0"/>
                      <w:marTop w:val="0"/>
                      <w:marBottom w:val="0"/>
                      <w:divBdr>
                        <w:top w:val="none" w:sz="0" w:space="0" w:color="auto"/>
                        <w:left w:val="none" w:sz="0" w:space="0" w:color="auto"/>
                        <w:bottom w:val="none" w:sz="0" w:space="0" w:color="auto"/>
                        <w:right w:val="none" w:sz="0" w:space="0" w:color="auto"/>
                      </w:divBdr>
                    </w:div>
                    <w:div w:id="1824589867">
                      <w:marLeft w:val="0"/>
                      <w:marRight w:val="0"/>
                      <w:marTop w:val="0"/>
                      <w:marBottom w:val="0"/>
                      <w:divBdr>
                        <w:top w:val="none" w:sz="0" w:space="0" w:color="auto"/>
                        <w:left w:val="none" w:sz="0" w:space="0" w:color="auto"/>
                        <w:bottom w:val="none" w:sz="0" w:space="0" w:color="auto"/>
                        <w:right w:val="none" w:sz="0" w:space="0" w:color="auto"/>
                      </w:divBdr>
                    </w:div>
                    <w:div w:id="1835216831">
                      <w:marLeft w:val="0"/>
                      <w:marRight w:val="0"/>
                      <w:marTop w:val="0"/>
                      <w:marBottom w:val="0"/>
                      <w:divBdr>
                        <w:top w:val="none" w:sz="0" w:space="0" w:color="auto"/>
                        <w:left w:val="none" w:sz="0" w:space="0" w:color="auto"/>
                        <w:bottom w:val="none" w:sz="0" w:space="0" w:color="auto"/>
                        <w:right w:val="none" w:sz="0" w:space="0" w:color="auto"/>
                      </w:divBdr>
                    </w:div>
                  </w:divsChild>
                </w:div>
                <w:div w:id="1564869010">
                  <w:marLeft w:val="0"/>
                  <w:marRight w:val="0"/>
                  <w:marTop w:val="0"/>
                  <w:marBottom w:val="0"/>
                  <w:divBdr>
                    <w:top w:val="none" w:sz="0" w:space="0" w:color="auto"/>
                    <w:left w:val="none" w:sz="0" w:space="0" w:color="auto"/>
                    <w:bottom w:val="none" w:sz="0" w:space="0" w:color="auto"/>
                    <w:right w:val="none" w:sz="0" w:space="0" w:color="auto"/>
                  </w:divBdr>
                  <w:divsChild>
                    <w:div w:id="641811106">
                      <w:marLeft w:val="0"/>
                      <w:marRight w:val="0"/>
                      <w:marTop w:val="0"/>
                      <w:marBottom w:val="0"/>
                      <w:divBdr>
                        <w:top w:val="none" w:sz="0" w:space="0" w:color="auto"/>
                        <w:left w:val="none" w:sz="0" w:space="0" w:color="auto"/>
                        <w:bottom w:val="none" w:sz="0" w:space="0" w:color="auto"/>
                        <w:right w:val="none" w:sz="0" w:space="0" w:color="auto"/>
                      </w:divBdr>
                    </w:div>
                    <w:div w:id="1132210954">
                      <w:marLeft w:val="0"/>
                      <w:marRight w:val="0"/>
                      <w:marTop w:val="0"/>
                      <w:marBottom w:val="0"/>
                      <w:divBdr>
                        <w:top w:val="none" w:sz="0" w:space="0" w:color="auto"/>
                        <w:left w:val="none" w:sz="0" w:space="0" w:color="auto"/>
                        <w:bottom w:val="none" w:sz="0" w:space="0" w:color="auto"/>
                        <w:right w:val="none" w:sz="0" w:space="0" w:color="auto"/>
                      </w:divBdr>
                    </w:div>
                    <w:div w:id="1352143782">
                      <w:marLeft w:val="0"/>
                      <w:marRight w:val="0"/>
                      <w:marTop w:val="0"/>
                      <w:marBottom w:val="0"/>
                      <w:divBdr>
                        <w:top w:val="none" w:sz="0" w:space="0" w:color="auto"/>
                        <w:left w:val="none" w:sz="0" w:space="0" w:color="auto"/>
                        <w:bottom w:val="none" w:sz="0" w:space="0" w:color="auto"/>
                        <w:right w:val="none" w:sz="0" w:space="0" w:color="auto"/>
                      </w:divBdr>
                    </w:div>
                  </w:divsChild>
                </w:div>
                <w:div w:id="1565414667">
                  <w:marLeft w:val="0"/>
                  <w:marRight w:val="0"/>
                  <w:marTop w:val="0"/>
                  <w:marBottom w:val="0"/>
                  <w:divBdr>
                    <w:top w:val="none" w:sz="0" w:space="0" w:color="auto"/>
                    <w:left w:val="none" w:sz="0" w:space="0" w:color="auto"/>
                    <w:bottom w:val="none" w:sz="0" w:space="0" w:color="auto"/>
                    <w:right w:val="none" w:sz="0" w:space="0" w:color="auto"/>
                  </w:divBdr>
                  <w:divsChild>
                    <w:div w:id="1283226098">
                      <w:marLeft w:val="0"/>
                      <w:marRight w:val="0"/>
                      <w:marTop w:val="0"/>
                      <w:marBottom w:val="0"/>
                      <w:divBdr>
                        <w:top w:val="none" w:sz="0" w:space="0" w:color="auto"/>
                        <w:left w:val="none" w:sz="0" w:space="0" w:color="auto"/>
                        <w:bottom w:val="none" w:sz="0" w:space="0" w:color="auto"/>
                        <w:right w:val="none" w:sz="0" w:space="0" w:color="auto"/>
                      </w:divBdr>
                    </w:div>
                  </w:divsChild>
                </w:div>
                <w:div w:id="1694069396">
                  <w:marLeft w:val="0"/>
                  <w:marRight w:val="0"/>
                  <w:marTop w:val="0"/>
                  <w:marBottom w:val="0"/>
                  <w:divBdr>
                    <w:top w:val="none" w:sz="0" w:space="0" w:color="auto"/>
                    <w:left w:val="none" w:sz="0" w:space="0" w:color="auto"/>
                    <w:bottom w:val="none" w:sz="0" w:space="0" w:color="auto"/>
                    <w:right w:val="none" w:sz="0" w:space="0" w:color="auto"/>
                  </w:divBdr>
                  <w:divsChild>
                    <w:div w:id="349987966">
                      <w:marLeft w:val="0"/>
                      <w:marRight w:val="0"/>
                      <w:marTop w:val="0"/>
                      <w:marBottom w:val="0"/>
                      <w:divBdr>
                        <w:top w:val="none" w:sz="0" w:space="0" w:color="auto"/>
                        <w:left w:val="none" w:sz="0" w:space="0" w:color="auto"/>
                        <w:bottom w:val="none" w:sz="0" w:space="0" w:color="auto"/>
                        <w:right w:val="none" w:sz="0" w:space="0" w:color="auto"/>
                      </w:divBdr>
                    </w:div>
                  </w:divsChild>
                </w:div>
                <w:div w:id="1710833921">
                  <w:marLeft w:val="0"/>
                  <w:marRight w:val="0"/>
                  <w:marTop w:val="0"/>
                  <w:marBottom w:val="0"/>
                  <w:divBdr>
                    <w:top w:val="none" w:sz="0" w:space="0" w:color="auto"/>
                    <w:left w:val="none" w:sz="0" w:space="0" w:color="auto"/>
                    <w:bottom w:val="none" w:sz="0" w:space="0" w:color="auto"/>
                    <w:right w:val="none" w:sz="0" w:space="0" w:color="auto"/>
                  </w:divBdr>
                  <w:divsChild>
                    <w:div w:id="898177011">
                      <w:marLeft w:val="0"/>
                      <w:marRight w:val="0"/>
                      <w:marTop w:val="0"/>
                      <w:marBottom w:val="0"/>
                      <w:divBdr>
                        <w:top w:val="none" w:sz="0" w:space="0" w:color="auto"/>
                        <w:left w:val="none" w:sz="0" w:space="0" w:color="auto"/>
                        <w:bottom w:val="none" w:sz="0" w:space="0" w:color="auto"/>
                        <w:right w:val="none" w:sz="0" w:space="0" w:color="auto"/>
                      </w:divBdr>
                    </w:div>
                  </w:divsChild>
                </w:div>
                <w:div w:id="1976449493">
                  <w:marLeft w:val="0"/>
                  <w:marRight w:val="0"/>
                  <w:marTop w:val="0"/>
                  <w:marBottom w:val="0"/>
                  <w:divBdr>
                    <w:top w:val="none" w:sz="0" w:space="0" w:color="auto"/>
                    <w:left w:val="none" w:sz="0" w:space="0" w:color="auto"/>
                    <w:bottom w:val="none" w:sz="0" w:space="0" w:color="auto"/>
                    <w:right w:val="none" w:sz="0" w:space="0" w:color="auto"/>
                  </w:divBdr>
                  <w:divsChild>
                    <w:div w:id="12555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4172">
          <w:marLeft w:val="0"/>
          <w:marRight w:val="0"/>
          <w:marTop w:val="0"/>
          <w:marBottom w:val="0"/>
          <w:divBdr>
            <w:top w:val="none" w:sz="0" w:space="0" w:color="auto"/>
            <w:left w:val="none" w:sz="0" w:space="0" w:color="auto"/>
            <w:bottom w:val="none" w:sz="0" w:space="0" w:color="auto"/>
            <w:right w:val="none" w:sz="0" w:space="0" w:color="auto"/>
          </w:divBdr>
        </w:div>
        <w:div w:id="1224441666">
          <w:marLeft w:val="0"/>
          <w:marRight w:val="0"/>
          <w:marTop w:val="0"/>
          <w:marBottom w:val="0"/>
          <w:divBdr>
            <w:top w:val="none" w:sz="0" w:space="0" w:color="auto"/>
            <w:left w:val="none" w:sz="0" w:space="0" w:color="auto"/>
            <w:bottom w:val="none" w:sz="0" w:space="0" w:color="auto"/>
            <w:right w:val="none" w:sz="0" w:space="0" w:color="auto"/>
          </w:divBdr>
        </w:div>
        <w:div w:id="1258713378">
          <w:marLeft w:val="0"/>
          <w:marRight w:val="0"/>
          <w:marTop w:val="0"/>
          <w:marBottom w:val="0"/>
          <w:divBdr>
            <w:top w:val="none" w:sz="0" w:space="0" w:color="auto"/>
            <w:left w:val="none" w:sz="0" w:space="0" w:color="auto"/>
            <w:bottom w:val="none" w:sz="0" w:space="0" w:color="auto"/>
            <w:right w:val="none" w:sz="0" w:space="0" w:color="auto"/>
          </w:divBdr>
        </w:div>
        <w:div w:id="1269504896">
          <w:marLeft w:val="0"/>
          <w:marRight w:val="0"/>
          <w:marTop w:val="0"/>
          <w:marBottom w:val="0"/>
          <w:divBdr>
            <w:top w:val="none" w:sz="0" w:space="0" w:color="auto"/>
            <w:left w:val="none" w:sz="0" w:space="0" w:color="auto"/>
            <w:bottom w:val="none" w:sz="0" w:space="0" w:color="auto"/>
            <w:right w:val="none" w:sz="0" w:space="0" w:color="auto"/>
          </w:divBdr>
        </w:div>
        <w:div w:id="1295673787">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30"/>
              <w:marBottom w:val="30"/>
              <w:divBdr>
                <w:top w:val="none" w:sz="0" w:space="0" w:color="auto"/>
                <w:left w:val="none" w:sz="0" w:space="0" w:color="auto"/>
                <w:bottom w:val="none" w:sz="0" w:space="0" w:color="auto"/>
                <w:right w:val="none" w:sz="0" w:space="0" w:color="auto"/>
              </w:divBdr>
              <w:divsChild>
                <w:div w:id="2099516">
                  <w:marLeft w:val="0"/>
                  <w:marRight w:val="0"/>
                  <w:marTop w:val="0"/>
                  <w:marBottom w:val="0"/>
                  <w:divBdr>
                    <w:top w:val="none" w:sz="0" w:space="0" w:color="auto"/>
                    <w:left w:val="none" w:sz="0" w:space="0" w:color="auto"/>
                    <w:bottom w:val="none" w:sz="0" w:space="0" w:color="auto"/>
                    <w:right w:val="none" w:sz="0" w:space="0" w:color="auto"/>
                  </w:divBdr>
                  <w:divsChild>
                    <w:div w:id="89854373">
                      <w:marLeft w:val="0"/>
                      <w:marRight w:val="0"/>
                      <w:marTop w:val="0"/>
                      <w:marBottom w:val="0"/>
                      <w:divBdr>
                        <w:top w:val="none" w:sz="0" w:space="0" w:color="auto"/>
                        <w:left w:val="none" w:sz="0" w:space="0" w:color="auto"/>
                        <w:bottom w:val="none" w:sz="0" w:space="0" w:color="auto"/>
                        <w:right w:val="none" w:sz="0" w:space="0" w:color="auto"/>
                      </w:divBdr>
                    </w:div>
                    <w:div w:id="232551094">
                      <w:marLeft w:val="0"/>
                      <w:marRight w:val="0"/>
                      <w:marTop w:val="0"/>
                      <w:marBottom w:val="0"/>
                      <w:divBdr>
                        <w:top w:val="none" w:sz="0" w:space="0" w:color="auto"/>
                        <w:left w:val="none" w:sz="0" w:space="0" w:color="auto"/>
                        <w:bottom w:val="none" w:sz="0" w:space="0" w:color="auto"/>
                        <w:right w:val="none" w:sz="0" w:space="0" w:color="auto"/>
                      </w:divBdr>
                    </w:div>
                    <w:div w:id="377585205">
                      <w:marLeft w:val="0"/>
                      <w:marRight w:val="0"/>
                      <w:marTop w:val="0"/>
                      <w:marBottom w:val="0"/>
                      <w:divBdr>
                        <w:top w:val="none" w:sz="0" w:space="0" w:color="auto"/>
                        <w:left w:val="none" w:sz="0" w:space="0" w:color="auto"/>
                        <w:bottom w:val="none" w:sz="0" w:space="0" w:color="auto"/>
                        <w:right w:val="none" w:sz="0" w:space="0" w:color="auto"/>
                      </w:divBdr>
                    </w:div>
                    <w:div w:id="1463382341">
                      <w:marLeft w:val="0"/>
                      <w:marRight w:val="0"/>
                      <w:marTop w:val="0"/>
                      <w:marBottom w:val="0"/>
                      <w:divBdr>
                        <w:top w:val="none" w:sz="0" w:space="0" w:color="auto"/>
                        <w:left w:val="none" w:sz="0" w:space="0" w:color="auto"/>
                        <w:bottom w:val="none" w:sz="0" w:space="0" w:color="auto"/>
                        <w:right w:val="none" w:sz="0" w:space="0" w:color="auto"/>
                      </w:divBdr>
                    </w:div>
                  </w:divsChild>
                </w:div>
                <w:div w:id="16471433">
                  <w:marLeft w:val="0"/>
                  <w:marRight w:val="0"/>
                  <w:marTop w:val="0"/>
                  <w:marBottom w:val="0"/>
                  <w:divBdr>
                    <w:top w:val="none" w:sz="0" w:space="0" w:color="auto"/>
                    <w:left w:val="none" w:sz="0" w:space="0" w:color="auto"/>
                    <w:bottom w:val="none" w:sz="0" w:space="0" w:color="auto"/>
                    <w:right w:val="none" w:sz="0" w:space="0" w:color="auto"/>
                  </w:divBdr>
                  <w:divsChild>
                    <w:div w:id="649289191">
                      <w:marLeft w:val="0"/>
                      <w:marRight w:val="0"/>
                      <w:marTop w:val="0"/>
                      <w:marBottom w:val="0"/>
                      <w:divBdr>
                        <w:top w:val="none" w:sz="0" w:space="0" w:color="auto"/>
                        <w:left w:val="none" w:sz="0" w:space="0" w:color="auto"/>
                        <w:bottom w:val="none" w:sz="0" w:space="0" w:color="auto"/>
                        <w:right w:val="none" w:sz="0" w:space="0" w:color="auto"/>
                      </w:divBdr>
                    </w:div>
                  </w:divsChild>
                </w:div>
                <w:div w:id="161940564">
                  <w:marLeft w:val="0"/>
                  <w:marRight w:val="0"/>
                  <w:marTop w:val="0"/>
                  <w:marBottom w:val="0"/>
                  <w:divBdr>
                    <w:top w:val="none" w:sz="0" w:space="0" w:color="auto"/>
                    <w:left w:val="none" w:sz="0" w:space="0" w:color="auto"/>
                    <w:bottom w:val="none" w:sz="0" w:space="0" w:color="auto"/>
                    <w:right w:val="none" w:sz="0" w:space="0" w:color="auto"/>
                  </w:divBdr>
                  <w:divsChild>
                    <w:div w:id="90513404">
                      <w:marLeft w:val="0"/>
                      <w:marRight w:val="0"/>
                      <w:marTop w:val="0"/>
                      <w:marBottom w:val="0"/>
                      <w:divBdr>
                        <w:top w:val="none" w:sz="0" w:space="0" w:color="auto"/>
                        <w:left w:val="none" w:sz="0" w:space="0" w:color="auto"/>
                        <w:bottom w:val="none" w:sz="0" w:space="0" w:color="auto"/>
                        <w:right w:val="none" w:sz="0" w:space="0" w:color="auto"/>
                      </w:divBdr>
                    </w:div>
                    <w:div w:id="740719226">
                      <w:marLeft w:val="0"/>
                      <w:marRight w:val="0"/>
                      <w:marTop w:val="0"/>
                      <w:marBottom w:val="0"/>
                      <w:divBdr>
                        <w:top w:val="none" w:sz="0" w:space="0" w:color="auto"/>
                        <w:left w:val="none" w:sz="0" w:space="0" w:color="auto"/>
                        <w:bottom w:val="none" w:sz="0" w:space="0" w:color="auto"/>
                        <w:right w:val="none" w:sz="0" w:space="0" w:color="auto"/>
                      </w:divBdr>
                    </w:div>
                    <w:div w:id="789083261">
                      <w:marLeft w:val="0"/>
                      <w:marRight w:val="0"/>
                      <w:marTop w:val="0"/>
                      <w:marBottom w:val="0"/>
                      <w:divBdr>
                        <w:top w:val="none" w:sz="0" w:space="0" w:color="auto"/>
                        <w:left w:val="none" w:sz="0" w:space="0" w:color="auto"/>
                        <w:bottom w:val="none" w:sz="0" w:space="0" w:color="auto"/>
                        <w:right w:val="none" w:sz="0" w:space="0" w:color="auto"/>
                      </w:divBdr>
                    </w:div>
                    <w:div w:id="933706764">
                      <w:marLeft w:val="0"/>
                      <w:marRight w:val="0"/>
                      <w:marTop w:val="0"/>
                      <w:marBottom w:val="0"/>
                      <w:divBdr>
                        <w:top w:val="none" w:sz="0" w:space="0" w:color="auto"/>
                        <w:left w:val="none" w:sz="0" w:space="0" w:color="auto"/>
                        <w:bottom w:val="none" w:sz="0" w:space="0" w:color="auto"/>
                        <w:right w:val="none" w:sz="0" w:space="0" w:color="auto"/>
                      </w:divBdr>
                    </w:div>
                    <w:div w:id="1257638924">
                      <w:marLeft w:val="0"/>
                      <w:marRight w:val="0"/>
                      <w:marTop w:val="0"/>
                      <w:marBottom w:val="0"/>
                      <w:divBdr>
                        <w:top w:val="none" w:sz="0" w:space="0" w:color="auto"/>
                        <w:left w:val="none" w:sz="0" w:space="0" w:color="auto"/>
                        <w:bottom w:val="none" w:sz="0" w:space="0" w:color="auto"/>
                        <w:right w:val="none" w:sz="0" w:space="0" w:color="auto"/>
                      </w:divBdr>
                    </w:div>
                    <w:div w:id="1640181618">
                      <w:marLeft w:val="0"/>
                      <w:marRight w:val="0"/>
                      <w:marTop w:val="0"/>
                      <w:marBottom w:val="0"/>
                      <w:divBdr>
                        <w:top w:val="none" w:sz="0" w:space="0" w:color="auto"/>
                        <w:left w:val="none" w:sz="0" w:space="0" w:color="auto"/>
                        <w:bottom w:val="none" w:sz="0" w:space="0" w:color="auto"/>
                        <w:right w:val="none" w:sz="0" w:space="0" w:color="auto"/>
                      </w:divBdr>
                    </w:div>
                  </w:divsChild>
                </w:div>
                <w:div w:id="862129426">
                  <w:marLeft w:val="0"/>
                  <w:marRight w:val="0"/>
                  <w:marTop w:val="0"/>
                  <w:marBottom w:val="0"/>
                  <w:divBdr>
                    <w:top w:val="none" w:sz="0" w:space="0" w:color="auto"/>
                    <w:left w:val="none" w:sz="0" w:space="0" w:color="auto"/>
                    <w:bottom w:val="none" w:sz="0" w:space="0" w:color="auto"/>
                    <w:right w:val="none" w:sz="0" w:space="0" w:color="auto"/>
                  </w:divBdr>
                  <w:divsChild>
                    <w:div w:id="126096533">
                      <w:marLeft w:val="0"/>
                      <w:marRight w:val="0"/>
                      <w:marTop w:val="0"/>
                      <w:marBottom w:val="0"/>
                      <w:divBdr>
                        <w:top w:val="none" w:sz="0" w:space="0" w:color="auto"/>
                        <w:left w:val="none" w:sz="0" w:space="0" w:color="auto"/>
                        <w:bottom w:val="none" w:sz="0" w:space="0" w:color="auto"/>
                        <w:right w:val="none" w:sz="0" w:space="0" w:color="auto"/>
                      </w:divBdr>
                    </w:div>
                  </w:divsChild>
                </w:div>
                <w:div w:id="1008605917">
                  <w:marLeft w:val="0"/>
                  <w:marRight w:val="0"/>
                  <w:marTop w:val="0"/>
                  <w:marBottom w:val="0"/>
                  <w:divBdr>
                    <w:top w:val="none" w:sz="0" w:space="0" w:color="auto"/>
                    <w:left w:val="none" w:sz="0" w:space="0" w:color="auto"/>
                    <w:bottom w:val="none" w:sz="0" w:space="0" w:color="auto"/>
                    <w:right w:val="none" w:sz="0" w:space="0" w:color="auto"/>
                  </w:divBdr>
                  <w:divsChild>
                    <w:div w:id="634021049">
                      <w:marLeft w:val="0"/>
                      <w:marRight w:val="0"/>
                      <w:marTop w:val="0"/>
                      <w:marBottom w:val="0"/>
                      <w:divBdr>
                        <w:top w:val="none" w:sz="0" w:space="0" w:color="auto"/>
                        <w:left w:val="none" w:sz="0" w:space="0" w:color="auto"/>
                        <w:bottom w:val="none" w:sz="0" w:space="0" w:color="auto"/>
                        <w:right w:val="none" w:sz="0" w:space="0" w:color="auto"/>
                      </w:divBdr>
                    </w:div>
                  </w:divsChild>
                </w:div>
                <w:div w:id="1379233966">
                  <w:marLeft w:val="0"/>
                  <w:marRight w:val="0"/>
                  <w:marTop w:val="0"/>
                  <w:marBottom w:val="0"/>
                  <w:divBdr>
                    <w:top w:val="none" w:sz="0" w:space="0" w:color="auto"/>
                    <w:left w:val="none" w:sz="0" w:space="0" w:color="auto"/>
                    <w:bottom w:val="none" w:sz="0" w:space="0" w:color="auto"/>
                    <w:right w:val="none" w:sz="0" w:space="0" w:color="auto"/>
                  </w:divBdr>
                  <w:divsChild>
                    <w:div w:id="587538792">
                      <w:marLeft w:val="0"/>
                      <w:marRight w:val="0"/>
                      <w:marTop w:val="0"/>
                      <w:marBottom w:val="0"/>
                      <w:divBdr>
                        <w:top w:val="none" w:sz="0" w:space="0" w:color="auto"/>
                        <w:left w:val="none" w:sz="0" w:space="0" w:color="auto"/>
                        <w:bottom w:val="none" w:sz="0" w:space="0" w:color="auto"/>
                        <w:right w:val="none" w:sz="0" w:space="0" w:color="auto"/>
                      </w:divBdr>
                    </w:div>
                    <w:div w:id="866599467">
                      <w:marLeft w:val="0"/>
                      <w:marRight w:val="0"/>
                      <w:marTop w:val="0"/>
                      <w:marBottom w:val="0"/>
                      <w:divBdr>
                        <w:top w:val="none" w:sz="0" w:space="0" w:color="auto"/>
                        <w:left w:val="none" w:sz="0" w:space="0" w:color="auto"/>
                        <w:bottom w:val="none" w:sz="0" w:space="0" w:color="auto"/>
                        <w:right w:val="none" w:sz="0" w:space="0" w:color="auto"/>
                      </w:divBdr>
                    </w:div>
                    <w:div w:id="930238155">
                      <w:marLeft w:val="0"/>
                      <w:marRight w:val="0"/>
                      <w:marTop w:val="0"/>
                      <w:marBottom w:val="0"/>
                      <w:divBdr>
                        <w:top w:val="none" w:sz="0" w:space="0" w:color="auto"/>
                        <w:left w:val="none" w:sz="0" w:space="0" w:color="auto"/>
                        <w:bottom w:val="none" w:sz="0" w:space="0" w:color="auto"/>
                        <w:right w:val="none" w:sz="0" w:space="0" w:color="auto"/>
                      </w:divBdr>
                    </w:div>
                    <w:div w:id="1095370117">
                      <w:marLeft w:val="0"/>
                      <w:marRight w:val="0"/>
                      <w:marTop w:val="0"/>
                      <w:marBottom w:val="0"/>
                      <w:divBdr>
                        <w:top w:val="none" w:sz="0" w:space="0" w:color="auto"/>
                        <w:left w:val="none" w:sz="0" w:space="0" w:color="auto"/>
                        <w:bottom w:val="none" w:sz="0" w:space="0" w:color="auto"/>
                        <w:right w:val="none" w:sz="0" w:space="0" w:color="auto"/>
                      </w:divBdr>
                    </w:div>
                    <w:div w:id="1425228560">
                      <w:marLeft w:val="0"/>
                      <w:marRight w:val="0"/>
                      <w:marTop w:val="0"/>
                      <w:marBottom w:val="0"/>
                      <w:divBdr>
                        <w:top w:val="none" w:sz="0" w:space="0" w:color="auto"/>
                        <w:left w:val="none" w:sz="0" w:space="0" w:color="auto"/>
                        <w:bottom w:val="none" w:sz="0" w:space="0" w:color="auto"/>
                        <w:right w:val="none" w:sz="0" w:space="0" w:color="auto"/>
                      </w:divBdr>
                    </w:div>
                    <w:div w:id="1610894529">
                      <w:marLeft w:val="0"/>
                      <w:marRight w:val="0"/>
                      <w:marTop w:val="0"/>
                      <w:marBottom w:val="0"/>
                      <w:divBdr>
                        <w:top w:val="none" w:sz="0" w:space="0" w:color="auto"/>
                        <w:left w:val="none" w:sz="0" w:space="0" w:color="auto"/>
                        <w:bottom w:val="none" w:sz="0" w:space="0" w:color="auto"/>
                        <w:right w:val="none" w:sz="0" w:space="0" w:color="auto"/>
                      </w:divBdr>
                    </w:div>
                  </w:divsChild>
                </w:div>
                <w:div w:id="1461000776">
                  <w:marLeft w:val="0"/>
                  <w:marRight w:val="0"/>
                  <w:marTop w:val="0"/>
                  <w:marBottom w:val="0"/>
                  <w:divBdr>
                    <w:top w:val="none" w:sz="0" w:space="0" w:color="auto"/>
                    <w:left w:val="none" w:sz="0" w:space="0" w:color="auto"/>
                    <w:bottom w:val="none" w:sz="0" w:space="0" w:color="auto"/>
                    <w:right w:val="none" w:sz="0" w:space="0" w:color="auto"/>
                  </w:divBdr>
                  <w:divsChild>
                    <w:div w:id="92674572">
                      <w:marLeft w:val="0"/>
                      <w:marRight w:val="0"/>
                      <w:marTop w:val="0"/>
                      <w:marBottom w:val="0"/>
                      <w:divBdr>
                        <w:top w:val="none" w:sz="0" w:space="0" w:color="auto"/>
                        <w:left w:val="none" w:sz="0" w:space="0" w:color="auto"/>
                        <w:bottom w:val="none" w:sz="0" w:space="0" w:color="auto"/>
                        <w:right w:val="none" w:sz="0" w:space="0" w:color="auto"/>
                      </w:divBdr>
                    </w:div>
                    <w:div w:id="300111469">
                      <w:marLeft w:val="0"/>
                      <w:marRight w:val="0"/>
                      <w:marTop w:val="0"/>
                      <w:marBottom w:val="0"/>
                      <w:divBdr>
                        <w:top w:val="none" w:sz="0" w:space="0" w:color="auto"/>
                        <w:left w:val="none" w:sz="0" w:space="0" w:color="auto"/>
                        <w:bottom w:val="none" w:sz="0" w:space="0" w:color="auto"/>
                        <w:right w:val="none" w:sz="0" w:space="0" w:color="auto"/>
                      </w:divBdr>
                    </w:div>
                    <w:div w:id="539051757">
                      <w:marLeft w:val="0"/>
                      <w:marRight w:val="0"/>
                      <w:marTop w:val="0"/>
                      <w:marBottom w:val="0"/>
                      <w:divBdr>
                        <w:top w:val="none" w:sz="0" w:space="0" w:color="auto"/>
                        <w:left w:val="none" w:sz="0" w:space="0" w:color="auto"/>
                        <w:bottom w:val="none" w:sz="0" w:space="0" w:color="auto"/>
                        <w:right w:val="none" w:sz="0" w:space="0" w:color="auto"/>
                      </w:divBdr>
                    </w:div>
                    <w:div w:id="1007363931">
                      <w:marLeft w:val="0"/>
                      <w:marRight w:val="0"/>
                      <w:marTop w:val="0"/>
                      <w:marBottom w:val="0"/>
                      <w:divBdr>
                        <w:top w:val="none" w:sz="0" w:space="0" w:color="auto"/>
                        <w:left w:val="none" w:sz="0" w:space="0" w:color="auto"/>
                        <w:bottom w:val="none" w:sz="0" w:space="0" w:color="auto"/>
                        <w:right w:val="none" w:sz="0" w:space="0" w:color="auto"/>
                      </w:divBdr>
                    </w:div>
                    <w:div w:id="1128278365">
                      <w:marLeft w:val="0"/>
                      <w:marRight w:val="0"/>
                      <w:marTop w:val="0"/>
                      <w:marBottom w:val="0"/>
                      <w:divBdr>
                        <w:top w:val="none" w:sz="0" w:space="0" w:color="auto"/>
                        <w:left w:val="none" w:sz="0" w:space="0" w:color="auto"/>
                        <w:bottom w:val="none" w:sz="0" w:space="0" w:color="auto"/>
                        <w:right w:val="none" w:sz="0" w:space="0" w:color="auto"/>
                      </w:divBdr>
                    </w:div>
                    <w:div w:id="1880163515">
                      <w:marLeft w:val="0"/>
                      <w:marRight w:val="0"/>
                      <w:marTop w:val="0"/>
                      <w:marBottom w:val="0"/>
                      <w:divBdr>
                        <w:top w:val="none" w:sz="0" w:space="0" w:color="auto"/>
                        <w:left w:val="none" w:sz="0" w:space="0" w:color="auto"/>
                        <w:bottom w:val="none" w:sz="0" w:space="0" w:color="auto"/>
                        <w:right w:val="none" w:sz="0" w:space="0" w:color="auto"/>
                      </w:divBdr>
                    </w:div>
                    <w:div w:id="1949654144">
                      <w:marLeft w:val="0"/>
                      <w:marRight w:val="0"/>
                      <w:marTop w:val="0"/>
                      <w:marBottom w:val="0"/>
                      <w:divBdr>
                        <w:top w:val="none" w:sz="0" w:space="0" w:color="auto"/>
                        <w:left w:val="none" w:sz="0" w:space="0" w:color="auto"/>
                        <w:bottom w:val="none" w:sz="0" w:space="0" w:color="auto"/>
                        <w:right w:val="none" w:sz="0" w:space="0" w:color="auto"/>
                      </w:divBdr>
                    </w:div>
                  </w:divsChild>
                </w:div>
                <w:div w:id="1562138328">
                  <w:marLeft w:val="0"/>
                  <w:marRight w:val="0"/>
                  <w:marTop w:val="0"/>
                  <w:marBottom w:val="0"/>
                  <w:divBdr>
                    <w:top w:val="none" w:sz="0" w:space="0" w:color="auto"/>
                    <w:left w:val="none" w:sz="0" w:space="0" w:color="auto"/>
                    <w:bottom w:val="none" w:sz="0" w:space="0" w:color="auto"/>
                    <w:right w:val="none" w:sz="0" w:space="0" w:color="auto"/>
                  </w:divBdr>
                  <w:divsChild>
                    <w:div w:id="1306593340">
                      <w:marLeft w:val="0"/>
                      <w:marRight w:val="0"/>
                      <w:marTop w:val="0"/>
                      <w:marBottom w:val="0"/>
                      <w:divBdr>
                        <w:top w:val="none" w:sz="0" w:space="0" w:color="auto"/>
                        <w:left w:val="none" w:sz="0" w:space="0" w:color="auto"/>
                        <w:bottom w:val="none" w:sz="0" w:space="0" w:color="auto"/>
                        <w:right w:val="none" w:sz="0" w:space="0" w:color="auto"/>
                      </w:divBdr>
                    </w:div>
                  </w:divsChild>
                </w:div>
                <w:div w:id="1571887144">
                  <w:marLeft w:val="0"/>
                  <w:marRight w:val="0"/>
                  <w:marTop w:val="0"/>
                  <w:marBottom w:val="0"/>
                  <w:divBdr>
                    <w:top w:val="none" w:sz="0" w:space="0" w:color="auto"/>
                    <w:left w:val="none" w:sz="0" w:space="0" w:color="auto"/>
                    <w:bottom w:val="none" w:sz="0" w:space="0" w:color="auto"/>
                    <w:right w:val="none" w:sz="0" w:space="0" w:color="auto"/>
                  </w:divBdr>
                  <w:divsChild>
                    <w:div w:id="1735353053">
                      <w:marLeft w:val="0"/>
                      <w:marRight w:val="0"/>
                      <w:marTop w:val="0"/>
                      <w:marBottom w:val="0"/>
                      <w:divBdr>
                        <w:top w:val="none" w:sz="0" w:space="0" w:color="auto"/>
                        <w:left w:val="none" w:sz="0" w:space="0" w:color="auto"/>
                        <w:bottom w:val="none" w:sz="0" w:space="0" w:color="auto"/>
                        <w:right w:val="none" w:sz="0" w:space="0" w:color="auto"/>
                      </w:divBdr>
                    </w:div>
                  </w:divsChild>
                </w:div>
                <w:div w:id="2047097449">
                  <w:marLeft w:val="0"/>
                  <w:marRight w:val="0"/>
                  <w:marTop w:val="0"/>
                  <w:marBottom w:val="0"/>
                  <w:divBdr>
                    <w:top w:val="none" w:sz="0" w:space="0" w:color="auto"/>
                    <w:left w:val="none" w:sz="0" w:space="0" w:color="auto"/>
                    <w:bottom w:val="none" w:sz="0" w:space="0" w:color="auto"/>
                    <w:right w:val="none" w:sz="0" w:space="0" w:color="auto"/>
                  </w:divBdr>
                  <w:divsChild>
                    <w:div w:id="7412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7021">
          <w:marLeft w:val="0"/>
          <w:marRight w:val="0"/>
          <w:marTop w:val="0"/>
          <w:marBottom w:val="0"/>
          <w:divBdr>
            <w:top w:val="none" w:sz="0" w:space="0" w:color="auto"/>
            <w:left w:val="none" w:sz="0" w:space="0" w:color="auto"/>
            <w:bottom w:val="none" w:sz="0" w:space="0" w:color="auto"/>
            <w:right w:val="none" w:sz="0" w:space="0" w:color="auto"/>
          </w:divBdr>
        </w:div>
        <w:div w:id="1322857161">
          <w:marLeft w:val="0"/>
          <w:marRight w:val="0"/>
          <w:marTop w:val="0"/>
          <w:marBottom w:val="0"/>
          <w:divBdr>
            <w:top w:val="none" w:sz="0" w:space="0" w:color="auto"/>
            <w:left w:val="none" w:sz="0" w:space="0" w:color="auto"/>
            <w:bottom w:val="none" w:sz="0" w:space="0" w:color="auto"/>
            <w:right w:val="none" w:sz="0" w:space="0" w:color="auto"/>
          </w:divBdr>
        </w:div>
        <w:div w:id="1337152694">
          <w:marLeft w:val="0"/>
          <w:marRight w:val="0"/>
          <w:marTop w:val="0"/>
          <w:marBottom w:val="0"/>
          <w:divBdr>
            <w:top w:val="none" w:sz="0" w:space="0" w:color="auto"/>
            <w:left w:val="none" w:sz="0" w:space="0" w:color="auto"/>
            <w:bottom w:val="none" w:sz="0" w:space="0" w:color="auto"/>
            <w:right w:val="none" w:sz="0" w:space="0" w:color="auto"/>
          </w:divBdr>
        </w:div>
        <w:div w:id="1413821496">
          <w:marLeft w:val="0"/>
          <w:marRight w:val="0"/>
          <w:marTop w:val="0"/>
          <w:marBottom w:val="0"/>
          <w:divBdr>
            <w:top w:val="none" w:sz="0" w:space="0" w:color="auto"/>
            <w:left w:val="none" w:sz="0" w:space="0" w:color="auto"/>
            <w:bottom w:val="none" w:sz="0" w:space="0" w:color="auto"/>
            <w:right w:val="none" w:sz="0" w:space="0" w:color="auto"/>
          </w:divBdr>
        </w:div>
        <w:div w:id="1444155506">
          <w:marLeft w:val="0"/>
          <w:marRight w:val="0"/>
          <w:marTop w:val="0"/>
          <w:marBottom w:val="0"/>
          <w:divBdr>
            <w:top w:val="none" w:sz="0" w:space="0" w:color="auto"/>
            <w:left w:val="none" w:sz="0" w:space="0" w:color="auto"/>
            <w:bottom w:val="none" w:sz="0" w:space="0" w:color="auto"/>
            <w:right w:val="none" w:sz="0" w:space="0" w:color="auto"/>
          </w:divBdr>
        </w:div>
        <w:div w:id="1500920388">
          <w:marLeft w:val="0"/>
          <w:marRight w:val="0"/>
          <w:marTop w:val="0"/>
          <w:marBottom w:val="0"/>
          <w:divBdr>
            <w:top w:val="none" w:sz="0" w:space="0" w:color="auto"/>
            <w:left w:val="none" w:sz="0" w:space="0" w:color="auto"/>
            <w:bottom w:val="none" w:sz="0" w:space="0" w:color="auto"/>
            <w:right w:val="none" w:sz="0" w:space="0" w:color="auto"/>
          </w:divBdr>
          <w:divsChild>
            <w:div w:id="265426571">
              <w:marLeft w:val="0"/>
              <w:marRight w:val="0"/>
              <w:marTop w:val="30"/>
              <w:marBottom w:val="30"/>
              <w:divBdr>
                <w:top w:val="none" w:sz="0" w:space="0" w:color="auto"/>
                <w:left w:val="none" w:sz="0" w:space="0" w:color="auto"/>
                <w:bottom w:val="none" w:sz="0" w:space="0" w:color="auto"/>
                <w:right w:val="none" w:sz="0" w:space="0" w:color="auto"/>
              </w:divBdr>
              <w:divsChild>
                <w:div w:id="176962611">
                  <w:marLeft w:val="0"/>
                  <w:marRight w:val="0"/>
                  <w:marTop w:val="0"/>
                  <w:marBottom w:val="0"/>
                  <w:divBdr>
                    <w:top w:val="none" w:sz="0" w:space="0" w:color="auto"/>
                    <w:left w:val="none" w:sz="0" w:space="0" w:color="auto"/>
                    <w:bottom w:val="none" w:sz="0" w:space="0" w:color="auto"/>
                    <w:right w:val="none" w:sz="0" w:space="0" w:color="auto"/>
                  </w:divBdr>
                  <w:divsChild>
                    <w:div w:id="954141146">
                      <w:marLeft w:val="0"/>
                      <w:marRight w:val="0"/>
                      <w:marTop w:val="0"/>
                      <w:marBottom w:val="0"/>
                      <w:divBdr>
                        <w:top w:val="none" w:sz="0" w:space="0" w:color="auto"/>
                        <w:left w:val="none" w:sz="0" w:space="0" w:color="auto"/>
                        <w:bottom w:val="none" w:sz="0" w:space="0" w:color="auto"/>
                        <w:right w:val="none" w:sz="0" w:space="0" w:color="auto"/>
                      </w:divBdr>
                    </w:div>
                  </w:divsChild>
                </w:div>
                <w:div w:id="226960708">
                  <w:marLeft w:val="0"/>
                  <w:marRight w:val="0"/>
                  <w:marTop w:val="0"/>
                  <w:marBottom w:val="0"/>
                  <w:divBdr>
                    <w:top w:val="none" w:sz="0" w:space="0" w:color="auto"/>
                    <w:left w:val="none" w:sz="0" w:space="0" w:color="auto"/>
                    <w:bottom w:val="none" w:sz="0" w:space="0" w:color="auto"/>
                    <w:right w:val="none" w:sz="0" w:space="0" w:color="auto"/>
                  </w:divBdr>
                  <w:divsChild>
                    <w:div w:id="722028010">
                      <w:marLeft w:val="0"/>
                      <w:marRight w:val="0"/>
                      <w:marTop w:val="0"/>
                      <w:marBottom w:val="0"/>
                      <w:divBdr>
                        <w:top w:val="none" w:sz="0" w:space="0" w:color="auto"/>
                        <w:left w:val="none" w:sz="0" w:space="0" w:color="auto"/>
                        <w:bottom w:val="none" w:sz="0" w:space="0" w:color="auto"/>
                        <w:right w:val="none" w:sz="0" w:space="0" w:color="auto"/>
                      </w:divBdr>
                    </w:div>
                    <w:div w:id="1057096679">
                      <w:marLeft w:val="0"/>
                      <w:marRight w:val="0"/>
                      <w:marTop w:val="0"/>
                      <w:marBottom w:val="0"/>
                      <w:divBdr>
                        <w:top w:val="none" w:sz="0" w:space="0" w:color="auto"/>
                        <w:left w:val="none" w:sz="0" w:space="0" w:color="auto"/>
                        <w:bottom w:val="none" w:sz="0" w:space="0" w:color="auto"/>
                        <w:right w:val="none" w:sz="0" w:space="0" w:color="auto"/>
                      </w:divBdr>
                    </w:div>
                    <w:div w:id="1183546867">
                      <w:marLeft w:val="0"/>
                      <w:marRight w:val="0"/>
                      <w:marTop w:val="0"/>
                      <w:marBottom w:val="0"/>
                      <w:divBdr>
                        <w:top w:val="none" w:sz="0" w:space="0" w:color="auto"/>
                        <w:left w:val="none" w:sz="0" w:space="0" w:color="auto"/>
                        <w:bottom w:val="none" w:sz="0" w:space="0" w:color="auto"/>
                        <w:right w:val="none" w:sz="0" w:space="0" w:color="auto"/>
                      </w:divBdr>
                    </w:div>
                    <w:div w:id="1230075095">
                      <w:marLeft w:val="0"/>
                      <w:marRight w:val="0"/>
                      <w:marTop w:val="0"/>
                      <w:marBottom w:val="0"/>
                      <w:divBdr>
                        <w:top w:val="none" w:sz="0" w:space="0" w:color="auto"/>
                        <w:left w:val="none" w:sz="0" w:space="0" w:color="auto"/>
                        <w:bottom w:val="none" w:sz="0" w:space="0" w:color="auto"/>
                        <w:right w:val="none" w:sz="0" w:space="0" w:color="auto"/>
                      </w:divBdr>
                    </w:div>
                    <w:div w:id="1942912684">
                      <w:marLeft w:val="0"/>
                      <w:marRight w:val="0"/>
                      <w:marTop w:val="0"/>
                      <w:marBottom w:val="0"/>
                      <w:divBdr>
                        <w:top w:val="none" w:sz="0" w:space="0" w:color="auto"/>
                        <w:left w:val="none" w:sz="0" w:space="0" w:color="auto"/>
                        <w:bottom w:val="none" w:sz="0" w:space="0" w:color="auto"/>
                        <w:right w:val="none" w:sz="0" w:space="0" w:color="auto"/>
                      </w:divBdr>
                    </w:div>
                  </w:divsChild>
                </w:div>
                <w:div w:id="263852140">
                  <w:marLeft w:val="0"/>
                  <w:marRight w:val="0"/>
                  <w:marTop w:val="0"/>
                  <w:marBottom w:val="0"/>
                  <w:divBdr>
                    <w:top w:val="none" w:sz="0" w:space="0" w:color="auto"/>
                    <w:left w:val="none" w:sz="0" w:space="0" w:color="auto"/>
                    <w:bottom w:val="none" w:sz="0" w:space="0" w:color="auto"/>
                    <w:right w:val="none" w:sz="0" w:space="0" w:color="auto"/>
                  </w:divBdr>
                  <w:divsChild>
                    <w:div w:id="1668745434">
                      <w:marLeft w:val="0"/>
                      <w:marRight w:val="0"/>
                      <w:marTop w:val="0"/>
                      <w:marBottom w:val="0"/>
                      <w:divBdr>
                        <w:top w:val="none" w:sz="0" w:space="0" w:color="auto"/>
                        <w:left w:val="none" w:sz="0" w:space="0" w:color="auto"/>
                        <w:bottom w:val="none" w:sz="0" w:space="0" w:color="auto"/>
                        <w:right w:val="none" w:sz="0" w:space="0" w:color="auto"/>
                      </w:divBdr>
                    </w:div>
                  </w:divsChild>
                </w:div>
                <w:div w:id="965424677">
                  <w:marLeft w:val="0"/>
                  <w:marRight w:val="0"/>
                  <w:marTop w:val="0"/>
                  <w:marBottom w:val="0"/>
                  <w:divBdr>
                    <w:top w:val="none" w:sz="0" w:space="0" w:color="auto"/>
                    <w:left w:val="none" w:sz="0" w:space="0" w:color="auto"/>
                    <w:bottom w:val="none" w:sz="0" w:space="0" w:color="auto"/>
                    <w:right w:val="none" w:sz="0" w:space="0" w:color="auto"/>
                  </w:divBdr>
                  <w:divsChild>
                    <w:div w:id="819691337">
                      <w:marLeft w:val="0"/>
                      <w:marRight w:val="0"/>
                      <w:marTop w:val="0"/>
                      <w:marBottom w:val="0"/>
                      <w:divBdr>
                        <w:top w:val="none" w:sz="0" w:space="0" w:color="auto"/>
                        <w:left w:val="none" w:sz="0" w:space="0" w:color="auto"/>
                        <w:bottom w:val="none" w:sz="0" w:space="0" w:color="auto"/>
                        <w:right w:val="none" w:sz="0" w:space="0" w:color="auto"/>
                      </w:divBdr>
                    </w:div>
                  </w:divsChild>
                </w:div>
                <w:div w:id="1136294324">
                  <w:marLeft w:val="0"/>
                  <w:marRight w:val="0"/>
                  <w:marTop w:val="0"/>
                  <w:marBottom w:val="0"/>
                  <w:divBdr>
                    <w:top w:val="none" w:sz="0" w:space="0" w:color="auto"/>
                    <w:left w:val="none" w:sz="0" w:space="0" w:color="auto"/>
                    <w:bottom w:val="none" w:sz="0" w:space="0" w:color="auto"/>
                    <w:right w:val="none" w:sz="0" w:space="0" w:color="auto"/>
                  </w:divBdr>
                  <w:divsChild>
                    <w:div w:id="1006446173">
                      <w:marLeft w:val="0"/>
                      <w:marRight w:val="0"/>
                      <w:marTop w:val="0"/>
                      <w:marBottom w:val="0"/>
                      <w:divBdr>
                        <w:top w:val="none" w:sz="0" w:space="0" w:color="auto"/>
                        <w:left w:val="none" w:sz="0" w:space="0" w:color="auto"/>
                        <w:bottom w:val="none" w:sz="0" w:space="0" w:color="auto"/>
                        <w:right w:val="none" w:sz="0" w:space="0" w:color="auto"/>
                      </w:divBdr>
                    </w:div>
                  </w:divsChild>
                </w:div>
                <w:div w:id="1334407491">
                  <w:marLeft w:val="0"/>
                  <w:marRight w:val="0"/>
                  <w:marTop w:val="0"/>
                  <w:marBottom w:val="0"/>
                  <w:divBdr>
                    <w:top w:val="none" w:sz="0" w:space="0" w:color="auto"/>
                    <w:left w:val="none" w:sz="0" w:space="0" w:color="auto"/>
                    <w:bottom w:val="none" w:sz="0" w:space="0" w:color="auto"/>
                    <w:right w:val="none" w:sz="0" w:space="0" w:color="auto"/>
                  </w:divBdr>
                  <w:divsChild>
                    <w:div w:id="209002160">
                      <w:marLeft w:val="0"/>
                      <w:marRight w:val="0"/>
                      <w:marTop w:val="0"/>
                      <w:marBottom w:val="0"/>
                      <w:divBdr>
                        <w:top w:val="none" w:sz="0" w:space="0" w:color="auto"/>
                        <w:left w:val="none" w:sz="0" w:space="0" w:color="auto"/>
                        <w:bottom w:val="none" w:sz="0" w:space="0" w:color="auto"/>
                        <w:right w:val="none" w:sz="0" w:space="0" w:color="auto"/>
                      </w:divBdr>
                    </w:div>
                  </w:divsChild>
                </w:div>
                <w:div w:id="1383870684">
                  <w:marLeft w:val="0"/>
                  <w:marRight w:val="0"/>
                  <w:marTop w:val="0"/>
                  <w:marBottom w:val="0"/>
                  <w:divBdr>
                    <w:top w:val="none" w:sz="0" w:space="0" w:color="auto"/>
                    <w:left w:val="none" w:sz="0" w:space="0" w:color="auto"/>
                    <w:bottom w:val="none" w:sz="0" w:space="0" w:color="auto"/>
                    <w:right w:val="none" w:sz="0" w:space="0" w:color="auto"/>
                  </w:divBdr>
                  <w:divsChild>
                    <w:div w:id="1504127505">
                      <w:marLeft w:val="0"/>
                      <w:marRight w:val="0"/>
                      <w:marTop w:val="0"/>
                      <w:marBottom w:val="0"/>
                      <w:divBdr>
                        <w:top w:val="none" w:sz="0" w:space="0" w:color="auto"/>
                        <w:left w:val="none" w:sz="0" w:space="0" w:color="auto"/>
                        <w:bottom w:val="none" w:sz="0" w:space="0" w:color="auto"/>
                        <w:right w:val="none" w:sz="0" w:space="0" w:color="auto"/>
                      </w:divBdr>
                    </w:div>
                  </w:divsChild>
                </w:div>
                <w:div w:id="1417436340">
                  <w:marLeft w:val="0"/>
                  <w:marRight w:val="0"/>
                  <w:marTop w:val="0"/>
                  <w:marBottom w:val="0"/>
                  <w:divBdr>
                    <w:top w:val="none" w:sz="0" w:space="0" w:color="auto"/>
                    <w:left w:val="none" w:sz="0" w:space="0" w:color="auto"/>
                    <w:bottom w:val="none" w:sz="0" w:space="0" w:color="auto"/>
                    <w:right w:val="none" w:sz="0" w:space="0" w:color="auto"/>
                  </w:divBdr>
                  <w:divsChild>
                    <w:div w:id="1887642839">
                      <w:marLeft w:val="0"/>
                      <w:marRight w:val="0"/>
                      <w:marTop w:val="0"/>
                      <w:marBottom w:val="0"/>
                      <w:divBdr>
                        <w:top w:val="none" w:sz="0" w:space="0" w:color="auto"/>
                        <w:left w:val="none" w:sz="0" w:space="0" w:color="auto"/>
                        <w:bottom w:val="none" w:sz="0" w:space="0" w:color="auto"/>
                        <w:right w:val="none" w:sz="0" w:space="0" w:color="auto"/>
                      </w:divBdr>
                    </w:div>
                  </w:divsChild>
                </w:div>
                <w:div w:id="1422684260">
                  <w:marLeft w:val="0"/>
                  <w:marRight w:val="0"/>
                  <w:marTop w:val="0"/>
                  <w:marBottom w:val="0"/>
                  <w:divBdr>
                    <w:top w:val="none" w:sz="0" w:space="0" w:color="auto"/>
                    <w:left w:val="none" w:sz="0" w:space="0" w:color="auto"/>
                    <w:bottom w:val="none" w:sz="0" w:space="0" w:color="auto"/>
                    <w:right w:val="none" w:sz="0" w:space="0" w:color="auto"/>
                  </w:divBdr>
                  <w:divsChild>
                    <w:div w:id="434324947">
                      <w:marLeft w:val="0"/>
                      <w:marRight w:val="0"/>
                      <w:marTop w:val="0"/>
                      <w:marBottom w:val="0"/>
                      <w:divBdr>
                        <w:top w:val="none" w:sz="0" w:space="0" w:color="auto"/>
                        <w:left w:val="none" w:sz="0" w:space="0" w:color="auto"/>
                        <w:bottom w:val="none" w:sz="0" w:space="0" w:color="auto"/>
                        <w:right w:val="none" w:sz="0" w:space="0" w:color="auto"/>
                      </w:divBdr>
                    </w:div>
                  </w:divsChild>
                </w:div>
                <w:div w:id="1458065360">
                  <w:marLeft w:val="0"/>
                  <w:marRight w:val="0"/>
                  <w:marTop w:val="0"/>
                  <w:marBottom w:val="0"/>
                  <w:divBdr>
                    <w:top w:val="none" w:sz="0" w:space="0" w:color="auto"/>
                    <w:left w:val="none" w:sz="0" w:space="0" w:color="auto"/>
                    <w:bottom w:val="none" w:sz="0" w:space="0" w:color="auto"/>
                    <w:right w:val="none" w:sz="0" w:space="0" w:color="auto"/>
                  </w:divBdr>
                  <w:divsChild>
                    <w:div w:id="118303349">
                      <w:marLeft w:val="0"/>
                      <w:marRight w:val="0"/>
                      <w:marTop w:val="0"/>
                      <w:marBottom w:val="0"/>
                      <w:divBdr>
                        <w:top w:val="none" w:sz="0" w:space="0" w:color="auto"/>
                        <w:left w:val="none" w:sz="0" w:space="0" w:color="auto"/>
                        <w:bottom w:val="none" w:sz="0" w:space="0" w:color="auto"/>
                        <w:right w:val="none" w:sz="0" w:space="0" w:color="auto"/>
                      </w:divBdr>
                    </w:div>
                  </w:divsChild>
                </w:div>
                <w:div w:id="1640769577">
                  <w:marLeft w:val="0"/>
                  <w:marRight w:val="0"/>
                  <w:marTop w:val="0"/>
                  <w:marBottom w:val="0"/>
                  <w:divBdr>
                    <w:top w:val="none" w:sz="0" w:space="0" w:color="auto"/>
                    <w:left w:val="none" w:sz="0" w:space="0" w:color="auto"/>
                    <w:bottom w:val="none" w:sz="0" w:space="0" w:color="auto"/>
                    <w:right w:val="none" w:sz="0" w:space="0" w:color="auto"/>
                  </w:divBdr>
                  <w:divsChild>
                    <w:div w:id="617372617">
                      <w:marLeft w:val="0"/>
                      <w:marRight w:val="0"/>
                      <w:marTop w:val="0"/>
                      <w:marBottom w:val="0"/>
                      <w:divBdr>
                        <w:top w:val="none" w:sz="0" w:space="0" w:color="auto"/>
                        <w:left w:val="none" w:sz="0" w:space="0" w:color="auto"/>
                        <w:bottom w:val="none" w:sz="0" w:space="0" w:color="auto"/>
                        <w:right w:val="none" w:sz="0" w:space="0" w:color="auto"/>
                      </w:divBdr>
                    </w:div>
                  </w:divsChild>
                </w:div>
                <w:div w:id="1681279335">
                  <w:marLeft w:val="0"/>
                  <w:marRight w:val="0"/>
                  <w:marTop w:val="0"/>
                  <w:marBottom w:val="0"/>
                  <w:divBdr>
                    <w:top w:val="none" w:sz="0" w:space="0" w:color="auto"/>
                    <w:left w:val="none" w:sz="0" w:space="0" w:color="auto"/>
                    <w:bottom w:val="none" w:sz="0" w:space="0" w:color="auto"/>
                    <w:right w:val="none" w:sz="0" w:space="0" w:color="auto"/>
                  </w:divBdr>
                  <w:divsChild>
                    <w:div w:id="35470980">
                      <w:marLeft w:val="0"/>
                      <w:marRight w:val="0"/>
                      <w:marTop w:val="0"/>
                      <w:marBottom w:val="0"/>
                      <w:divBdr>
                        <w:top w:val="none" w:sz="0" w:space="0" w:color="auto"/>
                        <w:left w:val="none" w:sz="0" w:space="0" w:color="auto"/>
                        <w:bottom w:val="none" w:sz="0" w:space="0" w:color="auto"/>
                        <w:right w:val="none" w:sz="0" w:space="0" w:color="auto"/>
                      </w:divBdr>
                    </w:div>
                  </w:divsChild>
                </w:div>
                <w:div w:id="1756396776">
                  <w:marLeft w:val="0"/>
                  <w:marRight w:val="0"/>
                  <w:marTop w:val="0"/>
                  <w:marBottom w:val="0"/>
                  <w:divBdr>
                    <w:top w:val="none" w:sz="0" w:space="0" w:color="auto"/>
                    <w:left w:val="none" w:sz="0" w:space="0" w:color="auto"/>
                    <w:bottom w:val="none" w:sz="0" w:space="0" w:color="auto"/>
                    <w:right w:val="none" w:sz="0" w:space="0" w:color="auto"/>
                  </w:divBdr>
                  <w:divsChild>
                    <w:div w:id="1388072051">
                      <w:marLeft w:val="0"/>
                      <w:marRight w:val="0"/>
                      <w:marTop w:val="0"/>
                      <w:marBottom w:val="0"/>
                      <w:divBdr>
                        <w:top w:val="none" w:sz="0" w:space="0" w:color="auto"/>
                        <w:left w:val="none" w:sz="0" w:space="0" w:color="auto"/>
                        <w:bottom w:val="none" w:sz="0" w:space="0" w:color="auto"/>
                        <w:right w:val="none" w:sz="0" w:space="0" w:color="auto"/>
                      </w:divBdr>
                    </w:div>
                  </w:divsChild>
                </w:div>
                <w:div w:id="2024429997">
                  <w:marLeft w:val="0"/>
                  <w:marRight w:val="0"/>
                  <w:marTop w:val="0"/>
                  <w:marBottom w:val="0"/>
                  <w:divBdr>
                    <w:top w:val="none" w:sz="0" w:space="0" w:color="auto"/>
                    <w:left w:val="none" w:sz="0" w:space="0" w:color="auto"/>
                    <w:bottom w:val="none" w:sz="0" w:space="0" w:color="auto"/>
                    <w:right w:val="none" w:sz="0" w:space="0" w:color="auto"/>
                  </w:divBdr>
                  <w:divsChild>
                    <w:div w:id="257295136">
                      <w:marLeft w:val="0"/>
                      <w:marRight w:val="0"/>
                      <w:marTop w:val="0"/>
                      <w:marBottom w:val="0"/>
                      <w:divBdr>
                        <w:top w:val="none" w:sz="0" w:space="0" w:color="auto"/>
                        <w:left w:val="none" w:sz="0" w:space="0" w:color="auto"/>
                        <w:bottom w:val="none" w:sz="0" w:space="0" w:color="auto"/>
                        <w:right w:val="none" w:sz="0" w:space="0" w:color="auto"/>
                      </w:divBdr>
                    </w:div>
                  </w:divsChild>
                </w:div>
                <w:div w:id="2072342760">
                  <w:marLeft w:val="0"/>
                  <w:marRight w:val="0"/>
                  <w:marTop w:val="0"/>
                  <w:marBottom w:val="0"/>
                  <w:divBdr>
                    <w:top w:val="none" w:sz="0" w:space="0" w:color="auto"/>
                    <w:left w:val="none" w:sz="0" w:space="0" w:color="auto"/>
                    <w:bottom w:val="none" w:sz="0" w:space="0" w:color="auto"/>
                    <w:right w:val="none" w:sz="0" w:space="0" w:color="auto"/>
                  </w:divBdr>
                  <w:divsChild>
                    <w:div w:id="1843086731">
                      <w:marLeft w:val="0"/>
                      <w:marRight w:val="0"/>
                      <w:marTop w:val="0"/>
                      <w:marBottom w:val="0"/>
                      <w:divBdr>
                        <w:top w:val="none" w:sz="0" w:space="0" w:color="auto"/>
                        <w:left w:val="none" w:sz="0" w:space="0" w:color="auto"/>
                        <w:bottom w:val="none" w:sz="0" w:space="0" w:color="auto"/>
                        <w:right w:val="none" w:sz="0" w:space="0" w:color="auto"/>
                      </w:divBdr>
                    </w:div>
                  </w:divsChild>
                </w:div>
                <w:div w:id="2102725287">
                  <w:marLeft w:val="0"/>
                  <w:marRight w:val="0"/>
                  <w:marTop w:val="0"/>
                  <w:marBottom w:val="0"/>
                  <w:divBdr>
                    <w:top w:val="none" w:sz="0" w:space="0" w:color="auto"/>
                    <w:left w:val="none" w:sz="0" w:space="0" w:color="auto"/>
                    <w:bottom w:val="none" w:sz="0" w:space="0" w:color="auto"/>
                    <w:right w:val="none" w:sz="0" w:space="0" w:color="auto"/>
                  </w:divBdr>
                  <w:divsChild>
                    <w:div w:id="262306231">
                      <w:marLeft w:val="0"/>
                      <w:marRight w:val="0"/>
                      <w:marTop w:val="0"/>
                      <w:marBottom w:val="0"/>
                      <w:divBdr>
                        <w:top w:val="none" w:sz="0" w:space="0" w:color="auto"/>
                        <w:left w:val="none" w:sz="0" w:space="0" w:color="auto"/>
                        <w:bottom w:val="none" w:sz="0" w:space="0" w:color="auto"/>
                        <w:right w:val="none" w:sz="0" w:space="0" w:color="auto"/>
                      </w:divBdr>
                    </w:div>
                  </w:divsChild>
                </w:div>
                <w:div w:id="2113012051">
                  <w:marLeft w:val="0"/>
                  <w:marRight w:val="0"/>
                  <w:marTop w:val="0"/>
                  <w:marBottom w:val="0"/>
                  <w:divBdr>
                    <w:top w:val="none" w:sz="0" w:space="0" w:color="auto"/>
                    <w:left w:val="none" w:sz="0" w:space="0" w:color="auto"/>
                    <w:bottom w:val="none" w:sz="0" w:space="0" w:color="auto"/>
                    <w:right w:val="none" w:sz="0" w:space="0" w:color="auto"/>
                  </w:divBdr>
                  <w:divsChild>
                    <w:div w:id="11584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9430">
          <w:marLeft w:val="0"/>
          <w:marRight w:val="0"/>
          <w:marTop w:val="0"/>
          <w:marBottom w:val="0"/>
          <w:divBdr>
            <w:top w:val="none" w:sz="0" w:space="0" w:color="auto"/>
            <w:left w:val="none" w:sz="0" w:space="0" w:color="auto"/>
            <w:bottom w:val="none" w:sz="0" w:space="0" w:color="auto"/>
            <w:right w:val="none" w:sz="0" w:space="0" w:color="auto"/>
          </w:divBdr>
        </w:div>
        <w:div w:id="1530606509">
          <w:marLeft w:val="0"/>
          <w:marRight w:val="0"/>
          <w:marTop w:val="0"/>
          <w:marBottom w:val="0"/>
          <w:divBdr>
            <w:top w:val="none" w:sz="0" w:space="0" w:color="auto"/>
            <w:left w:val="none" w:sz="0" w:space="0" w:color="auto"/>
            <w:bottom w:val="none" w:sz="0" w:space="0" w:color="auto"/>
            <w:right w:val="none" w:sz="0" w:space="0" w:color="auto"/>
          </w:divBdr>
        </w:div>
        <w:div w:id="1539200789">
          <w:marLeft w:val="0"/>
          <w:marRight w:val="0"/>
          <w:marTop w:val="0"/>
          <w:marBottom w:val="0"/>
          <w:divBdr>
            <w:top w:val="none" w:sz="0" w:space="0" w:color="auto"/>
            <w:left w:val="none" w:sz="0" w:space="0" w:color="auto"/>
            <w:bottom w:val="none" w:sz="0" w:space="0" w:color="auto"/>
            <w:right w:val="none" w:sz="0" w:space="0" w:color="auto"/>
          </w:divBdr>
        </w:div>
        <w:div w:id="1541043648">
          <w:marLeft w:val="0"/>
          <w:marRight w:val="0"/>
          <w:marTop w:val="0"/>
          <w:marBottom w:val="0"/>
          <w:divBdr>
            <w:top w:val="none" w:sz="0" w:space="0" w:color="auto"/>
            <w:left w:val="none" w:sz="0" w:space="0" w:color="auto"/>
            <w:bottom w:val="none" w:sz="0" w:space="0" w:color="auto"/>
            <w:right w:val="none" w:sz="0" w:space="0" w:color="auto"/>
          </w:divBdr>
        </w:div>
        <w:div w:id="1579169832">
          <w:marLeft w:val="0"/>
          <w:marRight w:val="0"/>
          <w:marTop w:val="0"/>
          <w:marBottom w:val="0"/>
          <w:divBdr>
            <w:top w:val="none" w:sz="0" w:space="0" w:color="auto"/>
            <w:left w:val="none" w:sz="0" w:space="0" w:color="auto"/>
            <w:bottom w:val="none" w:sz="0" w:space="0" w:color="auto"/>
            <w:right w:val="none" w:sz="0" w:space="0" w:color="auto"/>
          </w:divBdr>
        </w:div>
        <w:div w:id="1591355290">
          <w:marLeft w:val="0"/>
          <w:marRight w:val="0"/>
          <w:marTop w:val="0"/>
          <w:marBottom w:val="0"/>
          <w:divBdr>
            <w:top w:val="none" w:sz="0" w:space="0" w:color="auto"/>
            <w:left w:val="none" w:sz="0" w:space="0" w:color="auto"/>
            <w:bottom w:val="none" w:sz="0" w:space="0" w:color="auto"/>
            <w:right w:val="none" w:sz="0" w:space="0" w:color="auto"/>
          </w:divBdr>
          <w:divsChild>
            <w:div w:id="315110403">
              <w:marLeft w:val="0"/>
              <w:marRight w:val="0"/>
              <w:marTop w:val="30"/>
              <w:marBottom w:val="30"/>
              <w:divBdr>
                <w:top w:val="none" w:sz="0" w:space="0" w:color="auto"/>
                <w:left w:val="none" w:sz="0" w:space="0" w:color="auto"/>
                <w:bottom w:val="none" w:sz="0" w:space="0" w:color="auto"/>
                <w:right w:val="none" w:sz="0" w:space="0" w:color="auto"/>
              </w:divBdr>
              <w:divsChild>
                <w:div w:id="24599179">
                  <w:marLeft w:val="0"/>
                  <w:marRight w:val="0"/>
                  <w:marTop w:val="0"/>
                  <w:marBottom w:val="0"/>
                  <w:divBdr>
                    <w:top w:val="none" w:sz="0" w:space="0" w:color="auto"/>
                    <w:left w:val="none" w:sz="0" w:space="0" w:color="auto"/>
                    <w:bottom w:val="none" w:sz="0" w:space="0" w:color="auto"/>
                    <w:right w:val="none" w:sz="0" w:space="0" w:color="auto"/>
                  </w:divBdr>
                  <w:divsChild>
                    <w:div w:id="321587204">
                      <w:marLeft w:val="0"/>
                      <w:marRight w:val="0"/>
                      <w:marTop w:val="0"/>
                      <w:marBottom w:val="0"/>
                      <w:divBdr>
                        <w:top w:val="none" w:sz="0" w:space="0" w:color="auto"/>
                        <w:left w:val="none" w:sz="0" w:space="0" w:color="auto"/>
                        <w:bottom w:val="none" w:sz="0" w:space="0" w:color="auto"/>
                        <w:right w:val="none" w:sz="0" w:space="0" w:color="auto"/>
                      </w:divBdr>
                    </w:div>
                  </w:divsChild>
                </w:div>
                <w:div w:id="93403658">
                  <w:marLeft w:val="0"/>
                  <w:marRight w:val="0"/>
                  <w:marTop w:val="0"/>
                  <w:marBottom w:val="0"/>
                  <w:divBdr>
                    <w:top w:val="none" w:sz="0" w:space="0" w:color="auto"/>
                    <w:left w:val="none" w:sz="0" w:space="0" w:color="auto"/>
                    <w:bottom w:val="none" w:sz="0" w:space="0" w:color="auto"/>
                    <w:right w:val="none" w:sz="0" w:space="0" w:color="auto"/>
                  </w:divBdr>
                  <w:divsChild>
                    <w:div w:id="543643464">
                      <w:marLeft w:val="0"/>
                      <w:marRight w:val="0"/>
                      <w:marTop w:val="0"/>
                      <w:marBottom w:val="0"/>
                      <w:divBdr>
                        <w:top w:val="none" w:sz="0" w:space="0" w:color="auto"/>
                        <w:left w:val="none" w:sz="0" w:space="0" w:color="auto"/>
                        <w:bottom w:val="none" w:sz="0" w:space="0" w:color="auto"/>
                        <w:right w:val="none" w:sz="0" w:space="0" w:color="auto"/>
                      </w:divBdr>
                    </w:div>
                    <w:div w:id="1625504222">
                      <w:marLeft w:val="0"/>
                      <w:marRight w:val="0"/>
                      <w:marTop w:val="0"/>
                      <w:marBottom w:val="0"/>
                      <w:divBdr>
                        <w:top w:val="none" w:sz="0" w:space="0" w:color="auto"/>
                        <w:left w:val="none" w:sz="0" w:space="0" w:color="auto"/>
                        <w:bottom w:val="none" w:sz="0" w:space="0" w:color="auto"/>
                        <w:right w:val="none" w:sz="0" w:space="0" w:color="auto"/>
                      </w:divBdr>
                    </w:div>
                  </w:divsChild>
                </w:div>
                <w:div w:id="152071871">
                  <w:marLeft w:val="0"/>
                  <w:marRight w:val="0"/>
                  <w:marTop w:val="0"/>
                  <w:marBottom w:val="0"/>
                  <w:divBdr>
                    <w:top w:val="none" w:sz="0" w:space="0" w:color="auto"/>
                    <w:left w:val="none" w:sz="0" w:space="0" w:color="auto"/>
                    <w:bottom w:val="none" w:sz="0" w:space="0" w:color="auto"/>
                    <w:right w:val="none" w:sz="0" w:space="0" w:color="auto"/>
                  </w:divBdr>
                  <w:divsChild>
                    <w:div w:id="1080640994">
                      <w:marLeft w:val="0"/>
                      <w:marRight w:val="0"/>
                      <w:marTop w:val="0"/>
                      <w:marBottom w:val="0"/>
                      <w:divBdr>
                        <w:top w:val="none" w:sz="0" w:space="0" w:color="auto"/>
                        <w:left w:val="none" w:sz="0" w:space="0" w:color="auto"/>
                        <w:bottom w:val="none" w:sz="0" w:space="0" w:color="auto"/>
                        <w:right w:val="none" w:sz="0" w:space="0" w:color="auto"/>
                      </w:divBdr>
                    </w:div>
                    <w:div w:id="1297641926">
                      <w:marLeft w:val="0"/>
                      <w:marRight w:val="0"/>
                      <w:marTop w:val="0"/>
                      <w:marBottom w:val="0"/>
                      <w:divBdr>
                        <w:top w:val="none" w:sz="0" w:space="0" w:color="auto"/>
                        <w:left w:val="none" w:sz="0" w:space="0" w:color="auto"/>
                        <w:bottom w:val="none" w:sz="0" w:space="0" w:color="auto"/>
                        <w:right w:val="none" w:sz="0" w:space="0" w:color="auto"/>
                      </w:divBdr>
                    </w:div>
                    <w:div w:id="1381712076">
                      <w:marLeft w:val="0"/>
                      <w:marRight w:val="0"/>
                      <w:marTop w:val="0"/>
                      <w:marBottom w:val="0"/>
                      <w:divBdr>
                        <w:top w:val="none" w:sz="0" w:space="0" w:color="auto"/>
                        <w:left w:val="none" w:sz="0" w:space="0" w:color="auto"/>
                        <w:bottom w:val="none" w:sz="0" w:space="0" w:color="auto"/>
                        <w:right w:val="none" w:sz="0" w:space="0" w:color="auto"/>
                      </w:divBdr>
                    </w:div>
                    <w:div w:id="1558980088">
                      <w:marLeft w:val="0"/>
                      <w:marRight w:val="0"/>
                      <w:marTop w:val="0"/>
                      <w:marBottom w:val="0"/>
                      <w:divBdr>
                        <w:top w:val="none" w:sz="0" w:space="0" w:color="auto"/>
                        <w:left w:val="none" w:sz="0" w:space="0" w:color="auto"/>
                        <w:bottom w:val="none" w:sz="0" w:space="0" w:color="auto"/>
                        <w:right w:val="none" w:sz="0" w:space="0" w:color="auto"/>
                      </w:divBdr>
                    </w:div>
                  </w:divsChild>
                </w:div>
                <w:div w:id="297759407">
                  <w:marLeft w:val="0"/>
                  <w:marRight w:val="0"/>
                  <w:marTop w:val="0"/>
                  <w:marBottom w:val="0"/>
                  <w:divBdr>
                    <w:top w:val="none" w:sz="0" w:space="0" w:color="auto"/>
                    <w:left w:val="none" w:sz="0" w:space="0" w:color="auto"/>
                    <w:bottom w:val="none" w:sz="0" w:space="0" w:color="auto"/>
                    <w:right w:val="none" w:sz="0" w:space="0" w:color="auto"/>
                  </w:divBdr>
                  <w:divsChild>
                    <w:div w:id="201285215">
                      <w:marLeft w:val="0"/>
                      <w:marRight w:val="0"/>
                      <w:marTop w:val="0"/>
                      <w:marBottom w:val="0"/>
                      <w:divBdr>
                        <w:top w:val="none" w:sz="0" w:space="0" w:color="auto"/>
                        <w:left w:val="none" w:sz="0" w:space="0" w:color="auto"/>
                        <w:bottom w:val="none" w:sz="0" w:space="0" w:color="auto"/>
                        <w:right w:val="none" w:sz="0" w:space="0" w:color="auto"/>
                      </w:divBdr>
                    </w:div>
                    <w:div w:id="1320695462">
                      <w:marLeft w:val="0"/>
                      <w:marRight w:val="0"/>
                      <w:marTop w:val="0"/>
                      <w:marBottom w:val="0"/>
                      <w:divBdr>
                        <w:top w:val="none" w:sz="0" w:space="0" w:color="auto"/>
                        <w:left w:val="none" w:sz="0" w:space="0" w:color="auto"/>
                        <w:bottom w:val="none" w:sz="0" w:space="0" w:color="auto"/>
                        <w:right w:val="none" w:sz="0" w:space="0" w:color="auto"/>
                      </w:divBdr>
                    </w:div>
                    <w:div w:id="1531604134">
                      <w:marLeft w:val="0"/>
                      <w:marRight w:val="0"/>
                      <w:marTop w:val="0"/>
                      <w:marBottom w:val="0"/>
                      <w:divBdr>
                        <w:top w:val="none" w:sz="0" w:space="0" w:color="auto"/>
                        <w:left w:val="none" w:sz="0" w:space="0" w:color="auto"/>
                        <w:bottom w:val="none" w:sz="0" w:space="0" w:color="auto"/>
                        <w:right w:val="none" w:sz="0" w:space="0" w:color="auto"/>
                      </w:divBdr>
                    </w:div>
                  </w:divsChild>
                </w:div>
                <w:div w:id="369961971">
                  <w:marLeft w:val="0"/>
                  <w:marRight w:val="0"/>
                  <w:marTop w:val="0"/>
                  <w:marBottom w:val="0"/>
                  <w:divBdr>
                    <w:top w:val="none" w:sz="0" w:space="0" w:color="auto"/>
                    <w:left w:val="none" w:sz="0" w:space="0" w:color="auto"/>
                    <w:bottom w:val="none" w:sz="0" w:space="0" w:color="auto"/>
                    <w:right w:val="none" w:sz="0" w:space="0" w:color="auto"/>
                  </w:divBdr>
                  <w:divsChild>
                    <w:div w:id="1337266074">
                      <w:marLeft w:val="0"/>
                      <w:marRight w:val="0"/>
                      <w:marTop w:val="0"/>
                      <w:marBottom w:val="0"/>
                      <w:divBdr>
                        <w:top w:val="none" w:sz="0" w:space="0" w:color="auto"/>
                        <w:left w:val="none" w:sz="0" w:space="0" w:color="auto"/>
                        <w:bottom w:val="none" w:sz="0" w:space="0" w:color="auto"/>
                        <w:right w:val="none" w:sz="0" w:space="0" w:color="auto"/>
                      </w:divBdr>
                    </w:div>
                  </w:divsChild>
                </w:div>
                <w:div w:id="395711348">
                  <w:marLeft w:val="0"/>
                  <w:marRight w:val="0"/>
                  <w:marTop w:val="0"/>
                  <w:marBottom w:val="0"/>
                  <w:divBdr>
                    <w:top w:val="none" w:sz="0" w:space="0" w:color="auto"/>
                    <w:left w:val="none" w:sz="0" w:space="0" w:color="auto"/>
                    <w:bottom w:val="none" w:sz="0" w:space="0" w:color="auto"/>
                    <w:right w:val="none" w:sz="0" w:space="0" w:color="auto"/>
                  </w:divBdr>
                  <w:divsChild>
                    <w:div w:id="784036309">
                      <w:marLeft w:val="0"/>
                      <w:marRight w:val="0"/>
                      <w:marTop w:val="0"/>
                      <w:marBottom w:val="0"/>
                      <w:divBdr>
                        <w:top w:val="none" w:sz="0" w:space="0" w:color="auto"/>
                        <w:left w:val="none" w:sz="0" w:space="0" w:color="auto"/>
                        <w:bottom w:val="none" w:sz="0" w:space="0" w:color="auto"/>
                        <w:right w:val="none" w:sz="0" w:space="0" w:color="auto"/>
                      </w:divBdr>
                    </w:div>
                  </w:divsChild>
                </w:div>
                <w:div w:id="462121594">
                  <w:marLeft w:val="0"/>
                  <w:marRight w:val="0"/>
                  <w:marTop w:val="0"/>
                  <w:marBottom w:val="0"/>
                  <w:divBdr>
                    <w:top w:val="none" w:sz="0" w:space="0" w:color="auto"/>
                    <w:left w:val="none" w:sz="0" w:space="0" w:color="auto"/>
                    <w:bottom w:val="none" w:sz="0" w:space="0" w:color="auto"/>
                    <w:right w:val="none" w:sz="0" w:space="0" w:color="auto"/>
                  </w:divBdr>
                  <w:divsChild>
                    <w:div w:id="534774818">
                      <w:marLeft w:val="0"/>
                      <w:marRight w:val="0"/>
                      <w:marTop w:val="0"/>
                      <w:marBottom w:val="0"/>
                      <w:divBdr>
                        <w:top w:val="none" w:sz="0" w:space="0" w:color="auto"/>
                        <w:left w:val="none" w:sz="0" w:space="0" w:color="auto"/>
                        <w:bottom w:val="none" w:sz="0" w:space="0" w:color="auto"/>
                        <w:right w:val="none" w:sz="0" w:space="0" w:color="auto"/>
                      </w:divBdr>
                    </w:div>
                  </w:divsChild>
                </w:div>
                <w:div w:id="566768583">
                  <w:marLeft w:val="0"/>
                  <w:marRight w:val="0"/>
                  <w:marTop w:val="0"/>
                  <w:marBottom w:val="0"/>
                  <w:divBdr>
                    <w:top w:val="none" w:sz="0" w:space="0" w:color="auto"/>
                    <w:left w:val="none" w:sz="0" w:space="0" w:color="auto"/>
                    <w:bottom w:val="none" w:sz="0" w:space="0" w:color="auto"/>
                    <w:right w:val="none" w:sz="0" w:space="0" w:color="auto"/>
                  </w:divBdr>
                  <w:divsChild>
                    <w:div w:id="114641069">
                      <w:marLeft w:val="0"/>
                      <w:marRight w:val="0"/>
                      <w:marTop w:val="0"/>
                      <w:marBottom w:val="0"/>
                      <w:divBdr>
                        <w:top w:val="none" w:sz="0" w:space="0" w:color="auto"/>
                        <w:left w:val="none" w:sz="0" w:space="0" w:color="auto"/>
                        <w:bottom w:val="none" w:sz="0" w:space="0" w:color="auto"/>
                        <w:right w:val="none" w:sz="0" w:space="0" w:color="auto"/>
                      </w:divBdr>
                    </w:div>
                  </w:divsChild>
                </w:div>
                <w:div w:id="719136906">
                  <w:marLeft w:val="0"/>
                  <w:marRight w:val="0"/>
                  <w:marTop w:val="0"/>
                  <w:marBottom w:val="0"/>
                  <w:divBdr>
                    <w:top w:val="none" w:sz="0" w:space="0" w:color="auto"/>
                    <w:left w:val="none" w:sz="0" w:space="0" w:color="auto"/>
                    <w:bottom w:val="none" w:sz="0" w:space="0" w:color="auto"/>
                    <w:right w:val="none" w:sz="0" w:space="0" w:color="auto"/>
                  </w:divBdr>
                  <w:divsChild>
                    <w:div w:id="872158891">
                      <w:marLeft w:val="0"/>
                      <w:marRight w:val="0"/>
                      <w:marTop w:val="0"/>
                      <w:marBottom w:val="0"/>
                      <w:divBdr>
                        <w:top w:val="none" w:sz="0" w:space="0" w:color="auto"/>
                        <w:left w:val="none" w:sz="0" w:space="0" w:color="auto"/>
                        <w:bottom w:val="none" w:sz="0" w:space="0" w:color="auto"/>
                        <w:right w:val="none" w:sz="0" w:space="0" w:color="auto"/>
                      </w:divBdr>
                    </w:div>
                  </w:divsChild>
                </w:div>
                <w:div w:id="780564780">
                  <w:marLeft w:val="0"/>
                  <w:marRight w:val="0"/>
                  <w:marTop w:val="0"/>
                  <w:marBottom w:val="0"/>
                  <w:divBdr>
                    <w:top w:val="none" w:sz="0" w:space="0" w:color="auto"/>
                    <w:left w:val="none" w:sz="0" w:space="0" w:color="auto"/>
                    <w:bottom w:val="none" w:sz="0" w:space="0" w:color="auto"/>
                    <w:right w:val="none" w:sz="0" w:space="0" w:color="auto"/>
                  </w:divBdr>
                  <w:divsChild>
                    <w:div w:id="1855996981">
                      <w:marLeft w:val="0"/>
                      <w:marRight w:val="0"/>
                      <w:marTop w:val="0"/>
                      <w:marBottom w:val="0"/>
                      <w:divBdr>
                        <w:top w:val="none" w:sz="0" w:space="0" w:color="auto"/>
                        <w:left w:val="none" w:sz="0" w:space="0" w:color="auto"/>
                        <w:bottom w:val="none" w:sz="0" w:space="0" w:color="auto"/>
                        <w:right w:val="none" w:sz="0" w:space="0" w:color="auto"/>
                      </w:divBdr>
                    </w:div>
                  </w:divsChild>
                </w:div>
                <w:div w:id="831024019">
                  <w:marLeft w:val="0"/>
                  <w:marRight w:val="0"/>
                  <w:marTop w:val="0"/>
                  <w:marBottom w:val="0"/>
                  <w:divBdr>
                    <w:top w:val="none" w:sz="0" w:space="0" w:color="auto"/>
                    <w:left w:val="none" w:sz="0" w:space="0" w:color="auto"/>
                    <w:bottom w:val="none" w:sz="0" w:space="0" w:color="auto"/>
                    <w:right w:val="none" w:sz="0" w:space="0" w:color="auto"/>
                  </w:divBdr>
                  <w:divsChild>
                    <w:div w:id="456097512">
                      <w:marLeft w:val="0"/>
                      <w:marRight w:val="0"/>
                      <w:marTop w:val="0"/>
                      <w:marBottom w:val="0"/>
                      <w:divBdr>
                        <w:top w:val="none" w:sz="0" w:space="0" w:color="auto"/>
                        <w:left w:val="none" w:sz="0" w:space="0" w:color="auto"/>
                        <w:bottom w:val="none" w:sz="0" w:space="0" w:color="auto"/>
                        <w:right w:val="none" w:sz="0" w:space="0" w:color="auto"/>
                      </w:divBdr>
                    </w:div>
                    <w:div w:id="1117018313">
                      <w:marLeft w:val="0"/>
                      <w:marRight w:val="0"/>
                      <w:marTop w:val="0"/>
                      <w:marBottom w:val="0"/>
                      <w:divBdr>
                        <w:top w:val="none" w:sz="0" w:space="0" w:color="auto"/>
                        <w:left w:val="none" w:sz="0" w:space="0" w:color="auto"/>
                        <w:bottom w:val="none" w:sz="0" w:space="0" w:color="auto"/>
                        <w:right w:val="none" w:sz="0" w:space="0" w:color="auto"/>
                      </w:divBdr>
                    </w:div>
                    <w:div w:id="1129322699">
                      <w:marLeft w:val="0"/>
                      <w:marRight w:val="0"/>
                      <w:marTop w:val="0"/>
                      <w:marBottom w:val="0"/>
                      <w:divBdr>
                        <w:top w:val="none" w:sz="0" w:space="0" w:color="auto"/>
                        <w:left w:val="none" w:sz="0" w:space="0" w:color="auto"/>
                        <w:bottom w:val="none" w:sz="0" w:space="0" w:color="auto"/>
                        <w:right w:val="none" w:sz="0" w:space="0" w:color="auto"/>
                      </w:divBdr>
                    </w:div>
                    <w:div w:id="1332221636">
                      <w:marLeft w:val="0"/>
                      <w:marRight w:val="0"/>
                      <w:marTop w:val="0"/>
                      <w:marBottom w:val="0"/>
                      <w:divBdr>
                        <w:top w:val="none" w:sz="0" w:space="0" w:color="auto"/>
                        <w:left w:val="none" w:sz="0" w:space="0" w:color="auto"/>
                        <w:bottom w:val="none" w:sz="0" w:space="0" w:color="auto"/>
                        <w:right w:val="none" w:sz="0" w:space="0" w:color="auto"/>
                      </w:divBdr>
                    </w:div>
                    <w:div w:id="1996489418">
                      <w:marLeft w:val="0"/>
                      <w:marRight w:val="0"/>
                      <w:marTop w:val="0"/>
                      <w:marBottom w:val="0"/>
                      <w:divBdr>
                        <w:top w:val="none" w:sz="0" w:space="0" w:color="auto"/>
                        <w:left w:val="none" w:sz="0" w:space="0" w:color="auto"/>
                        <w:bottom w:val="none" w:sz="0" w:space="0" w:color="auto"/>
                        <w:right w:val="none" w:sz="0" w:space="0" w:color="auto"/>
                      </w:divBdr>
                    </w:div>
                  </w:divsChild>
                </w:div>
                <w:div w:id="897672280">
                  <w:marLeft w:val="0"/>
                  <w:marRight w:val="0"/>
                  <w:marTop w:val="0"/>
                  <w:marBottom w:val="0"/>
                  <w:divBdr>
                    <w:top w:val="none" w:sz="0" w:space="0" w:color="auto"/>
                    <w:left w:val="none" w:sz="0" w:space="0" w:color="auto"/>
                    <w:bottom w:val="none" w:sz="0" w:space="0" w:color="auto"/>
                    <w:right w:val="none" w:sz="0" w:space="0" w:color="auto"/>
                  </w:divBdr>
                  <w:divsChild>
                    <w:div w:id="1409421605">
                      <w:marLeft w:val="0"/>
                      <w:marRight w:val="0"/>
                      <w:marTop w:val="0"/>
                      <w:marBottom w:val="0"/>
                      <w:divBdr>
                        <w:top w:val="none" w:sz="0" w:space="0" w:color="auto"/>
                        <w:left w:val="none" w:sz="0" w:space="0" w:color="auto"/>
                        <w:bottom w:val="none" w:sz="0" w:space="0" w:color="auto"/>
                        <w:right w:val="none" w:sz="0" w:space="0" w:color="auto"/>
                      </w:divBdr>
                    </w:div>
                  </w:divsChild>
                </w:div>
                <w:div w:id="1058210377">
                  <w:marLeft w:val="0"/>
                  <w:marRight w:val="0"/>
                  <w:marTop w:val="0"/>
                  <w:marBottom w:val="0"/>
                  <w:divBdr>
                    <w:top w:val="none" w:sz="0" w:space="0" w:color="auto"/>
                    <w:left w:val="none" w:sz="0" w:space="0" w:color="auto"/>
                    <w:bottom w:val="none" w:sz="0" w:space="0" w:color="auto"/>
                    <w:right w:val="none" w:sz="0" w:space="0" w:color="auto"/>
                  </w:divBdr>
                  <w:divsChild>
                    <w:div w:id="932280617">
                      <w:marLeft w:val="0"/>
                      <w:marRight w:val="0"/>
                      <w:marTop w:val="0"/>
                      <w:marBottom w:val="0"/>
                      <w:divBdr>
                        <w:top w:val="none" w:sz="0" w:space="0" w:color="auto"/>
                        <w:left w:val="none" w:sz="0" w:space="0" w:color="auto"/>
                        <w:bottom w:val="none" w:sz="0" w:space="0" w:color="auto"/>
                        <w:right w:val="none" w:sz="0" w:space="0" w:color="auto"/>
                      </w:divBdr>
                    </w:div>
                  </w:divsChild>
                </w:div>
                <w:div w:id="1062216550">
                  <w:marLeft w:val="0"/>
                  <w:marRight w:val="0"/>
                  <w:marTop w:val="0"/>
                  <w:marBottom w:val="0"/>
                  <w:divBdr>
                    <w:top w:val="none" w:sz="0" w:space="0" w:color="auto"/>
                    <w:left w:val="none" w:sz="0" w:space="0" w:color="auto"/>
                    <w:bottom w:val="none" w:sz="0" w:space="0" w:color="auto"/>
                    <w:right w:val="none" w:sz="0" w:space="0" w:color="auto"/>
                  </w:divBdr>
                  <w:divsChild>
                    <w:div w:id="1220559611">
                      <w:marLeft w:val="0"/>
                      <w:marRight w:val="0"/>
                      <w:marTop w:val="0"/>
                      <w:marBottom w:val="0"/>
                      <w:divBdr>
                        <w:top w:val="none" w:sz="0" w:space="0" w:color="auto"/>
                        <w:left w:val="none" w:sz="0" w:space="0" w:color="auto"/>
                        <w:bottom w:val="none" w:sz="0" w:space="0" w:color="auto"/>
                        <w:right w:val="none" w:sz="0" w:space="0" w:color="auto"/>
                      </w:divBdr>
                    </w:div>
                  </w:divsChild>
                </w:div>
                <w:div w:id="1316491764">
                  <w:marLeft w:val="0"/>
                  <w:marRight w:val="0"/>
                  <w:marTop w:val="0"/>
                  <w:marBottom w:val="0"/>
                  <w:divBdr>
                    <w:top w:val="none" w:sz="0" w:space="0" w:color="auto"/>
                    <w:left w:val="none" w:sz="0" w:space="0" w:color="auto"/>
                    <w:bottom w:val="none" w:sz="0" w:space="0" w:color="auto"/>
                    <w:right w:val="none" w:sz="0" w:space="0" w:color="auto"/>
                  </w:divBdr>
                  <w:divsChild>
                    <w:div w:id="289290012">
                      <w:marLeft w:val="0"/>
                      <w:marRight w:val="0"/>
                      <w:marTop w:val="0"/>
                      <w:marBottom w:val="0"/>
                      <w:divBdr>
                        <w:top w:val="none" w:sz="0" w:space="0" w:color="auto"/>
                        <w:left w:val="none" w:sz="0" w:space="0" w:color="auto"/>
                        <w:bottom w:val="none" w:sz="0" w:space="0" w:color="auto"/>
                        <w:right w:val="none" w:sz="0" w:space="0" w:color="auto"/>
                      </w:divBdr>
                    </w:div>
                  </w:divsChild>
                </w:div>
                <w:div w:id="1489587513">
                  <w:marLeft w:val="0"/>
                  <w:marRight w:val="0"/>
                  <w:marTop w:val="0"/>
                  <w:marBottom w:val="0"/>
                  <w:divBdr>
                    <w:top w:val="none" w:sz="0" w:space="0" w:color="auto"/>
                    <w:left w:val="none" w:sz="0" w:space="0" w:color="auto"/>
                    <w:bottom w:val="none" w:sz="0" w:space="0" w:color="auto"/>
                    <w:right w:val="none" w:sz="0" w:space="0" w:color="auto"/>
                  </w:divBdr>
                  <w:divsChild>
                    <w:div w:id="1892107554">
                      <w:marLeft w:val="0"/>
                      <w:marRight w:val="0"/>
                      <w:marTop w:val="0"/>
                      <w:marBottom w:val="0"/>
                      <w:divBdr>
                        <w:top w:val="none" w:sz="0" w:space="0" w:color="auto"/>
                        <w:left w:val="none" w:sz="0" w:space="0" w:color="auto"/>
                        <w:bottom w:val="none" w:sz="0" w:space="0" w:color="auto"/>
                        <w:right w:val="none" w:sz="0" w:space="0" w:color="auto"/>
                      </w:divBdr>
                    </w:div>
                  </w:divsChild>
                </w:div>
                <w:div w:id="1529181333">
                  <w:marLeft w:val="0"/>
                  <w:marRight w:val="0"/>
                  <w:marTop w:val="0"/>
                  <w:marBottom w:val="0"/>
                  <w:divBdr>
                    <w:top w:val="none" w:sz="0" w:space="0" w:color="auto"/>
                    <w:left w:val="none" w:sz="0" w:space="0" w:color="auto"/>
                    <w:bottom w:val="none" w:sz="0" w:space="0" w:color="auto"/>
                    <w:right w:val="none" w:sz="0" w:space="0" w:color="auto"/>
                  </w:divBdr>
                  <w:divsChild>
                    <w:div w:id="866328747">
                      <w:marLeft w:val="0"/>
                      <w:marRight w:val="0"/>
                      <w:marTop w:val="0"/>
                      <w:marBottom w:val="0"/>
                      <w:divBdr>
                        <w:top w:val="none" w:sz="0" w:space="0" w:color="auto"/>
                        <w:left w:val="none" w:sz="0" w:space="0" w:color="auto"/>
                        <w:bottom w:val="none" w:sz="0" w:space="0" w:color="auto"/>
                        <w:right w:val="none" w:sz="0" w:space="0" w:color="auto"/>
                      </w:divBdr>
                    </w:div>
                  </w:divsChild>
                </w:div>
                <w:div w:id="1760176240">
                  <w:marLeft w:val="0"/>
                  <w:marRight w:val="0"/>
                  <w:marTop w:val="0"/>
                  <w:marBottom w:val="0"/>
                  <w:divBdr>
                    <w:top w:val="none" w:sz="0" w:space="0" w:color="auto"/>
                    <w:left w:val="none" w:sz="0" w:space="0" w:color="auto"/>
                    <w:bottom w:val="none" w:sz="0" w:space="0" w:color="auto"/>
                    <w:right w:val="none" w:sz="0" w:space="0" w:color="auto"/>
                  </w:divBdr>
                  <w:divsChild>
                    <w:div w:id="37824691">
                      <w:marLeft w:val="0"/>
                      <w:marRight w:val="0"/>
                      <w:marTop w:val="0"/>
                      <w:marBottom w:val="0"/>
                      <w:divBdr>
                        <w:top w:val="none" w:sz="0" w:space="0" w:color="auto"/>
                        <w:left w:val="none" w:sz="0" w:space="0" w:color="auto"/>
                        <w:bottom w:val="none" w:sz="0" w:space="0" w:color="auto"/>
                        <w:right w:val="none" w:sz="0" w:space="0" w:color="auto"/>
                      </w:divBdr>
                    </w:div>
                  </w:divsChild>
                </w:div>
                <w:div w:id="1857384291">
                  <w:marLeft w:val="0"/>
                  <w:marRight w:val="0"/>
                  <w:marTop w:val="0"/>
                  <w:marBottom w:val="0"/>
                  <w:divBdr>
                    <w:top w:val="none" w:sz="0" w:space="0" w:color="auto"/>
                    <w:left w:val="none" w:sz="0" w:space="0" w:color="auto"/>
                    <w:bottom w:val="none" w:sz="0" w:space="0" w:color="auto"/>
                    <w:right w:val="none" w:sz="0" w:space="0" w:color="auto"/>
                  </w:divBdr>
                  <w:divsChild>
                    <w:div w:id="115567130">
                      <w:marLeft w:val="0"/>
                      <w:marRight w:val="0"/>
                      <w:marTop w:val="0"/>
                      <w:marBottom w:val="0"/>
                      <w:divBdr>
                        <w:top w:val="none" w:sz="0" w:space="0" w:color="auto"/>
                        <w:left w:val="none" w:sz="0" w:space="0" w:color="auto"/>
                        <w:bottom w:val="none" w:sz="0" w:space="0" w:color="auto"/>
                        <w:right w:val="none" w:sz="0" w:space="0" w:color="auto"/>
                      </w:divBdr>
                    </w:div>
                    <w:div w:id="301152856">
                      <w:marLeft w:val="0"/>
                      <w:marRight w:val="0"/>
                      <w:marTop w:val="0"/>
                      <w:marBottom w:val="0"/>
                      <w:divBdr>
                        <w:top w:val="none" w:sz="0" w:space="0" w:color="auto"/>
                        <w:left w:val="none" w:sz="0" w:space="0" w:color="auto"/>
                        <w:bottom w:val="none" w:sz="0" w:space="0" w:color="auto"/>
                        <w:right w:val="none" w:sz="0" w:space="0" w:color="auto"/>
                      </w:divBdr>
                    </w:div>
                    <w:div w:id="1216157730">
                      <w:marLeft w:val="0"/>
                      <w:marRight w:val="0"/>
                      <w:marTop w:val="0"/>
                      <w:marBottom w:val="0"/>
                      <w:divBdr>
                        <w:top w:val="none" w:sz="0" w:space="0" w:color="auto"/>
                        <w:left w:val="none" w:sz="0" w:space="0" w:color="auto"/>
                        <w:bottom w:val="none" w:sz="0" w:space="0" w:color="auto"/>
                        <w:right w:val="none" w:sz="0" w:space="0" w:color="auto"/>
                      </w:divBdr>
                    </w:div>
                    <w:div w:id="1305311157">
                      <w:marLeft w:val="0"/>
                      <w:marRight w:val="0"/>
                      <w:marTop w:val="0"/>
                      <w:marBottom w:val="0"/>
                      <w:divBdr>
                        <w:top w:val="none" w:sz="0" w:space="0" w:color="auto"/>
                        <w:left w:val="none" w:sz="0" w:space="0" w:color="auto"/>
                        <w:bottom w:val="none" w:sz="0" w:space="0" w:color="auto"/>
                        <w:right w:val="none" w:sz="0" w:space="0" w:color="auto"/>
                      </w:divBdr>
                    </w:div>
                    <w:div w:id="1344477361">
                      <w:marLeft w:val="0"/>
                      <w:marRight w:val="0"/>
                      <w:marTop w:val="0"/>
                      <w:marBottom w:val="0"/>
                      <w:divBdr>
                        <w:top w:val="none" w:sz="0" w:space="0" w:color="auto"/>
                        <w:left w:val="none" w:sz="0" w:space="0" w:color="auto"/>
                        <w:bottom w:val="none" w:sz="0" w:space="0" w:color="auto"/>
                        <w:right w:val="none" w:sz="0" w:space="0" w:color="auto"/>
                      </w:divBdr>
                    </w:div>
                    <w:div w:id="1936589590">
                      <w:marLeft w:val="0"/>
                      <w:marRight w:val="0"/>
                      <w:marTop w:val="0"/>
                      <w:marBottom w:val="0"/>
                      <w:divBdr>
                        <w:top w:val="none" w:sz="0" w:space="0" w:color="auto"/>
                        <w:left w:val="none" w:sz="0" w:space="0" w:color="auto"/>
                        <w:bottom w:val="none" w:sz="0" w:space="0" w:color="auto"/>
                        <w:right w:val="none" w:sz="0" w:space="0" w:color="auto"/>
                      </w:divBdr>
                    </w:div>
                    <w:div w:id="1968388377">
                      <w:marLeft w:val="0"/>
                      <w:marRight w:val="0"/>
                      <w:marTop w:val="0"/>
                      <w:marBottom w:val="0"/>
                      <w:divBdr>
                        <w:top w:val="none" w:sz="0" w:space="0" w:color="auto"/>
                        <w:left w:val="none" w:sz="0" w:space="0" w:color="auto"/>
                        <w:bottom w:val="none" w:sz="0" w:space="0" w:color="auto"/>
                        <w:right w:val="none" w:sz="0" w:space="0" w:color="auto"/>
                      </w:divBdr>
                    </w:div>
                  </w:divsChild>
                </w:div>
                <w:div w:id="1870797565">
                  <w:marLeft w:val="0"/>
                  <w:marRight w:val="0"/>
                  <w:marTop w:val="0"/>
                  <w:marBottom w:val="0"/>
                  <w:divBdr>
                    <w:top w:val="none" w:sz="0" w:space="0" w:color="auto"/>
                    <w:left w:val="none" w:sz="0" w:space="0" w:color="auto"/>
                    <w:bottom w:val="none" w:sz="0" w:space="0" w:color="auto"/>
                    <w:right w:val="none" w:sz="0" w:space="0" w:color="auto"/>
                  </w:divBdr>
                  <w:divsChild>
                    <w:div w:id="651637973">
                      <w:marLeft w:val="0"/>
                      <w:marRight w:val="0"/>
                      <w:marTop w:val="0"/>
                      <w:marBottom w:val="0"/>
                      <w:divBdr>
                        <w:top w:val="none" w:sz="0" w:space="0" w:color="auto"/>
                        <w:left w:val="none" w:sz="0" w:space="0" w:color="auto"/>
                        <w:bottom w:val="none" w:sz="0" w:space="0" w:color="auto"/>
                        <w:right w:val="none" w:sz="0" w:space="0" w:color="auto"/>
                      </w:divBdr>
                    </w:div>
                  </w:divsChild>
                </w:div>
                <w:div w:id="1915972806">
                  <w:marLeft w:val="0"/>
                  <w:marRight w:val="0"/>
                  <w:marTop w:val="0"/>
                  <w:marBottom w:val="0"/>
                  <w:divBdr>
                    <w:top w:val="none" w:sz="0" w:space="0" w:color="auto"/>
                    <w:left w:val="none" w:sz="0" w:space="0" w:color="auto"/>
                    <w:bottom w:val="none" w:sz="0" w:space="0" w:color="auto"/>
                    <w:right w:val="none" w:sz="0" w:space="0" w:color="auto"/>
                  </w:divBdr>
                  <w:divsChild>
                    <w:div w:id="551114200">
                      <w:marLeft w:val="0"/>
                      <w:marRight w:val="0"/>
                      <w:marTop w:val="0"/>
                      <w:marBottom w:val="0"/>
                      <w:divBdr>
                        <w:top w:val="none" w:sz="0" w:space="0" w:color="auto"/>
                        <w:left w:val="none" w:sz="0" w:space="0" w:color="auto"/>
                        <w:bottom w:val="none" w:sz="0" w:space="0" w:color="auto"/>
                        <w:right w:val="none" w:sz="0" w:space="0" w:color="auto"/>
                      </w:divBdr>
                    </w:div>
                  </w:divsChild>
                </w:div>
                <w:div w:id="2105572364">
                  <w:marLeft w:val="0"/>
                  <w:marRight w:val="0"/>
                  <w:marTop w:val="0"/>
                  <w:marBottom w:val="0"/>
                  <w:divBdr>
                    <w:top w:val="none" w:sz="0" w:space="0" w:color="auto"/>
                    <w:left w:val="none" w:sz="0" w:space="0" w:color="auto"/>
                    <w:bottom w:val="none" w:sz="0" w:space="0" w:color="auto"/>
                    <w:right w:val="none" w:sz="0" w:space="0" w:color="auto"/>
                  </w:divBdr>
                  <w:divsChild>
                    <w:div w:id="11029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1071">
          <w:marLeft w:val="0"/>
          <w:marRight w:val="0"/>
          <w:marTop w:val="0"/>
          <w:marBottom w:val="0"/>
          <w:divBdr>
            <w:top w:val="none" w:sz="0" w:space="0" w:color="auto"/>
            <w:left w:val="none" w:sz="0" w:space="0" w:color="auto"/>
            <w:bottom w:val="none" w:sz="0" w:space="0" w:color="auto"/>
            <w:right w:val="none" w:sz="0" w:space="0" w:color="auto"/>
          </w:divBdr>
        </w:div>
        <w:div w:id="1698236201">
          <w:marLeft w:val="0"/>
          <w:marRight w:val="0"/>
          <w:marTop w:val="0"/>
          <w:marBottom w:val="0"/>
          <w:divBdr>
            <w:top w:val="none" w:sz="0" w:space="0" w:color="auto"/>
            <w:left w:val="none" w:sz="0" w:space="0" w:color="auto"/>
            <w:bottom w:val="none" w:sz="0" w:space="0" w:color="auto"/>
            <w:right w:val="none" w:sz="0" w:space="0" w:color="auto"/>
          </w:divBdr>
        </w:div>
        <w:div w:id="1701853475">
          <w:marLeft w:val="0"/>
          <w:marRight w:val="0"/>
          <w:marTop w:val="0"/>
          <w:marBottom w:val="0"/>
          <w:divBdr>
            <w:top w:val="none" w:sz="0" w:space="0" w:color="auto"/>
            <w:left w:val="none" w:sz="0" w:space="0" w:color="auto"/>
            <w:bottom w:val="none" w:sz="0" w:space="0" w:color="auto"/>
            <w:right w:val="none" w:sz="0" w:space="0" w:color="auto"/>
          </w:divBdr>
        </w:div>
        <w:div w:id="1802261816">
          <w:marLeft w:val="0"/>
          <w:marRight w:val="0"/>
          <w:marTop w:val="0"/>
          <w:marBottom w:val="0"/>
          <w:divBdr>
            <w:top w:val="none" w:sz="0" w:space="0" w:color="auto"/>
            <w:left w:val="none" w:sz="0" w:space="0" w:color="auto"/>
            <w:bottom w:val="none" w:sz="0" w:space="0" w:color="auto"/>
            <w:right w:val="none" w:sz="0" w:space="0" w:color="auto"/>
          </w:divBdr>
        </w:div>
        <w:div w:id="1831212270">
          <w:marLeft w:val="0"/>
          <w:marRight w:val="0"/>
          <w:marTop w:val="0"/>
          <w:marBottom w:val="0"/>
          <w:divBdr>
            <w:top w:val="none" w:sz="0" w:space="0" w:color="auto"/>
            <w:left w:val="none" w:sz="0" w:space="0" w:color="auto"/>
            <w:bottom w:val="none" w:sz="0" w:space="0" w:color="auto"/>
            <w:right w:val="none" w:sz="0" w:space="0" w:color="auto"/>
          </w:divBdr>
        </w:div>
        <w:div w:id="1847087187">
          <w:marLeft w:val="0"/>
          <w:marRight w:val="0"/>
          <w:marTop w:val="0"/>
          <w:marBottom w:val="0"/>
          <w:divBdr>
            <w:top w:val="none" w:sz="0" w:space="0" w:color="auto"/>
            <w:left w:val="none" w:sz="0" w:space="0" w:color="auto"/>
            <w:bottom w:val="none" w:sz="0" w:space="0" w:color="auto"/>
            <w:right w:val="none" w:sz="0" w:space="0" w:color="auto"/>
          </w:divBdr>
        </w:div>
        <w:div w:id="1854034593">
          <w:marLeft w:val="0"/>
          <w:marRight w:val="0"/>
          <w:marTop w:val="0"/>
          <w:marBottom w:val="0"/>
          <w:divBdr>
            <w:top w:val="none" w:sz="0" w:space="0" w:color="auto"/>
            <w:left w:val="none" w:sz="0" w:space="0" w:color="auto"/>
            <w:bottom w:val="none" w:sz="0" w:space="0" w:color="auto"/>
            <w:right w:val="none" w:sz="0" w:space="0" w:color="auto"/>
          </w:divBdr>
        </w:div>
        <w:div w:id="1914241345">
          <w:marLeft w:val="0"/>
          <w:marRight w:val="0"/>
          <w:marTop w:val="0"/>
          <w:marBottom w:val="0"/>
          <w:divBdr>
            <w:top w:val="none" w:sz="0" w:space="0" w:color="auto"/>
            <w:left w:val="none" w:sz="0" w:space="0" w:color="auto"/>
            <w:bottom w:val="none" w:sz="0" w:space="0" w:color="auto"/>
            <w:right w:val="none" w:sz="0" w:space="0" w:color="auto"/>
          </w:divBdr>
        </w:div>
        <w:div w:id="1928686124">
          <w:marLeft w:val="0"/>
          <w:marRight w:val="0"/>
          <w:marTop w:val="0"/>
          <w:marBottom w:val="0"/>
          <w:divBdr>
            <w:top w:val="none" w:sz="0" w:space="0" w:color="auto"/>
            <w:left w:val="none" w:sz="0" w:space="0" w:color="auto"/>
            <w:bottom w:val="none" w:sz="0" w:space="0" w:color="auto"/>
            <w:right w:val="none" w:sz="0" w:space="0" w:color="auto"/>
          </w:divBdr>
          <w:divsChild>
            <w:div w:id="2119060351">
              <w:marLeft w:val="0"/>
              <w:marRight w:val="0"/>
              <w:marTop w:val="30"/>
              <w:marBottom w:val="30"/>
              <w:divBdr>
                <w:top w:val="none" w:sz="0" w:space="0" w:color="auto"/>
                <w:left w:val="none" w:sz="0" w:space="0" w:color="auto"/>
                <w:bottom w:val="none" w:sz="0" w:space="0" w:color="auto"/>
                <w:right w:val="none" w:sz="0" w:space="0" w:color="auto"/>
              </w:divBdr>
              <w:divsChild>
                <w:div w:id="62532242">
                  <w:marLeft w:val="0"/>
                  <w:marRight w:val="0"/>
                  <w:marTop w:val="0"/>
                  <w:marBottom w:val="0"/>
                  <w:divBdr>
                    <w:top w:val="none" w:sz="0" w:space="0" w:color="auto"/>
                    <w:left w:val="none" w:sz="0" w:space="0" w:color="auto"/>
                    <w:bottom w:val="none" w:sz="0" w:space="0" w:color="auto"/>
                    <w:right w:val="none" w:sz="0" w:space="0" w:color="auto"/>
                  </w:divBdr>
                  <w:divsChild>
                    <w:div w:id="832723234">
                      <w:marLeft w:val="0"/>
                      <w:marRight w:val="0"/>
                      <w:marTop w:val="0"/>
                      <w:marBottom w:val="0"/>
                      <w:divBdr>
                        <w:top w:val="none" w:sz="0" w:space="0" w:color="auto"/>
                        <w:left w:val="none" w:sz="0" w:space="0" w:color="auto"/>
                        <w:bottom w:val="none" w:sz="0" w:space="0" w:color="auto"/>
                        <w:right w:val="none" w:sz="0" w:space="0" w:color="auto"/>
                      </w:divBdr>
                    </w:div>
                  </w:divsChild>
                </w:div>
                <w:div w:id="91126995">
                  <w:marLeft w:val="0"/>
                  <w:marRight w:val="0"/>
                  <w:marTop w:val="0"/>
                  <w:marBottom w:val="0"/>
                  <w:divBdr>
                    <w:top w:val="none" w:sz="0" w:space="0" w:color="auto"/>
                    <w:left w:val="none" w:sz="0" w:space="0" w:color="auto"/>
                    <w:bottom w:val="none" w:sz="0" w:space="0" w:color="auto"/>
                    <w:right w:val="none" w:sz="0" w:space="0" w:color="auto"/>
                  </w:divBdr>
                  <w:divsChild>
                    <w:div w:id="587278412">
                      <w:marLeft w:val="0"/>
                      <w:marRight w:val="0"/>
                      <w:marTop w:val="0"/>
                      <w:marBottom w:val="0"/>
                      <w:divBdr>
                        <w:top w:val="none" w:sz="0" w:space="0" w:color="auto"/>
                        <w:left w:val="none" w:sz="0" w:space="0" w:color="auto"/>
                        <w:bottom w:val="none" w:sz="0" w:space="0" w:color="auto"/>
                        <w:right w:val="none" w:sz="0" w:space="0" w:color="auto"/>
                      </w:divBdr>
                    </w:div>
                  </w:divsChild>
                </w:div>
                <w:div w:id="120807875">
                  <w:marLeft w:val="0"/>
                  <w:marRight w:val="0"/>
                  <w:marTop w:val="0"/>
                  <w:marBottom w:val="0"/>
                  <w:divBdr>
                    <w:top w:val="none" w:sz="0" w:space="0" w:color="auto"/>
                    <w:left w:val="none" w:sz="0" w:space="0" w:color="auto"/>
                    <w:bottom w:val="none" w:sz="0" w:space="0" w:color="auto"/>
                    <w:right w:val="none" w:sz="0" w:space="0" w:color="auto"/>
                  </w:divBdr>
                  <w:divsChild>
                    <w:div w:id="2046296084">
                      <w:marLeft w:val="0"/>
                      <w:marRight w:val="0"/>
                      <w:marTop w:val="0"/>
                      <w:marBottom w:val="0"/>
                      <w:divBdr>
                        <w:top w:val="none" w:sz="0" w:space="0" w:color="auto"/>
                        <w:left w:val="none" w:sz="0" w:space="0" w:color="auto"/>
                        <w:bottom w:val="none" w:sz="0" w:space="0" w:color="auto"/>
                        <w:right w:val="none" w:sz="0" w:space="0" w:color="auto"/>
                      </w:divBdr>
                    </w:div>
                  </w:divsChild>
                </w:div>
                <w:div w:id="183642178">
                  <w:marLeft w:val="0"/>
                  <w:marRight w:val="0"/>
                  <w:marTop w:val="0"/>
                  <w:marBottom w:val="0"/>
                  <w:divBdr>
                    <w:top w:val="none" w:sz="0" w:space="0" w:color="auto"/>
                    <w:left w:val="none" w:sz="0" w:space="0" w:color="auto"/>
                    <w:bottom w:val="none" w:sz="0" w:space="0" w:color="auto"/>
                    <w:right w:val="none" w:sz="0" w:space="0" w:color="auto"/>
                  </w:divBdr>
                  <w:divsChild>
                    <w:div w:id="1565142453">
                      <w:marLeft w:val="0"/>
                      <w:marRight w:val="0"/>
                      <w:marTop w:val="0"/>
                      <w:marBottom w:val="0"/>
                      <w:divBdr>
                        <w:top w:val="none" w:sz="0" w:space="0" w:color="auto"/>
                        <w:left w:val="none" w:sz="0" w:space="0" w:color="auto"/>
                        <w:bottom w:val="none" w:sz="0" w:space="0" w:color="auto"/>
                        <w:right w:val="none" w:sz="0" w:space="0" w:color="auto"/>
                      </w:divBdr>
                    </w:div>
                  </w:divsChild>
                </w:div>
                <w:div w:id="250822249">
                  <w:marLeft w:val="0"/>
                  <w:marRight w:val="0"/>
                  <w:marTop w:val="0"/>
                  <w:marBottom w:val="0"/>
                  <w:divBdr>
                    <w:top w:val="none" w:sz="0" w:space="0" w:color="auto"/>
                    <w:left w:val="none" w:sz="0" w:space="0" w:color="auto"/>
                    <w:bottom w:val="none" w:sz="0" w:space="0" w:color="auto"/>
                    <w:right w:val="none" w:sz="0" w:space="0" w:color="auto"/>
                  </w:divBdr>
                  <w:divsChild>
                    <w:div w:id="216817180">
                      <w:marLeft w:val="0"/>
                      <w:marRight w:val="0"/>
                      <w:marTop w:val="0"/>
                      <w:marBottom w:val="0"/>
                      <w:divBdr>
                        <w:top w:val="none" w:sz="0" w:space="0" w:color="auto"/>
                        <w:left w:val="none" w:sz="0" w:space="0" w:color="auto"/>
                        <w:bottom w:val="none" w:sz="0" w:space="0" w:color="auto"/>
                        <w:right w:val="none" w:sz="0" w:space="0" w:color="auto"/>
                      </w:divBdr>
                    </w:div>
                  </w:divsChild>
                </w:div>
                <w:div w:id="291592315">
                  <w:marLeft w:val="0"/>
                  <w:marRight w:val="0"/>
                  <w:marTop w:val="0"/>
                  <w:marBottom w:val="0"/>
                  <w:divBdr>
                    <w:top w:val="none" w:sz="0" w:space="0" w:color="auto"/>
                    <w:left w:val="none" w:sz="0" w:space="0" w:color="auto"/>
                    <w:bottom w:val="none" w:sz="0" w:space="0" w:color="auto"/>
                    <w:right w:val="none" w:sz="0" w:space="0" w:color="auto"/>
                  </w:divBdr>
                  <w:divsChild>
                    <w:div w:id="1630164254">
                      <w:marLeft w:val="0"/>
                      <w:marRight w:val="0"/>
                      <w:marTop w:val="0"/>
                      <w:marBottom w:val="0"/>
                      <w:divBdr>
                        <w:top w:val="none" w:sz="0" w:space="0" w:color="auto"/>
                        <w:left w:val="none" w:sz="0" w:space="0" w:color="auto"/>
                        <w:bottom w:val="none" w:sz="0" w:space="0" w:color="auto"/>
                        <w:right w:val="none" w:sz="0" w:space="0" w:color="auto"/>
                      </w:divBdr>
                    </w:div>
                  </w:divsChild>
                </w:div>
                <w:div w:id="401879378">
                  <w:marLeft w:val="0"/>
                  <w:marRight w:val="0"/>
                  <w:marTop w:val="0"/>
                  <w:marBottom w:val="0"/>
                  <w:divBdr>
                    <w:top w:val="none" w:sz="0" w:space="0" w:color="auto"/>
                    <w:left w:val="none" w:sz="0" w:space="0" w:color="auto"/>
                    <w:bottom w:val="none" w:sz="0" w:space="0" w:color="auto"/>
                    <w:right w:val="none" w:sz="0" w:space="0" w:color="auto"/>
                  </w:divBdr>
                  <w:divsChild>
                    <w:div w:id="28575438">
                      <w:marLeft w:val="0"/>
                      <w:marRight w:val="0"/>
                      <w:marTop w:val="0"/>
                      <w:marBottom w:val="0"/>
                      <w:divBdr>
                        <w:top w:val="none" w:sz="0" w:space="0" w:color="auto"/>
                        <w:left w:val="none" w:sz="0" w:space="0" w:color="auto"/>
                        <w:bottom w:val="none" w:sz="0" w:space="0" w:color="auto"/>
                        <w:right w:val="none" w:sz="0" w:space="0" w:color="auto"/>
                      </w:divBdr>
                    </w:div>
                  </w:divsChild>
                </w:div>
                <w:div w:id="1351638392">
                  <w:marLeft w:val="0"/>
                  <w:marRight w:val="0"/>
                  <w:marTop w:val="0"/>
                  <w:marBottom w:val="0"/>
                  <w:divBdr>
                    <w:top w:val="none" w:sz="0" w:space="0" w:color="auto"/>
                    <w:left w:val="none" w:sz="0" w:space="0" w:color="auto"/>
                    <w:bottom w:val="none" w:sz="0" w:space="0" w:color="auto"/>
                    <w:right w:val="none" w:sz="0" w:space="0" w:color="auto"/>
                  </w:divBdr>
                  <w:divsChild>
                    <w:div w:id="1749767009">
                      <w:marLeft w:val="0"/>
                      <w:marRight w:val="0"/>
                      <w:marTop w:val="0"/>
                      <w:marBottom w:val="0"/>
                      <w:divBdr>
                        <w:top w:val="none" w:sz="0" w:space="0" w:color="auto"/>
                        <w:left w:val="none" w:sz="0" w:space="0" w:color="auto"/>
                        <w:bottom w:val="none" w:sz="0" w:space="0" w:color="auto"/>
                        <w:right w:val="none" w:sz="0" w:space="0" w:color="auto"/>
                      </w:divBdr>
                    </w:div>
                  </w:divsChild>
                </w:div>
                <w:div w:id="1505513998">
                  <w:marLeft w:val="0"/>
                  <w:marRight w:val="0"/>
                  <w:marTop w:val="0"/>
                  <w:marBottom w:val="0"/>
                  <w:divBdr>
                    <w:top w:val="none" w:sz="0" w:space="0" w:color="auto"/>
                    <w:left w:val="none" w:sz="0" w:space="0" w:color="auto"/>
                    <w:bottom w:val="none" w:sz="0" w:space="0" w:color="auto"/>
                    <w:right w:val="none" w:sz="0" w:space="0" w:color="auto"/>
                  </w:divBdr>
                  <w:divsChild>
                    <w:div w:id="341861022">
                      <w:marLeft w:val="0"/>
                      <w:marRight w:val="0"/>
                      <w:marTop w:val="0"/>
                      <w:marBottom w:val="0"/>
                      <w:divBdr>
                        <w:top w:val="none" w:sz="0" w:space="0" w:color="auto"/>
                        <w:left w:val="none" w:sz="0" w:space="0" w:color="auto"/>
                        <w:bottom w:val="none" w:sz="0" w:space="0" w:color="auto"/>
                        <w:right w:val="none" w:sz="0" w:space="0" w:color="auto"/>
                      </w:divBdr>
                    </w:div>
                  </w:divsChild>
                </w:div>
                <w:div w:id="1740594423">
                  <w:marLeft w:val="0"/>
                  <w:marRight w:val="0"/>
                  <w:marTop w:val="0"/>
                  <w:marBottom w:val="0"/>
                  <w:divBdr>
                    <w:top w:val="none" w:sz="0" w:space="0" w:color="auto"/>
                    <w:left w:val="none" w:sz="0" w:space="0" w:color="auto"/>
                    <w:bottom w:val="none" w:sz="0" w:space="0" w:color="auto"/>
                    <w:right w:val="none" w:sz="0" w:space="0" w:color="auto"/>
                  </w:divBdr>
                  <w:divsChild>
                    <w:div w:id="1966305958">
                      <w:marLeft w:val="0"/>
                      <w:marRight w:val="0"/>
                      <w:marTop w:val="0"/>
                      <w:marBottom w:val="0"/>
                      <w:divBdr>
                        <w:top w:val="none" w:sz="0" w:space="0" w:color="auto"/>
                        <w:left w:val="none" w:sz="0" w:space="0" w:color="auto"/>
                        <w:bottom w:val="none" w:sz="0" w:space="0" w:color="auto"/>
                        <w:right w:val="none" w:sz="0" w:space="0" w:color="auto"/>
                      </w:divBdr>
                    </w:div>
                  </w:divsChild>
                </w:div>
                <w:div w:id="1840341507">
                  <w:marLeft w:val="0"/>
                  <w:marRight w:val="0"/>
                  <w:marTop w:val="0"/>
                  <w:marBottom w:val="0"/>
                  <w:divBdr>
                    <w:top w:val="none" w:sz="0" w:space="0" w:color="auto"/>
                    <w:left w:val="none" w:sz="0" w:space="0" w:color="auto"/>
                    <w:bottom w:val="none" w:sz="0" w:space="0" w:color="auto"/>
                    <w:right w:val="none" w:sz="0" w:space="0" w:color="auto"/>
                  </w:divBdr>
                  <w:divsChild>
                    <w:div w:id="683944242">
                      <w:marLeft w:val="0"/>
                      <w:marRight w:val="0"/>
                      <w:marTop w:val="0"/>
                      <w:marBottom w:val="0"/>
                      <w:divBdr>
                        <w:top w:val="none" w:sz="0" w:space="0" w:color="auto"/>
                        <w:left w:val="none" w:sz="0" w:space="0" w:color="auto"/>
                        <w:bottom w:val="none" w:sz="0" w:space="0" w:color="auto"/>
                        <w:right w:val="none" w:sz="0" w:space="0" w:color="auto"/>
                      </w:divBdr>
                    </w:div>
                  </w:divsChild>
                </w:div>
                <w:div w:id="1985770053">
                  <w:marLeft w:val="0"/>
                  <w:marRight w:val="0"/>
                  <w:marTop w:val="0"/>
                  <w:marBottom w:val="0"/>
                  <w:divBdr>
                    <w:top w:val="none" w:sz="0" w:space="0" w:color="auto"/>
                    <w:left w:val="none" w:sz="0" w:space="0" w:color="auto"/>
                    <w:bottom w:val="none" w:sz="0" w:space="0" w:color="auto"/>
                    <w:right w:val="none" w:sz="0" w:space="0" w:color="auto"/>
                  </w:divBdr>
                  <w:divsChild>
                    <w:div w:id="1592279948">
                      <w:marLeft w:val="0"/>
                      <w:marRight w:val="0"/>
                      <w:marTop w:val="0"/>
                      <w:marBottom w:val="0"/>
                      <w:divBdr>
                        <w:top w:val="none" w:sz="0" w:space="0" w:color="auto"/>
                        <w:left w:val="none" w:sz="0" w:space="0" w:color="auto"/>
                        <w:bottom w:val="none" w:sz="0" w:space="0" w:color="auto"/>
                        <w:right w:val="none" w:sz="0" w:space="0" w:color="auto"/>
                      </w:divBdr>
                    </w:div>
                    <w:div w:id="1635909952">
                      <w:marLeft w:val="0"/>
                      <w:marRight w:val="0"/>
                      <w:marTop w:val="0"/>
                      <w:marBottom w:val="0"/>
                      <w:divBdr>
                        <w:top w:val="none" w:sz="0" w:space="0" w:color="auto"/>
                        <w:left w:val="none" w:sz="0" w:space="0" w:color="auto"/>
                        <w:bottom w:val="none" w:sz="0" w:space="0" w:color="auto"/>
                        <w:right w:val="none" w:sz="0" w:space="0" w:color="auto"/>
                      </w:divBdr>
                    </w:div>
                  </w:divsChild>
                </w:div>
                <w:div w:id="2099515436">
                  <w:marLeft w:val="0"/>
                  <w:marRight w:val="0"/>
                  <w:marTop w:val="0"/>
                  <w:marBottom w:val="0"/>
                  <w:divBdr>
                    <w:top w:val="none" w:sz="0" w:space="0" w:color="auto"/>
                    <w:left w:val="none" w:sz="0" w:space="0" w:color="auto"/>
                    <w:bottom w:val="none" w:sz="0" w:space="0" w:color="auto"/>
                    <w:right w:val="none" w:sz="0" w:space="0" w:color="auto"/>
                  </w:divBdr>
                  <w:divsChild>
                    <w:div w:id="19611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1971">
          <w:marLeft w:val="0"/>
          <w:marRight w:val="0"/>
          <w:marTop w:val="0"/>
          <w:marBottom w:val="0"/>
          <w:divBdr>
            <w:top w:val="none" w:sz="0" w:space="0" w:color="auto"/>
            <w:left w:val="none" w:sz="0" w:space="0" w:color="auto"/>
            <w:bottom w:val="none" w:sz="0" w:space="0" w:color="auto"/>
            <w:right w:val="none" w:sz="0" w:space="0" w:color="auto"/>
          </w:divBdr>
          <w:divsChild>
            <w:div w:id="906955636">
              <w:marLeft w:val="0"/>
              <w:marRight w:val="0"/>
              <w:marTop w:val="30"/>
              <w:marBottom w:val="30"/>
              <w:divBdr>
                <w:top w:val="none" w:sz="0" w:space="0" w:color="auto"/>
                <w:left w:val="none" w:sz="0" w:space="0" w:color="auto"/>
                <w:bottom w:val="none" w:sz="0" w:space="0" w:color="auto"/>
                <w:right w:val="none" w:sz="0" w:space="0" w:color="auto"/>
              </w:divBdr>
              <w:divsChild>
                <w:div w:id="13656348">
                  <w:marLeft w:val="0"/>
                  <w:marRight w:val="0"/>
                  <w:marTop w:val="0"/>
                  <w:marBottom w:val="0"/>
                  <w:divBdr>
                    <w:top w:val="none" w:sz="0" w:space="0" w:color="auto"/>
                    <w:left w:val="none" w:sz="0" w:space="0" w:color="auto"/>
                    <w:bottom w:val="none" w:sz="0" w:space="0" w:color="auto"/>
                    <w:right w:val="none" w:sz="0" w:space="0" w:color="auto"/>
                  </w:divBdr>
                  <w:divsChild>
                    <w:div w:id="811094535">
                      <w:marLeft w:val="0"/>
                      <w:marRight w:val="0"/>
                      <w:marTop w:val="0"/>
                      <w:marBottom w:val="0"/>
                      <w:divBdr>
                        <w:top w:val="none" w:sz="0" w:space="0" w:color="auto"/>
                        <w:left w:val="none" w:sz="0" w:space="0" w:color="auto"/>
                        <w:bottom w:val="none" w:sz="0" w:space="0" w:color="auto"/>
                        <w:right w:val="none" w:sz="0" w:space="0" w:color="auto"/>
                      </w:divBdr>
                    </w:div>
                  </w:divsChild>
                </w:div>
                <w:div w:id="34040482">
                  <w:marLeft w:val="0"/>
                  <w:marRight w:val="0"/>
                  <w:marTop w:val="0"/>
                  <w:marBottom w:val="0"/>
                  <w:divBdr>
                    <w:top w:val="none" w:sz="0" w:space="0" w:color="auto"/>
                    <w:left w:val="none" w:sz="0" w:space="0" w:color="auto"/>
                    <w:bottom w:val="none" w:sz="0" w:space="0" w:color="auto"/>
                    <w:right w:val="none" w:sz="0" w:space="0" w:color="auto"/>
                  </w:divBdr>
                  <w:divsChild>
                    <w:div w:id="174735922">
                      <w:marLeft w:val="0"/>
                      <w:marRight w:val="0"/>
                      <w:marTop w:val="0"/>
                      <w:marBottom w:val="0"/>
                      <w:divBdr>
                        <w:top w:val="none" w:sz="0" w:space="0" w:color="auto"/>
                        <w:left w:val="none" w:sz="0" w:space="0" w:color="auto"/>
                        <w:bottom w:val="none" w:sz="0" w:space="0" w:color="auto"/>
                        <w:right w:val="none" w:sz="0" w:space="0" w:color="auto"/>
                      </w:divBdr>
                    </w:div>
                  </w:divsChild>
                </w:div>
                <w:div w:id="91900109">
                  <w:marLeft w:val="0"/>
                  <w:marRight w:val="0"/>
                  <w:marTop w:val="0"/>
                  <w:marBottom w:val="0"/>
                  <w:divBdr>
                    <w:top w:val="none" w:sz="0" w:space="0" w:color="auto"/>
                    <w:left w:val="none" w:sz="0" w:space="0" w:color="auto"/>
                    <w:bottom w:val="none" w:sz="0" w:space="0" w:color="auto"/>
                    <w:right w:val="none" w:sz="0" w:space="0" w:color="auto"/>
                  </w:divBdr>
                  <w:divsChild>
                    <w:div w:id="1288244779">
                      <w:marLeft w:val="0"/>
                      <w:marRight w:val="0"/>
                      <w:marTop w:val="0"/>
                      <w:marBottom w:val="0"/>
                      <w:divBdr>
                        <w:top w:val="none" w:sz="0" w:space="0" w:color="auto"/>
                        <w:left w:val="none" w:sz="0" w:space="0" w:color="auto"/>
                        <w:bottom w:val="none" w:sz="0" w:space="0" w:color="auto"/>
                        <w:right w:val="none" w:sz="0" w:space="0" w:color="auto"/>
                      </w:divBdr>
                    </w:div>
                  </w:divsChild>
                </w:div>
                <w:div w:id="100027863">
                  <w:marLeft w:val="0"/>
                  <w:marRight w:val="0"/>
                  <w:marTop w:val="0"/>
                  <w:marBottom w:val="0"/>
                  <w:divBdr>
                    <w:top w:val="none" w:sz="0" w:space="0" w:color="auto"/>
                    <w:left w:val="none" w:sz="0" w:space="0" w:color="auto"/>
                    <w:bottom w:val="none" w:sz="0" w:space="0" w:color="auto"/>
                    <w:right w:val="none" w:sz="0" w:space="0" w:color="auto"/>
                  </w:divBdr>
                  <w:divsChild>
                    <w:div w:id="1737701133">
                      <w:marLeft w:val="0"/>
                      <w:marRight w:val="0"/>
                      <w:marTop w:val="0"/>
                      <w:marBottom w:val="0"/>
                      <w:divBdr>
                        <w:top w:val="none" w:sz="0" w:space="0" w:color="auto"/>
                        <w:left w:val="none" w:sz="0" w:space="0" w:color="auto"/>
                        <w:bottom w:val="none" w:sz="0" w:space="0" w:color="auto"/>
                        <w:right w:val="none" w:sz="0" w:space="0" w:color="auto"/>
                      </w:divBdr>
                    </w:div>
                  </w:divsChild>
                </w:div>
                <w:div w:id="101532228">
                  <w:marLeft w:val="0"/>
                  <w:marRight w:val="0"/>
                  <w:marTop w:val="0"/>
                  <w:marBottom w:val="0"/>
                  <w:divBdr>
                    <w:top w:val="none" w:sz="0" w:space="0" w:color="auto"/>
                    <w:left w:val="none" w:sz="0" w:space="0" w:color="auto"/>
                    <w:bottom w:val="none" w:sz="0" w:space="0" w:color="auto"/>
                    <w:right w:val="none" w:sz="0" w:space="0" w:color="auto"/>
                  </w:divBdr>
                  <w:divsChild>
                    <w:div w:id="658702840">
                      <w:marLeft w:val="0"/>
                      <w:marRight w:val="0"/>
                      <w:marTop w:val="0"/>
                      <w:marBottom w:val="0"/>
                      <w:divBdr>
                        <w:top w:val="none" w:sz="0" w:space="0" w:color="auto"/>
                        <w:left w:val="none" w:sz="0" w:space="0" w:color="auto"/>
                        <w:bottom w:val="none" w:sz="0" w:space="0" w:color="auto"/>
                        <w:right w:val="none" w:sz="0" w:space="0" w:color="auto"/>
                      </w:divBdr>
                    </w:div>
                  </w:divsChild>
                </w:div>
                <w:div w:id="113642698">
                  <w:marLeft w:val="0"/>
                  <w:marRight w:val="0"/>
                  <w:marTop w:val="0"/>
                  <w:marBottom w:val="0"/>
                  <w:divBdr>
                    <w:top w:val="none" w:sz="0" w:space="0" w:color="auto"/>
                    <w:left w:val="none" w:sz="0" w:space="0" w:color="auto"/>
                    <w:bottom w:val="none" w:sz="0" w:space="0" w:color="auto"/>
                    <w:right w:val="none" w:sz="0" w:space="0" w:color="auto"/>
                  </w:divBdr>
                  <w:divsChild>
                    <w:div w:id="1565143244">
                      <w:marLeft w:val="0"/>
                      <w:marRight w:val="0"/>
                      <w:marTop w:val="0"/>
                      <w:marBottom w:val="0"/>
                      <w:divBdr>
                        <w:top w:val="none" w:sz="0" w:space="0" w:color="auto"/>
                        <w:left w:val="none" w:sz="0" w:space="0" w:color="auto"/>
                        <w:bottom w:val="none" w:sz="0" w:space="0" w:color="auto"/>
                        <w:right w:val="none" w:sz="0" w:space="0" w:color="auto"/>
                      </w:divBdr>
                    </w:div>
                  </w:divsChild>
                </w:div>
                <w:div w:id="123817831">
                  <w:marLeft w:val="0"/>
                  <w:marRight w:val="0"/>
                  <w:marTop w:val="0"/>
                  <w:marBottom w:val="0"/>
                  <w:divBdr>
                    <w:top w:val="none" w:sz="0" w:space="0" w:color="auto"/>
                    <w:left w:val="none" w:sz="0" w:space="0" w:color="auto"/>
                    <w:bottom w:val="none" w:sz="0" w:space="0" w:color="auto"/>
                    <w:right w:val="none" w:sz="0" w:space="0" w:color="auto"/>
                  </w:divBdr>
                  <w:divsChild>
                    <w:div w:id="1030566142">
                      <w:marLeft w:val="0"/>
                      <w:marRight w:val="0"/>
                      <w:marTop w:val="0"/>
                      <w:marBottom w:val="0"/>
                      <w:divBdr>
                        <w:top w:val="none" w:sz="0" w:space="0" w:color="auto"/>
                        <w:left w:val="none" w:sz="0" w:space="0" w:color="auto"/>
                        <w:bottom w:val="none" w:sz="0" w:space="0" w:color="auto"/>
                        <w:right w:val="none" w:sz="0" w:space="0" w:color="auto"/>
                      </w:divBdr>
                    </w:div>
                  </w:divsChild>
                </w:div>
                <w:div w:id="131875093">
                  <w:marLeft w:val="0"/>
                  <w:marRight w:val="0"/>
                  <w:marTop w:val="0"/>
                  <w:marBottom w:val="0"/>
                  <w:divBdr>
                    <w:top w:val="none" w:sz="0" w:space="0" w:color="auto"/>
                    <w:left w:val="none" w:sz="0" w:space="0" w:color="auto"/>
                    <w:bottom w:val="none" w:sz="0" w:space="0" w:color="auto"/>
                    <w:right w:val="none" w:sz="0" w:space="0" w:color="auto"/>
                  </w:divBdr>
                  <w:divsChild>
                    <w:div w:id="1758667245">
                      <w:marLeft w:val="0"/>
                      <w:marRight w:val="0"/>
                      <w:marTop w:val="0"/>
                      <w:marBottom w:val="0"/>
                      <w:divBdr>
                        <w:top w:val="none" w:sz="0" w:space="0" w:color="auto"/>
                        <w:left w:val="none" w:sz="0" w:space="0" w:color="auto"/>
                        <w:bottom w:val="none" w:sz="0" w:space="0" w:color="auto"/>
                        <w:right w:val="none" w:sz="0" w:space="0" w:color="auto"/>
                      </w:divBdr>
                    </w:div>
                  </w:divsChild>
                </w:div>
                <w:div w:id="141778411">
                  <w:marLeft w:val="0"/>
                  <w:marRight w:val="0"/>
                  <w:marTop w:val="0"/>
                  <w:marBottom w:val="0"/>
                  <w:divBdr>
                    <w:top w:val="none" w:sz="0" w:space="0" w:color="auto"/>
                    <w:left w:val="none" w:sz="0" w:space="0" w:color="auto"/>
                    <w:bottom w:val="none" w:sz="0" w:space="0" w:color="auto"/>
                    <w:right w:val="none" w:sz="0" w:space="0" w:color="auto"/>
                  </w:divBdr>
                  <w:divsChild>
                    <w:div w:id="2029594577">
                      <w:marLeft w:val="0"/>
                      <w:marRight w:val="0"/>
                      <w:marTop w:val="0"/>
                      <w:marBottom w:val="0"/>
                      <w:divBdr>
                        <w:top w:val="none" w:sz="0" w:space="0" w:color="auto"/>
                        <w:left w:val="none" w:sz="0" w:space="0" w:color="auto"/>
                        <w:bottom w:val="none" w:sz="0" w:space="0" w:color="auto"/>
                        <w:right w:val="none" w:sz="0" w:space="0" w:color="auto"/>
                      </w:divBdr>
                    </w:div>
                  </w:divsChild>
                </w:div>
                <w:div w:id="143203242">
                  <w:marLeft w:val="0"/>
                  <w:marRight w:val="0"/>
                  <w:marTop w:val="0"/>
                  <w:marBottom w:val="0"/>
                  <w:divBdr>
                    <w:top w:val="none" w:sz="0" w:space="0" w:color="auto"/>
                    <w:left w:val="none" w:sz="0" w:space="0" w:color="auto"/>
                    <w:bottom w:val="none" w:sz="0" w:space="0" w:color="auto"/>
                    <w:right w:val="none" w:sz="0" w:space="0" w:color="auto"/>
                  </w:divBdr>
                  <w:divsChild>
                    <w:div w:id="753820375">
                      <w:marLeft w:val="0"/>
                      <w:marRight w:val="0"/>
                      <w:marTop w:val="0"/>
                      <w:marBottom w:val="0"/>
                      <w:divBdr>
                        <w:top w:val="none" w:sz="0" w:space="0" w:color="auto"/>
                        <w:left w:val="none" w:sz="0" w:space="0" w:color="auto"/>
                        <w:bottom w:val="none" w:sz="0" w:space="0" w:color="auto"/>
                        <w:right w:val="none" w:sz="0" w:space="0" w:color="auto"/>
                      </w:divBdr>
                    </w:div>
                  </w:divsChild>
                </w:div>
                <w:div w:id="147676094">
                  <w:marLeft w:val="0"/>
                  <w:marRight w:val="0"/>
                  <w:marTop w:val="0"/>
                  <w:marBottom w:val="0"/>
                  <w:divBdr>
                    <w:top w:val="none" w:sz="0" w:space="0" w:color="auto"/>
                    <w:left w:val="none" w:sz="0" w:space="0" w:color="auto"/>
                    <w:bottom w:val="none" w:sz="0" w:space="0" w:color="auto"/>
                    <w:right w:val="none" w:sz="0" w:space="0" w:color="auto"/>
                  </w:divBdr>
                  <w:divsChild>
                    <w:div w:id="1335718650">
                      <w:marLeft w:val="0"/>
                      <w:marRight w:val="0"/>
                      <w:marTop w:val="0"/>
                      <w:marBottom w:val="0"/>
                      <w:divBdr>
                        <w:top w:val="none" w:sz="0" w:space="0" w:color="auto"/>
                        <w:left w:val="none" w:sz="0" w:space="0" w:color="auto"/>
                        <w:bottom w:val="none" w:sz="0" w:space="0" w:color="auto"/>
                        <w:right w:val="none" w:sz="0" w:space="0" w:color="auto"/>
                      </w:divBdr>
                    </w:div>
                    <w:div w:id="1903179008">
                      <w:marLeft w:val="0"/>
                      <w:marRight w:val="0"/>
                      <w:marTop w:val="0"/>
                      <w:marBottom w:val="0"/>
                      <w:divBdr>
                        <w:top w:val="none" w:sz="0" w:space="0" w:color="auto"/>
                        <w:left w:val="none" w:sz="0" w:space="0" w:color="auto"/>
                        <w:bottom w:val="none" w:sz="0" w:space="0" w:color="auto"/>
                        <w:right w:val="none" w:sz="0" w:space="0" w:color="auto"/>
                      </w:divBdr>
                    </w:div>
                  </w:divsChild>
                </w:div>
                <w:div w:id="148330103">
                  <w:marLeft w:val="0"/>
                  <w:marRight w:val="0"/>
                  <w:marTop w:val="0"/>
                  <w:marBottom w:val="0"/>
                  <w:divBdr>
                    <w:top w:val="none" w:sz="0" w:space="0" w:color="auto"/>
                    <w:left w:val="none" w:sz="0" w:space="0" w:color="auto"/>
                    <w:bottom w:val="none" w:sz="0" w:space="0" w:color="auto"/>
                    <w:right w:val="none" w:sz="0" w:space="0" w:color="auto"/>
                  </w:divBdr>
                  <w:divsChild>
                    <w:div w:id="756023373">
                      <w:marLeft w:val="0"/>
                      <w:marRight w:val="0"/>
                      <w:marTop w:val="0"/>
                      <w:marBottom w:val="0"/>
                      <w:divBdr>
                        <w:top w:val="none" w:sz="0" w:space="0" w:color="auto"/>
                        <w:left w:val="none" w:sz="0" w:space="0" w:color="auto"/>
                        <w:bottom w:val="none" w:sz="0" w:space="0" w:color="auto"/>
                        <w:right w:val="none" w:sz="0" w:space="0" w:color="auto"/>
                      </w:divBdr>
                    </w:div>
                  </w:divsChild>
                </w:div>
                <w:div w:id="157962689">
                  <w:marLeft w:val="0"/>
                  <w:marRight w:val="0"/>
                  <w:marTop w:val="0"/>
                  <w:marBottom w:val="0"/>
                  <w:divBdr>
                    <w:top w:val="none" w:sz="0" w:space="0" w:color="auto"/>
                    <w:left w:val="none" w:sz="0" w:space="0" w:color="auto"/>
                    <w:bottom w:val="none" w:sz="0" w:space="0" w:color="auto"/>
                    <w:right w:val="none" w:sz="0" w:space="0" w:color="auto"/>
                  </w:divBdr>
                  <w:divsChild>
                    <w:div w:id="987899252">
                      <w:marLeft w:val="0"/>
                      <w:marRight w:val="0"/>
                      <w:marTop w:val="0"/>
                      <w:marBottom w:val="0"/>
                      <w:divBdr>
                        <w:top w:val="none" w:sz="0" w:space="0" w:color="auto"/>
                        <w:left w:val="none" w:sz="0" w:space="0" w:color="auto"/>
                        <w:bottom w:val="none" w:sz="0" w:space="0" w:color="auto"/>
                        <w:right w:val="none" w:sz="0" w:space="0" w:color="auto"/>
                      </w:divBdr>
                    </w:div>
                    <w:div w:id="2020155434">
                      <w:marLeft w:val="0"/>
                      <w:marRight w:val="0"/>
                      <w:marTop w:val="0"/>
                      <w:marBottom w:val="0"/>
                      <w:divBdr>
                        <w:top w:val="none" w:sz="0" w:space="0" w:color="auto"/>
                        <w:left w:val="none" w:sz="0" w:space="0" w:color="auto"/>
                        <w:bottom w:val="none" w:sz="0" w:space="0" w:color="auto"/>
                        <w:right w:val="none" w:sz="0" w:space="0" w:color="auto"/>
                      </w:divBdr>
                    </w:div>
                  </w:divsChild>
                </w:div>
                <w:div w:id="165246221">
                  <w:marLeft w:val="0"/>
                  <w:marRight w:val="0"/>
                  <w:marTop w:val="0"/>
                  <w:marBottom w:val="0"/>
                  <w:divBdr>
                    <w:top w:val="none" w:sz="0" w:space="0" w:color="auto"/>
                    <w:left w:val="none" w:sz="0" w:space="0" w:color="auto"/>
                    <w:bottom w:val="none" w:sz="0" w:space="0" w:color="auto"/>
                    <w:right w:val="none" w:sz="0" w:space="0" w:color="auto"/>
                  </w:divBdr>
                  <w:divsChild>
                    <w:div w:id="165101119">
                      <w:marLeft w:val="0"/>
                      <w:marRight w:val="0"/>
                      <w:marTop w:val="0"/>
                      <w:marBottom w:val="0"/>
                      <w:divBdr>
                        <w:top w:val="none" w:sz="0" w:space="0" w:color="auto"/>
                        <w:left w:val="none" w:sz="0" w:space="0" w:color="auto"/>
                        <w:bottom w:val="none" w:sz="0" w:space="0" w:color="auto"/>
                        <w:right w:val="none" w:sz="0" w:space="0" w:color="auto"/>
                      </w:divBdr>
                    </w:div>
                  </w:divsChild>
                </w:div>
                <w:div w:id="166481858">
                  <w:marLeft w:val="0"/>
                  <w:marRight w:val="0"/>
                  <w:marTop w:val="0"/>
                  <w:marBottom w:val="0"/>
                  <w:divBdr>
                    <w:top w:val="none" w:sz="0" w:space="0" w:color="auto"/>
                    <w:left w:val="none" w:sz="0" w:space="0" w:color="auto"/>
                    <w:bottom w:val="none" w:sz="0" w:space="0" w:color="auto"/>
                    <w:right w:val="none" w:sz="0" w:space="0" w:color="auto"/>
                  </w:divBdr>
                  <w:divsChild>
                    <w:div w:id="1372345166">
                      <w:marLeft w:val="0"/>
                      <w:marRight w:val="0"/>
                      <w:marTop w:val="0"/>
                      <w:marBottom w:val="0"/>
                      <w:divBdr>
                        <w:top w:val="none" w:sz="0" w:space="0" w:color="auto"/>
                        <w:left w:val="none" w:sz="0" w:space="0" w:color="auto"/>
                        <w:bottom w:val="none" w:sz="0" w:space="0" w:color="auto"/>
                        <w:right w:val="none" w:sz="0" w:space="0" w:color="auto"/>
                      </w:divBdr>
                    </w:div>
                  </w:divsChild>
                </w:div>
                <w:div w:id="169612925">
                  <w:marLeft w:val="0"/>
                  <w:marRight w:val="0"/>
                  <w:marTop w:val="0"/>
                  <w:marBottom w:val="0"/>
                  <w:divBdr>
                    <w:top w:val="none" w:sz="0" w:space="0" w:color="auto"/>
                    <w:left w:val="none" w:sz="0" w:space="0" w:color="auto"/>
                    <w:bottom w:val="none" w:sz="0" w:space="0" w:color="auto"/>
                    <w:right w:val="none" w:sz="0" w:space="0" w:color="auto"/>
                  </w:divBdr>
                  <w:divsChild>
                    <w:div w:id="972441505">
                      <w:marLeft w:val="0"/>
                      <w:marRight w:val="0"/>
                      <w:marTop w:val="0"/>
                      <w:marBottom w:val="0"/>
                      <w:divBdr>
                        <w:top w:val="none" w:sz="0" w:space="0" w:color="auto"/>
                        <w:left w:val="none" w:sz="0" w:space="0" w:color="auto"/>
                        <w:bottom w:val="none" w:sz="0" w:space="0" w:color="auto"/>
                        <w:right w:val="none" w:sz="0" w:space="0" w:color="auto"/>
                      </w:divBdr>
                    </w:div>
                  </w:divsChild>
                </w:div>
                <w:div w:id="175386105">
                  <w:marLeft w:val="0"/>
                  <w:marRight w:val="0"/>
                  <w:marTop w:val="0"/>
                  <w:marBottom w:val="0"/>
                  <w:divBdr>
                    <w:top w:val="none" w:sz="0" w:space="0" w:color="auto"/>
                    <w:left w:val="none" w:sz="0" w:space="0" w:color="auto"/>
                    <w:bottom w:val="none" w:sz="0" w:space="0" w:color="auto"/>
                    <w:right w:val="none" w:sz="0" w:space="0" w:color="auto"/>
                  </w:divBdr>
                  <w:divsChild>
                    <w:div w:id="538980239">
                      <w:marLeft w:val="0"/>
                      <w:marRight w:val="0"/>
                      <w:marTop w:val="0"/>
                      <w:marBottom w:val="0"/>
                      <w:divBdr>
                        <w:top w:val="none" w:sz="0" w:space="0" w:color="auto"/>
                        <w:left w:val="none" w:sz="0" w:space="0" w:color="auto"/>
                        <w:bottom w:val="none" w:sz="0" w:space="0" w:color="auto"/>
                        <w:right w:val="none" w:sz="0" w:space="0" w:color="auto"/>
                      </w:divBdr>
                    </w:div>
                  </w:divsChild>
                </w:div>
                <w:div w:id="183519471">
                  <w:marLeft w:val="0"/>
                  <w:marRight w:val="0"/>
                  <w:marTop w:val="0"/>
                  <w:marBottom w:val="0"/>
                  <w:divBdr>
                    <w:top w:val="none" w:sz="0" w:space="0" w:color="auto"/>
                    <w:left w:val="none" w:sz="0" w:space="0" w:color="auto"/>
                    <w:bottom w:val="none" w:sz="0" w:space="0" w:color="auto"/>
                    <w:right w:val="none" w:sz="0" w:space="0" w:color="auto"/>
                  </w:divBdr>
                  <w:divsChild>
                    <w:div w:id="283003372">
                      <w:marLeft w:val="0"/>
                      <w:marRight w:val="0"/>
                      <w:marTop w:val="0"/>
                      <w:marBottom w:val="0"/>
                      <w:divBdr>
                        <w:top w:val="none" w:sz="0" w:space="0" w:color="auto"/>
                        <w:left w:val="none" w:sz="0" w:space="0" w:color="auto"/>
                        <w:bottom w:val="none" w:sz="0" w:space="0" w:color="auto"/>
                        <w:right w:val="none" w:sz="0" w:space="0" w:color="auto"/>
                      </w:divBdr>
                    </w:div>
                  </w:divsChild>
                </w:div>
                <w:div w:id="199367233">
                  <w:marLeft w:val="0"/>
                  <w:marRight w:val="0"/>
                  <w:marTop w:val="0"/>
                  <w:marBottom w:val="0"/>
                  <w:divBdr>
                    <w:top w:val="none" w:sz="0" w:space="0" w:color="auto"/>
                    <w:left w:val="none" w:sz="0" w:space="0" w:color="auto"/>
                    <w:bottom w:val="none" w:sz="0" w:space="0" w:color="auto"/>
                    <w:right w:val="none" w:sz="0" w:space="0" w:color="auto"/>
                  </w:divBdr>
                  <w:divsChild>
                    <w:div w:id="2079595035">
                      <w:marLeft w:val="0"/>
                      <w:marRight w:val="0"/>
                      <w:marTop w:val="0"/>
                      <w:marBottom w:val="0"/>
                      <w:divBdr>
                        <w:top w:val="none" w:sz="0" w:space="0" w:color="auto"/>
                        <w:left w:val="none" w:sz="0" w:space="0" w:color="auto"/>
                        <w:bottom w:val="none" w:sz="0" w:space="0" w:color="auto"/>
                        <w:right w:val="none" w:sz="0" w:space="0" w:color="auto"/>
                      </w:divBdr>
                    </w:div>
                  </w:divsChild>
                </w:div>
                <w:div w:id="201408859">
                  <w:marLeft w:val="0"/>
                  <w:marRight w:val="0"/>
                  <w:marTop w:val="0"/>
                  <w:marBottom w:val="0"/>
                  <w:divBdr>
                    <w:top w:val="none" w:sz="0" w:space="0" w:color="auto"/>
                    <w:left w:val="none" w:sz="0" w:space="0" w:color="auto"/>
                    <w:bottom w:val="none" w:sz="0" w:space="0" w:color="auto"/>
                    <w:right w:val="none" w:sz="0" w:space="0" w:color="auto"/>
                  </w:divBdr>
                  <w:divsChild>
                    <w:div w:id="1394428226">
                      <w:marLeft w:val="0"/>
                      <w:marRight w:val="0"/>
                      <w:marTop w:val="0"/>
                      <w:marBottom w:val="0"/>
                      <w:divBdr>
                        <w:top w:val="none" w:sz="0" w:space="0" w:color="auto"/>
                        <w:left w:val="none" w:sz="0" w:space="0" w:color="auto"/>
                        <w:bottom w:val="none" w:sz="0" w:space="0" w:color="auto"/>
                        <w:right w:val="none" w:sz="0" w:space="0" w:color="auto"/>
                      </w:divBdr>
                    </w:div>
                  </w:divsChild>
                </w:div>
                <w:div w:id="236017241">
                  <w:marLeft w:val="0"/>
                  <w:marRight w:val="0"/>
                  <w:marTop w:val="0"/>
                  <w:marBottom w:val="0"/>
                  <w:divBdr>
                    <w:top w:val="none" w:sz="0" w:space="0" w:color="auto"/>
                    <w:left w:val="none" w:sz="0" w:space="0" w:color="auto"/>
                    <w:bottom w:val="none" w:sz="0" w:space="0" w:color="auto"/>
                    <w:right w:val="none" w:sz="0" w:space="0" w:color="auto"/>
                  </w:divBdr>
                  <w:divsChild>
                    <w:div w:id="73625108">
                      <w:marLeft w:val="0"/>
                      <w:marRight w:val="0"/>
                      <w:marTop w:val="0"/>
                      <w:marBottom w:val="0"/>
                      <w:divBdr>
                        <w:top w:val="none" w:sz="0" w:space="0" w:color="auto"/>
                        <w:left w:val="none" w:sz="0" w:space="0" w:color="auto"/>
                        <w:bottom w:val="none" w:sz="0" w:space="0" w:color="auto"/>
                        <w:right w:val="none" w:sz="0" w:space="0" w:color="auto"/>
                      </w:divBdr>
                    </w:div>
                    <w:div w:id="1637907201">
                      <w:marLeft w:val="0"/>
                      <w:marRight w:val="0"/>
                      <w:marTop w:val="0"/>
                      <w:marBottom w:val="0"/>
                      <w:divBdr>
                        <w:top w:val="none" w:sz="0" w:space="0" w:color="auto"/>
                        <w:left w:val="none" w:sz="0" w:space="0" w:color="auto"/>
                        <w:bottom w:val="none" w:sz="0" w:space="0" w:color="auto"/>
                        <w:right w:val="none" w:sz="0" w:space="0" w:color="auto"/>
                      </w:divBdr>
                    </w:div>
                  </w:divsChild>
                </w:div>
                <w:div w:id="290987409">
                  <w:marLeft w:val="0"/>
                  <w:marRight w:val="0"/>
                  <w:marTop w:val="0"/>
                  <w:marBottom w:val="0"/>
                  <w:divBdr>
                    <w:top w:val="none" w:sz="0" w:space="0" w:color="auto"/>
                    <w:left w:val="none" w:sz="0" w:space="0" w:color="auto"/>
                    <w:bottom w:val="none" w:sz="0" w:space="0" w:color="auto"/>
                    <w:right w:val="none" w:sz="0" w:space="0" w:color="auto"/>
                  </w:divBdr>
                  <w:divsChild>
                    <w:div w:id="990056376">
                      <w:marLeft w:val="0"/>
                      <w:marRight w:val="0"/>
                      <w:marTop w:val="0"/>
                      <w:marBottom w:val="0"/>
                      <w:divBdr>
                        <w:top w:val="none" w:sz="0" w:space="0" w:color="auto"/>
                        <w:left w:val="none" w:sz="0" w:space="0" w:color="auto"/>
                        <w:bottom w:val="none" w:sz="0" w:space="0" w:color="auto"/>
                        <w:right w:val="none" w:sz="0" w:space="0" w:color="auto"/>
                      </w:divBdr>
                    </w:div>
                  </w:divsChild>
                </w:div>
                <w:div w:id="293565441">
                  <w:marLeft w:val="0"/>
                  <w:marRight w:val="0"/>
                  <w:marTop w:val="0"/>
                  <w:marBottom w:val="0"/>
                  <w:divBdr>
                    <w:top w:val="none" w:sz="0" w:space="0" w:color="auto"/>
                    <w:left w:val="none" w:sz="0" w:space="0" w:color="auto"/>
                    <w:bottom w:val="none" w:sz="0" w:space="0" w:color="auto"/>
                    <w:right w:val="none" w:sz="0" w:space="0" w:color="auto"/>
                  </w:divBdr>
                  <w:divsChild>
                    <w:div w:id="2019237130">
                      <w:marLeft w:val="0"/>
                      <w:marRight w:val="0"/>
                      <w:marTop w:val="0"/>
                      <w:marBottom w:val="0"/>
                      <w:divBdr>
                        <w:top w:val="none" w:sz="0" w:space="0" w:color="auto"/>
                        <w:left w:val="none" w:sz="0" w:space="0" w:color="auto"/>
                        <w:bottom w:val="none" w:sz="0" w:space="0" w:color="auto"/>
                        <w:right w:val="none" w:sz="0" w:space="0" w:color="auto"/>
                      </w:divBdr>
                    </w:div>
                  </w:divsChild>
                </w:div>
                <w:div w:id="330376238">
                  <w:marLeft w:val="0"/>
                  <w:marRight w:val="0"/>
                  <w:marTop w:val="0"/>
                  <w:marBottom w:val="0"/>
                  <w:divBdr>
                    <w:top w:val="none" w:sz="0" w:space="0" w:color="auto"/>
                    <w:left w:val="none" w:sz="0" w:space="0" w:color="auto"/>
                    <w:bottom w:val="none" w:sz="0" w:space="0" w:color="auto"/>
                    <w:right w:val="none" w:sz="0" w:space="0" w:color="auto"/>
                  </w:divBdr>
                  <w:divsChild>
                    <w:div w:id="825973497">
                      <w:marLeft w:val="0"/>
                      <w:marRight w:val="0"/>
                      <w:marTop w:val="0"/>
                      <w:marBottom w:val="0"/>
                      <w:divBdr>
                        <w:top w:val="none" w:sz="0" w:space="0" w:color="auto"/>
                        <w:left w:val="none" w:sz="0" w:space="0" w:color="auto"/>
                        <w:bottom w:val="none" w:sz="0" w:space="0" w:color="auto"/>
                        <w:right w:val="none" w:sz="0" w:space="0" w:color="auto"/>
                      </w:divBdr>
                    </w:div>
                  </w:divsChild>
                </w:div>
                <w:div w:id="360671920">
                  <w:marLeft w:val="0"/>
                  <w:marRight w:val="0"/>
                  <w:marTop w:val="0"/>
                  <w:marBottom w:val="0"/>
                  <w:divBdr>
                    <w:top w:val="none" w:sz="0" w:space="0" w:color="auto"/>
                    <w:left w:val="none" w:sz="0" w:space="0" w:color="auto"/>
                    <w:bottom w:val="none" w:sz="0" w:space="0" w:color="auto"/>
                    <w:right w:val="none" w:sz="0" w:space="0" w:color="auto"/>
                  </w:divBdr>
                  <w:divsChild>
                    <w:div w:id="1837109720">
                      <w:marLeft w:val="0"/>
                      <w:marRight w:val="0"/>
                      <w:marTop w:val="0"/>
                      <w:marBottom w:val="0"/>
                      <w:divBdr>
                        <w:top w:val="none" w:sz="0" w:space="0" w:color="auto"/>
                        <w:left w:val="none" w:sz="0" w:space="0" w:color="auto"/>
                        <w:bottom w:val="none" w:sz="0" w:space="0" w:color="auto"/>
                        <w:right w:val="none" w:sz="0" w:space="0" w:color="auto"/>
                      </w:divBdr>
                    </w:div>
                  </w:divsChild>
                </w:div>
                <w:div w:id="363945421">
                  <w:marLeft w:val="0"/>
                  <w:marRight w:val="0"/>
                  <w:marTop w:val="0"/>
                  <w:marBottom w:val="0"/>
                  <w:divBdr>
                    <w:top w:val="none" w:sz="0" w:space="0" w:color="auto"/>
                    <w:left w:val="none" w:sz="0" w:space="0" w:color="auto"/>
                    <w:bottom w:val="none" w:sz="0" w:space="0" w:color="auto"/>
                    <w:right w:val="none" w:sz="0" w:space="0" w:color="auto"/>
                  </w:divBdr>
                  <w:divsChild>
                    <w:div w:id="1726368650">
                      <w:marLeft w:val="0"/>
                      <w:marRight w:val="0"/>
                      <w:marTop w:val="0"/>
                      <w:marBottom w:val="0"/>
                      <w:divBdr>
                        <w:top w:val="none" w:sz="0" w:space="0" w:color="auto"/>
                        <w:left w:val="none" w:sz="0" w:space="0" w:color="auto"/>
                        <w:bottom w:val="none" w:sz="0" w:space="0" w:color="auto"/>
                        <w:right w:val="none" w:sz="0" w:space="0" w:color="auto"/>
                      </w:divBdr>
                    </w:div>
                  </w:divsChild>
                </w:div>
                <w:div w:id="367220455">
                  <w:marLeft w:val="0"/>
                  <w:marRight w:val="0"/>
                  <w:marTop w:val="0"/>
                  <w:marBottom w:val="0"/>
                  <w:divBdr>
                    <w:top w:val="none" w:sz="0" w:space="0" w:color="auto"/>
                    <w:left w:val="none" w:sz="0" w:space="0" w:color="auto"/>
                    <w:bottom w:val="none" w:sz="0" w:space="0" w:color="auto"/>
                    <w:right w:val="none" w:sz="0" w:space="0" w:color="auto"/>
                  </w:divBdr>
                  <w:divsChild>
                    <w:div w:id="1972402151">
                      <w:marLeft w:val="0"/>
                      <w:marRight w:val="0"/>
                      <w:marTop w:val="0"/>
                      <w:marBottom w:val="0"/>
                      <w:divBdr>
                        <w:top w:val="none" w:sz="0" w:space="0" w:color="auto"/>
                        <w:left w:val="none" w:sz="0" w:space="0" w:color="auto"/>
                        <w:bottom w:val="none" w:sz="0" w:space="0" w:color="auto"/>
                        <w:right w:val="none" w:sz="0" w:space="0" w:color="auto"/>
                      </w:divBdr>
                    </w:div>
                  </w:divsChild>
                </w:div>
                <w:div w:id="368333685">
                  <w:marLeft w:val="0"/>
                  <w:marRight w:val="0"/>
                  <w:marTop w:val="0"/>
                  <w:marBottom w:val="0"/>
                  <w:divBdr>
                    <w:top w:val="none" w:sz="0" w:space="0" w:color="auto"/>
                    <w:left w:val="none" w:sz="0" w:space="0" w:color="auto"/>
                    <w:bottom w:val="none" w:sz="0" w:space="0" w:color="auto"/>
                    <w:right w:val="none" w:sz="0" w:space="0" w:color="auto"/>
                  </w:divBdr>
                  <w:divsChild>
                    <w:div w:id="683551878">
                      <w:marLeft w:val="0"/>
                      <w:marRight w:val="0"/>
                      <w:marTop w:val="0"/>
                      <w:marBottom w:val="0"/>
                      <w:divBdr>
                        <w:top w:val="none" w:sz="0" w:space="0" w:color="auto"/>
                        <w:left w:val="none" w:sz="0" w:space="0" w:color="auto"/>
                        <w:bottom w:val="none" w:sz="0" w:space="0" w:color="auto"/>
                        <w:right w:val="none" w:sz="0" w:space="0" w:color="auto"/>
                      </w:divBdr>
                    </w:div>
                  </w:divsChild>
                </w:div>
                <w:div w:id="374473038">
                  <w:marLeft w:val="0"/>
                  <w:marRight w:val="0"/>
                  <w:marTop w:val="0"/>
                  <w:marBottom w:val="0"/>
                  <w:divBdr>
                    <w:top w:val="none" w:sz="0" w:space="0" w:color="auto"/>
                    <w:left w:val="none" w:sz="0" w:space="0" w:color="auto"/>
                    <w:bottom w:val="none" w:sz="0" w:space="0" w:color="auto"/>
                    <w:right w:val="none" w:sz="0" w:space="0" w:color="auto"/>
                  </w:divBdr>
                  <w:divsChild>
                    <w:div w:id="2097625993">
                      <w:marLeft w:val="0"/>
                      <w:marRight w:val="0"/>
                      <w:marTop w:val="0"/>
                      <w:marBottom w:val="0"/>
                      <w:divBdr>
                        <w:top w:val="none" w:sz="0" w:space="0" w:color="auto"/>
                        <w:left w:val="none" w:sz="0" w:space="0" w:color="auto"/>
                        <w:bottom w:val="none" w:sz="0" w:space="0" w:color="auto"/>
                        <w:right w:val="none" w:sz="0" w:space="0" w:color="auto"/>
                      </w:divBdr>
                    </w:div>
                  </w:divsChild>
                </w:div>
                <w:div w:id="395513109">
                  <w:marLeft w:val="0"/>
                  <w:marRight w:val="0"/>
                  <w:marTop w:val="0"/>
                  <w:marBottom w:val="0"/>
                  <w:divBdr>
                    <w:top w:val="none" w:sz="0" w:space="0" w:color="auto"/>
                    <w:left w:val="none" w:sz="0" w:space="0" w:color="auto"/>
                    <w:bottom w:val="none" w:sz="0" w:space="0" w:color="auto"/>
                    <w:right w:val="none" w:sz="0" w:space="0" w:color="auto"/>
                  </w:divBdr>
                  <w:divsChild>
                    <w:div w:id="1373308782">
                      <w:marLeft w:val="0"/>
                      <w:marRight w:val="0"/>
                      <w:marTop w:val="0"/>
                      <w:marBottom w:val="0"/>
                      <w:divBdr>
                        <w:top w:val="none" w:sz="0" w:space="0" w:color="auto"/>
                        <w:left w:val="none" w:sz="0" w:space="0" w:color="auto"/>
                        <w:bottom w:val="none" w:sz="0" w:space="0" w:color="auto"/>
                        <w:right w:val="none" w:sz="0" w:space="0" w:color="auto"/>
                      </w:divBdr>
                    </w:div>
                  </w:divsChild>
                </w:div>
                <w:div w:id="399057317">
                  <w:marLeft w:val="0"/>
                  <w:marRight w:val="0"/>
                  <w:marTop w:val="0"/>
                  <w:marBottom w:val="0"/>
                  <w:divBdr>
                    <w:top w:val="none" w:sz="0" w:space="0" w:color="auto"/>
                    <w:left w:val="none" w:sz="0" w:space="0" w:color="auto"/>
                    <w:bottom w:val="none" w:sz="0" w:space="0" w:color="auto"/>
                    <w:right w:val="none" w:sz="0" w:space="0" w:color="auto"/>
                  </w:divBdr>
                  <w:divsChild>
                    <w:div w:id="2056735373">
                      <w:marLeft w:val="0"/>
                      <w:marRight w:val="0"/>
                      <w:marTop w:val="0"/>
                      <w:marBottom w:val="0"/>
                      <w:divBdr>
                        <w:top w:val="none" w:sz="0" w:space="0" w:color="auto"/>
                        <w:left w:val="none" w:sz="0" w:space="0" w:color="auto"/>
                        <w:bottom w:val="none" w:sz="0" w:space="0" w:color="auto"/>
                        <w:right w:val="none" w:sz="0" w:space="0" w:color="auto"/>
                      </w:divBdr>
                    </w:div>
                  </w:divsChild>
                </w:div>
                <w:div w:id="405764346">
                  <w:marLeft w:val="0"/>
                  <w:marRight w:val="0"/>
                  <w:marTop w:val="0"/>
                  <w:marBottom w:val="0"/>
                  <w:divBdr>
                    <w:top w:val="none" w:sz="0" w:space="0" w:color="auto"/>
                    <w:left w:val="none" w:sz="0" w:space="0" w:color="auto"/>
                    <w:bottom w:val="none" w:sz="0" w:space="0" w:color="auto"/>
                    <w:right w:val="none" w:sz="0" w:space="0" w:color="auto"/>
                  </w:divBdr>
                  <w:divsChild>
                    <w:div w:id="545030064">
                      <w:marLeft w:val="0"/>
                      <w:marRight w:val="0"/>
                      <w:marTop w:val="0"/>
                      <w:marBottom w:val="0"/>
                      <w:divBdr>
                        <w:top w:val="none" w:sz="0" w:space="0" w:color="auto"/>
                        <w:left w:val="none" w:sz="0" w:space="0" w:color="auto"/>
                        <w:bottom w:val="none" w:sz="0" w:space="0" w:color="auto"/>
                        <w:right w:val="none" w:sz="0" w:space="0" w:color="auto"/>
                      </w:divBdr>
                    </w:div>
                    <w:div w:id="1068117593">
                      <w:marLeft w:val="0"/>
                      <w:marRight w:val="0"/>
                      <w:marTop w:val="0"/>
                      <w:marBottom w:val="0"/>
                      <w:divBdr>
                        <w:top w:val="none" w:sz="0" w:space="0" w:color="auto"/>
                        <w:left w:val="none" w:sz="0" w:space="0" w:color="auto"/>
                        <w:bottom w:val="none" w:sz="0" w:space="0" w:color="auto"/>
                        <w:right w:val="none" w:sz="0" w:space="0" w:color="auto"/>
                      </w:divBdr>
                    </w:div>
                  </w:divsChild>
                </w:div>
                <w:div w:id="431820941">
                  <w:marLeft w:val="0"/>
                  <w:marRight w:val="0"/>
                  <w:marTop w:val="0"/>
                  <w:marBottom w:val="0"/>
                  <w:divBdr>
                    <w:top w:val="none" w:sz="0" w:space="0" w:color="auto"/>
                    <w:left w:val="none" w:sz="0" w:space="0" w:color="auto"/>
                    <w:bottom w:val="none" w:sz="0" w:space="0" w:color="auto"/>
                    <w:right w:val="none" w:sz="0" w:space="0" w:color="auto"/>
                  </w:divBdr>
                  <w:divsChild>
                    <w:div w:id="730464603">
                      <w:marLeft w:val="0"/>
                      <w:marRight w:val="0"/>
                      <w:marTop w:val="0"/>
                      <w:marBottom w:val="0"/>
                      <w:divBdr>
                        <w:top w:val="none" w:sz="0" w:space="0" w:color="auto"/>
                        <w:left w:val="none" w:sz="0" w:space="0" w:color="auto"/>
                        <w:bottom w:val="none" w:sz="0" w:space="0" w:color="auto"/>
                        <w:right w:val="none" w:sz="0" w:space="0" w:color="auto"/>
                      </w:divBdr>
                    </w:div>
                  </w:divsChild>
                </w:div>
                <w:div w:id="461389078">
                  <w:marLeft w:val="0"/>
                  <w:marRight w:val="0"/>
                  <w:marTop w:val="0"/>
                  <w:marBottom w:val="0"/>
                  <w:divBdr>
                    <w:top w:val="none" w:sz="0" w:space="0" w:color="auto"/>
                    <w:left w:val="none" w:sz="0" w:space="0" w:color="auto"/>
                    <w:bottom w:val="none" w:sz="0" w:space="0" w:color="auto"/>
                    <w:right w:val="none" w:sz="0" w:space="0" w:color="auto"/>
                  </w:divBdr>
                  <w:divsChild>
                    <w:div w:id="1146505388">
                      <w:marLeft w:val="0"/>
                      <w:marRight w:val="0"/>
                      <w:marTop w:val="0"/>
                      <w:marBottom w:val="0"/>
                      <w:divBdr>
                        <w:top w:val="none" w:sz="0" w:space="0" w:color="auto"/>
                        <w:left w:val="none" w:sz="0" w:space="0" w:color="auto"/>
                        <w:bottom w:val="none" w:sz="0" w:space="0" w:color="auto"/>
                        <w:right w:val="none" w:sz="0" w:space="0" w:color="auto"/>
                      </w:divBdr>
                    </w:div>
                  </w:divsChild>
                </w:div>
                <w:div w:id="467941076">
                  <w:marLeft w:val="0"/>
                  <w:marRight w:val="0"/>
                  <w:marTop w:val="0"/>
                  <w:marBottom w:val="0"/>
                  <w:divBdr>
                    <w:top w:val="none" w:sz="0" w:space="0" w:color="auto"/>
                    <w:left w:val="none" w:sz="0" w:space="0" w:color="auto"/>
                    <w:bottom w:val="none" w:sz="0" w:space="0" w:color="auto"/>
                    <w:right w:val="none" w:sz="0" w:space="0" w:color="auto"/>
                  </w:divBdr>
                  <w:divsChild>
                    <w:div w:id="602306322">
                      <w:marLeft w:val="0"/>
                      <w:marRight w:val="0"/>
                      <w:marTop w:val="0"/>
                      <w:marBottom w:val="0"/>
                      <w:divBdr>
                        <w:top w:val="none" w:sz="0" w:space="0" w:color="auto"/>
                        <w:left w:val="none" w:sz="0" w:space="0" w:color="auto"/>
                        <w:bottom w:val="none" w:sz="0" w:space="0" w:color="auto"/>
                        <w:right w:val="none" w:sz="0" w:space="0" w:color="auto"/>
                      </w:divBdr>
                    </w:div>
                  </w:divsChild>
                </w:div>
                <w:div w:id="481771959">
                  <w:marLeft w:val="0"/>
                  <w:marRight w:val="0"/>
                  <w:marTop w:val="0"/>
                  <w:marBottom w:val="0"/>
                  <w:divBdr>
                    <w:top w:val="none" w:sz="0" w:space="0" w:color="auto"/>
                    <w:left w:val="none" w:sz="0" w:space="0" w:color="auto"/>
                    <w:bottom w:val="none" w:sz="0" w:space="0" w:color="auto"/>
                    <w:right w:val="none" w:sz="0" w:space="0" w:color="auto"/>
                  </w:divBdr>
                  <w:divsChild>
                    <w:div w:id="1418821345">
                      <w:marLeft w:val="0"/>
                      <w:marRight w:val="0"/>
                      <w:marTop w:val="0"/>
                      <w:marBottom w:val="0"/>
                      <w:divBdr>
                        <w:top w:val="none" w:sz="0" w:space="0" w:color="auto"/>
                        <w:left w:val="none" w:sz="0" w:space="0" w:color="auto"/>
                        <w:bottom w:val="none" w:sz="0" w:space="0" w:color="auto"/>
                        <w:right w:val="none" w:sz="0" w:space="0" w:color="auto"/>
                      </w:divBdr>
                    </w:div>
                    <w:div w:id="1667979609">
                      <w:marLeft w:val="0"/>
                      <w:marRight w:val="0"/>
                      <w:marTop w:val="0"/>
                      <w:marBottom w:val="0"/>
                      <w:divBdr>
                        <w:top w:val="none" w:sz="0" w:space="0" w:color="auto"/>
                        <w:left w:val="none" w:sz="0" w:space="0" w:color="auto"/>
                        <w:bottom w:val="none" w:sz="0" w:space="0" w:color="auto"/>
                        <w:right w:val="none" w:sz="0" w:space="0" w:color="auto"/>
                      </w:divBdr>
                    </w:div>
                  </w:divsChild>
                </w:div>
                <w:div w:id="494763883">
                  <w:marLeft w:val="0"/>
                  <w:marRight w:val="0"/>
                  <w:marTop w:val="0"/>
                  <w:marBottom w:val="0"/>
                  <w:divBdr>
                    <w:top w:val="none" w:sz="0" w:space="0" w:color="auto"/>
                    <w:left w:val="none" w:sz="0" w:space="0" w:color="auto"/>
                    <w:bottom w:val="none" w:sz="0" w:space="0" w:color="auto"/>
                    <w:right w:val="none" w:sz="0" w:space="0" w:color="auto"/>
                  </w:divBdr>
                  <w:divsChild>
                    <w:div w:id="1712225673">
                      <w:marLeft w:val="0"/>
                      <w:marRight w:val="0"/>
                      <w:marTop w:val="0"/>
                      <w:marBottom w:val="0"/>
                      <w:divBdr>
                        <w:top w:val="none" w:sz="0" w:space="0" w:color="auto"/>
                        <w:left w:val="none" w:sz="0" w:space="0" w:color="auto"/>
                        <w:bottom w:val="none" w:sz="0" w:space="0" w:color="auto"/>
                        <w:right w:val="none" w:sz="0" w:space="0" w:color="auto"/>
                      </w:divBdr>
                    </w:div>
                  </w:divsChild>
                </w:div>
                <w:div w:id="500394476">
                  <w:marLeft w:val="0"/>
                  <w:marRight w:val="0"/>
                  <w:marTop w:val="0"/>
                  <w:marBottom w:val="0"/>
                  <w:divBdr>
                    <w:top w:val="none" w:sz="0" w:space="0" w:color="auto"/>
                    <w:left w:val="none" w:sz="0" w:space="0" w:color="auto"/>
                    <w:bottom w:val="none" w:sz="0" w:space="0" w:color="auto"/>
                    <w:right w:val="none" w:sz="0" w:space="0" w:color="auto"/>
                  </w:divBdr>
                  <w:divsChild>
                    <w:div w:id="86390532">
                      <w:marLeft w:val="0"/>
                      <w:marRight w:val="0"/>
                      <w:marTop w:val="0"/>
                      <w:marBottom w:val="0"/>
                      <w:divBdr>
                        <w:top w:val="none" w:sz="0" w:space="0" w:color="auto"/>
                        <w:left w:val="none" w:sz="0" w:space="0" w:color="auto"/>
                        <w:bottom w:val="none" w:sz="0" w:space="0" w:color="auto"/>
                        <w:right w:val="none" w:sz="0" w:space="0" w:color="auto"/>
                      </w:divBdr>
                    </w:div>
                  </w:divsChild>
                </w:div>
                <w:div w:id="537086740">
                  <w:marLeft w:val="0"/>
                  <w:marRight w:val="0"/>
                  <w:marTop w:val="0"/>
                  <w:marBottom w:val="0"/>
                  <w:divBdr>
                    <w:top w:val="none" w:sz="0" w:space="0" w:color="auto"/>
                    <w:left w:val="none" w:sz="0" w:space="0" w:color="auto"/>
                    <w:bottom w:val="none" w:sz="0" w:space="0" w:color="auto"/>
                    <w:right w:val="none" w:sz="0" w:space="0" w:color="auto"/>
                  </w:divBdr>
                  <w:divsChild>
                    <w:div w:id="999232184">
                      <w:marLeft w:val="0"/>
                      <w:marRight w:val="0"/>
                      <w:marTop w:val="0"/>
                      <w:marBottom w:val="0"/>
                      <w:divBdr>
                        <w:top w:val="none" w:sz="0" w:space="0" w:color="auto"/>
                        <w:left w:val="none" w:sz="0" w:space="0" w:color="auto"/>
                        <w:bottom w:val="none" w:sz="0" w:space="0" w:color="auto"/>
                        <w:right w:val="none" w:sz="0" w:space="0" w:color="auto"/>
                      </w:divBdr>
                    </w:div>
                  </w:divsChild>
                </w:div>
                <w:div w:id="567153554">
                  <w:marLeft w:val="0"/>
                  <w:marRight w:val="0"/>
                  <w:marTop w:val="0"/>
                  <w:marBottom w:val="0"/>
                  <w:divBdr>
                    <w:top w:val="none" w:sz="0" w:space="0" w:color="auto"/>
                    <w:left w:val="none" w:sz="0" w:space="0" w:color="auto"/>
                    <w:bottom w:val="none" w:sz="0" w:space="0" w:color="auto"/>
                    <w:right w:val="none" w:sz="0" w:space="0" w:color="auto"/>
                  </w:divBdr>
                  <w:divsChild>
                    <w:div w:id="337931272">
                      <w:marLeft w:val="0"/>
                      <w:marRight w:val="0"/>
                      <w:marTop w:val="0"/>
                      <w:marBottom w:val="0"/>
                      <w:divBdr>
                        <w:top w:val="none" w:sz="0" w:space="0" w:color="auto"/>
                        <w:left w:val="none" w:sz="0" w:space="0" w:color="auto"/>
                        <w:bottom w:val="none" w:sz="0" w:space="0" w:color="auto"/>
                        <w:right w:val="none" w:sz="0" w:space="0" w:color="auto"/>
                      </w:divBdr>
                    </w:div>
                  </w:divsChild>
                </w:div>
                <w:div w:id="573003732">
                  <w:marLeft w:val="0"/>
                  <w:marRight w:val="0"/>
                  <w:marTop w:val="0"/>
                  <w:marBottom w:val="0"/>
                  <w:divBdr>
                    <w:top w:val="none" w:sz="0" w:space="0" w:color="auto"/>
                    <w:left w:val="none" w:sz="0" w:space="0" w:color="auto"/>
                    <w:bottom w:val="none" w:sz="0" w:space="0" w:color="auto"/>
                    <w:right w:val="none" w:sz="0" w:space="0" w:color="auto"/>
                  </w:divBdr>
                  <w:divsChild>
                    <w:div w:id="1442073059">
                      <w:marLeft w:val="0"/>
                      <w:marRight w:val="0"/>
                      <w:marTop w:val="0"/>
                      <w:marBottom w:val="0"/>
                      <w:divBdr>
                        <w:top w:val="none" w:sz="0" w:space="0" w:color="auto"/>
                        <w:left w:val="none" w:sz="0" w:space="0" w:color="auto"/>
                        <w:bottom w:val="none" w:sz="0" w:space="0" w:color="auto"/>
                        <w:right w:val="none" w:sz="0" w:space="0" w:color="auto"/>
                      </w:divBdr>
                    </w:div>
                  </w:divsChild>
                </w:div>
                <w:div w:id="604577481">
                  <w:marLeft w:val="0"/>
                  <w:marRight w:val="0"/>
                  <w:marTop w:val="0"/>
                  <w:marBottom w:val="0"/>
                  <w:divBdr>
                    <w:top w:val="none" w:sz="0" w:space="0" w:color="auto"/>
                    <w:left w:val="none" w:sz="0" w:space="0" w:color="auto"/>
                    <w:bottom w:val="none" w:sz="0" w:space="0" w:color="auto"/>
                    <w:right w:val="none" w:sz="0" w:space="0" w:color="auto"/>
                  </w:divBdr>
                  <w:divsChild>
                    <w:div w:id="566111056">
                      <w:marLeft w:val="0"/>
                      <w:marRight w:val="0"/>
                      <w:marTop w:val="0"/>
                      <w:marBottom w:val="0"/>
                      <w:divBdr>
                        <w:top w:val="none" w:sz="0" w:space="0" w:color="auto"/>
                        <w:left w:val="none" w:sz="0" w:space="0" w:color="auto"/>
                        <w:bottom w:val="none" w:sz="0" w:space="0" w:color="auto"/>
                        <w:right w:val="none" w:sz="0" w:space="0" w:color="auto"/>
                      </w:divBdr>
                    </w:div>
                  </w:divsChild>
                </w:div>
                <w:div w:id="615797406">
                  <w:marLeft w:val="0"/>
                  <w:marRight w:val="0"/>
                  <w:marTop w:val="0"/>
                  <w:marBottom w:val="0"/>
                  <w:divBdr>
                    <w:top w:val="none" w:sz="0" w:space="0" w:color="auto"/>
                    <w:left w:val="none" w:sz="0" w:space="0" w:color="auto"/>
                    <w:bottom w:val="none" w:sz="0" w:space="0" w:color="auto"/>
                    <w:right w:val="none" w:sz="0" w:space="0" w:color="auto"/>
                  </w:divBdr>
                  <w:divsChild>
                    <w:div w:id="1184633738">
                      <w:marLeft w:val="0"/>
                      <w:marRight w:val="0"/>
                      <w:marTop w:val="0"/>
                      <w:marBottom w:val="0"/>
                      <w:divBdr>
                        <w:top w:val="none" w:sz="0" w:space="0" w:color="auto"/>
                        <w:left w:val="none" w:sz="0" w:space="0" w:color="auto"/>
                        <w:bottom w:val="none" w:sz="0" w:space="0" w:color="auto"/>
                        <w:right w:val="none" w:sz="0" w:space="0" w:color="auto"/>
                      </w:divBdr>
                    </w:div>
                  </w:divsChild>
                </w:div>
                <w:div w:id="628165974">
                  <w:marLeft w:val="0"/>
                  <w:marRight w:val="0"/>
                  <w:marTop w:val="0"/>
                  <w:marBottom w:val="0"/>
                  <w:divBdr>
                    <w:top w:val="none" w:sz="0" w:space="0" w:color="auto"/>
                    <w:left w:val="none" w:sz="0" w:space="0" w:color="auto"/>
                    <w:bottom w:val="none" w:sz="0" w:space="0" w:color="auto"/>
                    <w:right w:val="none" w:sz="0" w:space="0" w:color="auto"/>
                  </w:divBdr>
                  <w:divsChild>
                    <w:div w:id="267667812">
                      <w:marLeft w:val="0"/>
                      <w:marRight w:val="0"/>
                      <w:marTop w:val="0"/>
                      <w:marBottom w:val="0"/>
                      <w:divBdr>
                        <w:top w:val="none" w:sz="0" w:space="0" w:color="auto"/>
                        <w:left w:val="none" w:sz="0" w:space="0" w:color="auto"/>
                        <w:bottom w:val="none" w:sz="0" w:space="0" w:color="auto"/>
                        <w:right w:val="none" w:sz="0" w:space="0" w:color="auto"/>
                      </w:divBdr>
                    </w:div>
                  </w:divsChild>
                </w:div>
                <w:div w:id="645017018">
                  <w:marLeft w:val="0"/>
                  <w:marRight w:val="0"/>
                  <w:marTop w:val="0"/>
                  <w:marBottom w:val="0"/>
                  <w:divBdr>
                    <w:top w:val="none" w:sz="0" w:space="0" w:color="auto"/>
                    <w:left w:val="none" w:sz="0" w:space="0" w:color="auto"/>
                    <w:bottom w:val="none" w:sz="0" w:space="0" w:color="auto"/>
                    <w:right w:val="none" w:sz="0" w:space="0" w:color="auto"/>
                  </w:divBdr>
                  <w:divsChild>
                    <w:div w:id="1994723874">
                      <w:marLeft w:val="0"/>
                      <w:marRight w:val="0"/>
                      <w:marTop w:val="0"/>
                      <w:marBottom w:val="0"/>
                      <w:divBdr>
                        <w:top w:val="none" w:sz="0" w:space="0" w:color="auto"/>
                        <w:left w:val="none" w:sz="0" w:space="0" w:color="auto"/>
                        <w:bottom w:val="none" w:sz="0" w:space="0" w:color="auto"/>
                        <w:right w:val="none" w:sz="0" w:space="0" w:color="auto"/>
                      </w:divBdr>
                    </w:div>
                  </w:divsChild>
                </w:div>
                <w:div w:id="682518155">
                  <w:marLeft w:val="0"/>
                  <w:marRight w:val="0"/>
                  <w:marTop w:val="0"/>
                  <w:marBottom w:val="0"/>
                  <w:divBdr>
                    <w:top w:val="none" w:sz="0" w:space="0" w:color="auto"/>
                    <w:left w:val="none" w:sz="0" w:space="0" w:color="auto"/>
                    <w:bottom w:val="none" w:sz="0" w:space="0" w:color="auto"/>
                    <w:right w:val="none" w:sz="0" w:space="0" w:color="auto"/>
                  </w:divBdr>
                  <w:divsChild>
                    <w:div w:id="1787919620">
                      <w:marLeft w:val="0"/>
                      <w:marRight w:val="0"/>
                      <w:marTop w:val="0"/>
                      <w:marBottom w:val="0"/>
                      <w:divBdr>
                        <w:top w:val="none" w:sz="0" w:space="0" w:color="auto"/>
                        <w:left w:val="none" w:sz="0" w:space="0" w:color="auto"/>
                        <w:bottom w:val="none" w:sz="0" w:space="0" w:color="auto"/>
                        <w:right w:val="none" w:sz="0" w:space="0" w:color="auto"/>
                      </w:divBdr>
                    </w:div>
                  </w:divsChild>
                </w:div>
                <w:div w:id="688872951">
                  <w:marLeft w:val="0"/>
                  <w:marRight w:val="0"/>
                  <w:marTop w:val="0"/>
                  <w:marBottom w:val="0"/>
                  <w:divBdr>
                    <w:top w:val="none" w:sz="0" w:space="0" w:color="auto"/>
                    <w:left w:val="none" w:sz="0" w:space="0" w:color="auto"/>
                    <w:bottom w:val="none" w:sz="0" w:space="0" w:color="auto"/>
                    <w:right w:val="none" w:sz="0" w:space="0" w:color="auto"/>
                  </w:divBdr>
                  <w:divsChild>
                    <w:div w:id="1446382794">
                      <w:marLeft w:val="0"/>
                      <w:marRight w:val="0"/>
                      <w:marTop w:val="0"/>
                      <w:marBottom w:val="0"/>
                      <w:divBdr>
                        <w:top w:val="none" w:sz="0" w:space="0" w:color="auto"/>
                        <w:left w:val="none" w:sz="0" w:space="0" w:color="auto"/>
                        <w:bottom w:val="none" w:sz="0" w:space="0" w:color="auto"/>
                        <w:right w:val="none" w:sz="0" w:space="0" w:color="auto"/>
                      </w:divBdr>
                    </w:div>
                  </w:divsChild>
                </w:div>
                <w:div w:id="721951365">
                  <w:marLeft w:val="0"/>
                  <w:marRight w:val="0"/>
                  <w:marTop w:val="0"/>
                  <w:marBottom w:val="0"/>
                  <w:divBdr>
                    <w:top w:val="none" w:sz="0" w:space="0" w:color="auto"/>
                    <w:left w:val="none" w:sz="0" w:space="0" w:color="auto"/>
                    <w:bottom w:val="none" w:sz="0" w:space="0" w:color="auto"/>
                    <w:right w:val="none" w:sz="0" w:space="0" w:color="auto"/>
                  </w:divBdr>
                  <w:divsChild>
                    <w:div w:id="1034427789">
                      <w:marLeft w:val="0"/>
                      <w:marRight w:val="0"/>
                      <w:marTop w:val="0"/>
                      <w:marBottom w:val="0"/>
                      <w:divBdr>
                        <w:top w:val="none" w:sz="0" w:space="0" w:color="auto"/>
                        <w:left w:val="none" w:sz="0" w:space="0" w:color="auto"/>
                        <w:bottom w:val="none" w:sz="0" w:space="0" w:color="auto"/>
                        <w:right w:val="none" w:sz="0" w:space="0" w:color="auto"/>
                      </w:divBdr>
                    </w:div>
                  </w:divsChild>
                </w:div>
                <w:div w:id="732583726">
                  <w:marLeft w:val="0"/>
                  <w:marRight w:val="0"/>
                  <w:marTop w:val="0"/>
                  <w:marBottom w:val="0"/>
                  <w:divBdr>
                    <w:top w:val="none" w:sz="0" w:space="0" w:color="auto"/>
                    <w:left w:val="none" w:sz="0" w:space="0" w:color="auto"/>
                    <w:bottom w:val="none" w:sz="0" w:space="0" w:color="auto"/>
                    <w:right w:val="none" w:sz="0" w:space="0" w:color="auto"/>
                  </w:divBdr>
                  <w:divsChild>
                    <w:div w:id="784620071">
                      <w:marLeft w:val="0"/>
                      <w:marRight w:val="0"/>
                      <w:marTop w:val="0"/>
                      <w:marBottom w:val="0"/>
                      <w:divBdr>
                        <w:top w:val="none" w:sz="0" w:space="0" w:color="auto"/>
                        <w:left w:val="none" w:sz="0" w:space="0" w:color="auto"/>
                        <w:bottom w:val="none" w:sz="0" w:space="0" w:color="auto"/>
                        <w:right w:val="none" w:sz="0" w:space="0" w:color="auto"/>
                      </w:divBdr>
                    </w:div>
                  </w:divsChild>
                </w:div>
                <w:div w:id="734864104">
                  <w:marLeft w:val="0"/>
                  <w:marRight w:val="0"/>
                  <w:marTop w:val="0"/>
                  <w:marBottom w:val="0"/>
                  <w:divBdr>
                    <w:top w:val="none" w:sz="0" w:space="0" w:color="auto"/>
                    <w:left w:val="none" w:sz="0" w:space="0" w:color="auto"/>
                    <w:bottom w:val="none" w:sz="0" w:space="0" w:color="auto"/>
                    <w:right w:val="none" w:sz="0" w:space="0" w:color="auto"/>
                  </w:divBdr>
                  <w:divsChild>
                    <w:div w:id="1703508821">
                      <w:marLeft w:val="0"/>
                      <w:marRight w:val="0"/>
                      <w:marTop w:val="0"/>
                      <w:marBottom w:val="0"/>
                      <w:divBdr>
                        <w:top w:val="none" w:sz="0" w:space="0" w:color="auto"/>
                        <w:left w:val="none" w:sz="0" w:space="0" w:color="auto"/>
                        <w:bottom w:val="none" w:sz="0" w:space="0" w:color="auto"/>
                        <w:right w:val="none" w:sz="0" w:space="0" w:color="auto"/>
                      </w:divBdr>
                    </w:div>
                  </w:divsChild>
                </w:div>
                <w:div w:id="747389350">
                  <w:marLeft w:val="0"/>
                  <w:marRight w:val="0"/>
                  <w:marTop w:val="0"/>
                  <w:marBottom w:val="0"/>
                  <w:divBdr>
                    <w:top w:val="none" w:sz="0" w:space="0" w:color="auto"/>
                    <w:left w:val="none" w:sz="0" w:space="0" w:color="auto"/>
                    <w:bottom w:val="none" w:sz="0" w:space="0" w:color="auto"/>
                    <w:right w:val="none" w:sz="0" w:space="0" w:color="auto"/>
                  </w:divBdr>
                  <w:divsChild>
                    <w:div w:id="1095706618">
                      <w:marLeft w:val="0"/>
                      <w:marRight w:val="0"/>
                      <w:marTop w:val="0"/>
                      <w:marBottom w:val="0"/>
                      <w:divBdr>
                        <w:top w:val="none" w:sz="0" w:space="0" w:color="auto"/>
                        <w:left w:val="none" w:sz="0" w:space="0" w:color="auto"/>
                        <w:bottom w:val="none" w:sz="0" w:space="0" w:color="auto"/>
                        <w:right w:val="none" w:sz="0" w:space="0" w:color="auto"/>
                      </w:divBdr>
                    </w:div>
                  </w:divsChild>
                </w:div>
                <w:div w:id="763110473">
                  <w:marLeft w:val="0"/>
                  <w:marRight w:val="0"/>
                  <w:marTop w:val="0"/>
                  <w:marBottom w:val="0"/>
                  <w:divBdr>
                    <w:top w:val="none" w:sz="0" w:space="0" w:color="auto"/>
                    <w:left w:val="none" w:sz="0" w:space="0" w:color="auto"/>
                    <w:bottom w:val="none" w:sz="0" w:space="0" w:color="auto"/>
                    <w:right w:val="none" w:sz="0" w:space="0" w:color="auto"/>
                  </w:divBdr>
                  <w:divsChild>
                    <w:div w:id="241794812">
                      <w:marLeft w:val="0"/>
                      <w:marRight w:val="0"/>
                      <w:marTop w:val="0"/>
                      <w:marBottom w:val="0"/>
                      <w:divBdr>
                        <w:top w:val="none" w:sz="0" w:space="0" w:color="auto"/>
                        <w:left w:val="none" w:sz="0" w:space="0" w:color="auto"/>
                        <w:bottom w:val="none" w:sz="0" w:space="0" w:color="auto"/>
                        <w:right w:val="none" w:sz="0" w:space="0" w:color="auto"/>
                      </w:divBdr>
                    </w:div>
                  </w:divsChild>
                </w:div>
                <w:div w:id="766461418">
                  <w:marLeft w:val="0"/>
                  <w:marRight w:val="0"/>
                  <w:marTop w:val="0"/>
                  <w:marBottom w:val="0"/>
                  <w:divBdr>
                    <w:top w:val="none" w:sz="0" w:space="0" w:color="auto"/>
                    <w:left w:val="none" w:sz="0" w:space="0" w:color="auto"/>
                    <w:bottom w:val="none" w:sz="0" w:space="0" w:color="auto"/>
                    <w:right w:val="none" w:sz="0" w:space="0" w:color="auto"/>
                  </w:divBdr>
                  <w:divsChild>
                    <w:div w:id="576325800">
                      <w:marLeft w:val="0"/>
                      <w:marRight w:val="0"/>
                      <w:marTop w:val="0"/>
                      <w:marBottom w:val="0"/>
                      <w:divBdr>
                        <w:top w:val="none" w:sz="0" w:space="0" w:color="auto"/>
                        <w:left w:val="none" w:sz="0" w:space="0" w:color="auto"/>
                        <w:bottom w:val="none" w:sz="0" w:space="0" w:color="auto"/>
                        <w:right w:val="none" w:sz="0" w:space="0" w:color="auto"/>
                      </w:divBdr>
                    </w:div>
                  </w:divsChild>
                </w:div>
                <w:div w:id="777408869">
                  <w:marLeft w:val="0"/>
                  <w:marRight w:val="0"/>
                  <w:marTop w:val="0"/>
                  <w:marBottom w:val="0"/>
                  <w:divBdr>
                    <w:top w:val="none" w:sz="0" w:space="0" w:color="auto"/>
                    <w:left w:val="none" w:sz="0" w:space="0" w:color="auto"/>
                    <w:bottom w:val="none" w:sz="0" w:space="0" w:color="auto"/>
                    <w:right w:val="none" w:sz="0" w:space="0" w:color="auto"/>
                  </w:divBdr>
                  <w:divsChild>
                    <w:div w:id="822353620">
                      <w:marLeft w:val="0"/>
                      <w:marRight w:val="0"/>
                      <w:marTop w:val="0"/>
                      <w:marBottom w:val="0"/>
                      <w:divBdr>
                        <w:top w:val="none" w:sz="0" w:space="0" w:color="auto"/>
                        <w:left w:val="none" w:sz="0" w:space="0" w:color="auto"/>
                        <w:bottom w:val="none" w:sz="0" w:space="0" w:color="auto"/>
                        <w:right w:val="none" w:sz="0" w:space="0" w:color="auto"/>
                      </w:divBdr>
                    </w:div>
                  </w:divsChild>
                </w:div>
                <w:div w:id="797718418">
                  <w:marLeft w:val="0"/>
                  <w:marRight w:val="0"/>
                  <w:marTop w:val="0"/>
                  <w:marBottom w:val="0"/>
                  <w:divBdr>
                    <w:top w:val="none" w:sz="0" w:space="0" w:color="auto"/>
                    <w:left w:val="none" w:sz="0" w:space="0" w:color="auto"/>
                    <w:bottom w:val="none" w:sz="0" w:space="0" w:color="auto"/>
                    <w:right w:val="none" w:sz="0" w:space="0" w:color="auto"/>
                  </w:divBdr>
                  <w:divsChild>
                    <w:div w:id="1062290498">
                      <w:marLeft w:val="0"/>
                      <w:marRight w:val="0"/>
                      <w:marTop w:val="0"/>
                      <w:marBottom w:val="0"/>
                      <w:divBdr>
                        <w:top w:val="none" w:sz="0" w:space="0" w:color="auto"/>
                        <w:left w:val="none" w:sz="0" w:space="0" w:color="auto"/>
                        <w:bottom w:val="none" w:sz="0" w:space="0" w:color="auto"/>
                        <w:right w:val="none" w:sz="0" w:space="0" w:color="auto"/>
                      </w:divBdr>
                    </w:div>
                  </w:divsChild>
                </w:div>
                <w:div w:id="803621801">
                  <w:marLeft w:val="0"/>
                  <w:marRight w:val="0"/>
                  <w:marTop w:val="0"/>
                  <w:marBottom w:val="0"/>
                  <w:divBdr>
                    <w:top w:val="none" w:sz="0" w:space="0" w:color="auto"/>
                    <w:left w:val="none" w:sz="0" w:space="0" w:color="auto"/>
                    <w:bottom w:val="none" w:sz="0" w:space="0" w:color="auto"/>
                    <w:right w:val="none" w:sz="0" w:space="0" w:color="auto"/>
                  </w:divBdr>
                  <w:divsChild>
                    <w:div w:id="1087993465">
                      <w:marLeft w:val="0"/>
                      <w:marRight w:val="0"/>
                      <w:marTop w:val="0"/>
                      <w:marBottom w:val="0"/>
                      <w:divBdr>
                        <w:top w:val="none" w:sz="0" w:space="0" w:color="auto"/>
                        <w:left w:val="none" w:sz="0" w:space="0" w:color="auto"/>
                        <w:bottom w:val="none" w:sz="0" w:space="0" w:color="auto"/>
                        <w:right w:val="none" w:sz="0" w:space="0" w:color="auto"/>
                      </w:divBdr>
                    </w:div>
                  </w:divsChild>
                </w:div>
                <w:div w:id="811405230">
                  <w:marLeft w:val="0"/>
                  <w:marRight w:val="0"/>
                  <w:marTop w:val="0"/>
                  <w:marBottom w:val="0"/>
                  <w:divBdr>
                    <w:top w:val="none" w:sz="0" w:space="0" w:color="auto"/>
                    <w:left w:val="none" w:sz="0" w:space="0" w:color="auto"/>
                    <w:bottom w:val="none" w:sz="0" w:space="0" w:color="auto"/>
                    <w:right w:val="none" w:sz="0" w:space="0" w:color="auto"/>
                  </w:divBdr>
                  <w:divsChild>
                    <w:div w:id="1334526418">
                      <w:marLeft w:val="0"/>
                      <w:marRight w:val="0"/>
                      <w:marTop w:val="0"/>
                      <w:marBottom w:val="0"/>
                      <w:divBdr>
                        <w:top w:val="none" w:sz="0" w:space="0" w:color="auto"/>
                        <w:left w:val="none" w:sz="0" w:space="0" w:color="auto"/>
                        <w:bottom w:val="none" w:sz="0" w:space="0" w:color="auto"/>
                        <w:right w:val="none" w:sz="0" w:space="0" w:color="auto"/>
                      </w:divBdr>
                    </w:div>
                  </w:divsChild>
                </w:div>
                <w:div w:id="816265668">
                  <w:marLeft w:val="0"/>
                  <w:marRight w:val="0"/>
                  <w:marTop w:val="0"/>
                  <w:marBottom w:val="0"/>
                  <w:divBdr>
                    <w:top w:val="none" w:sz="0" w:space="0" w:color="auto"/>
                    <w:left w:val="none" w:sz="0" w:space="0" w:color="auto"/>
                    <w:bottom w:val="none" w:sz="0" w:space="0" w:color="auto"/>
                    <w:right w:val="none" w:sz="0" w:space="0" w:color="auto"/>
                  </w:divBdr>
                  <w:divsChild>
                    <w:div w:id="988245068">
                      <w:marLeft w:val="0"/>
                      <w:marRight w:val="0"/>
                      <w:marTop w:val="0"/>
                      <w:marBottom w:val="0"/>
                      <w:divBdr>
                        <w:top w:val="none" w:sz="0" w:space="0" w:color="auto"/>
                        <w:left w:val="none" w:sz="0" w:space="0" w:color="auto"/>
                        <w:bottom w:val="none" w:sz="0" w:space="0" w:color="auto"/>
                        <w:right w:val="none" w:sz="0" w:space="0" w:color="auto"/>
                      </w:divBdr>
                    </w:div>
                    <w:div w:id="1302030581">
                      <w:marLeft w:val="0"/>
                      <w:marRight w:val="0"/>
                      <w:marTop w:val="0"/>
                      <w:marBottom w:val="0"/>
                      <w:divBdr>
                        <w:top w:val="none" w:sz="0" w:space="0" w:color="auto"/>
                        <w:left w:val="none" w:sz="0" w:space="0" w:color="auto"/>
                        <w:bottom w:val="none" w:sz="0" w:space="0" w:color="auto"/>
                        <w:right w:val="none" w:sz="0" w:space="0" w:color="auto"/>
                      </w:divBdr>
                    </w:div>
                  </w:divsChild>
                </w:div>
                <w:div w:id="820778103">
                  <w:marLeft w:val="0"/>
                  <w:marRight w:val="0"/>
                  <w:marTop w:val="0"/>
                  <w:marBottom w:val="0"/>
                  <w:divBdr>
                    <w:top w:val="none" w:sz="0" w:space="0" w:color="auto"/>
                    <w:left w:val="none" w:sz="0" w:space="0" w:color="auto"/>
                    <w:bottom w:val="none" w:sz="0" w:space="0" w:color="auto"/>
                    <w:right w:val="none" w:sz="0" w:space="0" w:color="auto"/>
                  </w:divBdr>
                  <w:divsChild>
                    <w:div w:id="1097556992">
                      <w:marLeft w:val="0"/>
                      <w:marRight w:val="0"/>
                      <w:marTop w:val="0"/>
                      <w:marBottom w:val="0"/>
                      <w:divBdr>
                        <w:top w:val="none" w:sz="0" w:space="0" w:color="auto"/>
                        <w:left w:val="none" w:sz="0" w:space="0" w:color="auto"/>
                        <w:bottom w:val="none" w:sz="0" w:space="0" w:color="auto"/>
                        <w:right w:val="none" w:sz="0" w:space="0" w:color="auto"/>
                      </w:divBdr>
                    </w:div>
                    <w:div w:id="1896888182">
                      <w:marLeft w:val="0"/>
                      <w:marRight w:val="0"/>
                      <w:marTop w:val="0"/>
                      <w:marBottom w:val="0"/>
                      <w:divBdr>
                        <w:top w:val="none" w:sz="0" w:space="0" w:color="auto"/>
                        <w:left w:val="none" w:sz="0" w:space="0" w:color="auto"/>
                        <w:bottom w:val="none" w:sz="0" w:space="0" w:color="auto"/>
                        <w:right w:val="none" w:sz="0" w:space="0" w:color="auto"/>
                      </w:divBdr>
                    </w:div>
                  </w:divsChild>
                </w:div>
                <w:div w:id="843665159">
                  <w:marLeft w:val="0"/>
                  <w:marRight w:val="0"/>
                  <w:marTop w:val="0"/>
                  <w:marBottom w:val="0"/>
                  <w:divBdr>
                    <w:top w:val="none" w:sz="0" w:space="0" w:color="auto"/>
                    <w:left w:val="none" w:sz="0" w:space="0" w:color="auto"/>
                    <w:bottom w:val="none" w:sz="0" w:space="0" w:color="auto"/>
                    <w:right w:val="none" w:sz="0" w:space="0" w:color="auto"/>
                  </w:divBdr>
                  <w:divsChild>
                    <w:div w:id="1495562059">
                      <w:marLeft w:val="0"/>
                      <w:marRight w:val="0"/>
                      <w:marTop w:val="0"/>
                      <w:marBottom w:val="0"/>
                      <w:divBdr>
                        <w:top w:val="none" w:sz="0" w:space="0" w:color="auto"/>
                        <w:left w:val="none" w:sz="0" w:space="0" w:color="auto"/>
                        <w:bottom w:val="none" w:sz="0" w:space="0" w:color="auto"/>
                        <w:right w:val="none" w:sz="0" w:space="0" w:color="auto"/>
                      </w:divBdr>
                    </w:div>
                  </w:divsChild>
                </w:div>
                <w:div w:id="853307929">
                  <w:marLeft w:val="0"/>
                  <w:marRight w:val="0"/>
                  <w:marTop w:val="0"/>
                  <w:marBottom w:val="0"/>
                  <w:divBdr>
                    <w:top w:val="none" w:sz="0" w:space="0" w:color="auto"/>
                    <w:left w:val="none" w:sz="0" w:space="0" w:color="auto"/>
                    <w:bottom w:val="none" w:sz="0" w:space="0" w:color="auto"/>
                    <w:right w:val="none" w:sz="0" w:space="0" w:color="auto"/>
                  </w:divBdr>
                  <w:divsChild>
                    <w:div w:id="413941489">
                      <w:marLeft w:val="0"/>
                      <w:marRight w:val="0"/>
                      <w:marTop w:val="0"/>
                      <w:marBottom w:val="0"/>
                      <w:divBdr>
                        <w:top w:val="none" w:sz="0" w:space="0" w:color="auto"/>
                        <w:left w:val="none" w:sz="0" w:space="0" w:color="auto"/>
                        <w:bottom w:val="none" w:sz="0" w:space="0" w:color="auto"/>
                        <w:right w:val="none" w:sz="0" w:space="0" w:color="auto"/>
                      </w:divBdr>
                    </w:div>
                    <w:div w:id="1395471724">
                      <w:marLeft w:val="0"/>
                      <w:marRight w:val="0"/>
                      <w:marTop w:val="0"/>
                      <w:marBottom w:val="0"/>
                      <w:divBdr>
                        <w:top w:val="none" w:sz="0" w:space="0" w:color="auto"/>
                        <w:left w:val="none" w:sz="0" w:space="0" w:color="auto"/>
                        <w:bottom w:val="none" w:sz="0" w:space="0" w:color="auto"/>
                        <w:right w:val="none" w:sz="0" w:space="0" w:color="auto"/>
                      </w:divBdr>
                    </w:div>
                  </w:divsChild>
                </w:div>
                <w:div w:id="855122292">
                  <w:marLeft w:val="0"/>
                  <w:marRight w:val="0"/>
                  <w:marTop w:val="0"/>
                  <w:marBottom w:val="0"/>
                  <w:divBdr>
                    <w:top w:val="none" w:sz="0" w:space="0" w:color="auto"/>
                    <w:left w:val="none" w:sz="0" w:space="0" w:color="auto"/>
                    <w:bottom w:val="none" w:sz="0" w:space="0" w:color="auto"/>
                    <w:right w:val="none" w:sz="0" w:space="0" w:color="auto"/>
                  </w:divBdr>
                  <w:divsChild>
                    <w:div w:id="248078971">
                      <w:marLeft w:val="0"/>
                      <w:marRight w:val="0"/>
                      <w:marTop w:val="0"/>
                      <w:marBottom w:val="0"/>
                      <w:divBdr>
                        <w:top w:val="none" w:sz="0" w:space="0" w:color="auto"/>
                        <w:left w:val="none" w:sz="0" w:space="0" w:color="auto"/>
                        <w:bottom w:val="none" w:sz="0" w:space="0" w:color="auto"/>
                        <w:right w:val="none" w:sz="0" w:space="0" w:color="auto"/>
                      </w:divBdr>
                    </w:div>
                  </w:divsChild>
                </w:div>
                <w:div w:id="924875003">
                  <w:marLeft w:val="0"/>
                  <w:marRight w:val="0"/>
                  <w:marTop w:val="0"/>
                  <w:marBottom w:val="0"/>
                  <w:divBdr>
                    <w:top w:val="none" w:sz="0" w:space="0" w:color="auto"/>
                    <w:left w:val="none" w:sz="0" w:space="0" w:color="auto"/>
                    <w:bottom w:val="none" w:sz="0" w:space="0" w:color="auto"/>
                    <w:right w:val="none" w:sz="0" w:space="0" w:color="auto"/>
                  </w:divBdr>
                  <w:divsChild>
                    <w:div w:id="1434743971">
                      <w:marLeft w:val="0"/>
                      <w:marRight w:val="0"/>
                      <w:marTop w:val="0"/>
                      <w:marBottom w:val="0"/>
                      <w:divBdr>
                        <w:top w:val="none" w:sz="0" w:space="0" w:color="auto"/>
                        <w:left w:val="none" w:sz="0" w:space="0" w:color="auto"/>
                        <w:bottom w:val="none" w:sz="0" w:space="0" w:color="auto"/>
                        <w:right w:val="none" w:sz="0" w:space="0" w:color="auto"/>
                      </w:divBdr>
                    </w:div>
                  </w:divsChild>
                </w:div>
                <w:div w:id="931161606">
                  <w:marLeft w:val="0"/>
                  <w:marRight w:val="0"/>
                  <w:marTop w:val="0"/>
                  <w:marBottom w:val="0"/>
                  <w:divBdr>
                    <w:top w:val="none" w:sz="0" w:space="0" w:color="auto"/>
                    <w:left w:val="none" w:sz="0" w:space="0" w:color="auto"/>
                    <w:bottom w:val="none" w:sz="0" w:space="0" w:color="auto"/>
                    <w:right w:val="none" w:sz="0" w:space="0" w:color="auto"/>
                  </w:divBdr>
                  <w:divsChild>
                    <w:div w:id="22480895">
                      <w:marLeft w:val="0"/>
                      <w:marRight w:val="0"/>
                      <w:marTop w:val="0"/>
                      <w:marBottom w:val="0"/>
                      <w:divBdr>
                        <w:top w:val="none" w:sz="0" w:space="0" w:color="auto"/>
                        <w:left w:val="none" w:sz="0" w:space="0" w:color="auto"/>
                        <w:bottom w:val="none" w:sz="0" w:space="0" w:color="auto"/>
                        <w:right w:val="none" w:sz="0" w:space="0" w:color="auto"/>
                      </w:divBdr>
                    </w:div>
                    <w:div w:id="1055658847">
                      <w:marLeft w:val="0"/>
                      <w:marRight w:val="0"/>
                      <w:marTop w:val="0"/>
                      <w:marBottom w:val="0"/>
                      <w:divBdr>
                        <w:top w:val="none" w:sz="0" w:space="0" w:color="auto"/>
                        <w:left w:val="none" w:sz="0" w:space="0" w:color="auto"/>
                        <w:bottom w:val="none" w:sz="0" w:space="0" w:color="auto"/>
                        <w:right w:val="none" w:sz="0" w:space="0" w:color="auto"/>
                      </w:divBdr>
                    </w:div>
                  </w:divsChild>
                </w:div>
                <w:div w:id="961572232">
                  <w:marLeft w:val="0"/>
                  <w:marRight w:val="0"/>
                  <w:marTop w:val="0"/>
                  <w:marBottom w:val="0"/>
                  <w:divBdr>
                    <w:top w:val="none" w:sz="0" w:space="0" w:color="auto"/>
                    <w:left w:val="none" w:sz="0" w:space="0" w:color="auto"/>
                    <w:bottom w:val="none" w:sz="0" w:space="0" w:color="auto"/>
                    <w:right w:val="none" w:sz="0" w:space="0" w:color="auto"/>
                  </w:divBdr>
                  <w:divsChild>
                    <w:div w:id="630208744">
                      <w:marLeft w:val="0"/>
                      <w:marRight w:val="0"/>
                      <w:marTop w:val="0"/>
                      <w:marBottom w:val="0"/>
                      <w:divBdr>
                        <w:top w:val="none" w:sz="0" w:space="0" w:color="auto"/>
                        <w:left w:val="none" w:sz="0" w:space="0" w:color="auto"/>
                        <w:bottom w:val="none" w:sz="0" w:space="0" w:color="auto"/>
                        <w:right w:val="none" w:sz="0" w:space="0" w:color="auto"/>
                      </w:divBdr>
                    </w:div>
                  </w:divsChild>
                </w:div>
                <w:div w:id="1024213236">
                  <w:marLeft w:val="0"/>
                  <w:marRight w:val="0"/>
                  <w:marTop w:val="0"/>
                  <w:marBottom w:val="0"/>
                  <w:divBdr>
                    <w:top w:val="none" w:sz="0" w:space="0" w:color="auto"/>
                    <w:left w:val="none" w:sz="0" w:space="0" w:color="auto"/>
                    <w:bottom w:val="none" w:sz="0" w:space="0" w:color="auto"/>
                    <w:right w:val="none" w:sz="0" w:space="0" w:color="auto"/>
                  </w:divBdr>
                  <w:divsChild>
                    <w:div w:id="853106469">
                      <w:marLeft w:val="0"/>
                      <w:marRight w:val="0"/>
                      <w:marTop w:val="0"/>
                      <w:marBottom w:val="0"/>
                      <w:divBdr>
                        <w:top w:val="none" w:sz="0" w:space="0" w:color="auto"/>
                        <w:left w:val="none" w:sz="0" w:space="0" w:color="auto"/>
                        <w:bottom w:val="none" w:sz="0" w:space="0" w:color="auto"/>
                        <w:right w:val="none" w:sz="0" w:space="0" w:color="auto"/>
                      </w:divBdr>
                    </w:div>
                  </w:divsChild>
                </w:div>
                <w:div w:id="1024483032">
                  <w:marLeft w:val="0"/>
                  <w:marRight w:val="0"/>
                  <w:marTop w:val="0"/>
                  <w:marBottom w:val="0"/>
                  <w:divBdr>
                    <w:top w:val="none" w:sz="0" w:space="0" w:color="auto"/>
                    <w:left w:val="none" w:sz="0" w:space="0" w:color="auto"/>
                    <w:bottom w:val="none" w:sz="0" w:space="0" w:color="auto"/>
                    <w:right w:val="none" w:sz="0" w:space="0" w:color="auto"/>
                  </w:divBdr>
                  <w:divsChild>
                    <w:div w:id="1372455744">
                      <w:marLeft w:val="0"/>
                      <w:marRight w:val="0"/>
                      <w:marTop w:val="0"/>
                      <w:marBottom w:val="0"/>
                      <w:divBdr>
                        <w:top w:val="none" w:sz="0" w:space="0" w:color="auto"/>
                        <w:left w:val="none" w:sz="0" w:space="0" w:color="auto"/>
                        <w:bottom w:val="none" w:sz="0" w:space="0" w:color="auto"/>
                        <w:right w:val="none" w:sz="0" w:space="0" w:color="auto"/>
                      </w:divBdr>
                    </w:div>
                  </w:divsChild>
                </w:div>
                <w:div w:id="1033575691">
                  <w:marLeft w:val="0"/>
                  <w:marRight w:val="0"/>
                  <w:marTop w:val="0"/>
                  <w:marBottom w:val="0"/>
                  <w:divBdr>
                    <w:top w:val="none" w:sz="0" w:space="0" w:color="auto"/>
                    <w:left w:val="none" w:sz="0" w:space="0" w:color="auto"/>
                    <w:bottom w:val="none" w:sz="0" w:space="0" w:color="auto"/>
                    <w:right w:val="none" w:sz="0" w:space="0" w:color="auto"/>
                  </w:divBdr>
                  <w:divsChild>
                    <w:div w:id="1814443106">
                      <w:marLeft w:val="0"/>
                      <w:marRight w:val="0"/>
                      <w:marTop w:val="0"/>
                      <w:marBottom w:val="0"/>
                      <w:divBdr>
                        <w:top w:val="none" w:sz="0" w:space="0" w:color="auto"/>
                        <w:left w:val="none" w:sz="0" w:space="0" w:color="auto"/>
                        <w:bottom w:val="none" w:sz="0" w:space="0" w:color="auto"/>
                        <w:right w:val="none" w:sz="0" w:space="0" w:color="auto"/>
                      </w:divBdr>
                    </w:div>
                  </w:divsChild>
                </w:div>
                <w:div w:id="1045570278">
                  <w:marLeft w:val="0"/>
                  <w:marRight w:val="0"/>
                  <w:marTop w:val="0"/>
                  <w:marBottom w:val="0"/>
                  <w:divBdr>
                    <w:top w:val="none" w:sz="0" w:space="0" w:color="auto"/>
                    <w:left w:val="none" w:sz="0" w:space="0" w:color="auto"/>
                    <w:bottom w:val="none" w:sz="0" w:space="0" w:color="auto"/>
                    <w:right w:val="none" w:sz="0" w:space="0" w:color="auto"/>
                  </w:divBdr>
                  <w:divsChild>
                    <w:div w:id="358549119">
                      <w:marLeft w:val="0"/>
                      <w:marRight w:val="0"/>
                      <w:marTop w:val="0"/>
                      <w:marBottom w:val="0"/>
                      <w:divBdr>
                        <w:top w:val="none" w:sz="0" w:space="0" w:color="auto"/>
                        <w:left w:val="none" w:sz="0" w:space="0" w:color="auto"/>
                        <w:bottom w:val="none" w:sz="0" w:space="0" w:color="auto"/>
                        <w:right w:val="none" w:sz="0" w:space="0" w:color="auto"/>
                      </w:divBdr>
                    </w:div>
                  </w:divsChild>
                </w:div>
                <w:div w:id="1144858231">
                  <w:marLeft w:val="0"/>
                  <w:marRight w:val="0"/>
                  <w:marTop w:val="0"/>
                  <w:marBottom w:val="0"/>
                  <w:divBdr>
                    <w:top w:val="none" w:sz="0" w:space="0" w:color="auto"/>
                    <w:left w:val="none" w:sz="0" w:space="0" w:color="auto"/>
                    <w:bottom w:val="none" w:sz="0" w:space="0" w:color="auto"/>
                    <w:right w:val="none" w:sz="0" w:space="0" w:color="auto"/>
                  </w:divBdr>
                  <w:divsChild>
                    <w:div w:id="1205295162">
                      <w:marLeft w:val="0"/>
                      <w:marRight w:val="0"/>
                      <w:marTop w:val="0"/>
                      <w:marBottom w:val="0"/>
                      <w:divBdr>
                        <w:top w:val="none" w:sz="0" w:space="0" w:color="auto"/>
                        <w:left w:val="none" w:sz="0" w:space="0" w:color="auto"/>
                        <w:bottom w:val="none" w:sz="0" w:space="0" w:color="auto"/>
                        <w:right w:val="none" w:sz="0" w:space="0" w:color="auto"/>
                      </w:divBdr>
                    </w:div>
                  </w:divsChild>
                </w:div>
                <w:div w:id="1147476601">
                  <w:marLeft w:val="0"/>
                  <w:marRight w:val="0"/>
                  <w:marTop w:val="0"/>
                  <w:marBottom w:val="0"/>
                  <w:divBdr>
                    <w:top w:val="none" w:sz="0" w:space="0" w:color="auto"/>
                    <w:left w:val="none" w:sz="0" w:space="0" w:color="auto"/>
                    <w:bottom w:val="none" w:sz="0" w:space="0" w:color="auto"/>
                    <w:right w:val="none" w:sz="0" w:space="0" w:color="auto"/>
                  </w:divBdr>
                  <w:divsChild>
                    <w:div w:id="1765682464">
                      <w:marLeft w:val="0"/>
                      <w:marRight w:val="0"/>
                      <w:marTop w:val="0"/>
                      <w:marBottom w:val="0"/>
                      <w:divBdr>
                        <w:top w:val="none" w:sz="0" w:space="0" w:color="auto"/>
                        <w:left w:val="none" w:sz="0" w:space="0" w:color="auto"/>
                        <w:bottom w:val="none" w:sz="0" w:space="0" w:color="auto"/>
                        <w:right w:val="none" w:sz="0" w:space="0" w:color="auto"/>
                      </w:divBdr>
                    </w:div>
                  </w:divsChild>
                </w:div>
                <w:div w:id="1157957241">
                  <w:marLeft w:val="0"/>
                  <w:marRight w:val="0"/>
                  <w:marTop w:val="0"/>
                  <w:marBottom w:val="0"/>
                  <w:divBdr>
                    <w:top w:val="none" w:sz="0" w:space="0" w:color="auto"/>
                    <w:left w:val="none" w:sz="0" w:space="0" w:color="auto"/>
                    <w:bottom w:val="none" w:sz="0" w:space="0" w:color="auto"/>
                    <w:right w:val="none" w:sz="0" w:space="0" w:color="auto"/>
                  </w:divBdr>
                  <w:divsChild>
                    <w:div w:id="449515099">
                      <w:marLeft w:val="0"/>
                      <w:marRight w:val="0"/>
                      <w:marTop w:val="0"/>
                      <w:marBottom w:val="0"/>
                      <w:divBdr>
                        <w:top w:val="none" w:sz="0" w:space="0" w:color="auto"/>
                        <w:left w:val="none" w:sz="0" w:space="0" w:color="auto"/>
                        <w:bottom w:val="none" w:sz="0" w:space="0" w:color="auto"/>
                        <w:right w:val="none" w:sz="0" w:space="0" w:color="auto"/>
                      </w:divBdr>
                    </w:div>
                  </w:divsChild>
                </w:div>
                <w:div w:id="1172913792">
                  <w:marLeft w:val="0"/>
                  <w:marRight w:val="0"/>
                  <w:marTop w:val="0"/>
                  <w:marBottom w:val="0"/>
                  <w:divBdr>
                    <w:top w:val="none" w:sz="0" w:space="0" w:color="auto"/>
                    <w:left w:val="none" w:sz="0" w:space="0" w:color="auto"/>
                    <w:bottom w:val="none" w:sz="0" w:space="0" w:color="auto"/>
                    <w:right w:val="none" w:sz="0" w:space="0" w:color="auto"/>
                  </w:divBdr>
                  <w:divsChild>
                    <w:div w:id="274950220">
                      <w:marLeft w:val="0"/>
                      <w:marRight w:val="0"/>
                      <w:marTop w:val="0"/>
                      <w:marBottom w:val="0"/>
                      <w:divBdr>
                        <w:top w:val="none" w:sz="0" w:space="0" w:color="auto"/>
                        <w:left w:val="none" w:sz="0" w:space="0" w:color="auto"/>
                        <w:bottom w:val="none" w:sz="0" w:space="0" w:color="auto"/>
                        <w:right w:val="none" w:sz="0" w:space="0" w:color="auto"/>
                      </w:divBdr>
                    </w:div>
                  </w:divsChild>
                </w:div>
                <w:div w:id="1212959827">
                  <w:marLeft w:val="0"/>
                  <w:marRight w:val="0"/>
                  <w:marTop w:val="0"/>
                  <w:marBottom w:val="0"/>
                  <w:divBdr>
                    <w:top w:val="none" w:sz="0" w:space="0" w:color="auto"/>
                    <w:left w:val="none" w:sz="0" w:space="0" w:color="auto"/>
                    <w:bottom w:val="none" w:sz="0" w:space="0" w:color="auto"/>
                    <w:right w:val="none" w:sz="0" w:space="0" w:color="auto"/>
                  </w:divBdr>
                  <w:divsChild>
                    <w:div w:id="23556873">
                      <w:marLeft w:val="0"/>
                      <w:marRight w:val="0"/>
                      <w:marTop w:val="0"/>
                      <w:marBottom w:val="0"/>
                      <w:divBdr>
                        <w:top w:val="none" w:sz="0" w:space="0" w:color="auto"/>
                        <w:left w:val="none" w:sz="0" w:space="0" w:color="auto"/>
                        <w:bottom w:val="none" w:sz="0" w:space="0" w:color="auto"/>
                        <w:right w:val="none" w:sz="0" w:space="0" w:color="auto"/>
                      </w:divBdr>
                    </w:div>
                  </w:divsChild>
                </w:div>
                <w:div w:id="1231378736">
                  <w:marLeft w:val="0"/>
                  <w:marRight w:val="0"/>
                  <w:marTop w:val="0"/>
                  <w:marBottom w:val="0"/>
                  <w:divBdr>
                    <w:top w:val="none" w:sz="0" w:space="0" w:color="auto"/>
                    <w:left w:val="none" w:sz="0" w:space="0" w:color="auto"/>
                    <w:bottom w:val="none" w:sz="0" w:space="0" w:color="auto"/>
                    <w:right w:val="none" w:sz="0" w:space="0" w:color="auto"/>
                  </w:divBdr>
                  <w:divsChild>
                    <w:div w:id="1009137773">
                      <w:marLeft w:val="0"/>
                      <w:marRight w:val="0"/>
                      <w:marTop w:val="0"/>
                      <w:marBottom w:val="0"/>
                      <w:divBdr>
                        <w:top w:val="none" w:sz="0" w:space="0" w:color="auto"/>
                        <w:left w:val="none" w:sz="0" w:space="0" w:color="auto"/>
                        <w:bottom w:val="none" w:sz="0" w:space="0" w:color="auto"/>
                        <w:right w:val="none" w:sz="0" w:space="0" w:color="auto"/>
                      </w:divBdr>
                    </w:div>
                  </w:divsChild>
                </w:div>
                <w:div w:id="1234850928">
                  <w:marLeft w:val="0"/>
                  <w:marRight w:val="0"/>
                  <w:marTop w:val="0"/>
                  <w:marBottom w:val="0"/>
                  <w:divBdr>
                    <w:top w:val="none" w:sz="0" w:space="0" w:color="auto"/>
                    <w:left w:val="none" w:sz="0" w:space="0" w:color="auto"/>
                    <w:bottom w:val="none" w:sz="0" w:space="0" w:color="auto"/>
                    <w:right w:val="none" w:sz="0" w:space="0" w:color="auto"/>
                  </w:divBdr>
                  <w:divsChild>
                    <w:div w:id="405882017">
                      <w:marLeft w:val="0"/>
                      <w:marRight w:val="0"/>
                      <w:marTop w:val="0"/>
                      <w:marBottom w:val="0"/>
                      <w:divBdr>
                        <w:top w:val="none" w:sz="0" w:space="0" w:color="auto"/>
                        <w:left w:val="none" w:sz="0" w:space="0" w:color="auto"/>
                        <w:bottom w:val="none" w:sz="0" w:space="0" w:color="auto"/>
                        <w:right w:val="none" w:sz="0" w:space="0" w:color="auto"/>
                      </w:divBdr>
                    </w:div>
                    <w:div w:id="1926258807">
                      <w:marLeft w:val="0"/>
                      <w:marRight w:val="0"/>
                      <w:marTop w:val="0"/>
                      <w:marBottom w:val="0"/>
                      <w:divBdr>
                        <w:top w:val="none" w:sz="0" w:space="0" w:color="auto"/>
                        <w:left w:val="none" w:sz="0" w:space="0" w:color="auto"/>
                        <w:bottom w:val="none" w:sz="0" w:space="0" w:color="auto"/>
                        <w:right w:val="none" w:sz="0" w:space="0" w:color="auto"/>
                      </w:divBdr>
                    </w:div>
                  </w:divsChild>
                </w:div>
                <w:div w:id="1234851544">
                  <w:marLeft w:val="0"/>
                  <w:marRight w:val="0"/>
                  <w:marTop w:val="0"/>
                  <w:marBottom w:val="0"/>
                  <w:divBdr>
                    <w:top w:val="none" w:sz="0" w:space="0" w:color="auto"/>
                    <w:left w:val="none" w:sz="0" w:space="0" w:color="auto"/>
                    <w:bottom w:val="none" w:sz="0" w:space="0" w:color="auto"/>
                    <w:right w:val="none" w:sz="0" w:space="0" w:color="auto"/>
                  </w:divBdr>
                  <w:divsChild>
                    <w:div w:id="188370684">
                      <w:marLeft w:val="0"/>
                      <w:marRight w:val="0"/>
                      <w:marTop w:val="0"/>
                      <w:marBottom w:val="0"/>
                      <w:divBdr>
                        <w:top w:val="none" w:sz="0" w:space="0" w:color="auto"/>
                        <w:left w:val="none" w:sz="0" w:space="0" w:color="auto"/>
                        <w:bottom w:val="none" w:sz="0" w:space="0" w:color="auto"/>
                        <w:right w:val="none" w:sz="0" w:space="0" w:color="auto"/>
                      </w:divBdr>
                    </w:div>
                  </w:divsChild>
                </w:div>
                <w:div w:id="1238243517">
                  <w:marLeft w:val="0"/>
                  <w:marRight w:val="0"/>
                  <w:marTop w:val="0"/>
                  <w:marBottom w:val="0"/>
                  <w:divBdr>
                    <w:top w:val="none" w:sz="0" w:space="0" w:color="auto"/>
                    <w:left w:val="none" w:sz="0" w:space="0" w:color="auto"/>
                    <w:bottom w:val="none" w:sz="0" w:space="0" w:color="auto"/>
                    <w:right w:val="none" w:sz="0" w:space="0" w:color="auto"/>
                  </w:divBdr>
                  <w:divsChild>
                    <w:div w:id="137766109">
                      <w:marLeft w:val="0"/>
                      <w:marRight w:val="0"/>
                      <w:marTop w:val="0"/>
                      <w:marBottom w:val="0"/>
                      <w:divBdr>
                        <w:top w:val="none" w:sz="0" w:space="0" w:color="auto"/>
                        <w:left w:val="none" w:sz="0" w:space="0" w:color="auto"/>
                        <w:bottom w:val="none" w:sz="0" w:space="0" w:color="auto"/>
                        <w:right w:val="none" w:sz="0" w:space="0" w:color="auto"/>
                      </w:divBdr>
                    </w:div>
                  </w:divsChild>
                </w:div>
                <w:div w:id="1239948519">
                  <w:marLeft w:val="0"/>
                  <w:marRight w:val="0"/>
                  <w:marTop w:val="0"/>
                  <w:marBottom w:val="0"/>
                  <w:divBdr>
                    <w:top w:val="none" w:sz="0" w:space="0" w:color="auto"/>
                    <w:left w:val="none" w:sz="0" w:space="0" w:color="auto"/>
                    <w:bottom w:val="none" w:sz="0" w:space="0" w:color="auto"/>
                    <w:right w:val="none" w:sz="0" w:space="0" w:color="auto"/>
                  </w:divBdr>
                  <w:divsChild>
                    <w:div w:id="358360075">
                      <w:marLeft w:val="0"/>
                      <w:marRight w:val="0"/>
                      <w:marTop w:val="0"/>
                      <w:marBottom w:val="0"/>
                      <w:divBdr>
                        <w:top w:val="none" w:sz="0" w:space="0" w:color="auto"/>
                        <w:left w:val="none" w:sz="0" w:space="0" w:color="auto"/>
                        <w:bottom w:val="none" w:sz="0" w:space="0" w:color="auto"/>
                        <w:right w:val="none" w:sz="0" w:space="0" w:color="auto"/>
                      </w:divBdr>
                    </w:div>
                  </w:divsChild>
                </w:div>
                <w:div w:id="1242104082">
                  <w:marLeft w:val="0"/>
                  <w:marRight w:val="0"/>
                  <w:marTop w:val="0"/>
                  <w:marBottom w:val="0"/>
                  <w:divBdr>
                    <w:top w:val="none" w:sz="0" w:space="0" w:color="auto"/>
                    <w:left w:val="none" w:sz="0" w:space="0" w:color="auto"/>
                    <w:bottom w:val="none" w:sz="0" w:space="0" w:color="auto"/>
                    <w:right w:val="none" w:sz="0" w:space="0" w:color="auto"/>
                  </w:divBdr>
                  <w:divsChild>
                    <w:div w:id="1319848668">
                      <w:marLeft w:val="0"/>
                      <w:marRight w:val="0"/>
                      <w:marTop w:val="0"/>
                      <w:marBottom w:val="0"/>
                      <w:divBdr>
                        <w:top w:val="none" w:sz="0" w:space="0" w:color="auto"/>
                        <w:left w:val="none" w:sz="0" w:space="0" w:color="auto"/>
                        <w:bottom w:val="none" w:sz="0" w:space="0" w:color="auto"/>
                        <w:right w:val="none" w:sz="0" w:space="0" w:color="auto"/>
                      </w:divBdr>
                    </w:div>
                    <w:div w:id="1749687753">
                      <w:marLeft w:val="0"/>
                      <w:marRight w:val="0"/>
                      <w:marTop w:val="0"/>
                      <w:marBottom w:val="0"/>
                      <w:divBdr>
                        <w:top w:val="none" w:sz="0" w:space="0" w:color="auto"/>
                        <w:left w:val="none" w:sz="0" w:space="0" w:color="auto"/>
                        <w:bottom w:val="none" w:sz="0" w:space="0" w:color="auto"/>
                        <w:right w:val="none" w:sz="0" w:space="0" w:color="auto"/>
                      </w:divBdr>
                    </w:div>
                  </w:divsChild>
                </w:div>
                <w:div w:id="1243753510">
                  <w:marLeft w:val="0"/>
                  <w:marRight w:val="0"/>
                  <w:marTop w:val="0"/>
                  <w:marBottom w:val="0"/>
                  <w:divBdr>
                    <w:top w:val="none" w:sz="0" w:space="0" w:color="auto"/>
                    <w:left w:val="none" w:sz="0" w:space="0" w:color="auto"/>
                    <w:bottom w:val="none" w:sz="0" w:space="0" w:color="auto"/>
                    <w:right w:val="none" w:sz="0" w:space="0" w:color="auto"/>
                  </w:divBdr>
                  <w:divsChild>
                    <w:div w:id="1551528766">
                      <w:marLeft w:val="0"/>
                      <w:marRight w:val="0"/>
                      <w:marTop w:val="0"/>
                      <w:marBottom w:val="0"/>
                      <w:divBdr>
                        <w:top w:val="none" w:sz="0" w:space="0" w:color="auto"/>
                        <w:left w:val="none" w:sz="0" w:space="0" w:color="auto"/>
                        <w:bottom w:val="none" w:sz="0" w:space="0" w:color="auto"/>
                        <w:right w:val="none" w:sz="0" w:space="0" w:color="auto"/>
                      </w:divBdr>
                    </w:div>
                  </w:divsChild>
                </w:div>
                <w:div w:id="1249266632">
                  <w:marLeft w:val="0"/>
                  <w:marRight w:val="0"/>
                  <w:marTop w:val="0"/>
                  <w:marBottom w:val="0"/>
                  <w:divBdr>
                    <w:top w:val="none" w:sz="0" w:space="0" w:color="auto"/>
                    <w:left w:val="none" w:sz="0" w:space="0" w:color="auto"/>
                    <w:bottom w:val="none" w:sz="0" w:space="0" w:color="auto"/>
                    <w:right w:val="none" w:sz="0" w:space="0" w:color="auto"/>
                  </w:divBdr>
                  <w:divsChild>
                    <w:div w:id="649335905">
                      <w:marLeft w:val="0"/>
                      <w:marRight w:val="0"/>
                      <w:marTop w:val="0"/>
                      <w:marBottom w:val="0"/>
                      <w:divBdr>
                        <w:top w:val="none" w:sz="0" w:space="0" w:color="auto"/>
                        <w:left w:val="none" w:sz="0" w:space="0" w:color="auto"/>
                        <w:bottom w:val="none" w:sz="0" w:space="0" w:color="auto"/>
                        <w:right w:val="none" w:sz="0" w:space="0" w:color="auto"/>
                      </w:divBdr>
                    </w:div>
                  </w:divsChild>
                </w:div>
                <w:div w:id="1303190103">
                  <w:marLeft w:val="0"/>
                  <w:marRight w:val="0"/>
                  <w:marTop w:val="0"/>
                  <w:marBottom w:val="0"/>
                  <w:divBdr>
                    <w:top w:val="none" w:sz="0" w:space="0" w:color="auto"/>
                    <w:left w:val="none" w:sz="0" w:space="0" w:color="auto"/>
                    <w:bottom w:val="none" w:sz="0" w:space="0" w:color="auto"/>
                    <w:right w:val="none" w:sz="0" w:space="0" w:color="auto"/>
                  </w:divBdr>
                  <w:divsChild>
                    <w:div w:id="1812405732">
                      <w:marLeft w:val="0"/>
                      <w:marRight w:val="0"/>
                      <w:marTop w:val="0"/>
                      <w:marBottom w:val="0"/>
                      <w:divBdr>
                        <w:top w:val="none" w:sz="0" w:space="0" w:color="auto"/>
                        <w:left w:val="none" w:sz="0" w:space="0" w:color="auto"/>
                        <w:bottom w:val="none" w:sz="0" w:space="0" w:color="auto"/>
                        <w:right w:val="none" w:sz="0" w:space="0" w:color="auto"/>
                      </w:divBdr>
                    </w:div>
                  </w:divsChild>
                </w:div>
                <w:div w:id="1336154001">
                  <w:marLeft w:val="0"/>
                  <w:marRight w:val="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
                  </w:divsChild>
                </w:div>
                <w:div w:id="1377314161">
                  <w:marLeft w:val="0"/>
                  <w:marRight w:val="0"/>
                  <w:marTop w:val="0"/>
                  <w:marBottom w:val="0"/>
                  <w:divBdr>
                    <w:top w:val="none" w:sz="0" w:space="0" w:color="auto"/>
                    <w:left w:val="none" w:sz="0" w:space="0" w:color="auto"/>
                    <w:bottom w:val="none" w:sz="0" w:space="0" w:color="auto"/>
                    <w:right w:val="none" w:sz="0" w:space="0" w:color="auto"/>
                  </w:divBdr>
                  <w:divsChild>
                    <w:div w:id="1659772488">
                      <w:marLeft w:val="0"/>
                      <w:marRight w:val="0"/>
                      <w:marTop w:val="0"/>
                      <w:marBottom w:val="0"/>
                      <w:divBdr>
                        <w:top w:val="none" w:sz="0" w:space="0" w:color="auto"/>
                        <w:left w:val="none" w:sz="0" w:space="0" w:color="auto"/>
                        <w:bottom w:val="none" w:sz="0" w:space="0" w:color="auto"/>
                        <w:right w:val="none" w:sz="0" w:space="0" w:color="auto"/>
                      </w:divBdr>
                    </w:div>
                  </w:divsChild>
                </w:div>
                <w:div w:id="1433162654">
                  <w:marLeft w:val="0"/>
                  <w:marRight w:val="0"/>
                  <w:marTop w:val="0"/>
                  <w:marBottom w:val="0"/>
                  <w:divBdr>
                    <w:top w:val="none" w:sz="0" w:space="0" w:color="auto"/>
                    <w:left w:val="none" w:sz="0" w:space="0" w:color="auto"/>
                    <w:bottom w:val="none" w:sz="0" w:space="0" w:color="auto"/>
                    <w:right w:val="none" w:sz="0" w:space="0" w:color="auto"/>
                  </w:divBdr>
                  <w:divsChild>
                    <w:div w:id="1308895774">
                      <w:marLeft w:val="0"/>
                      <w:marRight w:val="0"/>
                      <w:marTop w:val="0"/>
                      <w:marBottom w:val="0"/>
                      <w:divBdr>
                        <w:top w:val="none" w:sz="0" w:space="0" w:color="auto"/>
                        <w:left w:val="none" w:sz="0" w:space="0" w:color="auto"/>
                        <w:bottom w:val="none" w:sz="0" w:space="0" w:color="auto"/>
                        <w:right w:val="none" w:sz="0" w:space="0" w:color="auto"/>
                      </w:divBdr>
                    </w:div>
                    <w:div w:id="1808159405">
                      <w:marLeft w:val="0"/>
                      <w:marRight w:val="0"/>
                      <w:marTop w:val="0"/>
                      <w:marBottom w:val="0"/>
                      <w:divBdr>
                        <w:top w:val="none" w:sz="0" w:space="0" w:color="auto"/>
                        <w:left w:val="none" w:sz="0" w:space="0" w:color="auto"/>
                        <w:bottom w:val="none" w:sz="0" w:space="0" w:color="auto"/>
                        <w:right w:val="none" w:sz="0" w:space="0" w:color="auto"/>
                      </w:divBdr>
                    </w:div>
                  </w:divsChild>
                </w:div>
                <w:div w:id="1459760978">
                  <w:marLeft w:val="0"/>
                  <w:marRight w:val="0"/>
                  <w:marTop w:val="0"/>
                  <w:marBottom w:val="0"/>
                  <w:divBdr>
                    <w:top w:val="none" w:sz="0" w:space="0" w:color="auto"/>
                    <w:left w:val="none" w:sz="0" w:space="0" w:color="auto"/>
                    <w:bottom w:val="none" w:sz="0" w:space="0" w:color="auto"/>
                    <w:right w:val="none" w:sz="0" w:space="0" w:color="auto"/>
                  </w:divBdr>
                  <w:divsChild>
                    <w:div w:id="567306830">
                      <w:marLeft w:val="0"/>
                      <w:marRight w:val="0"/>
                      <w:marTop w:val="0"/>
                      <w:marBottom w:val="0"/>
                      <w:divBdr>
                        <w:top w:val="none" w:sz="0" w:space="0" w:color="auto"/>
                        <w:left w:val="none" w:sz="0" w:space="0" w:color="auto"/>
                        <w:bottom w:val="none" w:sz="0" w:space="0" w:color="auto"/>
                        <w:right w:val="none" w:sz="0" w:space="0" w:color="auto"/>
                      </w:divBdr>
                    </w:div>
                  </w:divsChild>
                </w:div>
                <w:div w:id="1464228803">
                  <w:marLeft w:val="0"/>
                  <w:marRight w:val="0"/>
                  <w:marTop w:val="0"/>
                  <w:marBottom w:val="0"/>
                  <w:divBdr>
                    <w:top w:val="none" w:sz="0" w:space="0" w:color="auto"/>
                    <w:left w:val="none" w:sz="0" w:space="0" w:color="auto"/>
                    <w:bottom w:val="none" w:sz="0" w:space="0" w:color="auto"/>
                    <w:right w:val="none" w:sz="0" w:space="0" w:color="auto"/>
                  </w:divBdr>
                  <w:divsChild>
                    <w:div w:id="837958679">
                      <w:marLeft w:val="0"/>
                      <w:marRight w:val="0"/>
                      <w:marTop w:val="0"/>
                      <w:marBottom w:val="0"/>
                      <w:divBdr>
                        <w:top w:val="none" w:sz="0" w:space="0" w:color="auto"/>
                        <w:left w:val="none" w:sz="0" w:space="0" w:color="auto"/>
                        <w:bottom w:val="none" w:sz="0" w:space="0" w:color="auto"/>
                        <w:right w:val="none" w:sz="0" w:space="0" w:color="auto"/>
                      </w:divBdr>
                    </w:div>
                  </w:divsChild>
                </w:div>
                <w:div w:id="1486313586">
                  <w:marLeft w:val="0"/>
                  <w:marRight w:val="0"/>
                  <w:marTop w:val="0"/>
                  <w:marBottom w:val="0"/>
                  <w:divBdr>
                    <w:top w:val="none" w:sz="0" w:space="0" w:color="auto"/>
                    <w:left w:val="none" w:sz="0" w:space="0" w:color="auto"/>
                    <w:bottom w:val="none" w:sz="0" w:space="0" w:color="auto"/>
                    <w:right w:val="none" w:sz="0" w:space="0" w:color="auto"/>
                  </w:divBdr>
                  <w:divsChild>
                    <w:div w:id="1447775296">
                      <w:marLeft w:val="0"/>
                      <w:marRight w:val="0"/>
                      <w:marTop w:val="0"/>
                      <w:marBottom w:val="0"/>
                      <w:divBdr>
                        <w:top w:val="none" w:sz="0" w:space="0" w:color="auto"/>
                        <w:left w:val="none" w:sz="0" w:space="0" w:color="auto"/>
                        <w:bottom w:val="none" w:sz="0" w:space="0" w:color="auto"/>
                        <w:right w:val="none" w:sz="0" w:space="0" w:color="auto"/>
                      </w:divBdr>
                    </w:div>
                    <w:div w:id="1853061658">
                      <w:marLeft w:val="0"/>
                      <w:marRight w:val="0"/>
                      <w:marTop w:val="0"/>
                      <w:marBottom w:val="0"/>
                      <w:divBdr>
                        <w:top w:val="none" w:sz="0" w:space="0" w:color="auto"/>
                        <w:left w:val="none" w:sz="0" w:space="0" w:color="auto"/>
                        <w:bottom w:val="none" w:sz="0" w:space="0" w:color="auto"/>
                        <w:right w:val="none" w:sz="0" w:space="0" w:color="auto"/>
                      </w:divBdr>
                    </w:div>
                  </w:divsChild>
                </w:div>
                <w:div w:id="1501116176">
                  <w:marLeft w:val="0"/>
                  <w:marRight w:val="0"/>
                  <w:marTop w:val="0"/>
                  <w:marBottom w:val="0"/>
                  <w:divBdr>
                    <w:top w:val="none" w:sz="0" w:space="0" w:color="auto"/>
                    <w:left w:val="none" w:sz="0" w:space="0" w:color="auto"/>
                    <w:bottom w:val="none" w:sz="0" w:space="0" w:color="auto"/>
                    <w:right w:val="none" w:sz="0" w:space="0" w:color="auto"/>
                  </w:divBdr>
                  <w:divsChild>
                    <w:div w:id="550001022">
                      <w:marLeft w:val="0"/>
                      <w:marRight w:val="0"/>
                      <w:marTop w:val="0"/>
                      <w:marBottom w:val="0"/>
                      <w:divBdr>
                        <w:top w:val="none" w:sz="0" w:space="0" w:color="auto"/>
                        <w:left w:val="none" w:sz="0" w:space="0" w:color="auto"/>
                        <w:bottom w:val="none" w:sz="0" w:space="0" w:color="auto"/>
                        <w:right w:val="none" w:sz="0" w:space="0" w:color="auto"/>
                      </w:divBdr>
                    </w:div>
                  </w:divsChild>
                </w:div>
                <w:div w:id="1511220730">
                  <w:marLeft w:val="0"/>
                  <w:marRight w:val="0"/>
                  <w:marTop w:val="0"/>
                  <w:marBottom w:val="0"/>
                  <w:divBdr>
                    <w:top w:val="none" w:sz="0" w:space="0" w:color="auto"/>
                    <w:left w:val="none" w:sz="0" w:space="0" w:color="auto"/>
                    <w:bottom w:val="none" w:sz="0" w:space="0" w:color="auto"/>
                    <w:right w:val="none" w:sz="0" w:space="0" w:color="auto"/>
                  </w:divBdr>
                  <w:divsChild>
                    <w:div w:id="806699862">
                      <w:marLeft w:val="0"/>
                      <w:marRight w:val="0"/>
                      <w:marTop w:val="0"/>
                      <w:marBottom w:val="0"/>
                      <w:divBdr>
                        <w:top w:val="none" w:sz="0" w:space="0" w:color="auto"/>
                        <w:left w:val="none" w:sz="0" w:space="0" w:color="auto"/>
                        <w:bottom w:val="none" w:sz="0" w:space="0" w:color="auto"/>
                        <w:right w:val="none" w:sz="0" w:space="0" w:color="auto"/>
                      </w:divBdr>
                    </w:div>
                  </w:divsChild>
                </w:div>
                <w:div w:id="1512908446">
                  <w:marLeft w:val="0"/>
                  <w:marRight w:val="0"/>
                  <w:marTop w:val="0"/>
                  <w:marBottom w:val="0"/>
                  <w:divBdr>
                    <w:top w:val="none" w:sz="0" w:space="0" w:color="auto"/>
                    <w:left w:val="none" w:sz="0" w:space="0" w:color="auto"/>
                    <w:bottom w:val="none" w:sz="0" w:space="0" w:color="auto"/>
                    <w:right w:val="none" w:sz="0" w:space="0" w:color="auto"/>
                  </w:divBdr>
                  <w:divsChild>
                    <w:div w:id="1005401434">
                      <w:marLeft w:val="0"/>
                      <w:marRight w:val="0"/>
                      <w:marTop w:val="0"/>
                      <w:marBottom w:val="0"/>
                      <w:divBdr>
                        <w:top w:val="none" w:sz="0" w:space="0" w:color="auto"/>
                        <w:left w:val="none" w:sz="0" w:space="0" w:color="auto"/>
                        <w:bottom w:val="none" w:sz="0" w:space="0" w:color="auto"/>
                        <w:right w:val="none" w:sz="0" w:space="0" w:color="auto"/>
                      </w:divBdr>
                    </w:div>
                    <w:div w:id="1446343900">
                      <w:marLeft w:val="0"/>
                      <w:marRight w:val="0"/>
                      <w:marTop w:val="0"/>
                      <w:marBottom w:val="0"/>
                      <w:divBdr>
                        <w:top w:val="none" w:sz="0" w:space="0" w:color="auto"/>
                        <w:left w:val="none" w:sz="0" w:space="0" w:color="auto"/>
                        <w:bottom w:val="none" w:sz="0" w:space="0" w:color="auto"/>
                        <w:right w:val="none" w:sz="0" w:space="0" w:color="auto"/>
                      </w:divBdr>
                    </w:div>
                  </w:divsChild>
                </w:div>
                <w:div w:id="1526989438">
                  <w:marLeft w:val="0"/>
                  <w:marRight w:val="0"/>
                  <w:marTop w:val="0"/>
                  <w:marBottom w:val="0"/>
                  <w:divBdr>
                    <w:top w:val="none" w:sz="0" w:space="0" w:color="auto"/>
                    <w:left w:val="none" w:sz="0" w:space="0" w:color="auto"/>
                    <w:bottom w:val="none" w:sz="0" w:space="0" w:color="auto"/>
                    <w:right w:val="none" w:sz="0" w:space="0" w:color="auto"/>
                  </w:divBdr>
                  <w:divsChild>
                    <w:div w:id="39474508">
                      <w:marLeft w:val="0"/>
                      <w:marRight w:val="0"/>
                      <w:marTop w:val="0"/>
                      <w:marBottom w:val="0"/>
                      <w:divBdr>
                        <w:top w:val="none" w:sz="0" w:space="0" w:color="auto"/>
                        <w:left w:val="none" w:sz="0" w:space="0" w:color="auto"/>
                        <w:bottom w:val="none" w:sz="0" w:space="0" w:color="auto"/>
                        <w:right w:val="none" w:sz="0" w:space="0" w:color="auto"/>
                      </w:divBdr>
                    </w:div>
                  </w:divsChild>
                </w:div>
                <w:div w:id="1545756320">
                  <w:marLeft w:val="0"/>
                  <w:marRight w:val="0"/>
                  <w:marTop w:val="0"/>
                  <w:marBottom w:val="0"/>
                  <w:divBdr>
                    <w:top w:val="none" w:sz="0" w:space="0" w:color="auto"/>
                    <w:left w:val="none" w:sz="0" w:space="0" w:color="auto"/>
                    <w:bottom w:val="none" w:sz="0" w:space="0" w:color="auto"/>
                    <w:right w:val="none" w:sz="0" w:space="0" w:color="auto"/>
                  </w:divBdr>
                  <w:divsChild>
                    <w:div w:id="751509292">
                      <w:marLeft w:val="0"/>
                      <w:marRight w:val="0"/>
                      <w:marTop w:val="0"/>
                      <w:marBottom w:val="0"/>
                      <w:divBdr>
                        <w:top w:val="none" w:sz="0" w:space="0" w:color="auto"/>
                        <w:left w:val="none" w:sz="0" w:space="0" w:color="auto"/>
                        <w:bottom w:val="none" w:sz="0" w:space="0" w:color="auto"/>
                        <w:right w:val="none" w:sz="0" w:space="0" w:color="auto"/>
                      </w:divBdr>
                    </w:div>
                    <w:div w:id="855538417">
                      <w:marLeft w:val="0"/>
                      <w:marRight w:val="0"/>
                      <w:marTop w:val="0"/>
                      <w:marBottom w:val="0"/>
                      <w:divBdr>
                        <w:top w:val="none" w:sz="0" w:space="0" w:color="auto"/>
                        <w:left w:val="none" w:sz="0" w:space="0" w:color="auto"/>
                        <w:bottom w:val="none" w:sz="0" w:space="0" w:color="auto"/>
                        <w:right w:val="none" w:sz="0" w:space="0" w:color="auto"/>
                      </w:divBdr>
                    </w:div>
                  </w:divsChild>
                </w:div>
                <w:div w:id="1562591641">
                  <w:marLeft w:val="0"/>
                  <w:marRight w:val="0"/>
                  <w:marTop w:val="0"/>
                  <w:marBottom w:val="0"/>
                  <w:divBdr>
                    <w:top w:val="none" w:sz="0" w:space="0" w:color="auto"/>
                    <w:left w:val="none" w:sz="0" w:space="0" w:color="auto"/>
                    <w:bottom w:val="none" w:sz="0" w:space="0" w:color="auto"/>
                    <w:right w:val="none" w:sz="0" w:space="0" w:color="auto"/>
                  </w:divBdr>
                  <w:divsChild>
                    <w:div w:id="511728485">
                      <w:marLeft w:val="0"/>
                      <w:marRight w:val="0"/>
                      <w:marTop w:val="0"/>
                      <w:marBottom w:val="0"/>
                      <w:divBdr>
                        <w:top w:val="none" w:sz="0" w:space="0" w:color="auto"/>
                        <w:left w:val="none" w:sz="0" w:space="0" w:color="auto"/>
                        <w:bottom w:val="none" w:sz="0" w:space="0" w:color="auto"/>
                        <w:right w:val="none" w:sz="0" w:space="0" w:color="auto"/>
                      </w:divBdr>
                    </w:div>
                    <w:div w:id="2118090375">
                      <w:marLeft w:val="0"/>
                      <w:marRight w:val="0"/>
                      <w:marTop w:val="0"/>
                      <w:marBottom w:val="0"/>
                      <w:divBdr>
                        <w:top w:val="none" w:sz="0" w:space="0" w:color="auto"/>
                        <w:left w:val="none" w:sz="0" w:space="0" w:color="auto"/>
                        <w:bottom w:val="none" w:sz="0" w:space="0" w:color="auto"/>
                        <w:right w:val="none" w:sz="0" w:space="0" w:color="auto"/>
                      </w:divBdr>
                    </w:div>
                  </w:divsChild>
                </w:div>
                <w:div w:id="1569149327">
                  <w:marLeft w:val="0"/>
                  <w:marRight w:val="0"/>
                  <w:marTop w:val="0"/>
                  <w:marBottom w:val="0"/>
                  <w:divBdr>
                    <w:top w:val="none" w:sz="0" w:space="0" w:color="auto"/>
                    <w:left w:val="none" w:sz="0" w:space="0" w:color="auto"/>
                    <w:bottom w:val="none" w:sz="0" w:space="0" w:color="auto"/>
                    <w:right w:val="none" w:sz="0" w:space="0" w:color="auto"/>
                  </w:divBdr>
                  <w:divsChild>
                    <w:div w:id="1264454906">
                      <w:marLeft w:val="0"/>
                      <w:marRight w:val="0"/>
                      <w:marTop w:val="0"/>
                      <w:marBottom w:val="0"/>
                      <w:divBdr>
                        <w:top w:val="none" w:sz="0" w:space="0" w:color="auto"/>
                        <w:left w:val="none" w:sz="0" w:space="0" w:color="auto"/>
                        <w:bottom w:val="none" w:sz="0" w:space="0" w:color="auto"/>
                        <w:right w:val="none" w:sz="0" w:space="0" w:color="auto"/>
                      </w:divBdr>
                    </w:div>
                  </w:divsChild>
                </w:div>
                <w:div w:id="1575122106">
                  <w:marLeft w:val="0"/>
                  <w:marRight w:val="0"/>
                  <w:marTop w:val="0"/>
                  <w:marBottom w:val="0"/>
                  <w:divBdr>
                    <w:top w:val="none" w:sz="0" w:space="0" w:color="auto"/>
                    <w:left w:val="none" w:sz="0" w:space="0" w:color="auto"/>
                    <w:bottom w:val="none" w:sz="0" w:space="0" w:color="auto"/>
                    <w:right w:val="none" w:sz="0" w:space="0" w:color="auto"/>
                  </w:divBdr>
                  <w:divsChild>
                    <w:div w:id="901868527">
                      <w:marLeft w:val="0"/>
                      <w:marRight w:val="0"/>
                      <w:marTop w:val="0"/>
                      <w:marBottom w:val="0"/>
                      <w:divBdr>
                        <w:top w:val="none" w:sz="0" w:space="0" w:color="auto"/>
                        <w:left w:val="none" w:sz="0" w:space="0" w:color="auto"/>
                        <w:bottom w:val="none" w:sz="0" w:space="0" w:color="auto"/>
                        <w:right w:val="none" w:sz="0" w:space="0" w:color="auto"/>
                      </w:divBdr>
                    </w:div>
                  </w:divsChild>
                </w:div>
                <w:div w:id="1582956547">
                  <w:marLeft w:val="0"/>
                  <w:marRight w:val="0"/>
                  <w:marTop w:val="0"/>
                  <w:marBottom w:val="0"/>
                  <w:divBdr>
                    <w:top w:val="none" w:sz="0" w:space="0" w:color="auto"/>
                    <w:left w:val="none" w:sz="0" w:space="0" w:color="auto"/>
                    <w:bottom w:val="none" w:sz="0" w:space="0" w:color="auto"/>
                    <w:right w:val="none" w:sz="0" w:space="0" w:color="auto"/>
                  </w:divBdr>
                  <w:divsChild>
                    <w:div w:id="1591308982">
                      <w:marLeft w:val="0"/>
                      <w:marRight w:val="0"/>
                      <w:marTop w:val="0"/>
                      <w:marBottom w:val="0"/>
                      <w:divBdr>
                        <w:top w:val="none" w:sz="0" w:space="0" w:color="auto"/>
                        <w:left w:val="none" w:sz="0" w:space="0" w:color="auto"/>
                        <w:bottom w:val="none" w:sz="0" w:space="0" w:color="auto"/>
                        <w:right w:val="none" w:sz="0" w:space="0" w:color="auto"/>
                      </w:divBdr>
                    </w:div>
                  </w:divsChild>
                </w:div>
                <w:div w:id="1598056986">
                  <w:marLeft w:val="0"/>
                  <w:marRight w:val="0"/>
                  <w:marTop w:val="0"/>
                  <w:marBottom w:val="0"/>
                  <w:divBdr>
                    <w:top w:val="none" w:sz="0" w:space="0" w:color="auto"/>
                    <w:left w:val="none" w:sz="0" w:space="0" w:color="auto"/>
                    <w:bottom w:val="none" w:sz="0" w:space="0" w:color="auto"/>
                    <w:right w:val="none" w:sz="0" w:space="0" w:color="auto"/>
                  </w:divBdr>
                  <w:divsChild>
                    <w:div w:id="1145321385">
                      <w:marLeft w:val="0"/>
                      <w:marRight w:val="0"/>
                      <w:marTop w:val="0"/>
                      <w:marBottom w:val="0"/>
                      <w:divBdr>
                        <w:top w:val="none" w:sz="0" w:space="0" w:color="auto"/>
                        <w:left w:val="none" w:sz="0" w:space="0" w:color="auto"/>
                        <w:bottom w:val="none" w:sz="0" w:space="0" w:color="auto"/>
                        <w:right w:val="none" w:sz="0" w:space="0" w:color="auto"/>
                      </w:divBdr>
                    </w:div>
                  </w:divsChild>
                </w:div>
                <w:div w:id="1604649643">
                  <w:marLeft w:val="0"/>
                  <w:marRight w:val="0"/>
                  <w:marTop w:val="0"/>
                  <w:marBottom w:val="0"/>
                  <w:divBdr>
                    <w:top w:val="none" w:sz="0" w:space="0" w:color="auto"/>
                    <w:left w:val="none" w:sz="0" w:space="0" w:color="auto"/>
                    <w:bottom w:val="none" w:sz="0" w:space="0" w:color="auto"/>
                    <w:right w:val="none" w:sz="0" w:space="0" w:color="auto"/>
                  </w:divBdr>
                  <w:divsChild>
                    <w:div w:id="1230456429">
                      <w:marLeft w:val="0"/>
                      <w:marRight w:val="0"/>
                      <w:marTop w:val="0"/>
                      <w:marBottom w:val="0"/>
                      <w:divBdr>
                        <w:top w:val="none" w:sz="0" w:space="0" w:color="auto"/>
                        <w:left w:val="none" w:sz="0" w:space="0" w:color="auto"/>
                        <w:bottom w:val="none" w:sz="0" w:space="0" w:color="auto"/>
                        <w:right w:val="none" w:sz="0" w:space="0" w:color="auto"/>
                      </w:divBdr>
                    </w:div>
                  </w:divsChild>
                </w:div>
                <w:div w:id="1626885975">
                  <w:marLeft w:val="0"/>
                  <w:marRight w:val="0"/>
                  <w:marTop w:val="0"/>
                  <w:marBottom w:val="0"/>
                  <w:divBdr>
                    <w:top w:val="none" w:sz="0" w:space="0" w:color="auto"/>
                    <w:left w:val="none" w:sz="0" w:space="0" w:color="auto"/>
                    <w:bottom w:val="none" w:sz="0" w:space="0" w:color="auto"/>
                    <w:right w:val="none" w:sz="0" w:space="0" w:color="auto"/>
                  </w:divBdr>
                  <w:divsChild>
                    <w:div w:id="898982237">
                      <w:marLeft w:val="0"/>
                      <w:marRight w:val="0"/>
                      <w:marTop w:val="0"/>
                      <w:marBottom w:val="0"/>
                      <w:divBdr>
                        <w:top w:val="none" w:sz="0" w:space="0" w:color="auto"/>
                        <w:left w:val="none" w:sz="0" w:space="0" w:color="auto"/>
                        <w:bottom w:val="none" w:sz="0" w:space="0" w:color="auto"/>
                        <w:right w:val="none" w:sz="0" w:space="0" w:color="auto"/>
                      </w:divBdr>
                    </w:div>
                  </w:divsChild>
                </w:div>
                <w:div w:id="1631328245">
                  <w:marLeft w:val="0"/>
                  <w:marRight w:val="0"/>
                  <w:marTop w:val="0"/>
                  <w:marBottom w:val="0"/>
                  <w:divBdr>
                    <w:top w:val="none" w:sz="0" w:space="0" w:color="auto"/>
                    <w:left w:val="none" w:sz="0" w:space="0" w:color="auto"/>
                    <w:bottom w:val="none" w:sz="0" w:space="0" w:color="auto"/>
                    <w:right w:val="none" w:sz="0" w:space="0" w:color="auto"/>
                  </w:divBdr>
                  <w:divsChild>
                    <w:div w:id="1199315649">
                      <w:marLeft w:val="0"/>
                      <w:marRight w:val="0"/>
                      <w:marTop w:val="0"/>
                      <w:marBottom w:val="0"/>
                      <w:divBdr>
                        <w:top w:val="none" w:sz="0" w:space="0" w:color="auto"/>
                        <w:left w:val="none" w:sz="0" w:space="0" w:color="auto"/>
                        <w:bottom w:val="none" w:sz="0" w:space="0" w:color="auto"/>
                        <w:right w:val="none" w:sz="0" w:space="0" w:color="auto"/>
                      </w:divBdr>
                    </w:div>
                  </w:divsChild>
                </w:div>
                <w:div w:id="1632252165">
                  <w:marLeft w:val="0"/>
                  <w:marRight w:val="0"/>
                  <w:marTop w:val="0"/>
                  <w:marBottom w:val="0"/>
                  <w:divBdr>
                    <w:top w:val="none" w:sz="0" w:space="0" w:color="auto"/>
                    <w:left w:val="none" w:sz="0" w:space="0" w:color="auto"/>
                    <w:bottom w:val="none" w:sz="0" w:space="0" w:color="auto"/>
                    <w:right w:val="none" w:sz="0" w:space="0" w:color="auto"/>
                  </w:divBdr>
                  <w:divsChild>
                    <w:div w:id="2101560277">
                      <w:marLeft w:val="0"/>
                      <w:marRight w:val="0"/>
                      <w:marTop w:val="0"/>
                      <w:marBottom w:val="0"/>
                      <w:divBdr>
                        <w:top w:val="none" w:sz="0" w:space="0" w:color="auto"/>
                        <w:left w:val="none" w:sz="0" w:space="0" w:color="auto"/>
                        <w:bottom w:val="none" w:sz="0" w:space="0" w:color="auto"/>
                        <w:right w:val="none" w:sz="0" w:space="0" w:color="auto"/>
                      </w:divBdr>
                    </w:div>
                  </w:divsChild>
                </w:div>
                <w:div w:id="1641956745">
                  <w:marLeft w:val="0"/>
                  <w:marRight w:val="0"/>
                  <w:marTop w:val="0"/>
                  <w:marBottom w:val="0"/>
                  <w:divBdr>
                    <w:top w:val="none" w:sz="0" w:space="0" w:color="auto"/>
                    <w:left w:val="none" w:sz="0" w:space="0" w:color="auto"/>
                    <w:bottom w:val="none" w:sz="0" w:space="0" w:color="auto"/>
                    <w:right w:val="none" w:sz="0" w:space="0" w:color="auto"/>
                  </w:divBdr>
                  <w:divsChild>
                    <w:div w:id="1540506738">
                      <w:marLeft w:val="0"/>
                      <w:marRight w:val="0"/>
                      <w:marTop w:val="0"/>
                      <w:marBottom w:val="0"/>
                      <w:divBdr>
                        <w:top w:val="none" w:sz="0" w:space="0" w:color="auto"/>
                        <w:left w:val="none" w:sz="0" w:space="0" w:color="auto"/>
                        <w:bottom w:val="none" w:sz="0" w:space="0" w:color="auto"/>
                        <w:right w:val="none" w:sz="0" w:space="0" w:color="auto"/>
                      </w:divBdr>
                    </w:div>
                  </w:divsChild>
                </w:div>
                <w:div w:id="1646546755">
                  <w:marLeft w:val="0"/>
                  <w:marRight w:val="0"/>
                  <w:marTop w:val="0"/>
                  <w:marBottom w:val="0"/>
                  <w:divBdr>
                    <w:top w:val="none" w:sz="0" w:space="0" w:color="auto"/>
                    <w:left w:val="none" w:sz="0" w:space="0" w:color="auto"/>
                    <w:bottom w:val="none" w:sz="0" w:space="0" w:color="auto"/>
                    <w:right w:val="none" w:sz="0" w:space="0" w:color="auto"/>
                  </w:divBdr>
                  <w:divsChild>
                    <w:div w:id="1592157364">
                      <w:marLeft w:val="0"/>
                      <w:marRight w:val="0"/>
                      <w:marTop w:val="0"/>
                      <w:marBottom w:val="0"/>
                      <w:divBdr>
                        <w:top w:val="none" w:sz="0" w:space="0" w:color="auto"/>
                        <w:left w:val="none" w:sz="0" w:space="0" w:color="auto"/>
                        <w:bottom w:val="none" w:sz="0" w:space="0" w:color="auto"/>
                        <w:right w:val="none" w:sz="0" w:space="0" w:color="auto"/>
                      </w:divBdr>
                    </w:div>
                  </w:divsChild>
                </w:div>
                <w:div w:id="1661616128">
                  <w:marLeft w:val="0"/>
                  <w:marRight w:val="0"/>
                  <w:marTop w:val="0"/>
                  <w:marBottom w:val="0"/>
                  <w:divBdr>
                    <w:top w:val="none" w:sz="0" w:space="0" w:color="auto"/>
                    <w:left w:val="none" w:sz="0" w:space="0" w:color="auto"/>
                    <w:bottom w:val="none" w:sz="0" w:space="0" w:color="auto"/>
                    <w:right w:val="none" w:sz="0" w:space="0" w:color="auto"/>
                  </w:divBdr>
                  <w:divsChild>
                    <w:div w:id="214901498">
                      <w:marLeft w:val="0"/>
                      <w:marRight w:val="0"/>
                      <w:marTop w:val="0"/>
                      <w:marBottom w:val="0"/>
                      <w:divBdr>
                        <w:top w:val="none" w:sz="0" w:space="0" w:color="auto"/>
                        <w:left w:val="none" w:sz="0" w:space="0" w:color="auto"/>
                        <w:bottom w:val="none" w:sz="0" w:space="0" w:color="auto"/>
                        <w:right w:val="none" w:sz="0" w:space="0" w:color="auto"/>
                      </w:divBdr>
                    </w:div>
                  </w:divsChild>
                </w:div>
                <w:div w:id="1671442870">
                  <w:marLeft w:val="0"/>
                  <w:marRight w:val="0"/>
                  <w:marTop w:val="0"/>
                  <w:marBottom w:val="0"/>
                  <w:divBdr>
                    <w:top w:val="none" w:sz="0" w:space="0" w:color="auto"/>
                    <w:left w:val="none" w:sz="0" w:space="0" w:color="auto"/>
                    <w:bottom w:val="none" w:sz="0" w:space="0" w:color="auto"/>
                    <w:right w:val="none" w:sz="0" w:space="0" w:color="auto"/>
                  </w:divBdr>
                  <w:divsChild>
                    <w:div w:id="182937009">
                      <w:marLeft w:val="0"/>
                      <w:marRight w:val="0"/>
                      <w:marTop w:val="0"/>
                      <w:marBottom w:val="0"/>
                      <w:divBdr>
                        <w:top w:val="none" w:sz="0" w:space="0" w:color="auto"/>
                        <w:left w:val="none" w:sz="0" w:space="0" w:color="auto"/>
                        <w:bottom w:val="none" w:sz="0" w:space="0" w:color="auto"/>
                        <w:right w:val="none" w:sz="0" w:space="0" w:color="auto"/>
                      </w:divBdr>
                    </w:div>
                  </w:divsChild>
                </w:div>
                <w:div w:id="1685672892">
                  <w:marLeft w:val="0"/>
                  <w:marRight w:val="0"/>
                  <w:marTop w:val="0"/>
                  <w:marBottom w:val="0"/>
                  <w:divBdr>
                    <w:top w:val="none" w:sz="0" w:space="0" w:color="auto"/>
                    <w:left w:val="none" w:sz="0" w:space="0" w:color="auto"/>
                    <w:bottom w:val="none" w:sz="0" w:space="0" w:color="auto"/>
                    <w:right w:val="none" w:sz="0" w:space="0" w:color="auto"/>
                  </w:divBdr>
                  <w:divsChild>
                    <w:div w:id="610936914">
                      <w:marLeft w:val="0"/>
                      <w:marRight w:val="0"/>
                      <w:marTop w:val="0"/>
                      <w:marBottom w:val="0"/>
                      <w:divBdr>
                        <w:top w:val="none" w:sz="0" w:space="0" w:color="auto"/>
                        <w:left w:val="none" w:sz="0" w:space="0" w:color="auto"/>
                        <w:bottom w:val="none" w:sz="0" w:space="0" w:color="auto"/>
                        <w:right w:val="none" w:sz="0" w:space="0" w:color="auto"/>
                      </w:divBdr>
                    </w:div>
                  </w:divsChild>
                </w:div>
                <w:div w:id="1694376315">
                  <w:marLeft w:val="0"/>
                  <w:marRight w:val="0"/>
                  <w:marTop w:val="0"/>
                  <w:marBottom w:val="0"/>
                  <w:divBdr>
                    <w:top w:val="none" w:sz="0" w:space="0" w:color="auto"/>
                    <w:left w:val="none" w:sz="0" w:space="0" w:color="auto"/>
                    <w:bottom w:val="none" w:sz="0" w:space="0" w:color="auto"/>
                    <w:right w:val="none" w:sz="0" w:space="0" w:color="auto"/>
                  </w:divBdr>
                  <w:divsChild>
                    <w:div w:id="1647081663">
                      <w:marLeft w:val="0"/>
                      <w:marRight w:val="0"/>
                      <w:marTop w:val="0"/>
                      <w:marBottom w:val="0"/>
                      <w:divBdr>
                        <w:top w:val="none" w:sz="0" w:space="0" w:color="auto"/>
                        <w:left w:val="none" w:sz="0" w:space="0" w:color="auto"/>
                        <w:bottom w:val="none" w:sz="0" w:space="0" w:color="auto"/>
                        <w:right w:val="none" w:sz="0" w:space="0" w:color="auto"/>
                      </w:divBdr>
                    </w:div>
                  </w:divsChild>
                </w:div>
                <w:div w:id="1700663758">
                  <w:marLeft w:val="0"/>
                  <w:marRight w:val="0"/>
                  <w:marTop w:val="0"/>
                  <w:marBottom w:val="0"/>
                  <w:divBdr>
                    <w:top w:val="none" w:sz="0" w:space="0" w:color="auto"/>
                    <w:left w:val="none" w:sz="0" w:space="0" w:color="auto"/>
                    <w:bottom w:val="none" w:sz="0" w:space="0" w:color="auto"/>
                    <w:right w:val="none" w:sz="0" w:space="0" w:color="auto"/>
                  </w:divBdr>
                  <w:divsChild>
                    <w:div w:id="1052770640">
                      <w:marLeft w:val="0"/>
                      <w:marRight w:val="0"/>
                      <w:marTop w:val="0"/>
                      <w:marBottom w:val="0"/>
                      <w:divBdr>
                        <w:top w:val="none" w:sz="0" w:space="0" w:color="auto"/>
                        <w:left w:val="none" w:sz="0" w:space="0" w:color="auto"/>
                        <w:bottom w:val="none" w:sz="0" w:space="0" w:color="auto"/>
                        <w:right w:val="none" w:sz="0" w:space="0" w:color="auto"/>
                      </w:divBdr>
                    </w:div>
                  </w:divsChild>
                </w:div>
                <w:div w:id="1744135056">
                  <w:marLeft w:val="0"/>
                  <w:marRight w:val="0"/>
                  <w:marTop w:val="0"/>
                  <w:marBottom w:val="0"/>
                  <w:divBdr>
                    <w:top w:val="none" w:sz="0" w:space="0" w:color="auto"/>
                    <w:left w:val="none" w:sz="0" w:space="0" w:color="auto"/>
                    <w:bottom w:val="none" w:sz="0" w:space="0" w:color="auto"/>
                    <w:right w:val="none" w:sz="0" w:space="0" w:color="auto"/>
                  </w:divBdr>
                  <w:divsChild>
                    <w:div w:id="1698503565">
                      <w:marLeft w:val="0"/>
                      <w:marRight w:val="0"/>
                      <w:marTop w:val="0"/>
                      <w:marBottom w:val="0"/>
                      <w:divBdr>
                        <w:top w:val="none" w:sz="0" w:space="0" w:color="auto"/>
                        <w:left w:val="none" w:sz="0" w:space="0" w:color="auto"/>
                        <w:bottom w:val="none" w:sz="0" w:space="0" w:color="auto"/>
                        <w:right w:val="none" w:sz="0" w:space="0" w:color="auto"/>
                      </w:divBdr>
                    </w:div>
                    <w:div w:id="1925453318">
                      <w:marLeft w:val="0"/>
                      <w:marRight w:val="0"/>
                      <w:marTop w:val="0"/>
                      <w:marBottom w:val="0"/>
                      <w:divBdr>
                        <w:top w:val="none" w:sz="0" w:space="0" w:color="auto"/>
                        <w:left w:val="none" w:sz="0" w:space="0" w:color="auto"/>
                        <w:bottom w:val="none" w:sz="0" w:space="0" w:color="auto"/>
                        <w:right w:val="none" w:sz="0" w:space="0" w:color="auto"/>
                      </w:divBdr>
                    </w:div>
                  </w:divsChild>
                </w:div>
                <w:div w:id="1748304396">
                  <w:marLeft w:val="0"/>
                  <w:marRight w:val="0"/>
                  <w:marTop w:val="0"/>
                  <w:marBottom w:val="0"/>
                  <w:divBdr>
                    <w:top w:val="none" w:sz="0" w:space="0" w:color="auto"/>
                    <w:left w:val="none" w:sz="0" w:space="0" w:color="auto"/>
                    <w:bottom w:val="none" w:sz="0" w:space="0" w:color="auto"/>
                    <w:right w:val="none" w:sz="0" w:space="0" w:color="auto"/>
                  </w:divBdr>
                  <w:divsChild>
                    <w:div w:id="371267298">
                      <w:marLeft w:val="0"/>
                      <w:marRight w:val="0"/>
                      <w:marTop w:val="0"/>
                      <w:marBottom w:val="0"/>
                      <w:divBdr>
                        <w:top w:val="none" w:sz="0" w:space="0" w:color="auto"/>
                        <w:left w:val="none" w:sz="0" w:space="0" w:color="auto"/>
                        <w:bottom w:val="none" w:sz="0" w:space="0" w:color="auto"/>
                        <w:right w:val="none" w:sz="0" w:space="0" w:color="auto"/>
                      </w:divBdr>
                    </w:div>
                  </w:divsChild>
                </w:div>
                <w:div w:id="1752311168">
                  <w:marLeft w:val="0"/>
                  <w:marRight w:val="0"/>
                  <w:marTop w:val="0"/>
                  <w:marBottom w:val="0"/>
                  <w:divBdr>
                    <w:top w:val="none" w:sz="0" w:space="0" w:color="auto"/>
                    <w:left w:val="none" w:sz="0" w:space="0" w:color="auto"/>
                    <w:bottom w:val="none" w:sz="0" w:space="0" w:color="auto"/>
                    <w:right w:val="none" w:sz="0" w:space="0" w:color="auto"/>
                  </w:divBdr>
                  <w:divsChild>
                    <w:div w:id="1215389679">
                      <w:marLeft w:val="0"/>
                      <w:marRight w:val="0"/>
                      <w:marTop w:val="0"/>
                      <w:marBottom w:val="0"/>
                      <w:divBdr>
                        <w:top w:val="none" w:sz="0" w:space="0" w:color="auto"/>
                        <w:left w:val="none" w:sz="0" w:space="0" w:color="auto"/>
                        <w:bottom w:val="none" w:sz="0" w:space="0" w:color="auto"/>
                        <w:right w:val="none" w:sz="0" w:space="0" w:color="auto"/>
                      </w:divBdr>
                    </w:div>
                  </w:divsChild>
                </w:div>
                <w:div w:id="1782995489">
                  <w:marLeft w:val="0"/>
                  <w:marRight w:val="0"/>
                  <w:marTop w:val="0"/>
                  <w:marBottom w:val="0"/>
                  <w:divBdr>
                    <w:top w:val="none" w:sz="0" w:space="0" w:color="auto"/>
                    <w:left w:val="none" w:sz="0" w:space="0" w:color="auto"/>
                    <w:bottom w:val="none" w:sz="0" w:space="0" w:color="auto"/>
                    <w:right w:val="none" w:sz="0" w:space="0" w:color="auto"/>
                  </w:divBdr>
                  <w:divsChild>
                    <w:div w:id="627584376">
                      <w:marLeft w:val="0"/>
                      <w:marRight w:val="0"/>
                      <w:marTop w:val="0"/>
                      <w:marBottom w:val="0"/>
                      <w:divBdr>
                        <w:top w:val="none" w:sz="0" w:space="0" w:color="auto"/>
                        <w:left w:val="none" w:sz="0" w:space="0" w:color="auto"/>
                        <w:bottom w:val="none" w:sz="0" w:space="0" w:color="auto"/>
                        <w:right w:val="none" w:sz="0" w:space="0" w:color="auto"/>
                      </w:divBdr>
                    </w:div>
                  </w:divsChild>
                </w:div>
                <w:div w:id="1785921560">
                  <w:marLeft w:val="0"/>
                  <w:marRight w:val="0"/>
                  <w:marTop w:val="0"/>
                  <w:marBottom w:val="0"/>
                  <w:divBdr>
                    <w:top w:val="none" w:sz="0" w:space="0" w:color="auto"/>
                    <w:left w:val="none" w:sz="0" w:space="0" w:color="auto"/>
                    <w:bottom w:val="none" w:sz="0" w:space="0" w:color="auto"/>
                    <w:right w:val="none" w:sz="0" w:space="0" w:color="auto"/>
                  </w:divBdr>
                  <w:divsChild>
                    <w:div w:id="961418617">
                      <w:marLeft w:val="0"/>
                      <w:marRight w:val="0"/>
                      <w:marTop w:val="0"/>
                      <w:marBottom w:val="0"/>
                      <w:divBdr>
                        <w:top w:val="none" w:sz="0" w:space="0" w:color="auto"/>
                        <w:left w:val="none" w:sz="0" w:space="0" w:color="auto"/>
                        <w:bottom w:val="none" w:sz="0" w:space="0" w:color="auto"/>
                        <w:right w:val="none" w:sz="0" w:space="0" w:color="auto"/>
                      </w:divBdr>
                    </w:div>
                    <w:div w:id="1186599756">
                      <w:marLeft w:val="0"/>
                      <w:marRight w:val="0"/>
                      <w:marTop w:val="0"/>
                      <w:marBottom w:val="0"/>
                      <w:divBdr>
                        <w:top w:val="none" w:sz="0" w:space="0" w:color="auto"/>
                        <w:left w:val="none" w:sz="0" w:space="0" w:color="auto"/>
                        <w:bottom w:val="none" w:sz="0" w:space="0" w:color="auto"/>
                        <w:right w:val="none" w:sz="0" w:space="0" w:color="auto"/>
                      </w:divBdr>
                    </w:div>
                  </w:divsChild>
                </w:div>
                <w:div w:id="1793792531">
                  <w:marLeft w:val="0"/>
                  <w:marRight w:val="0"/>
                  <w:marTop w:val="0"/>
                  <w:marBottom w:val="0"/>
                  <w:divBdr>
                    <w:top w:val="none" w:sz="0" w:space="0" w:color="auto"/>
                    <w:left w:val="none" w:sz="0" w:space="0" w:color="auto"/>
                    <w:bottom w:val="none" w:sz="0" w:space="0" w:color="auto"/>
                    <w:right w:val="none" w:sz="0" w:space="0" w:color="auto"/>
                  </w:divBdr>
                  <w:divsChild>
                    <w:div w:id="1992708608">
                      <w:marLeft w:val="0"/>
                      <w:marRight w:val="0"/>
                      <w:marTop w:val="0"/>
                      <w:marBottom w:val="0"/>
                      <w:divBdr>
                        <w:top w:val="none" w:sz="0" w:space="0" w:color="auto"/>
                        <w:left w:val="none" w:sz="0" w:space="0" w:color="auto"/>
                        <w:bottom w:val="none" w:sz="0" w:space="0" w:color="auto"/>
                        <w:right w:val="none" w:sz="0" w:space="0" w:color="auto"/>
                      </w:divBdr>
                    </w:div>
                  </w:divsChild>
                </w:div>
                <w:div w:id="1825781686">
                  <w:marLeft w:val="0"/>
                  <w:marRight w:val="0"/>
                  <w:marTop w:val="0"/>
                  <w:marBottom w:val="0"/>
                  <w:divBdr>
                    <w:top w:val="none" w:sz="0" w:space="0" w:color="auto"/>
                    <w:left w:val="none" w:sz="0" w:space="0" w:color="auto"/>
                    <w:bottom w:val="none" w:sz="0" w:space="0" w:color="auto"/>
                    <w:right w:val="none" w:sz="0" w:space="0" w:color="auto"/>
                  </w:divBdr>
                  <w:divsChild>
                    <w:div w:id="1472333897">
                      <w:marLeft w:val="0"/>
                      <w:marRight w:val="0"/>
                      <w:marTop w:val="0"/>
                      <w:marBottom w:val="0"/>
                      <w:divBdr>
                        <w:top w:val="none" w:sz="0" w:space="0" w:color="auto"/>
                        <w:left w:val="none" w:sz="0" w:space="0" w:color="auto"/>
                        <w:bottom w:val="none" w:sz="0" w:space="0" w:color="auto"/>
                        <w:right w:val="none" w:sz="0" w:space="0" w:color="auto"/>
                      </w:divBdr>
                    </w:div>
                  </w:divsChild>
                </w:div>
                <w:div w:id="1827235031">
                  <w:marLeft w:val="0"/>
                  <w:marRight w:val="0"/>
                  <w:marTop w:val="0"/>
                  <w:marBottom w:val="0"/>
                  <w:divBdr>
                    <w:top w:val="none" w:sz="0" w:space="0" w:color="auto"/>
                    <w:left w:val="none" w:sz="0" w:space="0" w:color="auto"/>
                    <w:bottom w:val="none" w:sz="0" w:space="0" w:color="auto"/>
                    <w:right w:val="none" w:sz="0" w:space="0" w:color="auto"/>
                  </w:divBdr>
                  <w:divsChild>
                    <w:div w:id="1249777765">
                      <w:marLeft w:val="0"/>
                      <w:marRight w:val="0"/>
                      <w:marTop w:val="0"/>
                      <w:marBottom w:val="0"/>
                      <w:divBdr>
                        <w:top w:val="none" w:sz="0" w:space="0" w:color="auto"/>
                        <w:left w:val="none" w:sz="0" w:space="0" w:color="auto"/>
                        <w:bottom w:val="none" w:sz="0" w:space="0" w:color="auto"/>
                        <w:right w:val="none" w:sz="0" w:space="0" w:color="auto"/>
                      </w:divBdr>
                    </w:div>
                  </w:divsChild>
                </w:div>
                <w:div w:id="1827480078">
                  <w:marLeft w:val="0"/>
                  <w:marRight w:val="0"/>
                  <w:marTop w:val="0"/>
                  <w:marBottom w:val="0"/>
                  <w:divBdr>
                    <w:top w:val="none" w:sz="0" w:space="0" w:color="auto"/>
                    <w:left w:val="none" w:sz="0" w:space="0" w:color="auto"/>
                    <w:bottom w:val="none" w:sz="0" w:space="0" w:color="auto"/>
                    <w:right w:val="none" w:sz="0" w:space="0" w:color="auto"/>
                  </w:divBdr>
                  <w:divsChild>
                    <w:div w:id="714698372">
                      <w:marLeft w:val="0"/>
                      <w:marRight w:val="0"/>
                      <w:marTop w:val="0"/>
                      <w:marBottom w:val="0"/>
                      <w:divBdr>
                        <w:top w:val="none" w:sz="0" w:space="0" w:color="auto"/>
                        <w:left w:val="none" w:sz="0" w:space="0" w:color="auto"/>
                        <w:bottom w:val="none" w:sz="0" w:space="0" w:color="auto"/>
                        <w:right w:val="none" w:sz="0" w:space="0" w:color="auto"/>
                      </w:divBdr>
                    </w:div>
                  </w:divsChild>
                </w:div>
                <w:div w:id="1838836703">
                  <w:marLeft w:val="0"/>
                  <w:marRight w:val="0"/>
                  <w:marTop w:val="0"/>
                  <w:marBottom w:val="0"/>
                  <w:divBdr>
                    <w:top w:val="none" w:sz="0" w:space="0" w:color="auto"/>
                    <w:left w:val="none" w:sz="0" w:space="0" w:color="auto"/>
                    <w:bottom w:val="none" w:sz="0" w:space="0" w:color="auto"/>
                    <w:right w:val="none" w:sz="0" w:space="0" w:color="auto"/>
                  </w:divBdr>
                  <w:divsChild>
                    <w:div w:id="2093040371">
                      <w:marLeft w:val="0"/>
                      <w:marRight w:val="0"/>
                      <w:marTop w:val="0"/>
                      <w:marBottom w:val="0"/>
                      <w:divBdr>
                        <w:top w:val="none" w:sz="0" w:space="0" w:color="auto"/>
                        <w:left w:val="none" w:sz="0" w:space="0" w:color="auto"/>
                        <w:bottom w:val="none" w:sz="0" w:space="0" w:color="auto"/>
                        <w:right w:val="none" w:sz="0" w:space="0" w:color="auto"/>
                      </w:divBdr>
                    </w:div>
                  </w:divsChild>
                </w:div>
                <w:div w:id="1840346194">
                  <w:marLeft w:val="0"/>
                  <w:marRight w:val="0"/>
                  <w:marTop w:val="0"/>
                  <w:marBottom w:val="0"/>
                  <w:divBdr>
                    <w:top w:val="none" w:sz="0" w:space="0" w:color="auto"/>
                    <w:left w:val="none" w:sz="0" w:space="0" w:color="auto"/>
                    <w:bottom w:val="none" w:sz="0" w:space="0" w:color="auto"/>
                    <w:right w:val="none" w:sz="0" w:space="0" w:color="auto"/>
                  </w:divBdr>
                  <w:divsChild>
                    <w:div w:id="112748691">
                      <w:marLeft w:val="0"/>
                      <w:marRight w:val="0"/>
                      <w:marTop w:val="0"/>
                      <w:marBottom w:val="0"/>
                      <w:divBdr>
                        <w:top w:val="none" w:sz="0" w:space="0" w:color="auto"/>
                        <w:left w:val="none" w:sz="0" w:space="0" w:color="auto"/>
                        <w:bottom w:val="none" w:sz="0" w:space="0" w:color="auto"/>
                        <w:right w:val="none" w:sz="0" w:space="0" w:color="auto"/>
                      </w:divBdr>
                    </w:div>
                  </w:divsChild>
                </w:div>
                <w:div w:id="1843348257">
                  <w:marLeft w:val="0"/>
                  <w:marRight w:val="0"/>
                  <w:marTop w:val="0"/>
                  <w:marBottom w:val="0"/>
                  <w:divBdr>
                    <w:top w:val="none" w:sz="0" w:space="0" w:color="auto"/>
                    <w:left w:val="none" w:sz="0" w:space="0" w:color="auto"/>
                    <w:bottom w:val="none" w:sz="0" w:space="0" w:color="auto"/>
                    <w:right w:val="none" w:sz="0" w:space="0" w:color="auto"/>
                  </w:divBdr>
                  <w:divsChild>
                    <w:div w:id="1879000852">
                      <w:marLeft w:val="0"/>
                      <w:marRight w:val="0"/>
                      <w:marTop w:val="0"/>
                      <w:marBottom w:val="0"/>
                      <w:divBdr>
                        <w:top w:val="none" w:sz="0" w:space="0" w:color="auto"/>
                        <w:left w:val="none" w:sz="0" w:space="0" w:color="auto"/>
                        <w:bottom w:val="none" w:sz="0" w:space="0" w:color="auto"/>
                        <w:right w:val="none" w:sz="0" w:space="0" w:color="auto"/>
                      </w:divBdr>
                    </w:div>
                  </w:divsChild>
                </w:div>
                <w:div w:id="1849832518">
                  <w:marLeft w:val="0"/>
                  <w:marRight w:val="0"/>
                  <w:marTop w:val="0"/>
                  <w:marBottom w:val="0"/>
                  <w:divBdr>
                    <w:top w:val="none" w:sz="0" w:space="0" w:color="auto"/>
                    <w:left w:val="none" w:sz="0" w:space="0" w:color="auto"/>
                    <w:bottom w:val="none" w:sz="0" w:space="0" w:color="auto"/>
                    <w:right w:val="none" w:sz="0" w:space="0" w:color="auto"/>
                  </w:divBdr>
                  <w:divsChild>
                    <w:div w:id="1178235344">
                      <w:marLeft w:val="0"/>
                      <w:marRight w:val="0"/>
                      <w:marTop w:val="0"/>
                      <w:marBottom w:val="0"/>
                      <w:divBdr>
                        <w:top w:val="none" w:sz="0" w:space="0" w:color="auto"/>
                        <w:left w:val="none" w:sz="0" w:space="0" w:color="auto"/>
                        <w:bottom w:val="none" w:sz="0" w:space="0" w:color="auto"/>
                        <w:right w:val="none" w:sz="0" w:space="0" w:color="auto"/>
                      </w:divBdr>
                    </w:div>
                  </w:divsChild>
                </w:div>
                <w:div w:id="1860850782">
                  <w:marLeft w:val="0"/>
                  <w:marRight w:val="0"/>
                  <w:marTop w:val="0"/>
                  <w:marBottom w:val="0"/>
                  <w:divBdr>
                    <w:top w:val="none" w:sz="0" w:space="0" w:color="auto"/>
                    <w:left w:val="none" w:sz="0" w:space="0" w:color="auto"/>
                    <w:bottom w:val="none" w:sz="0" w:space="0" w:color="auto"/>
                    <w:right w:val="none" w:sz="0" w:space="0" w:color="auto"/>
                  </w:divBdr>
                  <w:divsChild>
                    <w:div w:id="1600913904">
                      <w:marLeft w:val="0"/>
                      <w:marRight w:val="0"/>
                      <w:marTop w:val="0"/>
                      <w:marBottom w:val="0"/>
                      <w:divBdr>
                        <w:top w:val="none" w:sz="0" w:space="0" w:color="auto"/>
                        <w:left w:val="none" w:sz="0" w:space="0" w:color="auto"/>
                        <w:bottom w:val="none" w:sz="0" w:space="0" w:color="auto"/>
                        <w:right w:val="none" w:sz="0" w:space="0" w:color="auto"/>
                      </w:divBdr>
                    </w:div>
                  </w:divsChild>
                </w:div>
                <w:div w:id="1867716824">
                  <w:marLeft w:val="0"/>
                  <w:marRight w:val="0"/>
                  <w:marTop w:val="0"/>
                  <w:marBottom w:val="0"/>
                  <w:divBdr>
                    <w:top w:val="none" w:sz="0" w:space="0" w:color="auto"/>
                    <w:left w:val="none" w:sz="0" w:space="0" w:color="auto"/>
                    <w:bottom w:val="none" w:sz="0" w:space="0" w:color="auto"/>
                    <w:right w:val="none" w:sz="0" w:space="0" w:color="auto"/>
                  </w:divBdr>
                  <w:divsChild>
                    <w:div w:id="34235749">
                      <w:marLeft w:val="0"/>
                      <w:marRight w:val="0"/>
                      <w:marTop w:val="0"/>
                      <w:marBottom w:val="0"/>
                      <w:divBdr>
                        <w:top w:val="none" w:sz="0" w:space="0" w:color="auto"/>
                        <w:left w:val="none" w:sz="0" w:space="0" w:color="auto"/>
                        <w:bottom w:val="none" w:sz="0" w:space="0" w:color="auto"/>
                        <w:right w:val="none" w:sz="0" w:space="0" w:color="auto"/>
                      </w:divBdr>
                    </w:div>
                  </w:divsChild>
                </w:div>
                <w:div w:id="1868831248">
                  <w:marLeft w:val="0"/>
                  <w:marRight w:val="0"/>
                  <w:marTop w:val="0"/>
                  <w:marBottom w:val="0"/>
                  <w:divBdr>
                    <w:top w:val="none" w:sz="0" w:space="0" w:color="auto"/>
                    <w:left w:val="none" w:sz="0" w:space="0" w:color="auto"/>
                    <w:bottom w:val="none" w:sz="0" w:space="0" w:color="auto"/>
                    <w:right w:val="none" w:sz="0" w:space="0" w:color="auto"/>
                  </w:divBdr>
                  <w:divsChild>
                    <w:div w:id="307905787">
                      <w:marLeft w:val="0"/>
                      <w:marRight w:val="0"/>
                      <w:marTop w:val="0"/>
                      <w:marBottom w:val="0"/>
                      <w:divBdr>
                        <w:top w:val="none" w:sz="0" w:space="0" w:color="auto"/>
                        <w:left w:val="none" w:sz="0" w:space="0" w:color="auto"/>
                        <w:bottom w:val="none" w:sz="0" w:space="0" w:color="auto"/>
                        <w:right w:val="none" w:sz="0" w:space="0" w:color="auto"/>
                      </w:divBdr>
                    </w:div>
                  </w:divsChild>
                </w:div>
                <w:div w:id="1875921487">
                  <w:marLeft w:val="0"/>
                  <w:marRight w:val="0"/>
                  <w:marTop w:val="0"/>
                  <w:marBottom w:val="0"/>
                  <w:divBdr>
                    <w:top w:val="none" w:sz="0" w:space="0" w:color="auto"/>
                    <w:left w:val="none" w:sz="0" w:space="0" w:color="auto"/>
                    <w:bottom w:val="none" w:sz="0" w:space="0" w:color="auto"/>
                    <w:right w:val="none" w:sz="0" w:space="0" w:color="auto"/>
                  </w:divBdr>
                  <w:divsChild>
                    <w:div w:id="93987485">
                      <w:marLeft w:val="0"/>
                      <w:marRight w:val="0"/>
                      <w:marTop w:val="0"/>
                      <w:marBottom w:val="0"/>
                      <w:divBdr>
                        <w:top w:val="none" w:sz="0" w:space="0" w:color="auto"/>
                        <w:left w:val="none" w:sz="0" w:space="0" w:color="auto"/>
                        <w:bottom w:val="none" w:sz="0" w:space="0" w:color="auto"/>
                        <w:right w:val="none" w:sz="0" w:space="0" w:color="auto"/>
                      </w:divBdr>
                    </w:div>
                  </w:divsChild>
                </w:div>
                <w:div w:id="1883513987">
                  <w:marLeft w:val="0"/>
                  <w:marRight w:val="0"/>
                  <w:marTop w:val="0"/>
                  <w:marBottom w:val="0"/>
                  <w:divBdr>
                    <w:top w:val="none" w:sz="0" w:space="0" w:color="auto"/>
                    <w:left w:val="none" w:sz="0" w:space="0" w:color="auto"/>
                    <w:bottom w:val="none" w:sz="0" w:space="0" w:color="auto"/>
                    <w:right w:val="none" w:sz="0" w:space="0" w:color="auto"/>
                  </w:divBdr>
                  <w:divsChild>
                    <w:div w:id="1106340414">
                      <w:marLeft w:val="0"/>
                      <w:marRight w:val="0"/>
                      <w:marTop w:val="0"/>
                      <w:marBottom w:val="0"/>
                      <w:divBdr>
                        <w:top w:val="none" w:sz="0" w:space="0" w:color="auto"/>
                        <w:left w:val="none" w:sz="0" w:space="0" w:color="auto"/>
                        <w:bottom w:val="none" w:sz="0" w:space="0" w:color="auto"/>
                        <w:right w:val="none" w:sz="0" w:space="0" w:color="auto"/>
                      </w:divBdr>
                    </w:div>
                  </w:divsChild>
                </w:div>
                <w:div w:id="1884638032">
                  <w:marLeft w:val="0"/>
                  <w:marRight w:val="0"/>
                  <w:marTop w:val="0"/>
                  <w:marBottom w:val="0"/>
                  <w:divBdr>
                    <w:top w:val="none" w:sz="0" w:space="0" w:color="auto"/>
                    <w:left w:val="none" w:sz="0" w:space="0" w:color="auto"/>
                    <w:bottom w:val="none" w:sz="0" w:space="0" w:color="auto"/>
                    <w:right w:val="none" w:sz="0" w:space="0" w:color="auto"/>
                  </w:divBdr>
                  <w:divsChild>
                    <w:div w:id="1734811346">
                      <w:marLeft w:val="0"/>
                      <w:marRight w:val="0"/>
                      <w:marTop w:val="0"/>
                      <w:marBottom w:val="0"/>
                      <w:divBdr>
                        <w:top w:val="none" w:sz="0" w:space="0" w:color="auto"/>
                        <w:left w:val="none" w:sz="0" w:space="0" w:color="auto"/>
                        <w:bottom w:val="none" w:sz="0" w:space="0" w:color="auto"/>
                        <w:right w:val="none" w:sz="0" w:space="0" w:color="auto"/>
                      </w:divBdr>
                    </w:div>
                  </w:divsChild>
                </w:div>
                <w:div w:id="1891649960">
                  <w:marLeft w:val="0"/>
                  <w:marRight w:val="0"/>
                  <w:marTop w:val="0"/>
                  <w:marBottom w:val="0"/>
                  <w:divBdr>
                    <w:top w:val="none" w:sz="0" w:space="0" w:color="auto"/>
                    <w:left w:val="none" w:sz="0" w:space="0" w:color="auto"/>
                    <w:bottom w:val="none" w:sz="0" w:space="0" w:color="auto"/>
                    <w:right w:val="none" w:sz="0" w:space="0" w:color="auto"/>
                  </w:divBdr>
                  <w:divsChild>
                    <w:div w:id="1136603372">
                      <w:marLeft w:val="0"/>
                      <w:marRight w:val="0"/>
                      <w:marTop w:val="0"/>
                      <w:marBottom w:val="0"/>
                      <w:divBdr>
                        <w:top w:val="none" w:sz="0" w:space="0" w:color="auto"/>
                        <w:left w:val="none" w:sz="0" w:space="0" w:color="auto"/>
                        <w:bottom w:val="none" w:sz="0" w:space="0" w:color="auto"/>
                        <w:right w:val="none" w:sz="0" w:space="0" w:color="auto"/>
                      </w:divBdr>
                    </w:div>
                  </w:divsChild>
                </w:div>
                <w:div w:id="1894733283">
                  <w:marLeft w:val="0"/>
                  <w:marRight w:val="0"/>
                  <w:marTop w:val="0"/>
                  <w:marBottom w:val="0"/>
                  <w:divBdr>
                    <w:top w:val="none" w:sz="0" w:space="0" w:color="auto"/>
                    <w:left w:val="none" w:sz="0" w:space="0" w:color="auto"/>
                    <w:bottom w:val="none" w:sz="0" w:space="0" w:color="auto"/>
                    <w:right w:val="none" w:sz="0" w:space="0" w:color="auto"/>
                  </w:divBdr>
                  <w:divsChild>
                    <w:div w:id="299505378">
                      <w:marLeft w:val="0"/>
                      <w:marRight w:val="0"/>
                      <w:marTop w:val="0"/>
                      <w:marBottom w:val="0"/>
                      <w:divBdr>
                        <w:top w:val="none" w:sz="0" w:space="0" w:color="auto"/>
                        <w:left w:val="none" w:sz="0" w:space="0" w:color="auto"/>
                        <w:bottom w:val="none" w:sz="0" w:space="0" w:color="auto"/>
                        <w:right w:val="none" w:sz="0" w:space="0" w:color="auto"/>
                      </w:divBdr>
                    </w:div>
                  </w:divsChild>
                </w:div>
                <w:div w:id="1916932771">
                  <w:marLeft w:val="0"/>
                  <w:marRight w:val="0"/>
                  <w:marTop w:val="0"/>
                  <w:marBottom w:val="0"/>
                  <w:divBdr>
                    <w:top w:val="none" w:sz="0" w:space="0" w:color="auto"/>
                    <w:left w:val="none" w:sz="0" w:space="0" w:color="auto"/>
                    <w:bottom w:val="none" w:sz="0" w:space="0" w:color="auto"/>
                    <w:right w:val="none" w:sz="0" w:space="0" w:color="auto"/>
                  </w:divBdr>
                  <w:divsChild>
                    <w:div w:id="276523862">
                      <w:marLeft w:val="0"/>
                      <w:marRight w:val="0"/>
                      <w:marTop w:val="0"/>
                      <w:marBottom w:val="0"/>
                      <w:divBdr>
                        <w:top w:val="none" w:sz="0" w:space="0" w:color="auto"/>
                        <w:left w:val="none" w:sz="0" w:space="0" w:color="auto"/>
                        <w:bottom w:val="none" w:sz="0" w:space="0" w:color="auto"/>
                        <w:right w:val="none" w:sz="0" w:space="0" w:color="auto"/>
                      </w:divBdr>
                    </w:div>
                  </w:divsChild>
                </w:div>
                <w:div w:id="1917518143">
                  <w:marLeft w:val="0"/>
                  <w:marRight w:val="0"/>
                  <w:marTop w:val="0"/>
                  <w:marBottom w:val="0"/>
                  <w:divBdr>
                    <w:top w:val="none" w:sz="0" w:space="0" w:color="auto"/>
                    <w:left w:val="none" w:sz="0" w:space="0" w:color="auto"/>
                    <w:bottom w:val="none" w:sz="0" w:space="0" w:color="auto"/>
                    <w:right w:val="none" w:sz="0" w:space="0" w:color="auto"/>
                  </w:divBdr>
                  <w:divsChild>
                    <w:div w:id="1047141651">
                      <w:marLeft w:val="0"/>
                      <w:marRight w:val="0"/>
                      <w:marTop w:val="0"/>
                      <w:marBottom w:val="0"/>
                      <w:divBdr>
                        <w:top w:val="none" w:sz="0" w:space="0" w:color="auto"/>
                        <w:left w:val="none" w:sz="0" w:space="0" w:color="auto"/>
                        <w:bottom w:val="none" w:sz="0" w:space="0" w:color="auto"/>
                        <w:right w:val="none" w:sz="0" w:space="0" w:color="auto"/>
                      </w:divBdr>
                    </w:div>
                  </w:divsChild>
                </w:div>
                <w:div w:id="1931965488">
                  <w:marLeft w:val="0"/>
                  <w:marRight w:val="0"/>
                  <w:marTop w:val="0"/>
                  <w:marBottom w:val="0"/>
                  <w:divBdr>
                    <w:top w:val="none" w:sz="0" w:space="0" w:color="auto"/>
                    <w:left w:val="none" w:sz="0" w:space="0" w:color="auto"/>
                    <w:bottom w:val="none" w:sz="0" w:space="0" w:color="auto"/>
                    <w:right w:val="none" w:sz="0" w:space="0" w:color="auto"/>
                  </w:divBdr>
                  <w:divsChild>
                    <w:div w:id="343941529">
                      <w:marLeft w:val="0"/>
                      <w:marRight w:val="0"/>
                      <w:marTop w:val="0"/>
                      <w:marBottom w:val="0"/>
                      <w:divBdr>
                        <w:top w:val="none" w:sz="0" w:space="0" w:color="auto"/>
                        <w:left w:val="none" w:sz="0" w:space="0" w:color="auto"/>
                        <w:bottom w:val="none" w:sz="0" w:space="0" w:color="auto"/>
                        <w:right w:val="none" w:sz="0" w:space="0" w:color="auto"/>
                      </w:divBdr>
                    </w:div>
                  </w:divsChild>
                </w:div>
                <w:div w:id="2002660374">
                  <w:marLeft w:val="0"/>
                  <w:marRight w:val="0"/>
                  <w:marTop w:val="0"/>
                  <w:marBottom w:val="0"/>
                  <w:divBdr>
                    <w:top w:val="none" w:sz="0" w:space="0" w:color="auto"/>
                    <w:left w:val="none" w:sz="0" w:space="0" w:color="auto"/>
                    <w:bottom w:val="none" w:sz="0" w:space="0" w:color="auto"/>
                    <w:right w:val="none" w:sz="0" w:space="0" w:color="auto"/>
                  </w:divBdr>
                  <w:divsChild>
                    <w:div w:id="1023896306">
                      <w:marLeft w:val="0"/>
                      <w:marRight w:val="0"/>
                      <w:marTop w:val="0"/>
                      <w:marBottom w:val="0"/>
                      <w:divBdr>
                        <w:top w:val="none" w:sz="0" w:space="0" w:color="auto"/>
                        <w:left w:val="none" w:sz="0" w:space="0" w:color="auto"/>
                        <w:bottom w:val="none" w:sz="0" w:space="0" w:color="auto"/>
                        <w:right w:val="none" w:sz="0" w:space="0" w:color="auto"/>
                      </w:divBdr>
                    </w:div>
                  </w:divsChild>
                </w:div>
                <w:div w:id="2033264944">
                  <w:marLeft w:val="0"/>
                  <w:marRight w:val="0"/>
                  <w:marTop w:val="0"/>
                  <w:marBottom w:val="0"/>
                  <w:divBdr>
                    <w:top w:val="none" w:sz="0" w:space="0" w:color="auto"/>
                    <w:left w:val="none" w:sz="0" w:space="0" w:color="auto"/>
                    <w:bottom w:val="none" w:sz="0" w:space="0" w:color="auto"/>
                    <w:right w:val="none" w:sz="0" w:space="0" w:color="auto"/>
                  </w:divBdr>
                  <w:divsChild>
                    <w:div w:id="257103390">
                      <w:marLeft w:val="0"/>
                      <w:marRight w:val="0"/>
                      <w:marTop w:val="0"/>
                      <w:marBottom w:val="0"/>
                      <w:divBdr>
                        <w:top w:val="none" w:sz="0" w:space="0" w:color="auto"/>
                        <w:left w:val="none" w:sz="0" w:space="0" w:color="auto"/>
                        <w:bottom w:val="none" w:sz="0" w:space="0" w:color="auto"/>
                        <w:right w:val="none" w:sz="0" w:space="0" w:color="auto"/>
                      </w:divBdr>
                    </w:div>
                  </w:divsChild>
                </w:div>
                <w:div w:id="2082365378">
                  <w:marLeft w:val="0"/>
                  <w:marRight w:val="0"/>
                  <w:marTop w:val="0"/>
                  <w:marBottom w:val="0"/>
                  <w:divBdr>
                    <w:top w:val="none" w:sz="0" w:space="0" w:color="auto"/>
                    <w:left w:val="none" w:sz="0" w:space="0" w:color="auto"/>
                    <w:bottom w:val="none" w:sz="0" w:space="0" w:color="auto"/>
                    <w:right w:val="none" w:sz="0" w:space="0" w:color="auto"/>
                  </w:divBdr>
                  <w:divsChild>
                    <w:div w:id="1528250926">
                      <w:marLeft w:val="0"/>
                      <w:marRight w:val="0"/>
                      <w:marTop w:val="0"/>
                      <w:marBottom w:val="0"/>
                      <w:divBdr>
                        <w:top w:val="none" w:sz="0" w:space="0" w:color="auto"/>
                        <w:left w:val="none" w:sz="0" w:space="0" w:color="auto"/>
                        <w:bottom w:val="none" w:sz="0" w:space="0" w:color="auto"/>
                        <w:right w:val="none" w:sz="0" w:space="0" w:color="auto"/>
                      </w:divBdr>
                    </w:div>
                  </w:divsChild>
                </w:div>
                <w:div w:id="2084257319">
                  <w:marLeft w:val="0"/>
                  <w:marRight w:val="0"/>
                  <w:marTop w:val="0"/>
                  <w:marBottom w:val="0"/>
                  <w:divBdr>
                    <w:top w:val="none" w:sz="0" w:space="0" w:color="auto"/>
                    <w:left w:val="none" w:sz="0" w:space="0" w:color="auto"/>
                    <w:bottom w:val="none" w:sz="0" w:space="0" w:color="auto"/>
                    <w:right w:val="none" w:sz="0" w:space="0" w:color="auto"/>
                  </w:divBdr>
                  <w:divsChild>
                    <w:div w:id="1327517418">
                      <w:marLeft w:val="0"/>
                      <w:marRight w:val="0"/>
                      <w:marTop w:val="0"/>
                      <w:marBottom w:val="0"/>
                      <w:divBdr>
                        <w:top w:val="none" w:sz="0" w:space="0" w:color="auto"/>
                        <w:left w:val="none" w:sz="0" w:space="0" w:color="auto"/>
                        <w:bottom w:val="none" w:sz="0" w:space="0" w:color="auto"/>
                        <w:right w:val="none" w:sz="0" w:space="0" w:color="auto"/>
                      </w:divBdr>
                    </w:div>
                  </w:divsChild>
                </w:div>
                <w:div w:id="2117361730">
                  <w:marLeft w:val="0"/>
                  <w:marRight w:val="0"/>
                  <w:marTop w:val="0"/>
                  <w:marBottom w:val="0"/>
                  <w:divBdr>
                    <w:top w:val="none" w:sz="0" w:space="0" w:color="auto"/>
                    <w:left w:val="none" w:sz="0" w:space="0" w:color="auto"/>
                    <w:bottom w:val="none" w:sz="0" w:space="0" w:color="auto"/>
                    <w:right w:val="none" w:sz="0" w:space="0" w:color="auto"/>
                  </w:divBdr>
                  <w:divsChild>
                    <w:div w:id="1360081747">
                      <w:marLeft w:val="0"/>
                      <w:marRight w:val="0"/>
                      <w:marTop w:val="0"/>
                      <w:marBottom w:val="0"/>
                      <w:divBdr>
                        <w:top w:val="none" w:sz="0" w:space="0" w:color="auto"/>
                        <w:left w:val="none" w:sz="0" w:space="0" w:color="auto"/>
                        <w:bottom w:val="none" w:sz="0" w:space="0" w:color="auto"/>
                        <w:right w:val="none" w:sz="0" w:space="0" w:color="auto"/>
                      </w:divBdr>
                    </w:div>
                  </w:divsChild>
                </w:div>
                <w:div w:id="2118138125">
                  <w:marLeft w:val="0"/>
                  <w:marRight w:val="0"/>
                  <w:marTop w:val="0"/>
                  <w:marBottom w:val="0"/>
                  <w:divBdr>
                    <w:top w:val="none" w:sz="0" w:space="0" w:color="auto"/>
                    <w:left w:val="none" w:sz="0" w:space="0" w:color="auto"/>
                    <w:bottom w:val="none" w:sz="0" w:space="0" w:color="auto"/>
                    <w:right w:val="none" w:sz="0" w:space="0" w:color="auto"/>
                  </w:divBdr>
                  <w:divsChild>
                    <w:div w:id="134840122">
                      <w:marLeft w:val="0"/>
                      <w:marRight w:val="0"/>
                      <w:marTop w:val="0"/>
                      <w:marBottom w:val="0"/>
                      <w:divBdr>
                        <w:top w:val="none" w:sz="0" w:space="0" w:color="auto"/>
                        <w:left w:val="none" w:sz="0" w:space="0" w:color="auto"/>
                        <w:bottom w:val="none" w:sz="0" w:space="0" w:color="auto"/>
                        <w:right w:val="none" w:sz="0" w:space="0" w:color="auto"/>
                      </w:divBdr>
                    </w:div>
                  </w:divsChild>
                </w:div>
                <w:div w:id="2141878820">
                  <w:marLeft w:val="0"/>
                  <w:marRight w:val="0"/>
                  <w:marTop w:val="0"/>
                  <w:marBottom w:val="0"/>
                  <w:divBdr>
                    <w:top w:val="none" w:sz="0" w:space="0" w:color="auto"/>
                    <w:left w:val="none" w:sz="0" w:space="0" w:color="auto"/>
                    <w:bottom w:val="none" w:sz="0" w:space="0" w:color="auto"/>
                    <w:right w:val="none" w:sz="0" w:space="0" w:color="auto"/>
                  </w:divBdr>
                  <w:divsChild>
                    <w:div w:id="1373919892">
                      <w:marLeft w:val="0"/>
                      <w:marRight w:val="0"/>
                      <w:marTop w:val="0"/>
                      <w:marBottom w:val="0"/>
                      <w:divBdr>
                        <w:top w:val="none" w:sz="0" w:space="0" w:color="auto"/>
                        <w:left w:val="none" w:sz="0" w:space="0" w:color="auto"/>
                        <w:bottom w:val="none" w:sz="0" w:space="0" w:color="auto"/>
                        <w:right w:val="none" w:sz="0" w:space="0" w:color="auto"/>
                      </w:divBdr>
                    </w:div>
                  </w:divsChild>
                </w:div>
                <w:div w:id="2144225838">
                  <w:marLeft w:val="0"/>
                  <w:marRight w:val="0"/>
                  <w:marTop w:val="0"/>
                  <w:marBottom w:val="0"/>
                  <w:divBdr>
                    <w:top w:val="none" w:sz="0" w:space="0" w:color="auto"/>
                    <w:left w:val="none" w:sz="0" w:space="0" w:color="auto"/>
                    <w:bottom w:val="none" w:sz="0" w:space="0" w:color="auto"/>
                    <w:right w:val="none" w:sz="0" w:space="0" w:color="auto"/>
                  </w:divBdr>
                  <w:divsChild>
                    <w:div w:id="7127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5036">
          <w:marLeft w:val="0"/>
          <w:marRight w:val="0"/>
          <w:marTop w:val="0"/>
          <w:marBottom w:val="0"/>
          <w:divBdr>
            <w:top w:val="none" w:sz="0" w:space="0" w:color="auto"/>
            <w:left w:val="none" w:sz="0" w:space="0" w:color="auto"/>
            <w:bottom w:val="none" w:sz="0" w:space="0" w:color="auto"/>
            <w:right w:val="none" w:sz="0" w:space="0" w:color="auto"/>
          </w:divBdr>
        </w:div>
        <w:div w:id="1993292805">
          <w:marLeft w:val="0"/>
          <w:marRight w:val="0"/>
          <w:marTop w:val="0"/>
          <w:marBottom w:val="0"/>
          <w:divBdr>
            <w:top w:val="none" w:sz="0" w:space="0" w:color="auto"/>
            <w:left w:val="none" w:sz="0" w:space="0" w:color="auto"/>
            <w:bottom w:val="none" w:sz="0" w:space="0" w:color="auto"/>
            <w:right w:val="none" w:sz="0" w:space="0" w:color="auto"/>
          </w:divBdr>
        </w:div>
        <w:div w:id="1999767417">
          <w:marLeft w:val="0"/>
          <w:marRight w:val="0"/>
          <w:marTop w:val="0"/>
          <w:marBottom w:val="0"/>
          <w:divBdr>
            <w:top w:val="none" w:sz="0" w:space="0" w:color="auto"/>
            <w:left w:val="none" w:sz="0" w:space="0" w:color="auto"/>
            <w:bottom w:val="none" w:sz="0" w:space="0" w:color="auto"/>
            <w:right w:val="none" w:sz="0" w:space="0" w:color="auto"/>
          </w:divBdr>
        </w:div>
        <w:div w:id="2085254631">
          <w:marLeft w:val="0"/>
          <w:marRight w:val="0"/>
          <w:marTop w:val="0"/>
          <w:marBottom w:val="0"/>
          <w:divBdr>
            <w:top w:val="none" w:sz="0" w:space="0" w:color="auto"/>
            <w:left w:val="none" w:sz="0" w:space="0" w:color="auto"/>
            <w:bottom w:val="none" w:sz="0" w:space="0" w:color="auto"/>
            <w:right w:val="none" w:sz="0" w:space="0" w:color="auto"/>
          </w:divBdr>
        </w:div>
      </w:divsChild>
    </w:div>
    <w:div w:id="610429510">
      <w:bodyDiv w:val="1"/>
      <w:marLeft w:val="0"/>
      <w:marRight w:val="0"/>
      <w:marTop w:val="0"/>
      <w:marBottom w:val="0"/>
      <w:divBdr>
        <w:top w:val="none" w:sz="0" w:space="0" w:color="auto"/>
        <w:left w:val="none" w:sz="0" w:space="0" w:color="auto"/>
        <w:bottom w:val="none" w:sz="0" w:space="0" w:color="auto"/>
        <w:right w:val="none" w:sz="0" w:space="0" w:color="auto"/>
      </w:divBdr>
      <w:divsChild>
        <w:div w:id="34624423">
          <w:marLeft w:val="0"/>
          <w:marRight w:val="0"/>
          <w:marTop w:val="0"/>
          <w:marBottom w:val="0"/>
          <w:divBdr>
            <w:top w:val="none" w:sz="0" w:space="0" w:color="auto"/>
            <w:left w:val="none" w:sz="0" w:space="0" w:color="auto"/>
            <w:bottom w:val="none" w:sz="0" w:space="0" w:color="auto"/>
            <w:right w:val="none" w:sz="0" w:space="0" w:color="auto"/>
          </w:divBdr>
        </w:div>
        <w:div w:id="66001596">
          <w:marLeft w:val="0"/>
          <w:marRight w:val="0"/>
          <w:marTop w:val="0"/>
          <w:marBottom w:val="0"/>
          <w:divBdr>
            <w:top w:val="none" w:sz="0" w:space="0" w:color="auto"/>
            <w:left w:val="none" w:sz="0" w:space="0" w:color="auto"/>
            <w:bottom w:val="none" w:sz="0" w:space="0" w:color="auto"/>
            <w:right w:val="none" w:sz="0" w:space="0" w:color="auto"/>
          </w:divBdr>
        </w:div>
        <w:div w:id="198471903">
          <w:marLeft w:val="0"/>
          <w:marRight w:val="0"/>
          <w:marTop w:val="0"/>
          <w:marBottom w:val="0"/>
          <w:divBdr>
            <w:top w:val="none" w:sz="0" w:space="0" w:color="auto"/>
            <w:left w:val="none" w:sz="0" w:space="0" w:color="auto"/>
            <w:bottom w:val="none" w:sz="0" w:space="0" w:color="auto"/>
            <w:right w:val="none" w:sz="0" w:space="0" w:color="auto"/>
          </w:divBdr>
        </w:div>
        <w:div w:id="266234156">
          <w:marLeft w:val="0"/>
          <w:marRight w:val="0"/>
          <w:marTop w:val="0"/>
          <w:marBottom w:val="0"/>
          <w:divBdr>
            <w:top w:val="none" w:sz="0" w:space="0" w:color="auto"/>
            <w:left w:val="none" w:sz="0" w:space="0" w:color="auto"/>
            <w:bottom w:val="none" w:sz="0" w:space="0" w:color="auto"/>
            <w:right w:val="none" w:sz="0" w:space="0" w:color="auto"/>
          </w:divBdr>
        </w:div>
        <w:div w:id="277445876">
          <w:marLeft w:val="0"/>
          <w:marRight w:val="0"/>
          <w:marTop w:val="0"/>
          <w:marBottom w:val="0"/>
          <w:divBdr>
            <w:top w:val="none" w:sz="0" w:space="0" w:color="auto"/>
            <w:left w:val="none" w:sz="0" w:space="0" w:color="auto"/>
            <w:bottom w:val="none" w:sz="0" w:space="0" w:color="auto"/>
            <w:right w:val="none" w:sz="0" w:space="0" w:color="auto"/>
          </w:divBdr>
        </w:div>
        <w:div w:id="279842788">
          <w:marLeft w:val="0"/>
          <w:marRight w:val="0"/>
          <w:marTop w:val="0"/>
          <w:marBottom w:val="0"/>
          <w:divBdr>
            <w:top w:val="none" w:sz="0" w:space="0" w:color="auto"/>
            <w:left w:val="none" w:sz="0" w:space="0" w:color="auto"/>
            <w:bottom w:val="none" w:sz="0" w:space="0" w:color="auto"/>
            <w:right w:val="none" w:sz="0" w:space="0" w:color="auto"/>
          </w:divBdr>
        </w:div>
        <w:div w:id="395051776">
          <w:marLeft w:val="0"/>
          <w:marRight w:val="0"/>
          <w:marTop w:val="0"/>
          <w:marBottom w:val="0"/>
          <w:divBdr>
            <w:top w:val="none" w:sz="0" w:space="0" w:color="auto"/>
            <w:left w:val="none" w:sz="0" w:space="0" w:color="auto"/>
            <w:bottom w:val="none" w:sz="0" w:space="0" w:color="auto"/>
            <w:right w:val="none" w:sz="0" w:space="0" w:color="auto"/>
          </w:divBdr>
        </w:div>
        <w:div w:id="541094987">
          <w:marLeft w:val="0"/>
          <w:marRight w:val="0"/>
          <w:marTop w:val="0"/>
          <w:marBottom w:val="0"/>
          <w:divBdr>
            <w:top w:val="none" w:sz="0" w:space="0" w:color="auto"/>
            <w:left w:val="none" w:sz="0" w:space="0" w:color="auto"/>
            <w:bottom w:val="none" w:sz="0" w:space="0" w:color="auto"/>
            <w:right w:val="none" w:sz="0" w:space="0" w:color="auto"/>
          </w:divBdr>
          <w:divsChild>
            <w:div w:id="582883527">
              <w:marLeft w:val="0"/>
              <w:marRight w:val="0"/>
              <w:marTop w:val="30"/>
              <w:marBottom w:val="30"/>
              <w:divBdr>
                <w:top w:val="none" w:sz="0" w:space="0" w:color="auto"/>
                <w:left w:val="none" w:sz="0" w:space="0" w:color="auto"/>
                <w:bottom w:val="none" w:sz="0" w:space="0" w:color="auto"/>
                <w:right w:val="none" w:sz="0" w:space="0" w:color="auto"/>
              </w:divBdr>
              <w:divsChild>
                <w:div w:id="190388248">
                  <w:marLeft w:val="0"/>
                  <w:marRight w:val="0"/>
                  <w:marTop w:val="0"/>
                  <w:marBottom w:val="0"/>
                  <w:divBdr>
                    <w:top w:val="none" w:sz="0" w:space="0" w:color="auto"/>
                    <w:left w:val="none" w:sz="0" w:space="0" w:color="auto"/>
                    <w:bottom w:val="none" w:sz="0" w:space="0" w:color="auto"/>
                    <w:right w:val="none" w:sz="0" w:space="0" w:color="auto"/>
                  </w:divBdr>
                  <w:divsChild>
                    <w:div w:id="389890521">
                      <w:marLeft w:val="0"/>
                      <w:marRight w:val="0"/>
                      <w:marTop w:val="0"/>
                      <w:marBottom w:val="0"/>
                      <w:divBdr>
                        <w:top w:val="none" w:sz="0" w:space="0" w:color="auto"/>
                        <w:left w:val="none" w:sz="0" w:space="0" w:color="auto"/>
                        <w:bottom w:val="none" w:sz="0" w:space="0" w:color="auto"/>
                        <w:right w:val="none" w:sz="0" w:space="0" w:color="auto"/>
                      </w:divBdr>
                    </w:div>
                    <w:div w:id="1015154412">
                      <w:marLeft w:val="0"/>
                      <w:marRight w:val="0"/>
                      <w:marTop w:val="0"/>
                      <w:marBottom w:val="0"/>
                      <w:divBdr>
                        <w:top w:val="none" w:sz="0" w:space="0" w:color="auto"/>
                        <w:left w:val="none" w:sz="0" w:space="0" w:color="auto"/>
                        <w:bottom w:val="none" w:sz="0" w:space="0" w:color="auto"/>
                        <w:right w:val="none" w:sz="0" w:space="0" w:color="auto"/>
                      </w:divBdr>
                    </w:div>
                  </w:divsChild>
                </w:div>
                <w:div w:id="259070357">
                  <w:marLeft w:val="0"/>
                  <w:marRight w:val="0"/>
                  <w:marTop w:val="0"/>
                  <w:marBottom w:val="0"/>
                  <w:divBdr>
                    <w:top w:val="none" w:sz="0" w:space="0" w:color="auto"/>
                    <w:left w:val="none" w:sz="0" w:space="0" w:color="auto"/>
                    <w:bottom w:val="none" w:sz="0" w:space="0" w:color="auto"/>
                    <w:right w:val="none" w:sz="0" w:space="0" w:color="auto"/>
                  </w:divBdr>
                  <w:divsChild>
                    <w:div w:id="2126003638">
                      <w:marLeft w:val="0"/>
                      <w:marRight w:val="0"/>
                      <w:marTop w:val="0"/>
                      <w:marBottom w:val="0"/>
                      <w:divBdr>
                        <w:top w:val="none" w:sz="0" w:space="0" w:color="auto"/>
                        <w:left w:val="none" w:sz="0" w:space="0" w:color="auto"/>
                        <w:bottom w:val="none" w:sz="0" w:space="0" w:color="auto"/>
                        <w:right w:val="none" w:sz="0" w:space="0" w:color="auto"/>
                      </w:divBdr>
                    </w:div>
                  </w:divsChild>
                </w:div>
                <w:div w:id="313485076">
                  <w:marLeft w:val="0"/>
                  <w:marRight w:val="0"/>
                  <w:marTop w:val="0"/>
                  <w:marBottom w:val="0"/>
                  <w:divBdr>
                    <w:top w:val="none" w:sz="0" w:space="0" w:color="auto"/>
                    <w:left w:val="none" w:sz="0" w:space="0" w:color="auto"/>
                    <w:bottom w:val="none" w:sz="0" w:space="0" w:color="auto"/>
                    <w:right w:val="none" w:sz="0" w:space="0" w:color="auto"/>
                  </w:divBdr>
                  <w:divsChild>
                    <w:div w:id="110590738">
                      <w:marLeft w:val="0"/>
                      <w:marRight w:val="0"/>
                      <w:marTop w:val="0"/>
                      <w:marBottom w:val="0"/>
                      <w:divBdr>
                        <w:top w:val="none" w:sz="0" w:space="0" w:color="auto"/>
                        <w:left w:val="none" w:sz="0" w:space="0" w:color="auto"/>
                        <w:bottom w:val="none" w:sz="0" w:space="0" w:color="auto"/>
                        <w:right w:val="none" w:sz="0" w:space="0" w:color="auto"/>
                      </w:divBdr>
                    </w:div>
                  </w:divsChild>
                </w:div>
                <w:div w:id="425005341">
                  <w:marLeft w:val="0"/>
                  <w:marRight w:val="0"/>
                  <w:marTop w:val="0"/>
                  <w:marBottom w:val="0"/>
                  <w:divBdr>
                    <w:top w:val="none" w:sz="0" w:space="0" w:color="auto"/>
                    <w:left w:val="none" w:sz="0" w:space="0" w:color="auto"/>
                    <w:bottom w:val="none" w:sz="0" w:space="0" w:color="auto"/>
                    <w:right w:val="none" w:sz="0" w:space="0" w:color="auto"/>
                  </w:divBdr>
                  <w:divsChild>
                    <w:div w:id="662317520">
                      <w:marLeft w:val="0"/>
                      <w:marRight w:val="0"/>
                      <w:marTop w:val="0"/>
                      <w:marBottom w:val="0"/>
                      <w:divBdr>
                        <w:top w:val="none" w:sz="0" w:space="0" w:color="auto"/>
                        <w:left w:val="none" w:sz="0" w:space="0" w:color="auto"/>
                        <w:bottom w:val="none" w:sz="0" w:space="0" w:color="auto"/>
                        <w:right w:val="none" w:sz="0" w:space="0" w:color="auto"/>
                      </w:divBdr>
                    </w:div>
                  </w:divsChild>
                </w:div>
                <w:div w:id="433014993">
                  <w:marLeft w:val="0"/>
                  <w:marRight w:val="0"/>
                  <w:marTop w:val="0"/>
                  <w:marBottom w:val="0"/>
                  <w:divBdr>
                    <w:top w:val="none" w:sz="0" w:space="0" w:color="auto"/>
                    <w:left w:val="none" w:sz="0" w:space="0" w:color="auto"/>
                    <w:bottom w:val="none" w:sz="0" w:space="0" w:color="auto"/>
                    <w:right w:val="none" w:sz="0" w:space="0" w:color="auto"/>
                  </w:divBdr>
                  <w:divsChild>
                    <w:div w:id="467163380">
                      <w:marLeft w:val="0"/>
                      <w:marRight w:val="0"/>
                      <w:marTop w:val="0"/>
                      <w:marBottom w:val="0"/>
                      <w:divBdr>
                        <w:top w:val="none" w:sz="0" w:space="0" w:color="auto"/>
                        <w:left w:val="none" w:sz="0" w:space="0" w:color="auto"/>
                        <w:bottom w:val="none" w:sz="0" w:space="0" w:color="auto"/>
                        <w:right w:val="none" w:sz="0" w:space="0" w:color="auto"/>
                      </w:divBdr>
                    </w:div>
                  </w:divsChild>
                </w:div>
                <w:div w:id="533349268">
                  <w:marLeft w:val="0"/>
                  <w:marRight w:val="0"/>
                  <w:marTop w:val="0"/>
                  <w:marBottom w:val="0"/>
                  <w:divBdr>
                    <w:top w:val="none" w:sz="0" w:space="0" w:color="auto"/>
                    <w:left w:val="none" w:sz="0" w:space="0" w:color="auto"/>
                    <w:bottom w:val="none" w:sz="0" w:space="0" w:color="auto"/>
                    <w:right w:val="none" w:sz="0" w:space="0" w:color="auto"/>
                  </w:divBdr>
                  <w:divsChild>
                    <w:div w:id="841167953">
                      <w:marLeft w:val="0"/>
                      <w:marRight w:val="0"/>
                      <w:marTop w:val="0"/>
                      <w:marBottom w:val="0"/>
                      <w:divBdr>
                        <w:top w:val="none" w:sz="0" w:space="0" w:color="auto"/>
                        <w:left w:val="none" w:sz="0" w:space="0" w:color="auto"/>
                        <w:bottom w:val="none" w:sz="0" w:space="0" w:color="auto"/>
                        <w:right w:val="none" w:sz="0" w:space="0" w:color="auto"/>
                      </w:divBdr>
                    </w:div>
                  </w:divsChild>
                </w:div>
                <w:div w:id="587924954">
                  <w:marLeft w:val="0"/>
                  <w:marRight w:val="0"/>
                  <w:marTop w:val="0"/>
                  <w:marBottom w:val="0"/>
                  <w:divBdr>
                    <w:top w:val="none" w:sz="0" w:space="0" w:color="auto"/>
                    <w:left w:val="none" w:sz="0" w:space="0" w:color="auto"/>
                    <w:bottom w:val="none" w:sz="0" w:space="0" w:color="auto"/>
                    <w:right w:val="none" w:sz="0" w:space="0" w:color="auto"/>
                  </w:divBdr>
                  <w:divsChild>
                    <w:div w:id="573972530">
                      <w:marLeft w:val="0"/>
                      <w:marRight w:val="0"/>
                      <w:marTop w:val="0"/>
                      <w:marBottom w:val="0"/>
                      <w:divBdr>
                        <w:top w:val="none" w:sz="0" w:space="0" w:color="auto"/>
                        <w:left w:val="none" w:sz="0" w:space="0" w:color="auto"/>
                        <w:bottom w:val="none" w:sz="0" w:space="0" w:color="auto"/>
                        <w:right w:val="none" w:sz="0" w:space="0" w:color="auto"/>
                      </w:divBdr>
                    </w:div>
                  </w:divsChild>
                </w:div>
                <w:div w:id="636255033">
                  <w:marLeft w:val="0"/>
                  <w:marRight w:val="0"/>
                  <w:marTop w:val="0"/>
                  <w:marBottom w:val="0"/>
                  <w:divBdr>
                    <w:top w:val="none" w:sz="0" w:space="0" w:color="auto"/>
                    <w:left w:val="none" w:sz="0" w:space="0" w:color="auto"/>
                    <w:bottom w:val="none" w:sz="0" w:space="0" w:color="auto"/>
                    <w:right w:val="none" w:sz="0" w:space="0" w:color="auto"/>
                  </w:divBdr>
                  <w:divsChild>
                    <w:div w:id="1032224574">
                      <w:marLeft w:val="0"/>
                      <w:marRight w:val="0"/>
                      <w:marTop w:val="0"/>
                      <w:marBottom w:val="0"/>
                      <w:divBdr>
                        <w:top w:val="none" w:sz="0" w:space="0" w:color="auto"/>
                        <w:left w:val="none" w:sz="0" w:space="0" w:color="auto"/>
                        <w:bottom w:val="none" w:sz="0" w:space="0" w:color="auto"/>
                        <w:right w:val="none" w:sz="0" w:space="0" w:color="auto"/>
                      </w:divBdr>
                    </w:div>
                  </w:divsChild>
                </w:div>
                <w:div w:id="701974674">
                  <w:marLeft w:val="0"/>
                  <w:marRight w:val="0"/>
                  <w:marTop w:val="0"/>
                  <w:marBottom w:val="0"/>
                  <w:divBdr>
                    <w:top w:val="none" w:sz="0" w:space="0" w:color="auto"/>
                    <w:left w:val="none" w:sz="0" w:space="0" w:color="auto"/>
                    <w:bottom w:val="none" w:sz="0" w:space="0" w:color="auto"/>
                    <w:right w:val="none" w:sz="0" w:space="0" w:color="auto"/>
                  </w:divBdr>
                  <w:divsChild>
                    <w:div w:id="1921206628">
                      <w:marLeft w:val="0"/>
                      <w:marRight w:val="0"/>
                      <w:marTop w:val="0"/>
                      <w:marBottom w:val="0"/>
                      <w:divBdr>
                        <w:top w:val="none" w:sz="0" w:space="0" w:color="auto"/>
                        <w:left w:val="none" w:sz="0" w:space="0" w:color="auto"/>
                        <w:bottom w:val="none" w:sz="0" w:space="0" w:color="auto"/>
                        <w:right w:val="none" w:sz="0" w:space="0" w:color="auto"/>
                      </w:divBdr>
                    </w:div>
                  </w:divsChild>
                </w:div>
                <w:div w:id="761417858">
                  <w:marLeft w:val="0"/>
                  <w:marRight w:val="0"/>
                  <w:marTop w:val="0"/>
                  <w:marBottom w:val="0"/>
                  <w:divBdr>
                    <w:top w:val="none" w:sz="0" w:space="0" w:color="auto"/>
                    <w:left w:val="none" w:sz="0" w:space="0" w:color="auto"/>
                    <w:bottom w:val="none" w:sz="0" w:space="0" w:color="auto"/>
                    <w:right w:val="none" w:sz="0" w:space="0" w:color="auto"/>
                  </w:divBdr>
                  <w:divsChild>
                    <w:div w:id="496187317">
                      <w:marLeft w:val="0"/>
                      <w:marRight w:val="0"/>
                      <w:marTop w:val="0"/>
                      <w:marBottom w:val="0"/>
                      <w:divBdr>
                        <w:top w:val="none" w:sz="0" w:space="0" w:color="auto"/>
                        <w:left w:val="none" w:sz="0" w:space="0" w:color="auto"/>
                        <w:bottom w:val="none" w:sz="0" w:space="0" w:color="auto"/>
                        <w:right w:val="none" w:sz="0" w:space="0" w:color="auto"/>
                      </w:divBdr>
                    </w:div>
                  </w:divsChild>
                </w:div>
                <w:div w:id="762839640">
                  <w:marLeft w:val="0"/>
                  <w:marRight w:val="0"/>
                  <w:marTop w:val="0"/>
                  <w:marBottom w:val="0"/>
                  <w:divBdr>
                    <w:top w:val="none" w:sz="0" w:space="0" w:color="auto"/>
                    <w:left w:val="none" w:sz="0" w:space="0" w:color="auto"/>
                    <w:bottom w:val="none" w:sz="0" w:space="0" w:color="auto"/>
                    <w:right w:val="none" w:sz="0" w:space="0" w:color="auto"/>
                  </w:divBdr>
                  <w:divsChild>
                    <w:div w:id="1054352054">
                      <w:marLeft w:val="0"/>
                      <w:marRight w:val="0"/>
                      <w:marTop w:val="0"/>
                      <w:marBottom w:val="0"/>
                      <w:divBdr>
                        <w:top w:val="none" w:sz="0" w:space="0" w:color="auto"/>
                        <w:left w:val="none" w:sz="0" w:space="0" w:color="auto"/>
                        <w:bottom w:val="none" w:sz="0" w:space="0" w:color="auto"/>
                        <w:right w:val="none" w:sz="0" w:space="0" w:color="auto"/>
                      </w:divBdr>
                    </w:div>
                  </w:divsChild>
                </w:div>
                <w:div w:id="953438492">
                  <w:marLeft w:val="0"/>
                  <w:marRight w:val="0"/>
                  <w:marTop w:val="0"/>
                  <w:marBottom w:val="0"/>
                  <w:divBdr>
                    <w:top w:val="none" w:sz="0" w:space="0" w:color="auto"/>
                    <w:left w:val="none" w:sz="0" w:space="0" w:color="auto"/>
                    <w:bottom w:val="none" w:sz="0" w:space="0" w:color="auto"/>
                    <w:right w:val="none" w:sz="0" w:space="0" w:color="auto"/>
                  </w:divBdr>
                  <w:divsChild>
                    <w:div w:id="2136171468">
                      <w:marLeft w:val="0"/>
                      <w:marRight w:val="0"/>
                      <w:marTop w:val="0"/>
                      <w:marBottom w:val="0"/>
                      <w:divBdr>
                        <w:top w:val="none" w:sz="0" w:space="0" w:color="auto"/>
                        <w:left w:val="none" w:sz="0" w:space="0" w:color="auto"/>
                        <w:bottom w:val="none" w:sz="0" w:space="0" w:color="auto"/>
                        <w:right w:val="none" w:sz="0" w:space="0" w:color="auto"/>
                      </w:divBdr>
                    </w:div>
                  </w:divsChild>
                </w:div>
                <w:div w:id="1055852712">
                  <w:marLeft w:val="0"/>
                  <w:marRight w:val="0"/>
                  <w:marTop w:val="0"/>
                  <w:marBottom w:val="0"/>
                  <w:divBdr>
                    <w:top w:val="none" w:sz="0" w:space="0" w:color="auto"/>
                    <w:left w:val="none" w:sz="0" w:space="0" w:color="auto"/>
                    <w:bottom w:val="none" w:sz="0" w:space="0" w:color="auto"/>
                    <w:right w:val="none" w:sz="0" w:space="0" w:color="auto"/>
                  </w:divBdr>
                  <w:divsChild>
                    <w:div w:id="754403548">
                      <w:marLeft w:val="0"/>
                      <w:marRight w:val="0"/>
                      <w:marTop w:val="0"/>
                      <w:marBottom w:val="0"/>
                      <w:divBdr>
                        <w:top w:val="none" w:sz="0" w:space="0" w:color="auto"/>
                        <w:left w:val="none" w:sz="0" w:space="0" w:color="auto"/>
                        <w:bottom w:val="none" w:sz="0" w:space="0" w:color="auto"/>
                        <w:right w:val="none" w:sz="0" w:space="0" w:color="auto"/>
                      </w:divBdr>
                    </w:div>
                    <w:div w:id="1727101258">
                      <w:marLeft w:val="0"/>
                      <w:marRight w:val="0"/>
                      <w:marTop w:val="0"/>
                      <w:marBottom w:val="0"/>
                      <w:divBdr>
                        <w:top w:val="none" w:sz="0" w:space="0" w:color="auto"/>
                        <w:left w:val="none" w:sz="0" w:space="0" w:color="auto"/>
                        <w:bottom w:val="none" w:sz="0" w:space="0" w:color="auto"/>
                        <w:right w:val="none" w:sz="0" w:space="0" w:color="auto"/>
                      </w:divBdr>
                    </w:div>
                  </w:divsChild>
                </w:div>
                <w:div w:id="1097288405">
                  <w:marLeft w:val="0"/>
                  <w:marRight w:val="0"/>
                  <w:marTop w:val="0"/>
                  <w:marBottom w:val="0"/>
                  <w:divBdr>
                    <w:top w:val="none" w:sz="0" w:space="0" w:color="auto"/>
                    <w:left w:val="none" w:sz="0" w:space="0" w:color="auto"/>
                    <w:bottom w:val="none" w:sz="0" w:space="0" w:color="auto"/>
                    <w:right w:val="none" w:sz="0" w:space="0" w:color="auto"/>
                  </w:divBdr>
                  <w:divsChild>
                    <w:div w:id="336232005">
                      <w:marLeft w:val="0"/>
                      <w:marRight w:val="0"/>
                      <w:marTop w:val="0"/>
                      <w:marBottom w:val="0"/>
                      <w:divBdr>
                        <w:top w:val="none" w:sz="0" w:space="0" w:color="auto"/>
                        <w:left w:val="none" w:sz="0" w:space="0" w:color="auto"/>
                        <w:bottom w:val="none" w:sz="0" w:space="0" w:color="auto"/>
                        <w:right w:val="none" w:sz="0" w:space="0" w:color="auto"/>
                      </w:divBdr>
                    </w:div>
                  </w:divsChild>
                </w:div>
                <w:div w:id="1103766512">
                  <w:marLeft w:val="0"/>
                  <w:marRight w:val="0"/>
                  <w:marTop w:val="0"/>
                  <w:marBottom w:val="0"/>
                  <w:divBdr>
                    <w:top w:val="none" w:sz="0" w:space="0" w:color="auto"/>
                    <w:left w:val="none" w:sz="0" w:space="0" w:color="auto"/>
                    <w:bottom w:val="none" w:sz="0" w:space="0" w:color="auto"/>
                    <w:right w:val="none" w:sz="0" w:space="0" w:color="auto"/>
                  </w:divBdr>
                  <w:divsChild>
                    <w:div w:id="379324522">
                      <w:marLeft w:val="0"/>
                      <w:marRight w:val="0"/>
                      <w:marTop w:val="0"/>
                      <w:marBottom w:val="0"/>
                      <w:divBdr>
                        <w:top w:val="none" w:sz="0" w:space="0" w:color="auto"/>
                        <w:left w:val="none" w:sz="0" w:space="0" w:color="auto"/>
                        <w:bottom w:val="none" w:sz="0" w:space="0" w:color="auto"/>
                        <w:right w:val="none" w:sz="0" w:space="0" w:color="auto"/>
                      </w:divBdr>
                    </w:div>
                  </w:divsChild>
                </w:div>
                <w:div w:id="1109661443">
                  <w:marLeft w:val="0"/>
                  <w:marRight w:val="0"/>
                  <w:marTop w:val="0"/>
                  <w:marBottom w:val="0"/>
                  <w:divBdr>
                    <w:top w:val="none" w:sz="0" w:space="0" w:color="auto"/>
                    <w:left w:val="none" w:sz="0" w:space="0" w:color="auto"/>
                    <w:bottom w:val="none" w:sz="0" w:space="0" w:color="auto"/>
                    <w:right w:val="none" w:sz="0" w:space="0" w:color="auto"/>
                  </w:divBdr>
                  <w:divsChild>
                    <w:div w:id="666321793">
                      <w:marLeft w:val="0"/>
                      <w:marRight w:val="0"/>
                      <w:marTop w:val="0"/>
                      <w:marBottom w:val="0"/>
                      <w:divBdr>
                        <w:top w:val="none" w:sz="0" w:space="0" w:color="auto"/>
                        <w:left w:val="none" w:sz="0" w:space="0" w:color="auto"/>
                        <w:bottom w:val="none" w:sz="0" w:space="0" w:color="auto"/>
                        <w:right w:val="none" w:sz="0" w:space="0" w:color="auto"/>
                      </w:divBdr>
                    </w:div>
                  </w:divsChild>
                </w:div>
                <w:div w:id="1130973876">
                  <w:marLeft w:val="0"/>
                  <w:marRight w:val="0"/>
                  <w:marTop w:val="0"/>
                  <w:marBottom w:val="0"/>
                  <w:divBdr>
                    <w:top w:val="none" w:sz="0" w:space="0" w:color="auto"/>
                    <w:left w:val="none" w:sz="0" w:space="0" w:color="auto"/>
                    <w:bottom w:val="none" w:sz="0" w:space="0" w:color="auto"/>
                    <w:right w:val="none" w:sz="0" w:space="0" w:color="auto"/>
                  </w:divBdr>
                  <w:divsChild>
                    <w:div w:id="1515608189">
                      <w:marLeft w:val="0"/>
                      <w:marRight w:val="0"/>
                      <w:marTop w:val="0"/>
                      <w:marBottom w:val="0"/>
                      <w:divBdr>
                        <w:top w:val="none" w:sz="0" w:space="0" w:color="auto"/>
                        <w:left w:val="none" w:sz="0" w:space="0" w:color="auto"/>
                        <w:bottom w:val="none" w:sz="0" w:space="0" w:color="auto"/>
                        <w:right w:val="none" w:sz="0" w:space="0" w:color="auto"/>
                      </w:divBdr>
                    </w:div>
                  </w:divsChild>
                </w:div>
                <w:div w:id="1142773004">
                  <w:marLeft w:val="0"/>
                  <w:marRight w:val="0"/>
                  <w:marTop w:val="0"/>
                  <w:marBottom w:val="0"/>
                  <w:divBdr>
                    <w:top w:val="none" w:sz="0" w:space="0" w:color="auto"/>
                    <w:left w:val="none" w:sz="0" w:space="0" w:color="auto"/>
                    <w:bottom w:val="none" w:sz="0" w:space="0" w:color="auto"/>
                    <w:right w:val="none" w:sz="0" w:space="0" w:color="auto"/>
                  </w:divBdr>
                  <w:divsChild>
                    <w:div w:id="1811745798">
                      <w:marLeft w:val="0"/>
                      <w:marRight w:val="0"/>
                      <w:marTop w:val="0"/>
                      <w:marBottom w:val="0"/>
                      <w:divBdr>
                        <w:top w:val="none" w:sz="0" w:space="0" w:color="auto"/>
                        <w:left w:val="none" w:sz="0" w:space="0" w:color="auto"/>
                        <w:bottom w:val="none" w:sz="0" w:space="0" w:color="auto"/>
                        <w:right w:val="none" w:sz="0" w:space="0" w:color="auto"/>
                      </w:divBdr>
                    </w:div>
                  </w:divsChild>
                </w:div>
                <w:div w:id="1155534973">
                  <w:marLeft w:val="0"/>
                  <w:marRight w:val="0"/>
                  <w:marTop w:val="0"/>
                  <w:marBottom w:val="0"/>
                  <w:divBdr>
                    <w:top w:val="none" w:sz="0" w:space="0" w:color="auto"/>
                    <w:left w:val="none" w:sz="0" w:space="0" w:color="auto"/>
                    <w:bottom w:val="none" w:sz="0" w:space="0" w:color="auto"/>
                    <w:right w:val="none" w:sz="0" w:space="0" w:color="auto"/>
                  </w:divBdr>
                  <w:divsChild>
                    <w:div w:id="444932157">
                      <w:marLeft w:val="0"/>
                      <w:marRight w:val="0"/>
                      <w:marTop w:val="0"/>
                      <w:marBottom w:val="0"/>
                      <w:divBdr>
                        <w:top w:val="none" w:sz="0" w:space="0" w:color="auto"/>
                        <w:left w:val="none" w:sz="0" w:space="0" w:color="auto"/>
                        <w:bottom w:val="none" w:sz="0" w:space="0" w:color="auto"/>
                        <w:right w:val="none" w:sz="0" w:space="0" w:color="auto"/>
                      </w:divBdr>
                    </w:div>
                  </w:divsChild>
                </w:div>
                <w:div w:id="1277903014">
                  <w:marLeft w:val="0"/>
                  <w:marRight w:val="0"/>
                  <w:marTop w:val="0"/>
                  <w:marBottom w:val="0"/>
                  <w:divBdr>
                    <w:top w:val="none" w:sz="0" w:space="0" w:color="auto"/>
                    <w:left w:val="none" w:sz="0" w:space="0" w:color="auto"/>
                    <w:bottom w:val="none" w:sz="0" w:space="0" w:color="auto"/>
                    <w:right w:val="none" w:sz="0" w:space="0" w:color="auto"/>
                  </w:divBdr>
                  <w:divsChild>
                    <w:div w:id="1022248410">
                      <w:marLeft w:val="0"/>
                      <w:marRight w:val="0"/>
                      <w:marTop w:val="0"/>
                      <w:marBottom w:val="0"/>
                      <w:divBdr>
                        <w:top w:val="none" w:sz="0" w:space="0" w:color="auto"/>
                        <w:left w:val="none" w:sz="0" w:space="0" w:color="auto"/>
                        <w:bottom w:val="none" w:sz="0" w:space="0" w:color="auto"/>
                        <w:right w:val="none" w:sz="0" w:space="0" w:color="auto"/>
                      </w:divBdr>
                    </w:div>
                  </w:divsChild>
                </w:div>
                <w:div w:id="1400514379">
                  <w:marLeft w:val="0"/>
                  <w:marRight w:val="0"/>
                  <w:marTop w:val="0"/>
                  <w:marBottom w:val="0"/>
                  <w:divBdr>
                    <w:top w:val="none" w:sz="0" w:space="0" w:color="auto"/>
                    <w:left w:val="none" w:sz="0" w:space="0" w:color="auto"/>
                    <w:bottom w:val="none" w:sz="0" w:space="0" w:color="auto"/>
                    <w:right w:val="none" w:sz="0" w:space="0" w:color="auto"/>
                  </w:divBdr>
                  <w:divsChild>
                    <w:div w:id="156112329">
                      <w:marLeft w:val="0"/>
                      <w:marRight w:val="0"/>
                      <w:marTop w:val="0"/>
                      <w:marBottom w:val="0"/>
                      <w:divBdr>
                        <w:top w:val="none" w:sz="0" w:space="0" w:color="auto"/>
                        <w:left w:val="none" w:sz="0" w:space="0" w:color="auto"/>
                        <w:bottom w:val="none" w:sz="0" w:space="0" w:color="auto"/>
                        <w:right w:val="none" w:sz="0" w:space="0" w:color="auto"/>
                      </w:divBdr>
                    </w:div>
                  </w:divsChild>
                </w:div>
                <w:div w:id="1417750657">
                  <w:marLeft w:val="0"/>
                  <w:marRight w:val="0"/>
                  <w:marTop w:val="0"/>
                  <w:marBottom w:val="0"/>
                  <w:divBdr>
                    <w:top w:val="none" w:sz="0" w:space="0" w:color="auto"/>
                    <w:left w:val="none" w:sz="0" w:space="0" w:color="auto"/>
                    <w:bottom w:val="none" w:sz="0" w:space="0" w:color="auto"/>
                    <w:right w:val="none" w:sz="0" w:space="0" w:color="auto"/>
                  </w:divBdr>
                  <w:divsChild>
                    <w:div w:id="1129474574">
                      <w:marLeft w:val="0"/>
                      <w:marRight w:val="0"/>
                      <w:marTop w:val="0"/>
                      <w:marBottom w:val="0"/>
                      <w:divBdr>
                        <w:top w:val="none" w:sz="0" w:space="0" w:color="auto"/>
                        <w:left w:val="none" w:sz="0" w:space="0" w:color="auto"/>
                        <w:bottom w:val="none" w:sz="0" w:space="0" w:color="auto"/>
                        <w:right w:val="none" w:sz="0" w:space="0" w:color="auto"/>
                      </w:divBdr>
                    </w:div>
                  </w:divsChild>
                </w:div>
                <w:div w:id="1421681835">
                  <w:marLeft w:val="0"/>
                  <w:marRight w:val="0"/>
                  <w:marTop w:val="0"/>
                  <w:marBottom w:val="0"/>
                  <w:divBdr>
                    <w:top w:val="none" w:sz="0" w:space="0" w:color="auto"/>
                    <w:left w:val="none" w:sz="0" w:space="0" w:color="auto"/>
                    <w:bottom w:val="none" w:sz="0" w:space="0" w:color="auto"/>
                    <w:right w:val="none" w:sz="0" w:space="0" w:color="auto"/>
                  </w:divBdr>
                  <w:divsChild>
                    <w:div w:id="271940515">
                      <w:marLeft w:val="0"/>
                      <w:marRight w:val="0"/>
                      <w:marTop w:val="0"/>
                      <w:marBottom w:val="0"/>
                      <w:divBdr>
                        <w:top w:val="none" w:sz="0" w:space="0" w:color="auto"/>
                        <w:left w:val="none" w:sz="0" w:space="0" w:color="auto"/>
                        <w:bottom w:val="none" w:sz="0" w:space="0" w:color="auto"/>
                        <w:right w:val="none" w:sz="0" w:space="0" w:color="auto"/>
                      </w:divBdr>
                    </w:div>
                  </w:divsChild>
                </w:div>
                <w:div w:id="1530799396">
                  <w:marLeft w:val="0"/>
                  <w:marRight w:val="0"/>
                  <w:marTop w:val="0"/>
                  <w:marBottom w:val="0"/>
                  <w:divBdr>
                    <w:top w:val="none" w:sz="0" w:space="0" w:color="auto"/>
                    <w:left w:val="none" w:sz="0" w:space="0" w:color="auto"/>
                    <w:bottom w:val="none" w:sz="0" w:space="0" w:color="auto"/>
                    <w:right w:val="none" w:sz="0" w:space="0" w:color="auto"/>
                  </w:divBdr>
                  <w:divsChild>
                    <w:div w:id="1045520823">
                      <w:marLeft w:val="0"/>
                      <w:marRight w:val="0"/>
                      <w:marTop w:val="0"/>
                      <w:marBottom w:val="0"/>
                      <w:divBdr>
                        <w:top w:val="none" w:sz="0" w:space="0" w:color="auto"/>
                        <w:left w:val="none" w:sz="0" w:space="0" w:color="auto"/>
                        <w:bottom w:val="none" w:sz="0" w:space="0" w:color="auto"/>
                        <w:right w:val="none" w:sz="0" w:space="0" w:color="auto"/>
                      </w:divBdr>
                    </w:div>
                  </w:divsChild>
                </w:div>
                <w:div w:id="1641960237">
                  <w:marLeft w:val="0"/>
                  <w:marRight w:val="0"/>
                  <w:marTop w:val="0"/>
                  <w:marBottom w:val="0"/>
                  <w:divBdr>
                    <w:top w:val="none" w:sz="0" w:space="0" w:color="auto"/>
                    <w:left w:val="none" w:sz="0" w:space="0" w:color="auto"/>
                    <w:bottom w:val="none" w:sz="0" w:space="0" w:color="auto"/>
                    <w:right w:val="none" w:sz="0" w:space="0" w:color="auto"/>
                  </w:divBdr>
                  <w:divsChild>
                    <w:div w:id="812675910">
                      <w:marLeft w:val="0"/>
                      <w:marRight w:val="0"/>
                      <w:marTop w:val="0"/>
                      <w:marBottom w:val="0"/>
                      <w:divBdr>
                        <w:top w:val="none" w:sz="0" w:space="0" w:color="auto"/>
                        <w:left w:val="none" w:sz="0" w:space="0" w:color="auto"/>
                        <w:bottom w:val="none" w:sz="0" w:space="0" w:color="auto"/>
                        <w:right w:val="none" w:sz="0" w:space="0" w:color="auto"/>
                      </w:divBdr>
                    </w:div>
                  </w:divsChild>
                </w:div>
                <w:div w:id="1699815461">
                  <w:marLeft w:val="0"/>
                  <w:marRight w:val="0"/>
                  <w:marTop w:val="0"/>
                  <w:marBottom w:val="0"/>
                  <w:divBdr>
                    <w:top w:val="none" w:sz="0" w:space="0" w:color="auto"/>
                    <w:left w:val="none" w:sz="0" w:space="0" w:color="auto"/>
                    <w:bottom w:val="none" w:sz="0" w:space="0" w:color="auto"/>
                    <w:right w:val="none" w:sz="0" w:space="0" w:color="auto"/>
                  </w:divBdr>
                  <w:divsChild>
                    <w:div w:id="2129547302">
                      <w:marLeft w:val="0"/>
                      <w:marRight w:val="0"/>
                      <w:marTop w:val="0"/>
                      <w:marBottom w:val="0"/>
                      <w:divBdr>
                        <w:top w:val="none" w:sz="0" w:space="0" w:color="auto"/>
                        <w:left w:val="none" w:sz="0" w:space="0" w:color="auto"/>
                        <w:bottom w:val="none" w:sz="0" w:space="0" w:color="auto"/>
                        <w:right w:val="none" w:sz="0" w:space="0" w:color="auto"/>
                      </w:divBdr>
                    </w:div>
                  </w:divsChild>
                </w:div>
                <w:div w:id="1747728736">
                  <w:marLeft w:val="0"/>
                  <w:marRight w:val="0"/>
                  <w:marTop w:val="0"/>
                  <w:marBottom w:val="0"/>
                  <w:divBdr>
                    <w:top w:val="none" w:sz="0" w:space="0" w:color="auto"/>
                    <w:left w:val="none" w:sz="0" w:space="0" w:color="auto"/>
                    <w:bottom w:val="none" w:sz="0" w:space="0" w:color="auto"/>
                    <w:right w:val="none" w:sz="0" w:space="0" w:color="auto"/>
                  </w:divBdr>
                  <w:divsChild>
                    <w:div w:id="1545678016">
                      <w:marLeft w:val="0"/>
                      <w:marRight w:val="0"/>
                      <w:marTop w:val="0"/>
                      <w:marBottom w:val="0"/>
                      <w:divBdr>
                        <w:top w:val="none" w:sz="0" w:space="0" w:color="auto"/>
                        <w:left w:val="none" w:sz="0" w:space="0" w:color="auto"/>
                        <w:bottom w:val="none" w:sz="0" w:space="0" w:color="auto"/>
                        <w:right w:val="none" w:sz="0" w:space="0" w:color="auto"/>
                      </w:divBdr>
                    </w:div>
                  </w:divsChild>
                </w:div>
                <w:div w:id="1843081814">
                  <w:marLeft w:val="0"/>
                  <w:marRight w:val="0"/>
                  <w:marTop w:val="0"/>
                  <w:marBottom w:val="0"/>
                  <w:divBdr>
                    <w:top w:val="none" w:sz="0" w:space="0" w:color="auto"/>
                    <w:left w:val="none" w:sz="0" w:space="0" w:color="auto"/>
                    <w:bottom w:val="none" w:sz="0" w:space="0" w:color="auto"/>
                    <w:right w:val="none" w:sz="0" w:space="0" w:color="auto"/>
                  </w:divBdr>
                  <w:divsChild>
                    <w:div w:id="807165244">
                      <w:marLeft w:val="0"/>
                      <w:marRight w:val="0"/>
                      <w:marTop w:val="0"/>
                      <w:marBottom w:val="0"/>
                      <w:divBdr>
                        <w:top w:val="none" w:sz="0" w:space="0" w:color="auto"/>
                        <w:left w:val="none" w:sz="0" w:space="0" w:color="auto"/>
                        <w:bottom w:val="none" w:sz="0" w:space="0" w:color="auto"/>
                        <w:right w:val="none" w:sz="0" w:space="0" w:color="auto"/>
                      </w:divBdr>
                    </w:div>
                  </w:divsChild>
                </w:div>
                <w:div w:id="1970165983">
                  <w:marLeft w:val="0"/>
                  <w:marRight w:val="0"/>
                  <w:marTop w:val="0"/>
                  <w:marBottom w:val="0"/>
                  <w:divBdr>
                    <w:top w:val="none" w:sz="0" w:space="0" w:color="auto"/>
                    <w:left w:val="none" w:sz="0" w:space="0" w:color="auto"/>
                    <w:bottom w:val="none" w:sz="0" w:space="0" w:color="auto"/>
                    <w:right w:val="none" w:sz="0" w:space="0" w:color="auto"/>
                  </w:divBdr>
                  <w:divsChild>
                    <w:div w:id="1750813124">
                      <w:marLeft w:val="0"/>
                      <w:marRight w:val="0"/>
                      <w:marTop w:val="0"/>
                      <w:marBottom w:val="0"/>
                      <w:divBdr>
                        <w:top w:val="none" w:sz="0" w:space="0" w:color="auto"/>
                        <w:left w:val="none" w:sz="0" w:space="0" w:color="auto"/>
                        <w:bottom w:val="none" w:sz="0" w:space="0" w:color="auto"/>
                        <w:right w:val="none" w:sz="0" w:space="0" w:color="auto"/>
                      </w:divBdr>
                    </w:div>
                  </w:divsChild>
                </w:div>
                <w:div w:id="1970554249">
                  <w:marLeft w:val="0"/>
                  <w:marRight w:val="0"/>
                  <w:marTop w:val="0"/>
                  <w:marBottom w:val="0"/>
                  <w:divBdr>
                    <w:top w:val="none" w:sz="0" w:space="0" w:color="auto"/>
                    <w:left w:val="none" w:sz="0" w:space="0" w:color="auto"/>
                    <w:bottom w:val="none" w:sz="0" w:space="0" w:color="auto"/>
                    <w:right w:val="none" w:sz="0" w:space="0" w:color="auto"/>
                  </w:divBdr>
                  <w:divsChild>
                    <w:div w:id="1724671647">
                      <w:marLeft w:val="0"/>
                      <w:marRight w:val="0"/>
                      <w:marTop w:val="0"/>
                      <w:marBottom w:val="0"/>
                      <w:divBdr>
                        <w:top w:val="none" w:sz="0" w:space="0" w:color="auto"/>
                        <w:left w:val="none" w:sz="0" w:space="0" w:color="auto"/>
                        <w:bottom w:val="none" w:sz="0" w:space="0" w:color="auto"/>
                        <w:right w:val="none" w:sz="0" w:space="0" w:color="auto"/>
                      </w:divBdr>
                    </w:div>
                  </w:divsChild>
                </w:div>
                <w:div w:id="1999186501">
                  <w:marLeft w:val="0"/>
                  <w:marRight w:val="0"/>
                  <w:marTop w:val="0"/>
                  <w:marBottom w:val="0"/>
                  <w:divBdr>
                    <w:top w:val="none" w:sz="0" w:space="0" w:color="auto"/>
                    <w:left w:val="none" w:sz="0" w:space="0" w:color="auto"/>
                    <w:bottom w:val="none" w:sz="0" w:space="0" w:color="auto"/>
                    <w:right w:val="none" w:sz="0" w:space="0" w:color="auto"/>
                  </w:divBdr>
                  <w:divsChild>
                    <w:div w:id="1937060607">
                      <w:marLeft w:val="0"/>
                      <w:marRight w:val="0"/>
                      <w:marTop w:val="0"/>
                      <w:marBottom w:val="0"/>
                      <w:divBdr>
                        <w:top w:val="none" w:sz="0" w:space="0" w:color="auto"/>
                        <w:left w:val="none" w:sz="0" w:space="0" w:color="auto"/>
                        <w:bottom w:val="none" w:sz="0" w:space="0" w:color="auto"/>
                        <w:right w:val="none" w:sz="0" w:space="0" w:color="auto"/>
                      </w:divBdr>
                    </w:div>
                  </w:divsChild>
                </w:div>
                <w:div w:id="2100364035">
                  <w:marLeft w:val="0"/>
                  <w:marRight w:val="0"/>
                  <w:marTop w:val="0"/>
                  <w:marBottom w:val="0"/>
                  <w:divBdr>
                    <w:top w:val="none" w:sz="0" w:space="0" w:color="auto"/>
                    <w:left w:val="none" w:sz="0" w:space="0" w:color="auto"/>
                    <w:bottom w:val="none" w:sz="0" w:space="0" w:color="auto"/>
                    <w:right w:val="none" w:sz="0" w:space="0" w:color="auto"/>
                  </w:divBdr>
                  <w:divsChild>
                    <w:div w:id="1281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846">
          <w:marLeft w:val="0"/>
          <w:marRight w:val="0"/>
          <w:marTop w:val="0"/>
          <w:marBottom w:val="0"/>
          <w:divBdr>
            <w:top w:val="none" w:sz="0" w:space="0" w:color="auto"/>
            <w:left w:val="none" w:sz="0" w:space="0" w:color="auto"/>
            <w:bottom w:val="none" w:sz="0" w:space="0" w:color="auto"/>
            <w:right w:val="none" w:sz="0" w:space="0" w:color="auto"/>
          </w:divBdr>
        </w:div>
        <w:div w:id="575481751">
          <w:marLeft w:val="0"/>
          <w:marRight w:val="0"/>
          <w:marTop w:val="0"/>
          <w:marBottom w:val="0"/>
          <w:divBdr>
            <w:top w:val="none" w:sz="0" w:space="0" w:color="auto"/>
            <w:left w:val="none" w:sz="0" w:space="0" w:color="auto"/>
            <w:bottom w:val="none" w:sz="0" w:space="0" w:color="auto"/>
            <w:right w:val="none" w:sz="0" w:space="0" w:color="auto"/>
          </w:divBdr>
        </w:div>
        <w:div w:id="581069354">
          <w:marLeft w:val="0"/>
          <w:marRight w:val="0"/>
          <w:marTop w:val="0"/>
          <w:marBottom w:val="0"/>
          <w:divBdr>
            <w:top w:val="none" w:sz="0" w:space="0" w:color="auto"/>
            <w:left w:val="none" w:sz="0" w:space="0" w:color="auto"/>
            <w:bottom w:val="none" w:sz="0" w:space="0" w:color="auto"/>
            <w:right w:val="none" w:sz="0" w:space="0" w:color="auto"/>
          </w:divBdr>
        </w:div>
        <w:div w:id="590628765">
          <w:marLeft w:val="0"/>
          <w:marRight w:val="0"/>
          <w:marTop w:val="0"/>
          <w:marBottom w:val="0"/>
          <w:divBdr>
            <w:top w:val="none" w:sz="0" w:space="0" w:color="auto"/>
            <w:left w:val="none" w:sz="0" w:space="0" w:color="auto"/>
            <w:bottom w:val="none" w:sz="0" w:space="0" w:color="auto"/>
            <w:right w:val="none" w:sz="0" w:space="0" w:color="auto"/>
          </w:divBdr>
        </w:div>
        <w:div w:id="598833286">
          <w:marLeft w:val="0"/>
          <w:marRight w:val="0"/>
          <w:marTop w:val="0"/>
          <w:marBottom w:val="0"/>
          <w:divBdr>
            <w:top w:val="none" w:sz="0" w:space="0" w:color="auto"/>
            <w:left w:val="none" w:sz="0" w:space="0" w:color="auto"/>
            <w:bottom w:val="none" w:sz="0" w:space="0" w:color="auto"/>
            <w:right w:val="none" w:sz="0" w:space="0" w:color="auto"/>
          </w:divBdr>
        </w:div>
        <w:div w:id="647788169">
          <w:marLeft w:val="0"/>
          <w:marRight w:val="0"/>
          <w:marTop w:val="0"/>
          <w:marBottom w:val="0"/>
          <w:divBdr>
            <w:top w:val="none" w:sz="0" w:space="0" w:color="auto"/>
            <w:left w:val="none" w:sz="0" w:space="0" w:color="auto"/>
            <w:bottom w:val="none" w:sz="0" w:space="0" w:color="auto"/>
            <w:right w:val="none" w:sz="0" w:space="0" w:color="auto"/>
          </w:divBdr>
        </w:div>
        <w:div w:id="659384063">
          <w:marLeft w:val="0"/>
          <w:marRight w:val="0"/>
          <w:marTop w:val="0"/>
          <w:marBottom w:val="0"/>
          <w:divBdr>
            <w:top w:val="none" w:sz="0" w:space="0" w:color="auto"/>
            <w:left w:val="none" w:sz="0" w:space="0" w:color="auto"/>
            <w:bottom w:val="none" w:sz="0" w:space="0" w:color="auto"/>
            <w:right w:val="none" w:sz="0" w:space="0" w:color="auto"/>
          </w:divBdr>
        </w:div>
        <w:div w:id="678895863">
          <w:marLeft w:val="0"/>
          <w:marRight w:val="0"/>
          <w:marTop w:val="0"/>
          <w:marBottom w:val="0"/>
          <w:divBdr>
            <w:top w:val="none" w:sz="0" w:space="0" w:color="auto"/>
            <w:left w:val="none" w:sz="0" w:space="0" w:color="auto"/>
            <w:bottom w:val="none" w:sz="0" w:space="0" w:color="auto"/>
            <w:right w:val="none" w:sz="0" w:space="0" w:color="auto"/>
          </w:divBdr>
        </w:div>
        <w:div w:id="839851851">
          <w:marLeft w:val="0"/>
          <w:marRight w:val="0"/>
          <w:marTop w:val="0"/>
          <w:marBottom w:val="0"/>
          <w:divBdr>
            <w:top w:val="none" w:sz="0" w:space="0" w:color="auto"/>
            <w:left w:val="none" w:sz="0" w:space="0" w:color="auto"/>
            <w:bottom w:val="none" w:sz="0" w:space="0" w:color="auto"/>
            <w:right w:val="none" w:sz="0" w:space="0" w:color="auto"/>
          </w:divBdr>
        </w:div>
        <w:div w:id="845287096">
          <w:marLeft w:val="0"/>
          <w:marRight w:val="0"/>
          <w:marTop w:val="0"/>
          <w:marBottom w:val="0"/>
          <w:divBdr>
            <w:top w:val="none" w:sz="0" w:space="0" w:color="auto"/>
            <w:left w:val="none" w:sz="0" w:space="0" w:color="auto"/>
            <w:bottom w:val="none" w:sz="0" w:space="0" w:color="auto"/>
            <w:right w:val="none" w:sz="0" w:space="0" w:color="auto"/>
          </w:divBdr>
        </w:div>
        <w:div w:id="847524975">
          <w:marLeft w:val="0"/>
          <w:marRight w:val="0"/>
          <w:marTop w:val="0"/>
          <w:marBottom w:val="0"/>
          <w:divBdr>
            <w:top w:val="none" w:sz="0" w:space="0" w:color="auto"/>
            <w:left w:val="none" w:sz="0" w:space="0" w:color="auto"/>
            <w:bottom w:val="none" w:sz="0" w:space="0" w:color="auto"/>
            <w:right w:val="none" w:sz="0" w:space="0" w:color="auto"/>
          </w:divBdr>
        </w:div>
        <w:div w:id="896085523">
          <w:marLeft w:val="0"/>
          <w:marRight w:val="0"/>
          <w:marTop w:val="0"/>
          <w:marBottom w:val="0"/>
          <w:divBdr>
            <w:top w:val="none" w:sz="0" w:space="0" w:color="auto"/>
            <w:left w:val="none" w:sz="0" w:space="0" w:color="auto"/>
            <w:bottom w:val="none" w:sz="0" w:space="0" w:color="auto"/>
            <w:right w:val="none" w:sz="0" w:space="0" w:color="auto"/>
          </w:divBdr>
        </w:div>
        <w:div w:id="1003436050">
          <w:marLeft w:val="0"/>
          <w:marRight w:val="0"/>
          <w:marTop w:val="0"/>
          <w:marBottom w:val="0"/>
          <w:divBdr>
            <w:top w:val="none" w:sz="0" w:space="0" w:color="auto"/>
            <w:left w:val="none" w:sz="0" w:space="0" w:color="auto"/>
            <w:bottom w:val="none" w:sz="0" w:space="0" w:color="auto"/>
            <w:right w:val="none" w:sz="0" w:space="0" w:color="auto"/>
          </w:divBdr>
        </w:div>
        <w:div w:id="1012608291">
          <w:marLeft w:val="0"/>
          <w:marRight w:val="0"/>
          <w:marTop w:val="0"/>
          <w:marBottom w:val="0"/>
          <w:divBdr>
            <w:top w:val="none" w:sz="0" w:space="0" w:color="auto"/>
            <w:left w:val="none" w:sz="0" w:space="0" w:color="auto"/>
            <w:bottom w:val="none" w:sz="0" w:space="0" w:color="auto"/>
            <w:right w:val="none" w:sz="0" w:space="0" w:color="auto"/>
          </w:divBdr>
        </w:div>
        <w:div w:id="1039279553">
          <w:marLeft w:val="0"/>
          <w:marRight w:val="0"/>
          <w:marTop w:val="0"/>
          <w:marBottom w:val="0"/>
          <w:divBdr>
            <w:top w:val="none" w:sz="0" w:space="0" w:color="auto"/>
            <w:left w:val="none" w:sz="0" w:space="0" w:color="auto"/>
            <w:bottom w:val="none" w:sz="0" w:space="0" w:color="auto"/>
            <w:right w:val="none" w:sz="0" w:space="0" w:color="auto"/>
          </w:divBdr>
        </w:div>
        <w:div w:id="1165975721">
          <w:marLeft w:val="0"/>
          <w:marRight w:val="0"/>
          <w:marTop w:val="0"/>
          <w:marBottom w:val="0"/>
          <w:divBdr>
            <w:top w:val="none" w:sz="0" w:space="0" w:color="auto"/>
            <w:left w:val="none" w:sz="0" w:space="0" w:color="auto"/>
            <w:bottom w:val="none" w:sz="0" w:space="0" w:color="auto"/>
            <w:right w:val="none" w:sz="0" w:space="0" w:color="auto"/>
          </w:divBdr>
          <w:divsChild>
            <w:div w:id="208301979">
              <w:marLeft w:val="0"/>
              <w:marRight w:val="0"/>
              <w:marTop w:val="30"/>
              <w:marBottom w:val="30"/>
              <w:divBdr>
                <w:top w:val="none" w:sz="0" w:space="0" w:color="auto"/>
                <w:left w:val="none" w:sz="0" w:space="0" w:color="auto"/>
                <w:bottom w:val="none" w:sz="0" w:space="0" w:color="auto"/>
                <w:right w:val="none" w:sz="0" w:space="0" w:color="auto"/>
              </w:divBdr>
              <w:divsChild>
                <w:div w:id="8526385">
                  <w:marLeft w:val="0"/>
                  <w:marRight w:val="0"/>
                  <w:marTop w:val="0"/>
                  <w:marBottom w:val="0"/>
                  <w:divBdr>
                    <w:top w:val="none" w:sz="0" w:space="0" w:color="auto"/>
                    <w:left w:val="none" w:sz="0" w:space="0" w:color="auto"/>
                    <w:bottom w:val="none" w:sz="0" w:space="0" w:color="auto"/>
                    <w:right w:val="none" w:sz="0" w:space="0" w:color="auto"/>
                  </w:divBdr>
                  <w:divsChild>
                    <w:div w:id="203714454">
                      <w:marLeft w:val="0"/>
                      <w:marRight w:val="0"/>
                      <w:marTop w:val="0"/>
                      <w:marBottom w:val="0"/>
                      <w:divBdr>
                        <w:top w:val="none" w:sz="0" w:space="0" w:color="auto"/>
                        <w:left w:val="none" w:sz="0" w:space="0" w:color="auto"/>
                        <w:bottom w:val="none" w:sz="0" w:space="0" w:color="auto"/>
                        <w:right w:val="none" w:sz="0" w:space="0" w:color="auto"/>
                      </w:divBdr>
                    </w:div>
                  </w:divsChild>
                </w:div>
                <w:div w:id="33628727">
                  <w:marLeft w:val="0"/>
                  <w:marRight w:val="0"/>
                  <w:marTop w:val="0"/>
                  <w:marBottom w:val="0"/>
                  <w:divBdr>
                    <w:top w:val="none" w:sz="0" w:space="0" w:color="auto"/>
                    <w:left w:val="none" w:sz="0" w:space="0" w:color="auto"/>
                    <w:bottom w:val="none" w:sz="0" w:space="0" w:color="auto"/>
                    <w:right w:val="none" w:sz="0" w:space="0" w:color="auto"/>
                  </w:divBdr>
                  <w:divsChild>
                    <w:div w:id="1202665933">
                      <w:marLeft w:val="0"/>
                      <w:marRight w:val="0"/>
                      <w:marTop w:val="0"/>
                      <w:marBottom w:val="0"/>
                      <w:divBdr>
                        <w:top w:val="none" w:sz="0" w:space="0" w:color="auto"/>
                        <w:left w:val="none" w:sz="0" w:space="0" w:color="auto"/>
                        <w:bottom w:val="none" w:sz="0" w:space="0" w:color="auto"/>
                        <w:right w:val="none" w:sz="0" w:space="0" w:color="auto"/>
                      </w:divBdr>
                    </w:div>
                  </w:divsChild>
                </w:div>
                <w:div w:id="243415424">
                  <w:marLeft w:val="0"/>
                  <w:marRight w:val="0"/>
                  <w:marTop w:val="0"/>
                  <w:marBottom w:val="0"/>
                  <w:divBdr>
                    <w:top w:val="none" w:sz="0" w:space="0" w:color="auto"/>
                    <w:left w:val="none" w:sz="0" w:space="0" w:color="auto"/>
                    <w:bottom w:val="none" w:sz="0" w:space="0" w:color="auto"/>
                    <w:right w:val="none" w:sz="0" w:space="0" w:color="auto"/>
                  </w:divBdr>
                  <w:divsChild>
                    <w:div w:id="1123888195">
                      <w:marLeft w:val="0"/>
                      <w:marRight w:val="0"/>
                      <w:marTop w:val="0"/>
                      <w:marBottom w:val="0"/>
                      <w:divBdr>
                        <w:top w:val="none" w:sz="0" w:space="0" w:color="auto"/>
                        <w:left w:val="none" w:sz="0" w:space="0" w:color="auto"/>
                        <w:bottom w:val="none" w:sz="0" w:space="0" w:color="auto"/>
                        <w:right w:val="none" w:sz="0" w:space="0" w:color="auto"/>
                      </w:divBdr>
                    </w:div>
                  </w:divsChild>
                </w:div>
                <w:div w:id="316805860">
                  <w:marLeft w:val="0"/>
                  <w:marRight w:val="0"/>
                  <w:marTop w:val="0"/>
                  <w:marBottom w:val="0"/>
                  <w:divBdr>
                    <w:top w:val="none" w:sz="0" w:space="0" w:color="auto"/>
                    <w:left w:val="none" w:sz="0" w:space="0" w:color="auto"/>
                    <w:bottom w:val="none" w:sz="0" w:space="0" w:color="auto"/>
                    <w:right w:val="none" w:sz="0" w:space="0" w:color="auto"/>
                  </w:divBdr>
                  <w:divsChild>
                    <w:div w:id="523175076">
                      <w:marLeft w:val="0"/>
                      <w:marRight w:val="0"/>
                      <w:marTop w:val="0"/>
                      <w:marBottom w:val="0"/>
                      <w:divBdr>
                        <w:top w:val="none" w:sz="0" w:space="0" w:color="auto"/>
                        <w:left w:val="none" w:sz="0" w:space="0" w:color="auto"/>
                        <w:bottom w:val="none" w:sz="0" w:space="0" w:color="auto"/>
                        <w:right w:val="none" w:sz="0" w:space="0" w:color="auto"/>
                      </w:divBdr>
                    </w:div>
                  </w:divsChild>
                </w:div>
                <w:div w:id="405882362">
                  <w:marLeft w:val="0"/>
                  <w:marRight w:val="0"/>
                  <w:marTop w:val="0"/>
                  <w:marBottom w:val="0"/>
                  <w:divBdr>
                    <w:top w:val="none" w:sz="0" w:space="0" w:color="auto"/>
                    <w:left w:val="none" w:sz="0" w:space="0" w:color="auto"/>
                    <w:bottom w:val="none" w:sz="0" w:space="0" w:color="auto"/>
                    <w:right w:val="none" w:sz="0" w:space="0" w:color="auto"/>
                  </w:divBdr>
                  <w:divsChild>
                    <w:div w:id="1408915916">
                      <w:marLeft w:val="0"/>
                      <w:marRight w:val="0"/>
                      <w:marTop w:val="0"/>
                      <w:marBottom w:val="0"/>
                      <w:divBdr>
                        <w:top w:val="none" w:sz="0" w:space="0" w:color="auto"/>
                        <w:left w:val="none" w:sz="0" w:space="0" w:color="auto"/>
                        <w:bottom w:val="none" w:sz="0" w:space="0" w:color="auto"/>
                        <w:right w:val="none" w:sz="0" w:space="0" w:color="auto"/>
                      </w:divBdr>
                    </w:div>
                  </w:divsChild>
                </w:div>
                <w:div w:id="536815432">
                  <w:marLeft w:val="0"/>
                  <w:marRight w:val="0"/>
                  <w:marTop w:val="0"/>
                  <w:marBottom w:val="0"/>
                  <w:divBdr>
                    <w:top w:val="none" w:sz="0" w:space="0" w:color="auto"/>
                    <w:left w:val="none" w:sz="0" w:space="0" w:color="auto"/>
                    <w:bottom w:val="none" w:sz="0" w:space="0" w:color="auto"/>
                    <w:right w:val="none" w:sz="0" w:space="0" w:color="auto"/>
                  </w:divBdr>
                  <w:divsChild>
                    <w:div w:id="1542093360">
                      <w:marLeft w:val="0"/>
                      <w:marRight w:val="0"/>
                      <w:marTop w:val="0"/>
                      <w:marBottom w:val="0"/>
                      <w:divBdr>
                        <w:top w:val="none" w:sz="0" w:space="0" w:color="auto"/>
                        <w:left w:val="none" w:sz="0" w:space="0" w:color="auto"/>
                        <w:bottom w:val="none" w:sz="0" w:space="0" w:color="auto"/>
                        <w:right w:val="none" w:sz="0" w:space="0" w:color="auto"/>
                      </w:divBdr>
                    </w:div>
                  </w:divsChild>
                </w:div>
                <w:div w:id="558246727">
                  <w:marLeft w:val="0"/>
                  <w:marRight w:val="0"/>
                  <w:marTop w:val="0"/>
                  <w:marBottom w:val="0"/>
                  <w:divBdr>
                    <w:top w:val="none" w:sz="0" w:space="0" w:color="auto"/>
                    <w:left w:val="none" w:sz="0" w:space="0" w:color="auto"/>
                    <w:bottom w:val="none" w:sz="0" w:space="0" w:color="auto"/>
                    <w:right w:val="none" w:sz="0" w:space="0" w:color="auto"/>
                  </w:divBdr>
                  <w:divsChild>
                    <w:div w:id="1350988172">
                      <w:marLeft w:val="0"/>
                      <w:marRight w:val="0"/>
                      <w:marTop w:val="0"/>
                      <w:marBottom w:val="0"/>
                      <w:divBdr>
                        <w:top w:val="none" w:sz="0" w:space="0" w:color="auto"/>
                        <w:left w:val="none" w:sz="0" w:space="0" w:color="auto"/>
                        <w:bottom w:val="none" w:sz="0" w:space="0" w:color="auto"/>
                        <w:right w:val="none" w:sz="0" w:space="0" w:color="auto"/>
                      </w:divBdr>
                    </w:div>
                  </w:divsChild>
                </w:div>
                <w:div w:id="576592901">
                  <w:marLeft w:val="0"/>
                  <w:marRight w:val="0"/>
                  <w:marTop w:val="0"/>
                  <w:marBottom w:val="0"/>
                  <w:divBdr>
                    <w:top w:val="none" w:sz="0" w:space="0" w:color="auto"/>
                    <w:left w:val="none" w:sz="0" w:space="0" w:color="auto"/>
                    <w:bottom w:val="none" w:sz="0" w:space="0" w:color="auto"/>
                    <w:right w:val="none" w:sz="0" w:space="0" w:color="auto"/>
                  </w:divBdr>
                  <w:divsChild>
                    <w:div w:id="1582906403">
                      <w:marLeft w:val="0"/>
                      <w:marRight w:val="0"/>
                      <w:marTop w:val="0"/>
                      <w:marBottom w:val="0"/>
                      <w:divBdr>
                        <w:top w:val="none" w:sz="0" w:space="0" w:color="auto"/>
                        <w:left w:val="none" w:sz="0" w:space="0" w:color="auto"/>
                        <w:bottom w:val="none" w:sz="0" w:space="0" w:color="auto"/>
                        <w:right w:val="none" w:sz="0" w:space="0" w:color="auto"/>
                      </w:divBdr>
                    </w:div>
                  </w:divsChild>
                </w:div>
                <w:div w:id="848327998">
                  <w:marLeft w:val="0"/>
                  <w:marRight w:val="0"/>
                  <w:marTop w:val="0"/>
                  <w:marBottom w:val="0"/>
                  <w:divBdr>
                    <w:top w:val="none" w:sz="0" w:space="0" w:color="auto"/>
                    <w:left w:val="none" w:sz="0" w:space="0" w:color="auto"/>
                    <w:bottom w:val="none" w:sz="0" w:space="0" w:color="auto"/>
                    <w:right w:val="none" w:sz="0" w:space="0" w:color="auto"/>
                  </w:divBdr>
                  <w:divsChild>
                    <w:div w:id="1153369106">
                      <w:marLeft w:val="0"/>
                      <w:marRight w:val="0"/>
                      <w:marTop w:val="0"/>
                      <w:marBottom w:val="0"/>
                      <w:divBdr>
                        <w:top w:val="none" w:sz="0" w:space="0" w:color="auto"/>
                        <w:left w:val="none" w:sz="0" w:space="0" w:color="auto"/>
                        <w:bottom w:val="none" w:sz="0" w:space="0" w:color="auto"/>
                        <w:right w:val="none" w:sz="0" w:space="0" w:color="auto"/>
                      </w:divBdr>
                    </w:div>
                  </w:divsChild>
                </w:div>
                <w:div w:id="968584671">
                  <w:marLeft w:val="0"/>
                  <w:marRight w:val="0"/>
                  <w:marTop w:val="0"/>
                  <w:marBottom w:val="0"/>
                  <w:divBdr>
                    <w:top w:val="none" w:sz="0" w:space="0" w:color="auto"/>
                    <w:left w:val="none" w:sz="0" w:space="0" w:color="auto"/>
                    <w:bottom w:val="none" w:sz="0" w:space="0" w:color="auto"/>
                    <w:right w:val="none" w:sz="0" w:space="0" w:color="auto"/>
                  </w:divBdr>
                  <w:divsChild>
                    <w:div w:id="116292915">
                      <w:marLeft w:val="0"/>
                      <w:marRight w:val="0"/>
                      <w:marTop w:val="0"/>
                      <w:marBottom w:val="0"/>
                      <w:divBdr>
                        <w:top w:val="none" w:sz="0" w:space="0" w:color="auto"/>
                        <w:left w:val="none" w:sz="0" w:space="0" w:color="auto"/>
                        <w:bottom w:val="none" w:sz="0" w:space="0" w:color="auto"/>
                        <w:right w:val="none" w:sz="0" w:space="0" w:color="auto"/>
                      </w:divBdr>
                    </w:div>
                  </w:divsChild>
                </w:div>
                <w:div w:id="983703986">
                  <w:marLeft w:val="0"/>
                  <w:marRight w:val="0"/>
                  <w:marTop w:val="0"/>
                  <w:marBottom w:val="0"/>
                  <w:divBdr>
                    <w:top w:val="none" w:sz="0" w:space="0" w:color="auto"/>
                    <w:left w:val="none" w:sz="0" w:space="0" w:color="auto"/>
                    <w:bottom w:val="none" w:sz="0" w:space="0" w:color="auto"/>
                    <w:right w:val="none" w:sz="0" w:space="0" w:color="auto"/>
                  </w:divBdr>
                  <w:divsChild>
                    <w:div w:id="411241541">
                      <w:marLeft w:val="0"/>
                      <w:marRight w:val="0"/>
                      <w:marTop w:val="0"/>
                      <w:marBottom w:val="0"/>
                      <w:divBdr>
                        <w:top w:val="none" w:sz="0" w:space="0" w:color="auto"/>
                        <w:left w:val="none" w:sz="0" w:space="0" w:color="auto"/>
                        <w:bottom w:val="none" w:sz="0" w:space="0" w:color="auto"/>
                        <w:right w:val="none" w:sz="0" w:space="0" w:color="auto"/>
                      </w:divBdr>
                    </w:div>
                  </w:divsChild>
                </w:div>
                <w:div w:id="1172069521">
                  <w:marLeft w:val="0"/>
                  <w:marRight w:val="0"/>
                  <w:marTop w:val="0"/>
                  <w:marBottom w:val="0"/>
                  <w:divBdr>
                    <w:top w:val="none" w:sz="0" w:space="0" w:color="auto"/>
                    <w:left w:val="none" w:sz="0" w:space="0" w:color="auto"/>
                    <w:bottom w:val="none" w:sz="0" w:space="0" w:color="auto"/>
                    <w:right w:val="none" w:sz="0" w:space="0" w:color="auto"/>
                  </w:divBdr>
                  <w:divsChild>
                    <w:div w:id="715201963">
                      <w:marLeft w:val="0"/>
                      <w:marRight w:val="0"/>
                      <w:marTop w:val="0"/>
                      <w:marBottom w:val="0"/>
                      <w:divBdr>
                        <w:top w:val="none" w:sz="0" w:space="0" w:color="auto"/>
                        <w:left w:val="none" w:sz="0" w:space="0" w:color="auto"/>
                        <w:bottom w:val="none" w:sz="0" w:space="0" w:color="auto"/>
                        <w:right w:val="none" w:sz="0" w:space="0" w:color="auto"/>
                      </w:divBdr>
                    </w:div>
                  </w:divsChild>
                </w:div>
                <w:div w:id="1185443989">
                  <w:marLeft w:val="0"/>
                  <w:marRight w:val="0"/>
                  <w:marTop w:val="0"/>
                  <w:marBottom w:val="0"/>
                  <w:divBdr>
                    <w:top w:val="none" w:sz="0" w:space="0" w:color="auto"/>
                    <w:left w:val="none" w:sz="0" w:space="0" w:color="auto"/>
                    <w:bottom w:val="none" w:sz="0" w:space="0" w:color="auto"/>
                    <w:right w:val="none" w:sz="0" w:space="0" w:color="auto"/>
                  </w:divBdr>
                  <w:divsChild>
                    <w:div w:id="970938262">
                      <w:marLeft w:val="0"/>
                      <w:marRight w:val="0"/>
                      <w:marTop w:val="0"/>
                      <w:marBottom w:val="0"/>
                      <w:divBdr>
                        <w:top w:val="none" w:sz="0" w:space="0" w:color="auto"/>
                        <w:left w:val="none" w:sz="0" w:space="0" w:color="auto"/>
                        <w:bottom w:val="none" w:sz="0" w:space="0" w:color="auto"/>
                        <w:right w:val="none" w:sz="0" w:space="0" w:color="auto"/>
                      </w:divBdr>
                    </w:div>
                  </w:divsChild>
                </w:div>
                <w:div w:id="1357122801">
                  <w:marLeft w:val="0"/>
                  <w:marRight w:val="0"/>
                  <w:marTop w:val="0"/>
                  <w:marBottom w:val="0"/>
                  <w:divBdr>
                    <w:top w:val="none" w:sz="0" w:space="0" w:color="auto"/>
                    <w:left w:val="none" w:sz="0" w:space="0" w:color="auto"/>
                    <w:bottom w:val="none" w:sz="0" w:space="0" w:color="auto"/>
                    <w:right w:val="none" w:sz="0" w:space="0" w:color="auto"/>
                  </w:divBdr>
                  <w:divsChild>
                    <w:div w:id="1641955825">
                      <w:marLeft w:val="0"/>
                      <w:marRight w:val="0"/>
                      <w:marTop w:val="0"/>
                      <w:marBottom w:val="0"/>
                      <w:divBdr>
                        <w:top w:val="none" w:sz="0" w:space="0" w:color="auto"/>
                        <w:left w:val="none" w:sz="0" w:space="0" w:color="auto"/>
                        <w:bottom w:val="none" w:sz="0" w:space="0" w:color="auto"/>
                        <w:right w:val="none" w:sz="0" w:space="0" w:color="auto"/>
                      </w:divBdr>
                    </w:div>
                  </w:divsChild>
                </w:div>
                <w:div w:id="1358119679">
                  <w:marLeft w:val="0"/>
                  <w:marRight w:val="0"/>
                  <w:marTop w:val="0"/>
                  <w:marBottom w:val="0"/>
                  <w:divBdr>
                    <w:top w:val="none" w:sz="0" w:space="0" w:color="auto"/>
                    <w:left w:val="none" w:sz="0" w:space="0" w:color="auto"/>
                    <w:bottom w:val="none" w:sz="0" w:space="0" w:color="auto"/>
                    <w:right w:val="none" w:sz="0" w:space="0" w:color="auto"/>
                  </w:divBdr>
                  <w:divsChild>
                    <w:div w:id="886455743">
                      <w:marLeft w:val="0"/>
                      <w:marRight w:val="0"/>
                      <w:marTop w:val="0"/>
                      <w:marBottom w:val="0"/>
                      <w:divBdr>
                        <w:top w:val="none" w:sz="0" w:space="0" w:color="auto"/>
                        <w:left w:val="none" w:sz="0" w:space="0" w:color="auto"/>
                        <w:bottom w:val="none" w:sz="0" w:space="0" w:color="auto"/>
                        <w:right w:val="none" w:sz="0" w:space="0" w:color="auto"/>
                      </w:divBdr>
                    </w:div>
                  </w:divsChild>
                </w:div>
                <w:div w:id="1387753865">
                  <w:marLeft w:val="0"/>
                  <w:marRight w:val="0"/>
                  <w:marTop w:val="0"/>
                  <w:marBottom w:val="0"/>
                  <w:divBdr>
                    <w:top w:val="none" w:sz="0" w:space="0" w:color="auto"/>
                    <w:left w:val="none" w:sz="0" w:space="0" w:color="auto"/>
                    <w:bottom w:val="none" w:sz="0" w:space="0" w:color="auto"/>
                    <w:right w:val="none" w:sz="0" w:space="0" w:color="auto"/>
                  </w:divBdr>
                  <w:divsChild>
                    <w:div w:id="16777548">
                      <w:marLeft w:val="0"/>
                      <w:marRight w:val="0"/>
                      <w:marTop w:val="0"/>
                      <w:marBottom w:val="0"/>
                      <w:divBdr>
                        <w:top w:val="none" w:sz="0" w:space="0" w:color="auto"/>
                        <w:left w:val="none" w:sz="0" w:space="0" w:color="auto"/>
                        <w:bottom w:val="none" w:sz="0" w:space="0" w:color="auto"/>
                        <w:right w:val="none" w:sz="0" w:space="0" w:color="auto"/>
                      </w:divBdr>
                    </w:div>
                  </w:divsChild>
                </w:div>
                <w:div w:id="1418090585">
                  <w:marLeft w:val="0"/>
                  <w:marRight w:val="0"/>
                  <w:marTop w:val="0"/>
                  <w:marBottom w:val="0"/>
                  <w:divBdr>
                    <w:top w:val="none" w:sz="0" w:space="0" w:color="auto"/>
                    <w:left w:val="none" w:sz="0" w:space="0" w:color="auto"/>
                    <w:bottom w:val="none" w:sz="0" w:space="0" w:color="auto"/>
                    <w:right w:val="none" w:sz="0" w:space="0" w:color="auto"/>
                  </w:divBdr>
                  <w:divsChild>
                    <w:div w:id="781995032">
                      <w:marLeft w:val="0"/>
                      <w:marRight w:val="0"/>
                      <w:marTop w:val="0"/>
                      <w:marBottom w:val="0"/>
                      <w:divBdr>
                        <w:top w:val="none" w:sz="0" w:space="0" w:color="auto"/>
                        <w:left w:val="none" w:sz="0" w:space="0" w:color="auto"/>
                        <w:bottom w:val="none" w:sz="0" w:space="0" w:color="auto"/>
                        <w:right w:val="none" w:sz="0" w:space="0" w:color="auto"/>
                      </w:divBdr>
                    </w:div>
                  </w:divsChild>
                </w:div>
                <w:div w:id="1472946016">
                  <w:marLeft w:val="0"/>
                  <w:marRight w:val="0"/>
                  <w:marTop w:val="0"/>
                  <w:marBottom w:val="0"/>
                  <w:divBdr>
                    <w:top w:val="none" w:sz="0" w:space="0" w:color="auto"/>
                    <w:left w:val="none" w:sz="0" w:space="0" w:color="auto"/>
                    <w:bottom w:val="none" w:sz="0" w:space="0" w:color="auto"/>
                    <w:right w:val="none" w:sz="0" w:space="0" w:color="auto"/>
                  </w:divBdr>
                  <w:divsChild>
                    <w:div w:id="954755388">
                      <w:marLeft w:val="0"/>
                      <w:marRight w:val="0"/>
                      <w:marTop w:val="0"/>
                      <w:marBottom w:val="0"/>
                      <w:divBdr>
                        <w:top w:val="none" w:sz="0" w:space="0" w:color="auto"/>
                        <w:left w:val="none" w:sz="0" w:space="0" w:color="auto"/>
                        <w:bottom w:val="none" w:sz="0" w:space="0" w:color="auto"/>
                        <w:right w:val="none" w:sz="0" w:space="0" w:color="auto"/>
                      </w:divBdr>
                    </w:div>
                  </w:divsChild>
                </w:div>
                <w:div w:id="1501122516">
                  <w:marLeft w:val="0"/>
                  <w:marRight w:val="0"/>
                  <w:marTop w:val="0"/>
                  <w:marBottom w:val="0"/>
                  <w:divBdr>
                    <w:top w:val="none" w:sz="0" w:space="0" w:color="auto"/>
                    <w:left w:val="none" w:sz="0" w:space="0" w:color="auto"/>
                    <w:bottom w:val="none" w:sz="0" w:space="0" w:color="auto"/>
                    <w:right w:val="none" w:sz="0" w:space="0" w:color="auto"/>
                  </w:divBdr>
                  <w:divsChild>
                    <w:div w:id="218592376">
                      <w:marLeft w:val="0"/>
                      <w:marRight w:val="0"/>
                      <w:marTop w:val="0"/>
                      <w:marBottom w:val="0"/>
                      <w:divBdr>
                        <w:top w:val="none" w:sz="0" w:space="0" w:color="auto"/>
                        <w:left w:val="none" w:sz="0" w:space="0" w:color="auto"/>
                        <w:bottom w:val="none" w:sz="0" w:space="0" w:color="auto"/>
                        <w:right w:val="none" w:sz="0" w:space="0" w:color="auto"/>
                      </w:divBdr>
                    </w:div>
                  </w:divsChild>
                </w:div>
                <w:div w:id="1509440645">
                  <w:marLeft w:val="0"/>
                  <w:marRight w:val="0"/>
                  <w:marTop w:val="0"/>
                  <w:marBottom w:val="0"/>
                  <w:divBdr>
                    <w:top w:val="none" w:sz="0" w:space="0" w:color="auto"/>
                    <w:left w:val="none" w:sz="0" w:space="0" w:color="auto"/>
                    <w:bottom w:val="none" w:sz="0" w:space="0" w:color="auto"/>
                    <w:right w:val="none" w:sz="0" w:space="0" w:color="auto"/>
                  </w:divBdr>
                  <w:divsChild>
                    <w:div w:id="59640254">
                      <w:marLeft w:val="0"/>
                      <w:marRight w:val="0"/>
                      <w:marTop w:val="0"/>
                      <w:marBottom w:val="0"/>
                      <w:divBdr>
                        <w:top w:val="none" w:sz="0" w:space="0" w:color="auto"/>
                        <w:left w:val="none" w:sz="0" w:space="0" w:color="auto"/>
                        <w:bottom w:val="none" w:sz="0" w:space="0" w:color="auto"/>
                        <w:right w:val="none" w:sz="0" w:space="0" w:color="auto"/>
                      </w:divBdr>
                    </w:div>
                    <w:div w:id="63070448">
                      <w:marLeft w:val="0"/>
                      <w:marRight w:val="0"/>
                      <w:marTop w:val="0"/>
                      <w:marBottom w:val="0"/>
                      <w:divBdr>
                        <w:top w:val="none" w:sz="0" w:space="0" w:color="auto"/>
                        <w:left w:val="none" w:sz="0" w:space="0" w:color="auto"/>
                        <w:bottom w:val="none" w:sz="0" w:space="0" w:color="auto"/>
                        <w:right w:val="none" w:sz="0" w:space="0" w:color="auto"/>
                      </w:divBdr>
                    </w:div>
                    <w:div w:id="1391226086">
                      <w:marLeft w:val="0"/>
                      <w:marRight w:val="0"/>
                      <w:marTop w:val="0"/>
                      <w:marBottom w:val="0"/>
                      <w:divBdr>
                        <w:top w:val="none" w:sz="0" w:space="0" w:color="auto"/>
                        <w:left w:val="none" w:sz="0" w:space="0" w:color="auto"/>
                        <w:bottom w:val="none" w:sz="0" w:space="0" w:color="auto"/>
                        <w:right w:val="none" w:sz="0" w:space="0" w:color="auto"/>
                      </w:divBdr>
                    </w:div>
                    <w:div w:id="1446804414">
                      <w:marLeft w:val="0"/>
                      <w:marRight w:val="0"/>
                      <w:marTop w:val="0"/>
                      <w:marBottom w:val="0"/>
                      <w:divBdr>
                        <w:top w:val="none" w:sz="0" w:space="0" w:color="auto"/>
                        <w:left w:val="none" w:sz="0" w:space="0" w:color="auto"/>
                        <w:bottom w:val="none" w:sz="0" w:space="0" w:color="auto"/>
                        <w:right w:val="none" w:sz="0" w:space="0" w:color="auto"/>
                      </w:divBdr>
                    </w:div>
                    <w:div w:id="1689331753">
                      <w:marLeft w:val="0"/>
                      <w:marRight w:val="0"/>
                      <w:marTop w:val="0"/>
                      <w:marBottom w:val="0"/>
                      <w:divBdr>
                        <w:top w:val="none" w:sz="0" w:space="0" w:color="auto"/>
                        <w:left w:val="none" w:sz="0" w:space="0" w:color="auto"/>
                        <w:bottom w:val="none" w:sz="0" w:space="0" w:color="auto"/>
                        <w:right w:val="none" w:sz="0" w:space="0" w:color="auto"/>
                      </w:divBdr>
                    </w:div>
                  </w:divsChild>
                </w:div>
                <w:div w:id="1685281559">
                  <w:marLeft w:val="0"/>
                  <w:marRight w:val="0"/>
                  <w:marTop w:val="0"/>
                  <w:marBottom w:val="0"/>
                  <w:divBdr>
                    <w:top w:val="none" w:sz="0" w:space="0" w:color="auto"/>
                    <w:left w:val="none" w:sz="0" w:space="0" w:color="auto"/>
                    <w:bottom w:val="none" w:sz="0" w:space="0" w:color="auto"/>
                    <w:right w:val="none" w:sz="0" w:space="0" w:color="auto"/>
                  </w:divBdr>
                  <w:divsChild>
                    <w:div w:id="1303267342">
                      <w:marLeft w:val="0"/>
                      <w:marRight w:val="0"/>
                      <w:marTop w:val="0"/>
                      <w:marBottom w:val="0"/>
                      <w:divBdr>
                        <w:top w:val="none" w:sz="0" w:space="0" w:color="auto"/>
                        <w:left w:val="none" w:sz="0" w:space="0" w:color="auto"/>
                        <w:bottom w:val="none" w:sz="0" w:space="0" w:color="auto"/>
                        <w:right w:val="none" w:sz="0" w:space="0" w:color="auto"/>
                      </w:divBdr>
                    </w:div>
                  </w:divsChild>
                </w:div>
                <w:div w:id="1774130312">
                  <w:marLeft w:val="0"/>
                  <w:marRight w:val="0"/>
                  <w:marTop w:val="0"/>
                  <w:marBottom w:val="0"/>
                  <w:divBdr>
                    <w:top w:val="none" w:sz="0" w:space="0" w:color="auto"/>
                    <w:left w:val="none" w:sz="0" w:space="0" w:color="auto"/>
                    <w:bottom w:val="none" w:sz="0" w:space="0" w:color="auto"/>
                    <w:right w:val="none" w:sz="0" w:space="0" w:color="auto"/>
                  </w:divBdr>
                  <w:divsChild>
                    <w:div w:id="1625960861">
                      <w:marLeft w:val="0"/>
                      <w:marRight w:val="0"/>
                      <w:marTop w:val="0"/>
                      <w:marBottom w:val="0"/>
                      <w:divBdr>
                        <w:top w:val="none" w:sz="0" w:space="0" w:color="auto"/>
                        <w:left w:val="none" w:sz="0" w:space="0" w:color="auto"/>
                        <w:bottom w:val="none" w:sz="0" w:space="0" w:color="auto"/>
                        <w:right w:val="none" w:sz="0" w:space="0" w:color="auto"/>
                      </w:divBdr>
                    </w:div>
                  </w:divsChild>
                </w:div>
                <w:div w:id="1799254712">
                  <w:marLeft w:val="0"/>
                  <w:marRight w:val="0"/>
                  <w:marTop w:val="0"/>
                  <w:marBottom w:val="0"/>
                  <w:divBdr>
                    <w:top w:val="none" w:sz="0" w:space="0" w:color="auto"/>
                    <w:left w:val="none" w:sz="0" w:space="0" w:color="auto"/>
                    <w:bottom w:val="none" w:sz="0" w:space="0" w:color="auto"/>
                    <w:right w:val="none" w:sz="0" w:space="0" w:color="auto"/>
                  </w:divBdr>
                  <w:divsChild>
                    <w:div w:id="762074811">
                      <w:marLeft w:val="0"/>
                      <w:marRight w:val="0"/>
                      <w:marTop w:val="0"/>
                      <w:marBottom w:val="0"/>
                      <w:divBdr>
                        <w:top w:val="none" w:sz="0" w:space="0" w:color="auto"/>
                        <w:left w:val="none" w:sz="0" w:space="0" w:color="auto"/>
                        <w:bottom w:val="none" w:sz="0" w:space="0" w:color="auto"/>
                        <w:right w:val="none" w:sz="0" w:space="0" w:color="auto"/>
                      </w:divBdr>
                    </w:div>
                  </w:divsChild>
                </w:div>
                <w:div w:id="1806660231">
                  <w:marLeft w:val="0"/>
                  <w:marRight w:val="0"/>
                  <w:marTop w:val="0"/>
                  <w:marBottom w:val="0"/>
                  <w:divBdr>
                    <w:top w:val="none" w:sz="0" w:space="0" w:color="auto"/>
                    <w:left w:val="none" w:sz="0" w:space="0" w:color="auto"/>
                    <w:bottom w:val="none" w:sz="0" w:space="0" w:color="auto"/>
                    <w:right w:val="none" w:sz="0" w:space="0" w:color="auto"/>
                  </w:divBdr>
                  <w:divsChild>
                    <w:div w:id="4173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8648">
          <w:marLeft w:val="0"/>
          <w:marRight w:val="0"/>
          <w:marTop w:val="0"/>
          <w:marBottom w:val="0"/>
          <w:divBdr>
            <w:top w:val="none" w:sz="0" w:space="0" w:color="auto"/>
            <w:left w:val="none" w:sz="0" w:space="0" w:color="auto"/>
            <w:bottom w:val="none" w:sz="0" w:space="0" w:color="auto"/>
            <w:right w:val="none" w:sz="0" w:space="0" w:color="auto"/>
          </w:divBdr>
        </w:div>
        <w:div w:id="1254585206">
          <w:marLeft w:val="0"/>
          <w:marRight w:val="0"/>
          <w:marTop w:val="0"/>
          <w:marBottom w:val="0"/>
          <w:divBdr>
            <w:top w:val="none" w:sz="0" w:space="0" w:color="auto"/>
            <w:left w:val="none" w:sz="0" w:space="0" w:color="auto"/>
            <w:bottom w:val="none" w:sz="0" w:space="0" w:color="auto"/>
            <w:right w:val="none" w:sz="0" w:space="0" w:color="auto"/>
          </w:divBdr>
          <w:divsChild>
            <w:div w:id="1664505010">
              <w:marLeft w:val="0"/>
              <w:marRight w:val="0"/>
              <w:marTop w:val="30"/>
              <w:marBottom w:val="30"/>
              <w:divBdr>
                <w:top w:val="none" w:sz="0" w:space="0" w:color="auto"/>
                <w:left w:val="none" w:sz="0" w:space="0" w:color="auto"/>
                <w:bottom w:val="none" w:sz="0" w:space="0" w:color="auto"/>
                <w:right w:val="none" w:sz="0" w:space="0" w:color="auto"/>
              </w:divBdr>
              <w:divsChild>
                <w:div w:id="120196166">
                  <w:marLeft w:val="0"/>
                  <w:marRight w:val="0"/>
                  <w:marTop w:val="0"/>
                  <w:marBottom w:val="0"/>
                  <w:divBdr>
                    <w:top w:val="none" w:sz="0" w:space="0" w:color="auto"/>
                    <w:left w:val="none" w:sz="0" w:space="0" w:color="auto"/>
                    <w:bottom w:val="none" w:sz="0" w:space="0" w:color="auto"/>
                    <w:right w:val="none" w:sz="0" w:space="0" w:color="auto"/>
                  </w:divBdr>
                  <w:divsChild>
                    <w:div w:id="2101442148">
                      <w:marLeft w:val="0"/>
                      <w:marRight w:val="0"/>
                      <w:marTop w:val="0"/>
                      <w:marBottom w:val="0"/>
                      <w:divBdr>
                        <w:top w:val="none" w:sz="0" w:space="0" w:color="auto"/>
                        <w:left w:val="none" w:sz="0" w:space="0" w:color="auto"/>
                        <w:bottom w:val="none" w:sz="0" w:space="0" w:color="auto"/>
                        <w:right w:val="none" w:sz="0" w:space="0" w:color="auto"/>
                      </w:divBdr>
                    </w:div>
                  </w:divsChild>
                </w:div>
                <w:div w:id="153689366">
                  <w:marLeft w:val="0"/>
                  <w:marRight w:val="0"/>
                  <w:marTop w:val="0"/>
                  <w:marBottom w:val="0"/>
                  <w:divBdr>
                    <w:top w:val="none" w:sz="0" w:space="0" w:color="auto"/>
                    <w:left w:val="none" w:sz="0" w:space="0" w:color="auto"/>
                    <w:bottom w:val="none" w:sz="0" w:space="0" w:color="auto"/>
                    <w:right w:val="none" w:sz="0" w:space="0" w:color="auto"/>
                  </w:divBdr>
                  <w:divsChild>
                    <w:div w:id="696083713">
                      <w:marLeft w:val="0"/>
                      <w:marRight w:val="0"/>
                      <w:marTop w:val="0"/>
                      <w:marBottom w:val="0"/>
                      <w:divBdr>
                        <w:top w:val="none" w:sz="0" w:space="0" w:color="auto"/>
                        <w:left w:val="none" w:sz="0" w:space="0" w:color="auto"/>
                        <w:bottom w:val="none" w:sz="0" w:space="0" w:color="auto"/>
                        <w:right w:val="none" w:sz="0" w:space="0" w:color="auto"/>
                      </w:divBdr>
                    </w:div>
                  </w:divsChild>
                </w:div>
                <w:div w:id="154952509">
                  <w:marLeft w:val="0"/>
                  <w:marRight w:val="0"/>
                  <w:marTop w:val="0"/>
                  <w:marBottom w:val="0"/>
                  <w:divBdr>
                    <w:top w:val="none" w:sz="0" w:space="0" w:color="auto"/>
                    <w:left w:val="none" w:sz="0" w:space="0" w:color="auto"/>
                    <w:bottom w:val="none" w:sz="0" w:space="0" w:color="auto"/>
                    <w:right w:val="none" w:sz="0" w:space="0" w:color="auto"/>
                  </w:divBdr>
                  <w:divsChild>
                    <w:div w:id="698242938">
                      <w:marLeft w:val="0"/>
                      <w:marRight w:val="0"/>
                      <w:marTop w:val="0"/>
                      <w:marBottom w:val="0"/>
                      <w:divBdr>
                        <w:top w:val="none" w:sz="0" w:space="0" w:color="auto"/>
                        <w:left w:val="none" w:sz="0" w:space="0" w:color="auto"/>
                        <w:bottom w:val="none" w:sz="0" w:space="0" w:color="auto"/>
                        <w:right w:val="none" w:sz="0" w:space="0" w:color="auto"/>
                      </w:divBdr>
                    </w:div>
                    <w:div w:id="1197279914">
                      <w:marLeft w:val="0"/>
                      <w:marRight w:val="0"/>
                      <w:marTop w:val="0"/>
                      <w:marBottom w:val="0"/>
                      <w:divBdr>
                        <w:top w:val="none" w:sz="0" w:space="0" w:color="auto"/>
                        <w:left w:val="none" w:sz="0" w:space="0" w:color="auto"/>
                        <w:bottom w:val="none" w:sz="0" w:space="0" w:color="auto"/>
                        <w:right w:val="none" w:sz="0" w:space="0" w:color="auto"/>
                      </w:divBdr>
                    </w:div>
                  </w:divsChild>
                </w:div>
                <w:div w:id="177813685">
                  <w:marLeft w:val="0"/>
                  <w:marRight w:val="0"/>
                  <w:marTop w:val="0"/>
                  <w:marBottom w:val="0"/>
                  <w:divBdr>
                    <w:top w:val="none" w:sz="0" w:space="0" w:color="auto"/>
                    <w:left w:val="none" w:sz="0" w:space="0" w:color="auto"/>
                    <w:bottom w:val="none" w:sz="0" w:space="0" w:color="auto"/>
                    <w:right w:val="none" w:sz="0" w:space="0" w:color="auto"/>
                  </w:divBdr>
                  <w:divsChild>
                    <w:div w:id="1642729333">
                      <w:marLeft w:val="0"/>
                      <w:marRight w:val="0"/>
                      <w:marTop w:val="0"/>
                      <w:marBottom w:val="0"/>
                      <w:divBdr>
                        <w:top w:val="none" w:sz="0" w:space="0" w:color="auto"/>
                        <w:left w:val="none" w:sz="0" w:space="0" w:color="auto"/>
                        <w:bottom w:val="none" w:sz="0" w:space="0" w:color="auto"/>
                        <w:right w:val="none" w:sz="0" w:space="0" w:color="auto"/>
                      </w:divBdr>
                    </w:div>
                  </w:divsChild>
                </w:div>
                <w:div w:id="243418816">
                  <w:marLeft w:val="0"/>
                  <w:marRight w:val="0"/>
                  <w:marTop w:val="0"/>
                  <w:marBottom w:val="0"/>
                  <w:divBdr>
                    <w:top w:val="none" w:sz="0" w:space="0" w:color="auto"/>
                    <w:left w:val="none" w:sz="0" w:space="0" w:color="auto"/>
                    <w:bottom w:val="none" w:sz="0" w:space="0" w:color="auto"/>
                    <w:right w:val="none" w:sz="0" w:space="0" w:color="auto"/>
                  </w:divBdr>
                  <w:divsChild>
                    <w:div w:id="282543854">
                      <w:marLeft w:val="0"/>
                      <w:marRight w:val="0"/>
                      <w:marTop w:val="0"/>
                      <w:marBottom w:val="0"/>
                      <w:divBdr>
                        <w:top w:val="none" w:sz="0" w:space="0" w:color="auto"/>
                        <w:left w:val="none" w:sz="0" w:space="0" w:color="auto"/>
                        <w:bottom w:val="none" w:sz="0" w:space="0" w:color="auto"/>
                        <w:right w:val="none" w:sz="0" w:space="0" w:color="auto"/>
                      </w:divBdr>
                    </w:div>
                    <w:div w:id="1071847246">
                      <w:marLeft w:val="0"/>
                      <w:marRight w:val="0"/>
                      <w:marTop w:val="0"/>
                      <w:marBottom w:val="0"/>
                      <w:divBdr>
                        <w:top w:val="none" w:sz="0" w:space="0" w:color="auto"/>
                        <w:left w:val="none" w:sz="0" w:space="0" w:color="auto"/>
                        <w:bottom w:val="none" w:sz="0" w:space="0" w:color="auto"/>
                        <w:right w:val="none" w:sz="0" w:space="0" w:color="auto"/>
                      </w:divBdr>
                    </w:div>
                    <w:div w:id="1109199852">
                      <w:marLeft w:val="0"/>
                      <w:marRight w:val="0"/>
                      <w:marTop w:val="0"/>
                      <w:marBottom w:val="0"/>
                      <w:divBdr>
                        <w:top w:val="none" w:sz="0" w:space="0" w:color="auto"/>
                        <w:left w:val="none" w:sz="0" w:space="0" w:color="auto"/>
                        <w:bottom w:val="none" w:sz="0" w:space="0" w:color="auto"/>
                        <w:right w:val="none" w:sz="0" w:space="0" w:color="auto"/>
                      </w:divBdr>
                    </w:div>
                    <w:div w:id="1358773042">
                      <w:marLeft w:val="0"/>
                      <w:marRight w:val="0"/>
                      <w:marTop w:val="0"/>
                      <w:marBottom w:val="0"/>
                      <w:divBdr>
                        <w:top w:val="none" w:sz="0" w:space="0" w:color="auto"/>
                        <w:left w:val="none" w:sz="0" w:space="0" w:color="auto"/>
                        <w:bottom w:val="none" w:sz="0" w:space="0" w:color="auto"/>
                        <w:right w:val="none" w:sz="0" w:space="0" w:color="auto"/>
                      </w:divBdr>
                    </w:div>
                    <w:div w:id="1753817902">
                      <w:marLeft w:val="0"/>
                      <w:marRight w:val="0"/>
                      <w:marTop w:val="0"/>
                      <w:marBottom w:val="0"/>
                      <w:divBdr>
                        <w:top w:val="none" w:sz="0" w:space="0" w:color="auto"/>
                        <w:left w:val="none" w:sz="0" w:space="0" w:color="auto"/>
                        <w:bottom w:val="none" w:sz="0" w:space="0" w:color="auto"/>
                        <w:right w:val="none" w:sz="0" w:space="0" w:color="auto"/>
                      </w:divBdr>
                    </w:div>
                  </w:divsChild>
                </w:div>
                <w:div w:id="276640598">
                  <w:marLeft w:val="0"/>
                  <w:marRight w:val="0"/>
                  <w:marTop w:val="0"/>
                  <w:marBottom w:val="0"/>
                  <w:divBdr>
                    <w:top w:val="none" w:sz="0" w:space="0" w:color="auto"/>
                    <w:left w:val="none" w:sz="0" w:space="0" w:color="auto"/>
                    <w:bottom w:val="none" w:sz="0" w:space="0" w:color="auto"/>
                    <w:right w:val="none" w:sz="0" w:space="0" w:color="auto"/>
                  </w:divBdr>
                  <w:divsChild>
                    <w:div w:id="481778515">
                      <w:marLeft w:val="0"/>
                      <w:marRight w:val="0"/>
                      <w:marTop w:val="0"/>
                      <w:marBottom w:val="0"/>
                      <w:divBdr>
                        <w:top w:val="none" w:sz="0" w:space="0" w:color="auto"/>
                        <w:left w:val="none" w:sz="0" w:space="0" w:color="auto"/>
                        <w:bottom w:val="none" w:sz="0" w:space="0" w:color="auto"/>
                        <w:right w:val="none" w:sz="0" w:space="0" w:color="auto"/>
                      </w:divBdr>
                    </w:div>
                  </w:divsChild>
                </w:div>
                <w:div w:id="277221213">
                  <w:marLeft w:val="0"/>
                  <w:marRight w:val="0"/>
                  <w:marTop w:val="0"/>
                  <w:marBottom w:val="0"/>
                  <w:divBdr>
                    <w:top w:val="none" w:sz="0" w:space="0" w:color="auto"/>
                    <w:left w:val="none" w:sz="0" w:space="0" w:color="auto"/>
                    <w:bottom w:val="none" w:sz="0" w:space="0" w:color="auto"/>
                    <w:right w:val="none" w:sz="0" w:space="0" w:color="auto"/>
                  </w:divBdr>
                  <w:divsChild>
                    <w:div w:id="71437256">
                      <w:marLeft w:val="0"/>
                      <w:marRight w:val="0"/>
                      <w:marTop w:val="0"/>
                      <w:marBottom w:val="0"/>
                      <w:divBdr>
                        <w:top w:val="none" w:sz="0" w:space="0" w:color="auto"/>
                        <w:left w:val="none" w:sz="0" w:space="0" w:color="auto"/>
                        <w:bottom w:val="none" w:sz="0" w:space="0" w:color="auto"/>
                        <w:right w:val="none" w:sz="0" w:space="0" w:color="auto"/>
                      </w:divBdr>
                    </w:div>
                    <w:div w:id="341010543">
                      <w:marLeft w:val="0"/>
                      <w:marRight w:val="0"/>
                      <w:marTop w:val="0"/>
                      <w:marBottom w:val="0"/>
                      <w:divBdr>
                        <w:top w:val="none" w:sz="0" w:space="0" w:color="auto"/>
                        <w:left w:val="none" w:sz="0" w:space="0" w:color="auto"/>
                        <w:bottom w:val="none" w:sz="0" w:space="0" w:color="auto"/>
                        <w:right w:val="none" w:sz="0" w:space="0" w:color="auto"/>
                      </w:divBdr>
                    </w:div>
                  </w:divsChild>
                </w:div>
                <w:div w:id="302540209">
                  <w:marLeft w:val="0"/>
                  <w:marRight w:val="0"/>
                  <w:marTop w:val="0"/>
                  <w:marBottom w:val="0"/>
                  <w:divBdr>
                    <w:top w:val="none" w:sz="0" w:space="0" w:color="auto"/>
                    <w:left w:val="none" w:sz="0" w:space="0" w:color="auto"/>
                    <w:bottom w:val="none" w:sz="0" w:space="0" w:color="auto"/>
                    <w:right w:val="none" w:sz="0" w:space="0" w:color="auto"/>
                  </w:divBdr>
                  <w:divsChild>
                    <w:div w:id="489758479">
                      <w:marLeft w:val="0"/>
                      <w:marRight w:val="0"/>
                      <w:marTop w:val="0"/>
                      <w:marBottom w:val="0"/>
                      <w:divBdr>
                        <w:top w:val="none" w:sz="0" w:space="0" w:color="auto"/>
                        <w:left w:val="none" w:sz="0" w:space="0" w:color="auto"/>
                        <w:bottom w:val="none" w:sz="0" w:space="0" w:color="auto"/>
                        <w:right w:val="none" w:sz="0" w:space="0" w:color="auto"/>
                      </w:divBdr>
                    </w:div>
                  </w:divsChild>
                </w:div>
                <w:div w:id="314376639">
                  <w:marLeft w:val="0"/>
                  <w:marRight w:val="0"/>
                  <w:marTop w:val="0"/>
                  <w:marBottom w:val="0"/>
                  <w:divBdr>
                    <w:top w:val="none" w:sz="0" w:space="0" w:color="auto"/>
                    <w:left w:val="none" w:sz="0" w:space="0" w:color="auto"/>
                    <w:bottom w:val="none" w:sz="0" w:space="0" w:color="auto"/>
                    <w:right w:val="none" w:sz="0" w:space="0" w:color="auto"/>
                  </w:divBdr>
                  <w:divsChild>
                    <w:div w:id="721296917">
                      <w:marLeft w:val="0"/>
                      <w:marRight w:val="0"/>
                      <w:marTop w:val="0"/>
                      <w:marBottom w:val="0"/>
                      <w:divBdr>
                        <w:top w:val="none" w:sz="0" w:space="0" w:color="auto"/>
                        <w:left w:val="none" w:sz="0" w:space="0" w:color="auto"/>
                        <w:bottom w:val="none" w:sz="0" w:space="0" w:color="auto"/>
                        <w:right w:val="none" w:sz="0" w:space="0" w:color="auto"/>
                      </w:divBdr>
                    </w:div>
                  </w:divsChild>
                </w:div>
                <w:div w:id="391317461">
                  <w:marLeft w:val="0"/>
                  <w:marRight w:val="0"/>
                  <w:marTop w:val="0"/>
                  <w:marBottom w:val="0"/>
                  <w:divBdr>
                    <w:top w:val="none" w:sz="0" w:space="0" w:color="auto"/>
                    <w:left w:val="none" w:sz="0" w:space="0" w:color="auto"/>
                    <w:bottom w:val="none" w:sz="0" w:space="0" w:color="auto"/>
                    <w:right w:val="none" w:sz="0" w:space="0" w:color="auto"/>
                  </w:divBdr>
                  <w:divsChild>
                    <w:div w:id="382560307">
                      <w:marLeft w:val="0"/>
                      <w:marRight w:val="0"/>
                      <w:marTop w:val="0"/>
                      <w:marBottom w:val="0"/>
                      <w:divBdr>
                        <w:top w:val="none" w:sz="0" w:space="0" w:color="auto"/>
                        <w:left w:val="none" w:sz="0" w:space="0" w:color="auto"/>
                        <w:bottom w:val="none" w:sz="0" w:space="0" w:color="auto"/>
                        <w:right w:val="none" w:sz="0" w:space="0" w:color="auto"/>
                      </w:divBdr>
                    </w:div>
                  </w:divsChild>
                </w:div>
                <w:div w:id="461391620">
                  <w:marLeft w:val="0"/>
                  <w:marRight w:val="0"/>
                  <w:marTop w:val="0"/>
                  <w:marBottom w:val="0"/>
                  <w:divBdr>
                    <w:top w:val="none" w:sz="0" w:space="0" w:color="auto"/>
                    <w:left w:val="none" w:sz="0" w:space="0" w:color="auto"/>
                    <w:bottom w:val="none" w:sz="0" w:space="0" w:color="auto"/>
                    <w:right w:val="none" w:sz="0" w:space="0" w:color="auto"/>
                  </w:divBdr>
                  <w:divsChild>
                    <w:div w:id="223293291">
                      <w:marLeft w:val="0"/>
                      <w:marRight w:val="0"/>
                      <w:marTop w:val="0"/>
                      <w:marBottom w:val="0"/>
                      <w:divBdr>
                        <w:top w:val="none" w:sz="0" w:space="0" w:color="auto"/>
                        <w:left w:val="none" w:sz="0" w:space="0" w:color="auto"/>
                        <w:bottom w:val="none" w:sz="0" w:space="0" w:color="auto"/>
                        <w:right w:val="none" w:sz="0" w:space="0" w:color="auto"/>
                      </w:divBdr>
                    </w:div>
                    <w:div w:id="599289881">
                      <w:marLeft w:val="0"/>
                      <w:marRight w:val="0"/>
                      <w:marTop w:val="0"/>
                      <w:marBottom w:val="0"/>
                      <w:divBdr>
                        <w:top w:val="none" w:sz="0" w:space="0" w:color="auto"/>
                        <w:left w:val="none" w:sz="0" w:space="0" w:color="auto"/>
                        <w:bottom w:val="none" w:sz="0" w:space="0" w:color="auto"/>
                        <w:right w:val="none" w:sz="0" w:space="0" w:color="auto"/>
                      </w:divBdr>
                    </w:div>
                    <w:div w:id="649751547">
                      <w:marLeft w:val="0"/>
                      <w:marRight w:val="0"/>
                      <w:marTop w:val="0"/>
                      <w:marBottom w:val="0"/>
                      <w:divBdr>
                        <w:top w:val="none" w:sz="0" w:space="0" w:color="auto"/>
                        <w:left w:val="none" w:sz="0" w:space="0" w:color="auto"/>
                        <w:bottom w:val="none" w:sz="0" w:space="0" w:color="auto"/>
                        <w:right w:val="none" w:sz="0" w:space="0" w:color="auto"/>
                      </w:divBdr>
                    </w:div>
                    <w:div w:id="944263142">
                      <w:marLeft w:val="0"/>
                      <w:marRight w:val="0"/>
                      <w:marTop w:val="0"/>
                      <w:marBottom w:val="0"/>
                      <w:divBdr>
                        <w:top w:val="none" w:sz="0" w:space="0" w:color="auto"/>
                        <w:left w:val="none" w:sz="0" w:space="0" w:color="auto"/>
                        <w:bottom w:val="none" w:sz="0" w:space="0" w:color="auto"/>
                        <w:right w:val="none" w:sz="0" w:space="0" w:color="auto"/>
                      </w:divBdr>
                    </w:div>
                    <w:div w:id="1328947420">
                      <w:marLeft w:val="0"/>
                      <w:marRight w:val="0"/>
                      <w:marTop w:val="0"/>
                      <w:marBottom w:val="0"/>
                      <w:divBdr>
                        <w:top w:val="none" w:sz="0" w:space="0" w:color="auto"/>
                        <w:left w:val="none" w:sz="0" w:space="0" w:color="auto"/>
                        <w:bottom w:val="none" w:sz="0" w:space="0" w:color="auto"/>
                        <w:right w:val="none" w:sz="0" w:space="0" w:color="auto"/>
                      </w:divBdr>
                    </w:div>
                  </w:divsChild>
                </w:div>
                <w:div w:id="504904500">
                  <w:marLeft w:val="0"/>
                  <w:marRight w:val="0"/>
                  <w:marTop w:val="0"/>
                  <w:marBottom w:val="0"/>
                  <w:divBdr>
                    <w:top w:val="none" w:sz="0" w:space="0" w:color="auto"/>
                    <w:left w:val="none" w:sz="0" w:space="0" w:color="auto"/>
                    <w:bottom w:val="none" w:sz="0" w:space="0" w:color="auto"/>
                    <w:right w:val="none" w:sz="0" w:space="0" w:color="auto"/>
                  </w:divBdr>
                  <w:divsChild>
                    <w:div w:id="162167844">
                      <w:marLeft w:val="0"/>
                      <w:marRight w:val="0"/>
                      <w:marTop w:val="0"/>
                      <w:marBottom w:val="0"/>
                      <w:divBdr>
                        <w:top w:val="none" w:sz="0" w:space="0" w:color="auto"/>
                        <w:left w:val="none" w:sz="0" w:space="0" w:color="auto"/>
                        <w:bottom w:val="none" w:sz="0" w:space="0" w:color="auto"/>
                        <w:right w:val="none" w:sz="0" w:space="0" w:color="auto"/>
                      </w:divBdr>
                    </w:div>
                  </w:divsChild>
                </w:div>
                <w:div w:id="582109573">
                  <w:marLeft w:val="0"/>
                  <w:marRight w:val="0"/>
                  <w:marTop w:val="0"/>
                  <w:marBottom w:val="0"/>
                  <w:divBdr>
                    <w:top w:val="none" w:sz="0" w:space="0" w:color="auto"/>
                    <w:left w:val="none" w:sz="0" w:space="0" w:color="auto"/>
                    <w:bottom w:val="none" w:sz="0" w:space="0" w:color="auto"/>
                    <w:right w:val="none" w:sz="0" w:space="0" w:color="auto"/>
                  </w:divBdr>
                  <w:divsChild>
                    <w:div w:id="1821464516">
                      <w:marLeft w:val="0"/>
                      <w:marRight w:val="0"/>
                      <w:marTop w:val="0"/>
                      <w:marBottom w:val="0"/>
                      <w:divBdr>
                        <w:top w:val="none" w:sz="0" w:space="0" w:color="auto"/>
                        <w:left w:val="none" w:sz="0" w:space="0" w:color="auto"/>
                        <w:bottom w:val="none" w:sz="0" w:space="0" w:color="auto"/>
                        <w:right w:val="none" w:sz="0" w:space="0" w:color="auto"/>
                      </w:divBdr>
                    </w:div>
                    <w:div w:id="2139372017">
                      <w:marLeft w:val="0"/>
                      <w:marRight w:val="0"/>
                      <w:marTop w:val="0"/>
                      <w:marBottom w:val="0"/>
                      <w:divBdr>
                        <w:top w:val="none" w:sz="0" w:space="0" w:color="auto"/>
                        <w:left w:val="none" w:sz="0" w:space="0" w:color="auto"/>
                        <w:bottom w:val="none" w:sz="0" w:space="0" w:color="auto"/>
                        <w:right w:val="none" w:sz="0" w:space="0" w:color="auto"/>
                      </w:divBdr>
                    </w:div>
                  </w:divsChild>
                </w:div>
                <w:div w:id="648285503">
                  <w:marLeft w:val="0"/>
                  <w:marRight w:val="0"/>
                  <w:marTop w:val="0"/>
                  <w:marBottom w:val="0"/>
                  <w:divBdr>
                    <w:top w:val="none" w:sz="0" w:space="0" w:color="auto"/>
                    <w:left w:val="none" w:sz="0" w:space="0" w:color="auto"/>
                    <w:bottom w:val="none" w:sz="0" w:space="0" w:color="auto"/>
                    <w:right w:val="none" w:sz="0" w:space="0" w:color="auto"/>
                  </w:divBdr>
                  <w:divsChild>
                    <w:div w:id="1553537077">
                      <w:marLeft w:val="0"/>
                      <w:marRight w:val="0"/>
                      <w:marTop w:val="0"/>
                      <w:marBottom w:val="0"/>
                      <w:divBdr>
                        <w:top w:val="none" w:sz="0" w:space="0" w:color="auto"/>
                        <w:left w:val="none" w:sz="0" w:space="0" w:color="auto"/>
                        <w:bottom w:val="none" w:sz="0" w:space="0" w:color="auto"/>
                        <w:right w:val="none" w:sz="0" w:space="0" w:color="auto"/>
                      </w:divBdr>
                    </w:div>
                  </w:divsChild>
                </w:div>
                <w:div w:id="761560732">
                  <w:marLeft w:val="0"/>
                  <w:marRight w:val="0"/>
                  <w:marTop w:val="0"/>
                  <w:marBottom w:val="0"/>
                  <w:divBdr>
                    <w:top w:val="none" w:sz="0" w:space="0" w:color="auto"/>
                    <w:left w:val="none" w:sz="0" w:space="0" w:color="auto"/>
                    <w:bottom w:val="none" w:sz="0" w:space="0" w:color="auto"/>
                    <w:right w:val="none" w:sz="0" w:space="0" w:color="auto"/>
                  </w:divBdr>
                  <w:divsChild>
                    <w:div w:id="844172657">
                      <w:marLeft w:val="0"/>
                      <w:marRight w:val="0"/>
                      <w:marTop w:val="0"/>
                      <w:marBottom w:val="0"/>
                      <w:divBdr>
                        <w:top w:val="none" w:sz="0" w:space="0" w:color="auto"/>
                        <w:left w:val="none" w:sz="0" w:space="0" w:color="auto"/>
                        <w:bottom w:val="none" w:sz="0" w:space="0" w:color="auto"/>
                        <w:right w:val="none" w:sz="0" w:space="0" w:color="auto"/>
                      </w:divBdr>
                    </w:div>
                  </w:divsChild>
                </w:div>
                <w:div w:id="777989981">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
                  </w:divsChild>
                </w:div>
                <w:div w:id="817452675">
                  <w:marLeft w:val="0"/>
                  <w:marRight w:val="0"/>
                  <w:marTop w:val="0"/>
                  <w:marBottom w:val="0"/>
                  <w:divBdr>
                    <w:top w:val="none" w:sz="0" w:space="0" w:color="auto"/>
                    <w:left w:val="none" w:sz="0" w:space="0" w:color="auto"/>
                    <w:bottom w:val="none" w:sz="0" w:space="0" w:color="auto"/>
                    <w:right w:val="none" w:sz="0" w:space="0" w:color="auto"/>
                  </w:divBdr>
                  <w:divsChild>
                    <w:div w:id="30040165">
                      <w:marLeft w:val="0"/>
                      <w:marRight w:val="0"/>
                      <w:marTop w:val="0"/>
                      <w:marBottom w:val="0"/>
                      <w:divBdr>
                        <w:top w:val="none" w:sz="0" w:space="0" w:color="auto"/>
                        <w:left w:val="none" w:sz="0" w:space="0" w:color="auto"/>
                        <w:bottom w:val="none" w:sz="0" w:space="0" w:color="auto"/>
                        <w:right w:val="none" w:sz="0" w:space="0" w:color="auto"/>
                      </w:divBdr>
                    </w:div>
                  </w:divsChild>
                </w:div>
                <w:div w:id="1021316306">
                  <w:marLeft w:val="0"/>
                  <w:marRight w:val="0"/>
                  <w:marTop w:val="0"/>
                  <w:marBottom w:val="0"/>
                  <w:divBdr>
                    <w:top w:val="none" w:sz="0" w:space="0" w:color="auto"/>
                    <w:left w:val="none" w:sz="0" w:space="0" w:color="auto"/>
                    <w:bottom w:val="none" w:sz="0" w:space="0" w:color="auto"/>
                    <w:right w:val="none" w:sz="0" w:space="0" w:color="auto"/>
                  </w:divBdr>
                  <w:divsChild>
                    <w:div w:id="390886747">
                      <w:marLeft w:val="0"/>
                      <w:marRight w:val="0"/>
                      <w:marTop w:val="0"/>
                      <w:marBottom w:val="0"/>
                      <w:divBdr>
                        <w:top w:val="none" w:sz="0" w:space="0" w:color="auto"/>
                        <w:left w:val="none" w:sz="0" w:space="0" w:color="auto"/>
                        <w:bottom w:val="none" w:sz="0" w:space="0" w:color="auto"/>
                        <w:right w:val="none" w:sz="0" w:space="0" w:color="auto"/>
                      </w:divBdr>
                    </w:div>
                  </w:divsChild>
                </w:div>
                <w:div w:id="1148127500">
                  <w:marLeft w:val="0"/>
                  <w:marRight w:val="0"/>
                  <w:marTop w:val="0"/>
                  <w:marBottom w:val="0"/>
                  <w:divBdr>
                    <w:top w:val="none" w:sz="0" w:space="0" w:color="auto"/>
                    <w:left w:val="none" w:sz="0" w:space="0" w:color="auto"/>
                    <w:bottom w:val="none" w:sz="0" w:space="0" w:color="auto"/>
                    <w:right w:val="none" w:sz="0" w:space="0" w:color="auto"/>
                  </w:divBdr>
                  <w:divsChild>
                    <w:div w:id="1362707579">
                      <w:marLeft w:val="0"/>
                      <w:marRight w:val="0"/>
                      <w:marTop w:val="0"/>
                      <w:marBottom w:val="0"/>
                      <w:divBdr>
                        <w:top w:val="none" w:sz="0" w:space="0" w:color="auto"/>
                        <w:left w:val="none" w:sz="0" w:space="0" w:color="auto"/>
                        <w:bottom w:val="none" w:sz="0" w:space="0" w:color="auto"/>
                        <w:right w:val="none" w:sz="0" w:space="0" w:color="auto"/>
                      </w:divBdr>
                    </w:div>
                  </w:divsChild>
                </w:div>
                <w:div w:id="1170945534">
                  <w:marLeft w:val="0"/>
                  <w:marRight w:val="0"/>
                  <w:marTop w:val="0"/>
                  <w:marBottom w:val="0"/>
                  <w:divBdr>
                    <w:top w:val="none" w:sz="0" w:space="0" w:color="auto"/>
                    <w:left w:val="none" w:sz="0" w:space="0" w:color="auto"/>
                    <w:bottom w:val="none" w:sz="0" w:space="0" w:color="auto"/>
                    <w:right w:val="none" w:sz="0" w:space="0" w:color="auto"/>
                  </w:divBdr>
                  <w:divsChild>
                    <w:div w:id="1137725728">
                      <w:marLeft w:val="0"/>
                      <w:marRight w:val="0"/>
                      <w:marTop w:val="0"/>
                      <w:marBottom w:val="0"/>
                      <w:divBdr>
                        <w:top w:val="none" w:sz="0" w:space="0" w:color="auto"/>
                        <w:left w:val="none" w:sz="0" w:space="0" w:color="auto"/>
                        <w:bottom w:val="none" w:sz="0" w:space="0" w:color="auto"/>
                        <w:right w:val="none" w:sz="0" w:space="0" w:color="auto"/>
                      </w:divBdr>
                    </w:div>
                  </w:divsChild>
                </w:div>
                <w:div w:id="1274896838">
                  <w:marLeft w:val="0"/>
                  <w:marRight w:val="0"/>
                  <w:marTop w:val="0"/>
                  <w:marBottom w:val="0"/>
                  <w:divBdr>
                    <w:top w:val="none" w:sz="0" w:space="0" w:color="auto"/>
                    <w:left w:val="none" w:sz="0" w:space="0" w:color="auto"/>
                    <w:bottom w:val="none" w:sz="0" w:space="0" w:color="auto"/>
                    <w:right w:val="none" w:sz="0" w:space="0" w:color="auto"/>
                  </w:divBdr>
                  <w:divsChild>
                    <w:div w:id="244608832">
                      <w:marLeft w:val="0"/>
                      <w:marRight w:val="0"/>
                      <w:marTop w:val="0"/>
                      <w:marBottom w:val="0"/>
                      <w:divBdr>
                        <w:top w:val="none" w:sz="0" w:space="0" w:color="auto"/>
                        <w:left w:val="none" w:sz="0" w:space="0" w:color="auto"/>
                        <w:bottom w:val="none" w:sz="0" w:space="0" w:color="auto"/>
                        <w:right w:val="none" w:sz="0" w:space="0" w:color="auto"/>
                      </w:divBdr>
                    </w:div>
                    <w:div w:id="386151199">
                      <w:marLeft w:val="0"/>
                      <w:marRight w:val="0"/>
                      <w:marTop w:val="0"/>
                      <w:marBottom w:val="0"/>
                      <w:divBdr>
                        <w:top w:val="none" w:sz="0" w:space="0" w:color="auto"/>
                        <w:left w:val="none" w:sz="0" w:space="0" w:color="auto"/>
                        <w:bottom w:val="none" w:sz="0" w:space="0" w:color="auto"/>
                        <w:right w:val="none" w:sz="0" w:space="0" w:color="auto"/>
                      </w:divBdr>
                    </w:div>
                  </w:divsChild>
                </w:div>
                <w:div w:id="1275482163">
                  <w:marLeft w:val="0"/>
                  <w:marRight w:val="0"/>
                  <w:marTop w:val="0"/>
                  <w:marBottom w:val="0"/>
                  <w:divBdr>
                    <w:top w:val="none" w:sz="0" w:space="0" w:color="auto"/>
                    <w:left w:val="none" w:sz="0" w:space="0" w:color="auto"/>
                    <w:bottom w:val="none" w:sz="0" w:space="0" w:color="auto"/>
                    <w:right w:val="none" w:sz="0" w:space="0" w:color="auto"/>
                  </w:divBdr>
                  <w:divsChild>
                    <w:div w:id="1941597971">
                      <w:marLeft w:val="0"/>
                      <w:marRight w:val="0"/>
                      <w:marTop w:val="0"/>
                      <w:marBottom w:val="0"/>
                      <w:divBdr>
                        <w:top w:val="none" w:sz="0" w:space="0" w:color="auto"/>
                        <w:left w:val="none" w:sz="0" w:space="0" w:color="auto"/>
                        <w:bottom w:val="none" w:sz="0" w:space="0" w:color="auto"/>
                        <w:right w:val="none" w:sz="0" w:space="0" w:color="auto"/>
                      </w:divBdr>
                    </w:div>
                  </w:divsChild>
                </w:div>
                <w:div w:id="1403407880">
                  <w:marLeft w:val="0"/>
                  <w:marRight w:val="0"/>
                  <w:marTop w:val="0"/>
                  <w:marBottom w:val="0"/>
                  <w:divBdr>
                    <w:top w:val="none" w:sz="0" w:space="0" w:color="auto"/>
                    <w:left w:val="none" w:sz="0" w:space="0" w:color="auto"/>
                    <w:bottom w:val="none" w:sz="0" w:space="0" w:color="auto"/>
                    <w:right w:val="none" w:sz="0" w:space="0" w:color="auto"/>
                  </w:divBdr>
                  <w:divsChild>
                    <w:div w:id="429854597">
                      <w:marLeft w:val="0"/>
                      <w:marRight w:val="0"/>
                      <w:marTop w:val="0"/>
                      <w:marBottom w:val="0"/>
                      <w:divBdr>
                        <w:top w:val="none" w:sz="0" w:space="0" w:color="auto"/>
                        <w:left w:val="none" w:sz="0" w:space="0" w:color="auto"/>
                        <w:bottom w:val="none" w:sz="0" w:space="0" w:color="auto"/>
                        <w:right w:val="none" w:sz="0" w:space="0" w:color="auto"/>
                      </w:divBdr>
                    </w:div>
                    <w:div w:id="602693597">
                      <w:marLeft w:val="0"/>
                      <w:marRight w:val="0"/>
                      <w:marTop w:val="0"/>
                      <w:marBottom w:val="0"/>
                      <w:divBdr>
                        <w:top w:val="none" w:sz="0" w:space="0" w:color="auto"/>
                        <w:left w:val="none" w:sz="0" w:space="0" w:color="auto"/>
                        <w:bottom w:val="none" w:sz="0" w:space="0" w:color="auto"/>
                        <w:right w:val="none" w:sz="0" w:space="0" w:color="auto"/>
                      </w:divBdr>
                    </w:div>
                    <w:div w:id="1647590805">
                      <w:marLeft w:val="0"/>
                      <w:marRight w:val="0"/>
                      <w:marTop w:val="0"/>
                      <w:marBottom w:val="0"/>
                      <w:divBdr>
                        <w:top w:val="none" w:sz="0" w:space="0" w:color="auto"/>
                        <w:left w:val="none" w:sz="0" w:space="0" w:color="auto"/>
                        <w:bottom w:val="none" w:sz="0" w:space="0" w:color="auto"/>
                        <w:right w:val="none" w:sz="0" w:space="0" w:color="auto"/>
                      </w:divBdr>
                    </w:div>
                    <w:div w:id="1868905940">
                      <w:marLeft w:val="0"/>
                      <w:marRight w:val="0"/>
                      <w:marTop w:val="0"/>
                      <w:marBottom w:val="0"/>
                      <w:divBdr>
                        <w:top w:val="none" w:sz="0" w:space="0" w:color="auto"/>
                        <w:left w:val="none" w:sz="0" w:space="0" w:color="auto"/>
                        <w:bottom w:val="none" w:sz="0" w:space="0" w:color="auto"/>
                        <w:right w:val="none" w:sz="0" w:space="0" w:color="auto"/>
                      </w:divBdr>
                    </w:div>
                  </w:divsChild>
                </w:div>
                <w:div w:id="1460878754">
                  <w:marLeft w:val="0"/>
                  <w:marRight w:val="0"/>
                  <w:marTop w:val="0"/>
                  <w:marBottom w:val="0"/>
                  <w:divBdr>
                    <w:top w:val="none" w:sz="0" w:space="0" w:color="auto"/>
                    <w:left w:val="none" w:sz="0" w:space="0" w:color="auto"/>
                    <w:bottom w:val="none" w:sz="0" w:space="0" w:color="auto"/>
                    <w:right w:val="none" w:sz="0" w:space="0" w:color="auto"/>
                  </w:divBdr>
                  <w:divsChild>
                    <w:div w:id="433794961">
                      <w:marLeft w:val="0"/>
                      <w:marRight w:val="0"/>
                      <w:marTop w:val="0"/>
                      <w:marBottom w:val="0"/>
                      <w:divBdr>
                        <w:top w:val="none" w:sz="0" w:space="0" w:color="auto"/>
                        <w:left w:val="none" w:sz="0" w:space="0" w:color="auto"/>
                        <w:bottom w:val="none" w:sz="0" w:space="0" w:color="auto"/>
                        <w:right w:val="none" w:sz="0" w:space="0" w:color="auto"/>
                      </w:divBdr>
                    </w:div>
                    <w:div w:id="1889682345">
                      <w:marLeft w:val="0"/>
                      <w:marRight w:val="0"/>
                      <w:marTop w:val="0"/>
                      <w:marBottom w:val="0"/>
                      <w:divBdr>
                        <w:top w:val="none" w:sz="0" w:space="0" w:color="auto"/>
                        <w:left w:val="none" w:sz="0" w:space="0" w:color="auto"/>
                        <w:bottom w:val="none" w:sz="0" w:space="0" w:color="auto"/>
                        <w:right w:val="none" w:sz="0" w:space="0" w:color="auto"/>
                      </w:divBdr>
                    </w:div>
                    <w:div w:id="1972709119">
                      <w:marLeft w:val="0"/>
                      <w:marRight w:val="0"/>
                      <w:marTop w:val="0"/>
                      <w:marBottom w:val="0"/>
                      <w:divBdr>
                        <w:top w:val="none" w:sz="0" w:space="0" w:color="auto"/>
                        <w:left w:val="none" w:sz="0" w:space="0" w:color="auto"/>
                        <w:bottom w:val="none" w:sz="0" w:space="0" w:color="auto"/>
                        <w:right w:val="none" w:sz="0" w:space="0" w:color="auto"/>
                      </w:divBdr>
                    </w:div>
                  </w:divsChild>
                </w:div>
                <w:div w:id="1481266148">
                  <w:marLeft w:val="0"/>
                  <w:marRight w:val="0"/>
                  <w:marTop w:val="0"/>
                  <w:marBottom w:val="0"/>
                  <w:divBdr>
                    <w:top w:val="none" w:sz="0" w:space="0" w:color="auto"/>
                    <w:left w:val="none" w:sz="0" w:space="0" w:color="auto"/>
                    <w:bottom w:val="none" w:sz="0" w:space="0" w:color="auto"/>
                    <w:right w:val="none" w:sz="0" w:space="0" w:color="auto"/>
                  </w:divBdr>
                  <w:divsChild>
                    <w:div w:id="749890663">
                      <w:marLeft w:val="0"/>
                      <w:marRight w:val="0"/>
                      <w:marTop w:val="0"/>
                      <w:marBottom w:val="0"/>
                      <w:divBdr>
                        <w:top w:val="none" w:sz="0" w:space="0" w:color="auto"/>
                        <w:left w:val="none" w:sz="0" w:space="0" w:color="auto"/>
                        <w:bottom w:val="none" w:sz="0" w:space="0" w:color="auto"/>
                        <w:right w:val="none" w:sz="0" w:space="0" w:color="auto"/>
                      </w:divBdr>
                    </w:div>
                  </w:divsChild>
                </w:div>
                <w:div w:id="1482040960">
                  <w:marLeft w:val="0"/>
                  <w:marRight w:val="0"/>
                  <w:marTop w:val="0"/>
                  <w:marBottom w:val="0"/>
                  <w:divBdr>
                    <w:top w:val="none" w:sz="0" w:space="0" w:color="auto"/>
                    <w:left w:val="none" w:sz="0" w:space="0" w:color="auto"/>
                    <w:bottom w:val="none" w:sz="0" w:space="0" w:color="auto"/>
                    <w:right w:val="none" w:sz="0" w:space="0" w:color="auto"/>
                  </w:divBdr>
                  <w:divsChild>
                    <w:div w:id="1193423811">
                      <w:marLeft w:val="0"/>
                      <w:marRight w:val="0"/>
                      <w:marTop w:val="0"/>
                      <w:marBottom w:val="0"/>
                      <w:divBdr>
                        <w:top w:val="none" w:sz="0" w:space="0" w:color="auto"/>
                        <w:left w:val="none" w:sz="0" w:space="0" w:color="auto"/>
                        <w:bottom w:val="none" w:sz="0" w:space="0" w:color="auto"/>
                        <w:right w:val="none" w:sz="0" w:space="0" w:color="auto"/>
                      </w:divBdr>
                    </w:div>
                  </w:divsChild>
                </w:div>
                <w:div w:id="1504510786">
                  <w:marLeft w:val="0"/>
                  <w:marRight w:val="0"/>
                  <w:marTop w:val="0"/>
                  <w:marBottom w:val="0"/>
                  <w:divBdr>
                    <w:top w:val="none" w:sz="0" w:space="0" w:color="auto"/>
                    <w:left w:val="none" w:sz="0" w:space="0" w:color="auto"/>
                    <w:bottom w:val="none" w:sz="0" w:space="0" w:color="auto"/>
                    <w:right w:val="none" w:sz="0" w:space="0" w:color="auto"/>
                  </w:divBdr>
                  <w:divsChild>
                    <w:div w:id="1188057963">
                      <w:marLeft w:val="0"/>
                      <w:marRight w:val="0"/>
                      <w:marTop w:val="0"/>
                      <w:marBottom w:val="0"/>
                      <w:divBdr>
                        <w:top w:val="none" w:sz="0" w:space="0" w:color="auto"/>
                        <w:left w:val="none" w:sz="0" w:space="0" w:color="auto"/>
                        <w:bottom w:val="none" w:sz="0" w:space="0" w:color="auto"/>
                        <w:right w:val="none" w:sz="0" w:space="0" w:color="auto"/>
                      </w:divBdr>
                    </w:div>
                  </w:divsChild>
                </w:div>
                <w:div w:id="1554534403">
                  <w:marLeft w:val="0"/>
                  <w:marRight w:val="0"/>
                  <w:marTop w:val="0"/>
                  <w:marBottom w:val="0"/>
                  <w:divBdr>
                    <w:top w:val="none" w:sz="0" w:space="0" w:color="auto"/>
                    <w:left w:val="none" w:sz="0" w:space="0" w:color="auto"/>
                    <w:bottom w:val="none" w:sz="0" w:space="0" w:color="auto"/>
                    <w:right w:val="none" w:sz="0" w:space="0" w:color="auto"/>
                  </w:divBdr>
                  <w:divsChild>
                    <w:div w:id="439570046">
                      <w:marLeft w:val="0"/>
                      <w:marRight w:val="0"/>
                      <w:marTop w:val="0"/>
                      <w:marBottom w:val="0"/>
                      <w:divBdr>
                        <w:top w:val="none" w:sz="0" w:space="0" w:color="auto"/>
                        <w:left w:val="none" w:sz="0" w:space="0" w:color="auto"/>
                        <w:bottom w:val="none" w:sz="0" w:space="0" w:color="auto"/>
                        <w:right w:val="none" w:sz="0" w:space="0" w:color="auto"/>
                      </w:divBdr>
                    </w:div>
                    <w:div w:id="2085566392">
                      <w:marLeft w:val="0"/>
                      <w:marRight w:val="0"/>
                      <w:marTop w:val="0"/>
                      <w:marBottom w:val="0"/>
                      <w:divBdr>
                        <w:top w:val="none" w:sz="0" w:space="0" w:color="auto"/>
                        <w:left w:val="none" w:sz="0" w:space="0" w:color="auto"/>
                        <w:bottom w:val="none" w:sz="0" w:space="0" w:color="auto"/>
                        <w:right w:val="none" w:sz="0" w:space="0" w:color="auto"/>
                      </w:divBdr>
                    </w:div>
                  </w:divsChild>
                </w:div>
                <w:div w:id="1581714379">
                  <w:marLeft w:val="0"/>
                  <w:marRight w:val="0"/>
                  <w:marTop w:val="0"/>
                  <w:marBottom w:val="0"/>
                  <w:divBdr>
                    <w:top w:val="none" w:sz="0" w:space="0" w:color="auto"/>
                    <w:left w:val="none" w:sz="0" w:space="0" w:color="auto"/>
                    <w:bottom w:val="none" w:sz="0" w:space="0" w:color="auto"/>
                    <w:right w:val="none" w:sz="0" w:space="0" w:color="auto"/>
                  </w:divBdr>
                  <w:divsChild>
                    <w:div w:id="1050570245">
                      <w:marLeft w:val="0"/>
                      <w:marRight w:val="0"/>
                      <w:marTop w:val="0"/>
                      <w:marBottom w:val="0"/>
                      <w:divBdr>
                        <w:top w:val="none" w:sz="0" w:space="0" w:color="auto"/>
                        <w:left w:val="none" w:sz="0" w:space="0" w:color="auto"/>
                        <w:bottom w:val="none" w:sz="0" w:space="0" w:color="auto"/>
                        <w:right w:val="none" w:sz="0" w:space="0" w:color="auto"/>
                      </w:divBdr>
                    </w:div>
                  </w:divsChild>
                </w:div>
                <w:div w:id="1715929126">
                  <w:marLeft w:val="0"/>
                  <w:marRight w:val="0"/>
                  <w:marTop w:val="0"/>
                  <w:marBottom w:val="0"/>
                  <w:divBdr>
                    <w:top w:val="none" w:sz="0" w:space="0" w:color="auto"/>
                    <w:left w:val="none" w:sz="0" w:space="0" w:color="auto"/>
                    <w:bottom w:val="none" w:sz="0" w:space="0" w:color="auto"/>
                    <w:right w:val="none" w:sz="0" w:space="0" w:color="auto"/>
                  </w:divBdr>
                  <w:divsChild>
                    <w:div w:id="1595937052">
                      <w:marLeft w:val="0"/>
                      <w:marRight w:val="0"/>
                      <w:marTop w:val="0"/>
                      <w:marBottom w:val="0"/>
                      <w:divBdr>
                        <w:top w:val="none" w:sz="0" w:space="0" w:color="auto"/>
                        <w:left w:val="none" w:sz="0" w:space="0" w:color="auto"/>
                        <w:bottom w:val="none" w:sz="0" w:space="0" w:color="auto"/>
                        <w:right w:val="none" w:sz="0" w:space="0" w:color="auto"/>
                      </w:divBdr>
                    </w:div>
                  </w:divsChild>
                </w:div>
                <w:div w:id="1750493932">
                  <w:marLeft w:val="0"/>
                  <w:marRight w:val="0"/>
                  <w:marTop w:val="0"/>
                  <w:marBottom w:val="0"/>
                  <w:divBdr>
                    <w:top w:val="none" w:sz="0" w:space="0" w:color="auto"/>
                    <w:left w:val="none" w:sz="0" w:space="0" w:color="auto"/>
                    <w:bottom w:val="none" w:sz="0" w:space="0" w:color="auto"/>
                    <w:right w:val="none" w:sz="0" w:space="0" w:color="auto"/>
                  </w:divBdr>
                  <w:divsChild>
                    <w:div w:id="99569749">
                      <w:marLeft w:val="0"/>
                      <w:marRight w:val="0"/>
                      <w:marTop w:val="0"/>
                      <w:marBottom w:val="0"/>
                      <w:divBdr>
                        <w:top w:val="none" w:sz="0" w:space="0" w:color="auto"/>
                        <w:left w:val="none" w:sz="0" w:space="0" w:color="auto"/>
                        <w:bottom w:val="none" w:sz="0" w:space="0" w:color="auto"/>
                        <w:right w:val="none" w:sz="0" w:space="0" w:color="auto"/>
                      </w:divBdr>
                    </w:div>
                    <w:div w:id="539904925">
                      <w:marLeft w:val="0"/>
                      <w:marRight w:val="0"/>
                      <w:marTop w:val="0"/>
                      <w:marBottom w:val="0"/>
                      <w:divBdr>
                        <w:top w:val="none" w:sz="0" w:space="0" w:color="auto"/>
                        <w:left w:val="none" w:sz="0" w:space="0" w:color="auto"/>
                        <w:bottom w:val="none" w:sz="0" w:space="0" w:color="auto"/>
                        <w:right w:val="none" w:sz="0" w:space="0" w:color="auto"/>
                      </w:divBdr>
                    </w:div>
                    <w:div w:id="1529684270">
                      <w:marLeft w:val="0"/>
                      <w:marRight w:val="0"/>
                      <w:marTop w:val="0"/>
                      <w:marBottom w:val="0"/>
                      <w:divBdr>
                        <w:top w:val="none" w:sz="0" w:space="0" w:color="auto"/>
                        <w:left w:val="none" w:sz="0" w:space="0" w:color="auto"/>
                        <w:bottom w:val="none" w:sz="0" w:space="0" w:color="auto"/>
                        <w:right w:val="none" w:sz="0" w:space="0" w:color="auto"/>
                      </w:divBdr>
                    </w:div>
                    <w:div w:id="2130006611">
                      <w:marLeft w:val="0"/>
                      <w:marRight w:val="0"/>
                      <w:marTop w:val="0"/>
                      <w:marBottom w:val="0"/>
                      <w:divBdr>
                        <w:top w:val="none" w:sz="0" w:space="0" w:color="auto"/>
                        <w:left w:val="none" w:sz="0" w:space="0" w:color="auto"/>
                        <w:bottom w:val="none" w:sz="0" w:space="0" w:color="auto"/>
                        <w:right w:val="none" w:sz="0" w:space="0" w:color="auto"/>
                      </w:divBdr>
                    </w:div>
                  </w:divsChild>
                </w:div>
                <w:div w:id="1763331343">
                  <w:marLeft w:val="0"/>
                  <w:marRight w:val="0"/>
                  <w:marTop w:val="0"/>
                  <w:marBottom w:val="0"/>
                  <w:divBdr>
                    <w:top w:val="none" w:sz="0" w:space="0" w:color="auto"/>
                    <w:left w:val="none" w:sz="0" w:space="0" w:color="auto"/>
                    <w:bottom w:val="none" w:sz="0" w:space="0" w:color="auto"/>
                    <w:right w:val="none" w:sz="0" w:space="0" w:color="auto"/>
                  </w:divBdr>
                  <w:divsChild>
                    <w:div w:id="239759104">
                      <w:marLeft w:val="0"/>
                      <w:marRight w:val="0"/>
                      <w:marTop w:val="0"/>
                      <w:marBottom w:val="0"/>
                      <w:divBdr>
                        <w:top w:val="none" w:sz="0" w:space="0" w:color="auto"/>
                        <w:left w:val="none" w:sz="0" w:space="0" w:color="auto"/>
                        <w:bottom w:val="none" w:sz="0" w:space="0" w:color="auto"/>
                        <w:right w:val="none" w:sz="0" w:space="0" w:color="auto"/>
                      </w:divBdr>
                    </w:div>
                    <w:div w:id="2049716404">
                      <w:marLeft w:val="0"/>
                      <w:marRight w:val="0"/>
                      <w:marTop w:val="0"/>
                      <w:marBottom w:val="0"/>
                      <w:divBdr>
                        <w:top w:val="none" w:sz="0" w:space="0" w:color="auto"/>
                        <w:left w:val="none" w:sz="0" w:space="0" w:color="auto"/>
                        <w:bottom w:val="none" w:sz="0" w:space="0" w:color="auto"/>
                        <w:right w:val="none" w:sz="0" w:space="0" w:color="auto"/>
                      </w:divBdr>
                    </w:div>
                  </w:divsChild>
                </w:div>
                <w:div w:id="1771268805">
                  <w:marLeft w:val="0"/>
                  <w:marRight w:val="0"/>
                  <w:marTop w:val="0"/>
                  <w:marBottom w:val="0"/>
                  <w:divBdr>
                    <w:top w:val="none" w:sz="0" w:space="0" w:color="auto"/>
                    <w:left w:val="none" w:sz="0" w:space="0" w:color="auto"/>
                    <w:bottom w:val="none" w:sz="0" w:space="0" w:color="auto"/>
                    <w:right w:val="none" w:sz="0" w:space="0" w:color="auto"/>
                  </w:divBdr>
                  <w:divsChild>
                    <w:div w:id="2137066323">
                      <w:marLeft w:val="0"/>
                      <w:marRight w:val="0"/>
                      <w:marTop w:val="0"/>
                      <w:marBottom w:val="0"/>
                      <w:divBdr>
                        <w:top w:val="none" w:sz="0" w:space="0" w:color="auto"/>
                        <w:left w:val="none" w:sz="0" w:space="0" w:color="auto"/>
                        <w:bottom w:val="none" w:sz="0" w:space="0" w:color="auto"/>
                        <w:right w:val="none" w:sz="0" w:space="0" w:color="auto"/>
                      </w:divBdr>
                    </w:div>
                  </w:divsChild>
                </w:div>
                <w:div w:id="1805269584">
                  <w:marLeft w:val="0"/>
                  <w:marRight w:val="0"/>
                  <w:marTop w:val="0"/>
                  <w:marBottom w:val="0"/>
                  <w:divBdr>
                    <w:top w:val="none" w:sz="0" w:space="0" w:color="auto"/>
                    <w:left w:val="none" w:sz="0" w:space="0" w:color="auto"/>
                    <w:bottom w:val="none" w:sz="0" w:space="0" w:color="auto"/>
                    <w:right w:val="none" w:sz="0" w:space="0" w:color="auto"/>
                  </w:divBdr>
                  <w:divsChild>
                    <w:div w:id="1909683224">
                      <w:marLeft w:val="0"/>
                      <w:marRight w:val="0"/>
                      <w:marTop w:val="0"/>
                      <w:marBottom w:val="0"/>
                      <w:divBdr>
                        <w:top w:val="none" w:sz="0" w:space="0" w:color="auto"/>
                        <w:left w:val="none" w:sz="0" w:space="0" w:color="auto"/>
                        <w:bottom w:val="none" w:sz="0" w:space="0" w:color="auto"/>
                        <w:right w:val="none" w:sz="0" w:space="0" w:color="auto"/>
                      </w:divBdr>
                    </w:div>
                  </w:divsChild>
                </w:div>
                <w:div w:id="1880119656">
                  <w:marLeft w:val="0"/>
                  <w:marRight w:val="0"/>
                  <w:marTop w:val="0"/>
                  <w:marBottom w:val="0"/>
                  <w:divBdr>
                    <w:top w:val="none" w:sz="0" w:space="0" w:color="auto"/>
                    <w:left w:val="none" w:sz="0" w:space="0" w:color="auto"/>
                    <w:bottom w:val="none" w:sz="0" w:space="0" w:color="auto"/>
                    <w:right w:val="none" w:sz="0" w:space="0" w:color="auto"/>
                  </w:divBdr>
                  <w:divsChild>
                    <w:div w:id="1039546091">
                      <w:marLeft w:val="0"/>
                      <w:marRight w:val="0"/>
                      <w:marTop w:val="0"/>
                      <w:marBottom w:val="0"/>
                      <w:divBdr>
                        <w:top w:val="none" w:sz="0" w:space="0" w:color="auto"/>
                        <w:left w:val="none" w:sz="0" w:space="0" w:color="auto"/>
                        <w:bottom w:val="none" w:sz="0" w:space="0" w:color="auto"/>
                        <w:right w:val="none" w:sz="0" w:space="0" w:color="auto"/>
                      </w:divBdr>
                    </w:div>
                  </w:divsChild>
                </w:div>
                <w:div w:id="1901165962">
                  <w:marLeft w:val="0"/>
                  <w:marRight w:val="0"/>
                  <w:marTop w:val="0"/>
                  <w:marBottom w:val="0"/>
                  <w:divBdr>
                    <w:top w:val="none" w:sz="0" w:space="0" w:color="auto"/>
                    <w:left w:val="none" w:sz="0" w:space="0" w:color="auto"/>
                    <w:bottom w:val="none" w:sz="0" w:space="0" w:color="auto"/>
                    <w:right w:val="none" w:sz="0" w:space="0" w:color="auto"/>
                  </w:divBdr>
                  <w:divsChild>
                    <w:div w:id="381637238">
                      <w:marLeft w:val="0"/>
                      <w:marRight w:val="0"/>
                      <w:marTop w:val="0"/>
                      <w:marBottom w:val="0"/>
                      <w:divBdr>
                        <w:top w:val="none" w:sz="0" w:space="0" w:color="auto"/>
                        <w:left w:val="none" w:sz="0" w:space="0" w:color="auto"/>
                        <w:bottom w:val="none" w:sz="0" w:space="0" w:color="auto"/>
                        <w:right w:val="none" w:sz="0" w:space="0" w:color="auto"/>
                      </w:divBdr>
                    </w:div>
                    <w:div w:id="719209279">
                      <w:marLeft w:val="0"/>
                      <w:marRight w:val="0"/>
                      <w:marTop w:val="0"/>
                      <w:marBottom w:val="0"/>
                      <w:divBdr>
                        <w:top w:val="none" w:sz="0" w:space="0" w:color="auto"/>
                        <w:left w:val="none" w:sz="0" w:space="0" w:color="auto"/>
                        <w:bottom w:val="none" w:sz="0" w:space="0" w:color="auto"/>
                        <w:right w:val="none" w:sz="0" w:space="0" w:color="auto"/>
                      </w:divBdr>
                    </w:div>
                    <w:div w:id="1583299267">
                      <w:marLeft w:val="0"/>
                      <w:marRight w:val="0"/>
                      <w:marTop w:val="0"/>
                      <w:marBottom w:val="0"/>
                      <w:divBdr>
                        <w:top w:val="none" w:sz="0" w:space="0" w:color="auto"/>
                        <w:left w:val="none" w:sz="0" w:space="0" w:color="auto"/>
                        <w:bottom w:val="none" w:sz="0" w:space="0" w:color="auto"/>
                        <w:right w:val="none" w:sz="0" w:space="0" w:color="auto"/>
                      </w:divBdr>
                    </w:div>
                    <w:div w:id="2021153205">
                      <w:marLeft w:val="0"/>
                      <w:marRight w:val="0"/>
                      <w:marTop w:val="0"/>
                      <w:marBottom w:val="0"/>
                      <w:divBdr>
                        <w:top w:val="none" w:sz="0" w:space="0" w:color="auto"/>
                        <w:left w:val="none" w:sz="0" w:space="0" w:color="auto"/>
                        <w:bottom w:val="none" w:sz="0" w:space="0" w:color="auto"/>
                        <w:right w:val="none" w:sz="0" w:space="0" w:color="auto"/>
                      </w:divBdr>
                    </w:div>
                  </w:divsChild>
                </w:div>
                <w:div w:id="1946571799">
                  <w:marLeft w:val="0"/>
                  <w:marRight w:val="0"/>
                  <w:marTop w:val="0"/>
                  <w:marBottom w:val="0"/>
                  <w:divBdr>
                    <w:top w:val="none" w:sz="0" w:space="0" w:color="auto"/>
                    <w:left w:val="none" w:sz="0" w:space="0" w:color="auto"/>
                    <w:bottom w:val="none" w:sz="0" w:space="0" w:color="auto"/>
                    <w:right w:val="none" w:sz="0" w:space="0" w:color="auto"/>
                  </w:divBdr>
                  <w:divsChild>
                    <w:div w:id="26107223">
                      <w:marLeft w:val="0"/>
                      <w:marRight w:val="0"/>
                      <w:marTop w:val="0"/>
                      <w:marBottom w:val="0"/>
                      <w:divBdr>
                        <w:top w:val="none" w:sz="0" w:space="0" w:color="auto"/>
                        <w:left w:val="none" w:sz="0" w:space="0" w:color="auto"/>
                        <w:bottom w:val="none" w:sz="0" w:space="0" w:color="auto"/>
                        <w:right w:val="none" w:sz="0" w:space="0" w:color="auto"/>
                      </w:divBdr>
                    </w:div>
                    <w:div w:id="74985697">
                      <w:marLeft w:val="0"/>
                      <w:marRight w:val="0"/>
                      <w:marTop w:val="0"/>
                      <w:marBottom w:val="0"/>
                      <w:divBdr>
                        <w:top w:val="none" w:sz="0" w:space="0" w:color="auto"/>
                        <w:left w:val="none" w:sz="0" w:space="0" w:color="auto"/>
                        <w:bottom w:val="none" w:sz="0" w:space="0" w:color="auto"/>
                        <w:right w:val="none" w:sz="0" w:space="0" w:color="auto"/>
                      </w:divBdr>
                    </w:div>
                    <w:div w:id="270091288">
                      <w:marLeft w:val="0"/>
                      <w:marRight w:val="0"/>
                      <w:marTop w:val="0"/>
                      <w:marBottom w:val="0"/>
                      <w:divBdr>
                        <w:top w:val="none" w:sz="0" w:space="0" w:color="auto"/>
                        <w:left w:val="none" w:sz="0" w:space="0" w:color="auto"/>
                        <w:bottom w:val="none" w:sz="0" w:space="0" w:color="auto"/>
                        <w:right w:val="none" w:sz="0" w:space="0" w:color="auto"/>
                      </w:divBdr>
                    </w:div>
                    <w:div w:id="737754410">
                      <w:marLeft w:val="0"/>
                      <w:marRight w:val="0"/>
                      <w:marTop w:val="0"/>
                      <w:marBottom w:val="0"/>
                      <w:divBdr>
                        <w:top w:val="none" w:sz="0" w:space="0" w:color="auto"/>
                        <w:left w:val="none" w:sz="0" w:space="0" w:color="auto"/>
                        <w:bottom w:val="none" w:sz="0" w:space="0" w:color="auto"/>
                        <w:right w:val="none" w:sz="0" w:space="0" w:color="auto"/>
                      </w:divBdr>
                    </w:div>
                    <w:div w:id="747578493">
                      <w:marLeft w:val="0"/>
                      <w:marRight w:val="0"/>
                      <w:marTop w:val="0"/>
                      <w:marBottom w:val="0"/>
                      <w:divBdr>
                        <w:top w:val="none" w:sz="0" w:space="0" w:color="auto"/>
                        <w:left w:val="none" w:sz="0" w:space="0" w:color="auto"/>
                        <w:bottom w:val="none" w:sz="0" w:space="0" w:color="auto"/>
                        <w:right w:val="none" w:sz="0" w:space="0" w:color="auto"/>
                      </w:divBdr>
                    </w:div>
                    <w:div w:id="903224967">
                      <w:marLeft w:val="0"/>
                      <w:marRight w:val="0"/>
                      <w:marTop w:val="0"/>
                      <w:marBottom w:val="0"/>
                      <w:divBdr>
                        <w:top w:val="none" w:sz="0" w:space="0" w:color="auto"/>
                        <w:left w:val="none" w:sz="0" w:space="0" w:color="auto"/>
                        <w:bottom w:val="none" w:sz="0" w:space="0" w:color="auto"/>
                        <w:right w:val="none" w:sz="0" w:space="0" w:color="auto"/>
                      </w:divBdr>
                    </w:div>
                    <w:div w:id="1599824450">
                      <w:marLeft w:val="0"/>
                      <w:marRight w:val="0"/>
                      <w:marTop w:val="0"/>
                      <w:marBottom w:val="0"/>
                      <w:divBdr>
                        <w:top w:val="none" w:sz="0" w:space="0" w:color="auto"/>
                        <w:left w:val="none" w:sz="0" w:space="0" w:color="auto"/>
                        <w:bottom w:val="none" w:sz="0" w:space="0" w:color="auto"/>
                        <w:right w:val="none" w:sz="0" w:space="0" w:color="auto"/>
                      </w:divBdr>
                    </w:div>
                    <w:div w:id="2084835533">
                      <w:marLeft w:val="0"/>
                      <w:marRight w:val="0"/>
                      <w:marTop w:val="0"/>
                      <w:marBottom w:val="0"/>
                      <w:divBdr>
                        <w:top w:val="none" w:sz="0" w:space="0" w:color="auto"/>
                        <w:left w:val="none" w:sz="0" w:space="0" w:color="auto"/>
                        <w:bottom w:val="none" w:sz="0" w:space="0" w:color="auto"/>
                        <w:right w:val="none" w:sz="0" w:space="0" w:color="auto"/>
                      </w:divBdr>
                    </w:div>
                  </w:divsChild>
                </w:div>
                <w:div w:id="2006011192">
                  <w:marLeft w:val="0"/>
                  <w:marRight w:val="0"/>
                  <w:marTop w:val="0"/>
                  <w:marBottom w:val="0"/>
                  <w:divBdr>
                    <w:top w:val="none" w:sz="0" w:space="0" w:color="auto"/>
                    <w:left w:val="none" w:sz="0" w:space="0" w:color="auto"/>
                    <w:bottom w:val="none" w:sz="0" w:space="0" w:color="auto"/>
                    <w:right w:val="none" w:sz="0" w:space="0" w:color="auto"/>
                  </w:divBdr>
                  <w:divsChild>
                    <w:div w:id="704793303">
                      <w:marLeft w:val="0"/>
                      <w:marRight w:val="0"/>
                      <w:marTop w:val="0"/>
                      <w:marBottom w:val="0"/>
                      <w:divBdr>
                        <w:top w:val="none" w:sz="0" w:space="0" w:color="auto"/>
                        <w:left w:val="none" w:sz="0" w:space="0" w:color="auto"/>
                        <w:bottom w:val="none" w:sz="0" w:space="0" w:color="auto"/>
                        <w:right w:val="none" w:sz="0" w:space="0" w:color="auto"/>
                      </w:divBdr>
                    </w:div>
                    <w:div w:id="1251238508">
                      <w:marLeft w:val="0"/>
                      <w:marRight w:val="0"/>
                      <w:marTop w:val="0"/>
                      <w:marBottom w:val="0"/>
                      <w:divBdr>
                        <w:top w:val="none" w:sz="0" w:space="0" w:color="auto"/>
                        <w:left w:val="none" w:sz="0" w:space="0" w:color="auto"/>
                        <w:bottom w:val="none" w:sz="0" w:space="0" w:color="auto"/>
                        <w:right w:val="none" w:sz="0" w:space="0" w:color="auto"/>
                      </w:divBdr>
                    </w:div>
                  </w:divsChild>
                </w:div>
                <w:div w:id="2057266637">
                  <w:marLeft w:val="0"/>
                  <w:marRight w:val="0"/>
                  <w:marTop w:val="0"/>
                  <w:marBottom w:val="0"/>
                  <w:divBdr>
                    <w:top w:val="none" w:sz="0" w:space="0" w:color="auto"/>
                    <w:left w:val="none" w:sz="0" w:space="0" w:color="auto"/>
                    <w:bottom w:val="none" w:sz="0" w:space="0" w:color="auto"/>
                    <w:right w:val="none" w:sz="0" w:space="0" w:color="auto"/>
                  </w:divBdr>
                  <w:divsChild>
                    <w:div w:id="911037859">
                      <w:marLeft w:val="0"/>
                      <w:marRight w:val="0"/>
                      <w:marTop w:val="0"/>
                      <w:marBottom w:val="0"/>
                      <w:divBdr>
                        <w:top w:val="none" w:sz="0" w:space="0" w:color="auto"/>
                        <w:left w:val="none" w:sz="0" w:space="0" w:color="auto"/>
                        <w:bottom w:val="none" w:sz="0" w:space="0" w:color="auto"/>
                        <w:right w:val="none" w:sz="0" w:space="0" w:color="auto"/>
                      </w:divBdr>
                    </w:div>
                  </w:divsChild>
                </w:div>
                <w:div w:id="2084982115">
                  <w:marLeft w:val="0"/>
                  <w:marRight w:val="0"/>
                  <w:marTop w:val="0"/>
                  <w:marBottom w:val="0"/>
                  <w:divBdr>
                    <w:top w:val="none" w:sz="0" w:space="0" w:color="auto"/>
                    <w:left w:val="none" w:sz="0" w:space="0" w:color="auto"/>
                    <w:bottom w:val="none" w:sz="0" w:space="0" w:color="auto"/>
                    <w:right w:val="none" w:sz="0" w:space="0" w:color="auto"/>
                  </w:divBdr>
                  <w:divsChild>
                    <w:div w:id="1674453328">
                      <w:marLeft w:val="0"/>
                      <w:marRight w:val="0"/>
                      <w:marTop w:val="0"/>
                      <w:marBottom w:val="0"/>
                      <w:divBdr>
                        <w:top w:val="none" w:sz="0" w:space="0" w:color="auto"/>
                        <w:left w:val="none" w:sz="0" w:space="0" w:color="auto"/>
                        <w:bottom w:val="none" w:sz="0" w:space="0" w:color="auto"/>
                        <w:right w:val="none" w:sz="0" w:space="0" w:color="auto"/>
                      </w:divBdr>
                    </w:div>
                  </w:divsChild>
                </w:div>
                <w:div w:id="2144763714">
                  <w:marLeft w:val="0"/>
                  <w:marRight w:val="0"/>
                  <w:marTop w:val="0"/>
                  <w:marBottom w:val="0"/>
                  <w:divBdr>
                    <w:top w:val="none" w:sz="0" w:space="0" w:color="auto"/>
                    <w:left w:val="none" w:sz="0" w:space="0" w:color="auto"/>
                    <w:bottom w:val="none" w:sz="0" w:space="0" w:color="auto"/>
                    <w:right w:val="none" w:sz="0" w:space="0" w:color="auto"/>
                  </w:divBdr>
                  <w:divsChild>
                    <w:div w:id="5805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7519">
          <w:marLeft w:val="0"/>
          <w:marRight w:val="0"/>
          <w:marTop w:val="0"/>
          <w:marBottom w:val="0"/>
          <w:divBdr>
            <w:top w:val="none" w:sz="0" w:space="0" w:color="auto"/>
            <w:left w:val="none" w:sz="0" w:space="0" w:color="auto"/>
            <w:bottom w:val="none" w:sz="0" w:space="0" w:color="auto"/>
            <w:right w:val="none" w:sz="0" w:space="0" w:color="auto"/>
          </w:divBdr>
        </w:div>
        <w:div w:id="1299916800">
          <w:marLeft w:val="0"/>
          <w:marRight w:val="0"/>
          <w:marTop w:val="0"/>
          <w:marBottom w:val="0"/>
          <w:divBdr>
            <w:top w:val="none" w:sz="0" w:space="0" w:color="auto"/>
            <w:left w:val="none" w:sz="0" w:space="0" w:color="auto"/>
            <w:bottom w:val="none" w:sz="0" w:space="0" w:color="auto"/>
            <w:right w:val="none" w:sz="0" w:space="0" w:color="auto"/>
          </w:divBdr>
          <w:divsChild>
            <w:div w:id="1187060520">
              <w:marLeft w:val="0"/>
              <w:marRight w:val="0"/>
              <w:marTop w:val="30"/>
              <w:marBottom w:val="30"/>
              <w:divBdr>
                <w:top w:val="none" w:sz="0" w:space="0" w:color="auto"/>
                <w:left w:val="none" w:sz="0" w:space="0" w:color="auto"/>
                <w:bottom w:val="none" w:sz="0" w:space="0" w:color="auto"/>
                <w:right w:val="none" w:sz="0" w:space="0" w:color="auto"/>
              </w:divBdr>
              <w:divsChild>
                <w:div w:id="9993287">
                  <w:marLeft w:val="0"/>
                  <w:marRight w:val="0"/>
                  <w:marTop w:val="0"/>
                  <w:marBottom w:val="0"/>
                  <w:divBdr>
                    <w:top w:val="none" w:sz="0" w:space="0" w:color="auto"/>
                    <w:left w:val="none" w:sz="0" w:space="0" w:color="auto"/>
                    <w:bottom w:val="none" w:sz="0" w:space="0" w:color="auto"/>
                    <w:right w:val="none" w:sz="0" w:space="0" w:color="auto"/>
                  </w:divBdr>
                  <w:divsChild>
                    <w:div w:id="118032104">
                      <w:marLeft w:val="0"/>
                      <w:marRight w:val="0"/>
                      <w:marTop w:val="0"/>
                      <w:marBottom w:val="0"/>
                      <w:divBdr>
                        <w:top w:val="none" w:sz="0" w:space="0" w:color="auto"/>
                        <w:left w:val="none" w:sz="0" w:space="0" w:color="auto"/>
                        <w:bottom w:val="none" w:sz="0" w:space="0" w:color="auto"/>
                        <w:right w:val="none" w:sz="0" w:space="0" w:color="auto"/>
                      </w:divBdr>
                    </w:div>
                  </w:divsChild>
                </w:div>
                <w:div w:id="40324317">
                  <w:marLeft w:val="0"/>
                  <w:marRight w:val="0"/>
                  <w:marTop w:val="0"/>
                  <w:marBottom w:val="0"/>
                  <w:divBdr>
                    <w:top w:val="none" w:sz="0" w:space="0" w:color="auto"/>
                    <w:left w:val="none" w:sz="0" w:space="0" w:color="auto"/>
                    <w:bottom w:val="none" w:sz="0" w:space="0" w:color="auto"/>
                    <w:right w:val="none" w:sz="0" w:space="0" w:color="auto"/>
                  </w:divBdr>
                  <w:divsChild>
                    <w:div w:id="1401364696">
                      <w:marLeft w:val="0"/>
                      <w:marRight w:val="0"/>
                      <w:marTop w:val="0"/>
                      <w:marBottom w:val="0"/>
                      <w:divBdr>
                        <w:top w:val="none" w:sz="0" w:space="0" w:color="auto"/>
                        <w:left w:val="none" w:sz="0" w:space="0" w:color="auto"/>
                        <w:bottom w:val="none" w:sz="0" w:space="0" w:color="auto"/>
                        <w:right w:val="none" w:sz="0" w:space="0" w:color="auto"/>
                      </w:divBdr>
                    </w:div>
                  </w:divsChild>
                </w:div>
                <w:div w:id="66805408">
                  <w:marLeft w:val="0"/>
                  <w:marRight w:val="0"/>
                  <w:marTop w:val="0"/>
                  <w:marBottom w:val="0"/>
                  <w:divBdr>
                    <w:top w:val="none" w:sz="0" w:space="0" w:color="auto"/>
                    <w:left w:val="none" w:sz="0" w:space="0" w:color="auto"/>
                    <w:bottom w:val="none" w:sz="0" w:space="0" w:color="auto"/>
                    <w:right w:val="none" w:sz="0" w:space="0" w:color="auto"/>
                  </w:divBdr>
                  <w:divsChild>
                    <w:div w:id="2133621982">
                      <w:marLeft w:val="0"/>
                      <w:marRight w:val="0"/>
                      <w:marTop w:val="0"/>
                      <w:marBottom w:val="0"/>
                      <w:divBdr>
                        <w:top w:val="none" w:sz="0" w:space="0" w:color="auto"/>
                        <w:left w:val="none" w:sz="0" w:space="0" w:color="auto"/>
                        <w:bottom w:val="none" w:sz="0" w:space="0" w:color="auto"/>
                        <w:right w:val="none" w:sz="0" w:space="0" w:color="auto"/>
                      </w:divBdr>
                    </w:div>
                  </w:divsChild>
                </w:div>
                <w:div w:id="90392577">
                  <w:marLeft w:val="0"/>
                  <w:marRight w:val="0"/>
                  <w:marTop w:val="0"/>
                  <w:marBottom w:val="0"/>
                  <w:divBdr>
                    <w:top w:val="none" w:sz="0" w:space="0" w:color="auto"/>
                    <w:left w:val="none" w:sz="0" w:space="0" w:color="auto"/>
                    <w:bottom w:val="none" w:sz="0" w:space="0" w:color="auto"/>
                    <w:right w:val="none" w:sz="0" w:space="0" w:color="auto"/>
                  </w:divBdr>
                  <w:divsChild>
                    <w:div w:id="1954629133">
                      <w:marLeft w:val="0"/>
                      <w:marRight w:val="0"/>
                      <w:marTop w:val="0"/>
                      <w:marBottom w:val="0"/>
                      <w:divBdr>
                        <w:top w:val="none" w:sz="0" w:space="0" w:color="auto"/>
                        <w:left w:val="none" w:sz="0" w:space="0" w:color="auto"/>
                        <w:bottom w:val="none" w:sz="0" w:space="0" w:color="auto"/>
                        <w:right w:val="none" w:sz="0" w:space="0" w:color="auto"/>
                      </w:divBdr>
                    </w:div>
                  </w:divsChild>
                </w:div>
                <w:div w:id="102654316">
                  <w:marLeft w:val="0"/>
                  <w:marRight w:val="0"/>
                  <w:marTop w:val="0"/>
                  <w:marBottom w:val="0"/>
                  <w:divBdr>
                    <w:top w:val="none" w:sz="0" w:space="0" w:color="auto"/>
                    <w:left w:val="none" w:sz="0" w:space="0" w:color="auto"/>
                    <w:bottom w:val="none" w:sz="0" w:space="0" w:color="auto"/>
                    <w:right w:val="none" w:sz="0" w:space="0" w:color="auto"/>
                  </w:divBdr>
                  <w:divsChild>
                    <w:div w:id="1304702869">
                      <w:marLeft w:val="0"/>
                      <w:marRight w:val="0"/>
                      <w:marTop w:val="0"/>
                      <w:marBottom w:val="0"/>
                      <w:divBdr>
                        <w:top w:val="none" w:sz="0" w:space="0" w:color="auto"/>
                        <w:left w:val="none" w:sz="0" w:space="0" w:color="auto"/>
                        <w:bottom w:val="none" w:sz="0" w:space="0" w:color="auto"/>
                        <w:right w:val="none" w:sz="0" w:space="0" w:color="auto"/>
                      </w:divBdr>
                    </w:div>
                  </w:divsChild>
                </w:div>
                <w:div w:id="193424212">
                  <w:marLeft w:val="0"/>
                  <w:marRight w:val="0"/>
                  <w:marTop w:val="0"/>
                  <w:marBottom w:val="0"/>
                  <w:divBdr>
                    <w:top w:val="none" w:sz="0" w:space="0" w:color="auto"/>
                    <w:left w:val="none" w:sz="0" w:space="0" w:color="auto"/>
                    <w:bottom w:val="none" w:sz="0" w:space="0" w:color="auto"/>
                    <w:right w:val="none" w:sz="0" w:space="0" w:color="auto"/>
                  </w:divBdr>
                  <w:divsChild>
                    <w:div w:id="429735750">
                      <w:marLeft w:val="0"/>
                      <w:marRight w:val="0"/>
                      <w:marTop w:val="0"/>
                      <w:marBottom w:val="0"/>
                      <w:divBdr>
                        <w:top w:val="none" w:sz="0" w:space="0" w:color="auto"/>
                        <w:left w:val="none" w:sz="0" w:space="0" w:color="auto"/>
                        <w:bottom w:val="none" w:sz="0" w:space="0" w:color="auto"/>
                        <w:right w:val="none" w:sz="0" w:space="0" w:color="auto"/>
                      </w:divBdr>
                    </w:div>
                  </w:divsChild>
                </w:div>
                <w:div w:id="197816168">
                  <w:marLeft w:val="0"/>
                  <w:marRight w:val="0"/>
                  <w:marTop w:val="0"/>
                  <w:marBottom w:val="0"/>
                  <w:divBdr>
                    <w:top w:val="none" w:sz="0" w:space="0" w:color="auto"/>
                    <w:left w:val="none" w:sz="0" w:space="0" w:color="auto"/>
                    <w:bottom w:val="none" w:sz="0" w:space="0" w:color="auto"/>
                    <w:right w:val="none" w:sz="0" w:space="0" w:color="auto"/>
                  </w:divBdr>
                  <w:divsChild>
                    <w:div w:id="1956473550">
                      <w:marLeft w:val="0"/>
                      <w:marRight w:val="0"/>
                      <w:marTop w:val="0"/>
                      <w:marBottom w:val="0"/>
                      <w:divBdr>
                        <w:top w:val="none" w:sz="0" w:space="0" w:color="auto"/>
                        <w:left w:val="none" w:sz="0" w:space="0" w:color="auto"/>
                        <w:bottom w:val="none" w:sz="0" w:space="0" w:color="auto"/>
                        <w:right w:val="none" w:sz="0" w:space="0" w:color="auto"/>
                      </w:divBdr>
                    </w:div>
                  </w:divsChild>
                </w:div>
                <w:div w:id="220211333">
                  <w:marLeft w:val="0"/>
                  <w:marRight w:val="0"/>
                  <w:marTop w:val="0"/>
                  <w:marBottom w:val="0"/>
                  <w:divBdr>
                    <w:top w:val="none" w:sz="0" w:space="0" w:color="auto"/>
                    <w:left w:val="none" w:sz="0" w:space="0" w:color="auto"/>
                    <w:bottom w:val="none" w:sz="0" w:space="0" w:color="auto"/>
                    <w:right w:val="none" w:sz="0" w:space="0" w:color="auto"/>
                  </w:divBdr>
                  <w:divsChild>
                    <w:div w:id="78017857">
                      <w:marLeft w:val="0"/>
                      <w:marRight w:val="0"/>
                      <w:marTop w:val="0"/>
                      <w:marBottom w:val="0"/>
                      <w:divBdr>
                        <w:top w:val="none" w:sz="0" w:space="0" w:color="auto"/>
                        <w:left w:val="none" w:sz="0" w:space="0" w:color="auto"/>
                        <w:bottom w:val="none" w:sz="0" w:space="0" w:color="auto"/>
                        <w:right w:val="none" w:sz="0" w:space="0" w:color="auto"/>
                      </w:divBdr>
                    </w:div>
                    <w:div w:id="1944336932">
                      <w:marLeft w:val="0"/>
                      <w:marRight w:val="0"/>
                      <w:marTop w:val="0"/>
                      <w:marBottom w:val="0"/>
                      <w:divBdr>
                        <w:top w:val="none" w:sz="0" w:space="0" w:color="auto"/>
                        <w:left w:val="none" w:sz="0" w:space="0" w:color="auto"/>
                        <w:bottom w:val="none" w:sz="0" w:space="0" w:color="auto"/>
                        <w:right w:val="none" w:sz="0" w:space="0" w:color="auto"/>
                      </w:divBdr>
                    </w:div>
                  </w:divsChild>
                </w:div>
                <w:div w:id="226261300">
                  <w:marLeft w:val="0"/>
                  <w:marRight w:val="0"/>
                  <w:marTop w:val="0"/>
                  <w:marBottom w:val="0"/>
                  <w:divBdr>
                    <w:top w:val="none" w:sz="0" w:space="0" w:color="auto"/>
                    <w:left w:val="none" w:sz="0" w:space="0" w:color="auto"/>
                    <w:bottom w:val="none" w:sz="0" w:space="0" w:color="auto"/>
                    <w:right w:val="none" w:sz="0" w:space="0" w:color="auto"/>
                  </w:divBdr>
                  <w:divsChild>
                    <w:div w:id="359673926">
                      <w:marLeft w:val="0"/>
                      <w:marRight w:val="0"/>
                      <w:marTop w:val="0"/>
                      <w:marBottom w:val="0"/>
                      <w:divBdr>
                        <w:top w:val="none" w:sz="0" w:space="0" w:color="auto"/>
                        <w:left w:val="none" w:sz="0" w:space="0" w:color="auto"/>
                        <w:bottom w:val="none" w:sz="0" w:space="0" w:color="auto"/>
                        <w:right w:val="none" w:sz="0" w:space="0" w:color="auto"/>
                      </w:divBdr>
                    </w:div>
                  </w:divsChild>
                </w:div>
                <w:div w:id="267665344">
                  <w:marLeft w:val="0"/>
                  <w:marRight w:val="0"/>
                  <w:marTop w:val="0"/>
                  <w:marBottom w:val="0"/>
                  <w:divBdr>
                    <w:top w:val="none" w:sz="0" w:space="0" w:color="auto"/>
                    <w:left w:val="none" w:sz="0" w:space="0" w:color="auto"/>
                    <w:bottom w:val="none" w:sz="0" w:space="0" w:color="auto"/>
                    <w:right w:val="none" w:sz="0" w:space="0" w:color="auto"/>
                  </w:divBdr>
                  <w:divsChild>
                    <w:div w:id="1158957505">
                      <w:marLeft w:val="0"/>
                      <w:marRight w:val="0"/>
                      <w:marTop w:val="0"/>
                      <w:marBottom w:val="0"/>
                      <w:divBdr>
                        <w:top w:val="none" w:sz="0" w:space="0" w:color="auto"/>
                        <w:left w:val="none" w:sz="0" w:space="0" w:color="auto"/>
                        <w:bottom w:val="none" w:sz="0" w:space="0" w:color="auto"/>
                        <w:right w:val="none" w:sz="0" w:space="0" w:color="auto"/>
                      </w:divBdr>
                    </w:div>
                  </w:divsChild>
                </w:div>
                <w:div w:id="279068562">
                  <w:marLeft w:val="0"/>
                  <w:marRight w:val="0"/>
                  <w:marTop w:val="0"/>
                  <w:marBottom w:val="0"/>
                  <w:divBdr>
                    <w:top w:val="none" w:sz="0" w:space="0" w:color="auto"/>
                    <w:left w:val="none" w:sz="0" w:space="0" w:color="auto"/>
                    <w:bottom w:val="none" w:sz="0" w:space="0" w:color="auto"/>
                    <w:right w:val="none" w:sz="0" w:space="0" w:color="auto"/>
                  </w:divBdr>
                  <w:divsChild>
                    <w:div w:id="744304496">
                      <w:marLeft w:val="0"/>
                      <w:marRight w:val="0"/>
                      <w:marTop w:val="0"/>
                      <w:marBottom w:val="0"/>
                      <w:divBdr>
                        <w:top w:val="none" w:sz="0" w:space="0" w:color="auto"/>
                        <w:left w:val="none" w:sz="0" w:space="0" w:color="auto"/>
                        <w:bottom w:val="none" w:sz="0" w:space="0" w:color="auto"/>
                        <w:right w:val="none" w:sz="0" w:space="0" w:color="auto"/>
                      </w:divBdr>
                    </w:div>
                    <w:div w:id="2039043982">
                      <w:marLeft w:val="0"/>
                      <w:marRight w:val="0"/>
                      <w:marTop w:val="0"/>
                      <w:marBottom w:val="0"/>
                      <w:divBdr>
                        <w:top w:val="none" w:sz="0" w:space="0" w:color="auto"/>
                        <w:left w:val="none" w:sz="0" w:space="0" w:color="auto"/>
                        <w:bottom w:val="none" w:sz="0" w:space="0" w:color="auto"/>
                        <w:right w:val="none" w:sz="0" w:space="0" w:color="auto"/>
                      </w:divBdr>
                    </w:div>
                  </w:divsChild>
                </w:div>
                <w:div w:id="361976763">
                  <w:marLeft w:val="0"/>
                  <w:marRight w:val="0"/>
                  <w:marTop w:val="0"/>
                  <w:marBottom w:val="0"/>
                  <w:divBdr>
                    <w:top w:val="none" w:sz="0" w:space="0" w:color="auto"/>
                    <w:left w:val="none" w:sz="0" w:space="0" w:color="auto"/>
                    <w:bottom w:val="none" w:sz="0" w:space="0" w:color="auto"/>
                    <w:right w:val="none" w:sz="0" w:space="0" w:color="auto"/>
                  </w:divBdr>
                  <w:divsChild>
                    <w:div w:id="891767367">
                      <w:marLeft w:val="0"/>
                      <w:marRight w:val="0"/>
                      <w:marTop w:val="0"/>
                      <w:marBottom w:val="0"/>
                      <w:divBdr>
                        <w:top w:val="none" w:sz="0" w:space="0" w:color="auto"/>
                        <w:left w:val="none" w:sz="0" w:space="0" w:color="auto"/>
                        <w:bottom w:val="none" w:sz="0" w:space="0" w:color="auto"/>
                        <w:right w:val="none" w:sz="0" w:space="0" w:color="auto"/>
                      </w:divBdr>
                    </w:div>
                  </w:divsChild>
                </w:div>
                <w:div w:id="370689862">
                  <w:marLeft w:val="0"/>
                  <w:marRight w:val="0"/>
                  <w:marTop w:val="0"/>
                  <w:marBottom w:val="0"/>
                  <w:divBdr>
                    <w:top w:val="none" w:sz="0" w:space="0" w:color="auto"/>
                    <w:left w:val="none" w:sz="0" w:space="0" w:color="auto"/>
                    <w:bottom w:val="none" w:sz="0" w:space="0" w:color="auto"/>
                    <w:right w:val="none" w:sz="0" w:space="0" w:color="auto"/>
                  </w:divBdr>
                  <w:divsChild>
                    <w:div w:id="266037936">
                      <w:marLeft w:val="0"/>
                      <w:marRight w:val="0"/>
                      <w:marTop w:val="0"/>
                      <w:marBottom w:val="0"/>
                      <w:divBdr>
                        <w:top w:val="none" w:sz="0" w:space="0" w:color="auto"/>
                        <w:left w:val="none" w:sz="0" w:space="0" w:color="auto"/>
                        <w:bottom w:val="none" w:sz="0" w:space="0" w:color="auto"/>
                        <w:right w:val="none" w:sz="0" w:space="0" w:color="auto"/>
                      </w:divBdr>
                    </w:div>
                  </w:divsChild>
                </w:div>
                <w:div w:id="408428307">
                  <w:marLeft w:val="0"/>
                  <w:marRight w:val="0"/>
                  <w:marTop w:val="0"/>
                  <w:marBottom w:val="0"/>
                  <w:divBdr>
                    <w:top w:val="none" w:sz="0" w:space="0" w:color="auto"/>
                    <w:left w:val="none" w:sz="0" w:space="0" w:color="auto"/>
                    <w:bottom w:val="none" w:sz="0" w:space="0" w:color="auto"/>
                    <w:right w:val="none" w:sz="0" w:space="0" w:color="auto"/>
                  </w:divBdr>
                  <w:divsChild>
                    <w:div w:id="338049736">
                      <w:marLeft w:val="0"/>
                      <w:marRight w:val="0"/>
                      <w:marTop w:val="0"/>
                      <w:marBottom w:val="0"/>
                      <w:divBdr>
                        <w:top w:val="none" w:sz="0" w:space="0" w:color="auto"/>
                        <w:left w:val="none" w:sz="0" w:space="0" w:color="auto"/>
                        <w:bottom w:val="none" w:sz="0" w:space="0" w:color="auto"/>
                        <w:right w:val="none" w:sz="0" w:space="0" w:color="auto"/>
                      </w:divBdr>
                    </w:div>
                    <w:div w:id="1861043419">
                      <w:marLeft w:val="0"/>
                      <w:marRight w:val="0"/>
                      <w:marTop w:val="0"/>
                      <w:marBottom w:val="0"/>
                      <w:divBdr>
                        <w:top w:val="none" w:sz="0" w:space="0" w:color="auto"/>
                        <w:left w:val="none" w:sz="0" w:space="0" w:color="auto"/>
                        <w:bottom w:val="none" w:sz="0" w:space="0" w:color="auto"/>
                        <w:right w:val="none" w:sz="0" w:space="0" w:color="auto"/>
                      </w:divBdr>
                    </w:div>
                  </w:divsChild>
                </w:div>
                <w:div w:id="411243846">
                  <w:marLeft w:val="0"/>
                  <w:marRight w:val="0"/>
                  <w:marTop w:val="0"/>
                  <w:marBottom w:val="0"/>
                  <w:divBdr>
                    <w:top w:val="none" w:sz="0" w:space="0" w:color="auto"/>
                    <w:left w:val="none" w:sz="0" w:space="0" w:color="auto"/>
                    <w:bottom w:val="none" w:sz="0" w:space="0" w:color="auto"/>
                    <w:right w:val="none" w:sz="0" w:space="0" w:color="auto"/>
                  </w:divBdr>
                  <w:divsChild>
                    <w:div w:id="20128157">
                      <w:marLeft w:val="0"/>
                      <w:marRight w:val="0"/>
                      <w:marTop w:val="0"/>
                      <w:marBottom w:val="0"/>
                      <w:divBdr>
                        <w:top w:val="none" w:sz="0" w:space="0" w:color="auto"/>
                        <w:left w:val="none" w:sz="0" w:space="0" w:color="auto"/>
                        <w:bottom w:val="none" w:sz="0" w:space="0" w:color="auto"/>
                        <w:right w:val="none" w:sz="0" w:space="0" w:color="auto"/>
                      </w:divBdr>
                    </w:div>
                  </w:divsChild>
                </w:div>
                <w:div w:id="445975285">
                  <w:marLeft w:val="0"/>
                  <w:marRight w:val="0"/>
                  <w:marTop w:val="0"/>
                  <w:marBottom w:val="0"/>
                  <w:divBdr>
                    <w:top w:val="none" w:sz="0" w:space="0" w:color="auto"/>
                    <w:left w:val="none" w:sz="0" w:space="0" w:color="auto"/>
                    <w:bottom w:val="none" w:sz="0" w:space="0" w:color="auto"/>
                    <w:right w:val="none" w:sz="0" w:space="0" w:color="auto"/>
                  </w:divBdr>
                  <w:divsChild>
                    <w:div w:id="2016876556">
                      <w:marLeft w:val="0"/>
                      <w:marRight w:val="0"/>
                      <w:marTop w:val="0"/>
                      <w:marBottom w:val="0"/>
                      <w:divBdr>
                        <w:top w:val="none" w:sz="0" w:space="0" w:color="auto"/>
                        <w:left w:val="none" w:sz="0" w:space="0" w:color="auto"/>
                        <w:bottom w:val="none" w:sz="0" w:space="0" w:color="auto"/>
                        <w:right w:val="none" w:sz="0" w:space="0" w:color="auto"/>
                      </w:divBdr>
                    </w:div>
                  </w:divsChild>
                </w:div>
                <w:div w:id="546723655">
                  <w:marLeft w:val="0"/>
                  <w:marRight w:val="0"/>
                  <w:marTop w:val="0"/>
                  <w:marBottom w:val="0"/>
                  <w:divBdr>
                    <w:top w:val="none" w:sz="0" w:space="0" w:color="auto"/>
                    <w:left w:val="none" w:sz="0" w:space="0" w:color="auto"/>
                    <w:bottom w:val="none" w:sz="0" w:space="0" w:color="auto"/>
                    <w:right w:val="none" w:sz="0" w:space="0" w:color="auto"/>
                  </w:divBdr>
                  <w:divsChild>
                    <w:div w:id="207374297">
                      <w:marLeft w:val="0"/>
                      <w:marRight w:val="0"/>
                      <w:marTop w:val="0"/>
                      <w:marBottom w:val="0"/>
                      <w:divBdr>
                        <w:top w:val="none" w:sz="0" w:space="0" w:color="auto"/>
                        <w:left w:val="none" w:sz="0" w:space="0" w:color="auto"/>
                        <w:bottom w:val="none" w:sz="0" w:space="0" w:color="auto"/>
                        <w:right w:val="none" w:sz="0" w:space="0" w:color="auto"/>
                      </w:divBdr>
                    </w:div>
                    <w:div w:id="1870952494">
                      <w:marLeft w:val="0"/>
                      <w:marRight w:val="0"/>
                      <w:marTop w:val="0"/>
                      <w:marBottom w:val="0"/>
                      <w:divBdr>
                        <w:top w:val="none" w:sz="0" w:space="0" w:color="auto"/>
                        <w:left w:val="none" w:sz="0" w:space="0" w:color="auto"/>
                        <w:bottom w:val="none" w:sz="0" w:space="0" w:color="auto"/>
                        <w:right w:val="none" w:sz="0" w:space="0" w:color="auto"/>
                      </w:divBdr>
                    </w:div>
                  </w:divsChild>
                </w:div>
                <w:div w:id="554244935">
                  <w:marLeft w:val="0"/>
                  <w:marRight w:val="0"/>
                  <w:marTop w:val="0"/>
                  <w:marBottom w:val="0"/>
                  <w:divBdr>
                    <w:top w:val="none" w:sz="0" w:space="0" w:color="auto"/>
                    <w:left w:val="none" w:sz="0" w:space="0" w:color="auto"/>
                    <w:bottom w:val="none" w:sz="0" w:space="0" w:color="auto"/>
                    <w:right w:val="none" w:sz="0" w:space="0" w:color="auto"/>
                  </w:divBdr>
                  <w:divsChild>
                    <w:div w:id="1899122167">
                      <w:marLeft w:val="0"/>
                      <w:marRight w:val="0"/>
                      <w:marTop w:val="0"/>
                      <w:marBottom w:val="0"/>
                      <w:divBdr>
                        <w:top w:val="none" w:sz="0" w:space="0" w:color="auto"/>
                        <w:left w:val="none" w:sz="0" w:space="0" w:color="auto"/>
                        <w:bottom w:val="none" w:sz="0" w:space="0" w:color="auto"/>
                        <w:right w:val="none" w:sz="0" w:space="0" w:color="auto"/>
                      </w:divBdr>
                    </w:div>
                  </w:divsChild>
                </w:div>
                <w:div w:id="558397295">
                  <w:marLeft w:val="0"/>
                  <w:marRight w:val="0"/>
                  <w:marTop w:val="0"/>
                  <w:marBottom w:val="0"/>
                  <w:divBdr>
                    <w:top w:val="none" w:sz="0" w:space="0" w:color="auto"/>
                    <w:left w:val="none" w:sz="0" w:space="0" w:color="auto"/>
                    <w:bottom w:val="none" w:sz="0" w:space="0" w:color="auto"/>
                    <w:right w:val="none" w:sz="0" w:space="0" w:color="auto"/>
                  </w:divBdr>
                  <w:divsChild>
                    <w:div w:id="222831296">
                      <w:marLeft w:val="0"/>
                      <w:marRight w:val="0"/>
                      <w:marTop w:val="0"/>
                      <w:marBottom w:val="0"/>
                      <w:divBdr>
                        <w:top w:val="none" w:sz="0" w:space="0" w:color="auto"/>
                        <w:left w:val="none" w:sz="0" w:space="0" w:color="auto"/>
                        <w:bottom w:val="none" w:sz="0" w:space="0" w:color="auto"/>
                        <w:right w:val="none" w:sz="0" w:space="0" w:color="auto"/>
                      </w:divBdr>
                    </w:div>
                  </w:divsChild>
                </w:div>
                <w:div w:id="702364273">
                  <w:marLeft w:val="0"/>
                  <w:marRight w:val="0"/>
                  <w:marTop w:val="0"/>
                  <w:marBottom w:val="0"/>
                  <w:divBdr>
                    <w:top w:val="none" w:sz="0" w:space="0" w:color="auto"/>
                    <w:left w:val="none" w:sz="0" w:space="0" w:color="auto"/>
                    <w:bottom w:val="none" w:sz="0" w:space="0" w:color="auto"/>
                    <w:right w:val="none" w:sz="0" w:space="0" w:color="auto"/>
                  </w:divBdr>
                  <w:divsChild>
                    <w:div w:id="1423330130">
                      <w:marLeft w:val="0"/>
                      <w:marRight w:val="0"/>
                      <w:marTop w:val="0"/>
                      <w:marBottom w:val="0"/>
                      <w:divBdr>
                        <w:top w:val="none" w:sz="0" w:space="0" w:color="auto"/>
                        <w:left w:val="none" w:sz="0" w:space="0" w:color="auto"/>
                        <w:bottom w:val="none" w:sz="0" w:space="0" w:color="auto"/>
                        <w:right w:val="none" w:sz="0" w:space="0" w:color="auto"/>
                      </w:divBdr>
                    </w:div>
                  </w:divsChild>
                </w:div>
                <w:div w:id="771247950">
                  <w:marLeft w:val="0"/>
                  <w:marRight w:val="0"/>
                  <w:marTop w:val="0"/>
                  <w:marBottom w:val="0"/>
                  <w:divBdr>
                    <w:top w:val="none" w:sz="0" w:space="0" w:color="auto"/>
                    <w:left w:val="none" w:sz="0" w:space="0" w:color="auto"/>
                    <w:bottom w:val="none" w:sz="0" w:space="0" w:color="auto"/>
                    <w:right w:val="none" w:sz="0" w:space="0" w:color="auto"/>
                  </w:divBdr>
                  <w:divsChild>
                    <w:div w:id="917592051">
                      <w:marLeft w:val="0"/>
                      <w:marRight w:val="0"/>
                      <w:marTop w:val="0"/>
                      <w:marBottom w:val="0"/>
                      <w:divBdr>
                        <w:top w:val="none" w:sz="0" w:space="0" w:color="auto"/>
                        <w:left w:val="none" w:sz="0" w:space="0" w:color="auto"/>
                        <w:bottom w:val="none" w:sz="0" w:space="0" w:color="auto"/>
                        <w:right w:val="none" w:sz="0" w:space="0" w:color="auto"/>
                      </w:divBdr>
                    </w:div>
                  </w:divsChild>
                </w:div>
                <w:div w:id="785003473">
                  <w:marLeft w:val="0"/>
                  <w:marRight w:val="0"/>
                  <w:marTop w:val="0"/>
                  <w:marBottom w:val="0"/>
                  <w:divBdr>
                    <w:top w:val="none" w:sz="0" w:space="0" w:color="auto"/>
                    <w:left w:val="none" w:sz="0" w:space="0" w:color="auto"/>
                    <w:bottom w:val="none" w:sz="0" w:space="0" w:color="auto"/>
                    <w:right w:val="none" w:sz="0" w:space="0" w:color="auto"/>
                  </w:divBdr>
                  <w:divsChild>
                    <w:div w:id="1400635700">
                      <w:marLeft w:val="0"/>
                      <w:marRight w:val="0"/>
                      <w:marTop w:val="0"/>
                      <w:marBottom w:val="0"/>
                      <w:divBdr>
                        <w:top w:val="none" w:sz="0" w:space="0" w:color="auto"/>
                        <w:left w:val="none" w:sz="0" w:space="0" w:color="auto"/>
                        <w:bottom w:val="none" w:sz="0" w:space="0" w:color="auto"/>
                        <w:right w:val="none" w:sz="0" w:space="0" w:color="auto"/>
                      </w:divBdr>
                    </w:div>
                  </w:divsChild>
                </w:div>
                <w:div w:id="834079122">
                  <w:marLeft w:val="0"/>
                  <w:marRight w:val="0"/>
                  <w:marTop w:val="0"/>
                  <w:marBottom w:val="0"/>
                  <w:divBdr>
                    <w:top w:val="none" w:sz="0" w:space="0" w:color="auto"/>
                    <w:left w:val="none" w:sz="0" w:space="0" w:color="auto"/>
                    <w:bottom w:val="none" w:sz="0" w:space="0" w:color="auto"/>
                    <w:right w:val="none" w:sz="0" w:space="0" w:color="auto"/>
                  </w:divBdr>
                  <w:divsChild>
                    <w:div w:id="2144999203">
                      <w:marLeft w:val="0"/>
                      <w:marRight w:val="0"/>
                      <w:marTop w:val="0"/>
                      <w:marBottom w:val="0"/>
                      <w:divBdr>
                        <w:top w:val="none" w:sz="0" w:space="0" w:color="auto"/>
                        <w:left w:val="none" w:sz="0" w:space="0" w:color="auto"/>
                        <w:bottom w:val="none" w:sz="0" w:space="0" w:color="auto"/>
                        <w:right w:val="none" w:sz="0" w:space="0" w:color="auto"/>
                      </w:divBdr>
                    </w:div>
                  </w:divsChild>
                </w:div>
                <w:div w:id="846793836">
                  <w:marLeft w:val="0"/>
                  <w:marRight w:val="0"/>
                  <w:marTop w:val="0"/>
                  <w:marBottom w:val="0"/>
                  <w:divBdr>
                    <w:top w:val="none" w:sz="0" w:space="0" w:color="auto"/>
                    <w:left w:val="none" w:sz="0" w:space="0" w:color="auto"/>
                    <w:bottom w:val="none" w:sz="0" w:space="0" w:color="auto"/>
                    <w:right w:val="none" w:sz="0" w:space="0" w:color="auto"/>
                  </w:divBdr>
                  <w:divsChild>
                    <w:div w:id="1208954397">
                      <w:marLeft w:val="0"/>
                      <w:marRight w:val="0"/>
                      <w:marTop w:val="0"/>
                      <w:marBottom w:val="0"/>
                      <w:divBdr>
                        <w:top w:val="none" w:sz="0" w:space="0" w:color="auto"/>
                        <w:left w:val="none" w:sz="0" w:space="0" w:color="auto"/>
                        <w:bottom w:val="none" w:sz="0" w:space="0" w:color="auto"/>
                        <w:right w:val="none" w:sz="0" w:space="0" w:color="auto"/>
                      </w:divBdr>
                    </w:div>
                  </w:divsChild>
                </w:div>
                <w:div w:id="852500750">
                  <w:marLeft w:val="0"/>
                  <w:marRight w:val="0"/>
                  <w:marTop w:val="0"/>
                  <w:marBottom w:val="0"/>
                  <w:divBdr>
                    <w:top w:val="none" w:sz="0" w:space="0" w:color="auto"/>
                    <w:left w:val="none" w:sz="0" w:space="0" w:color="auto"/>
                    <w:bottom w:val="none" w:sz="0" w:space="0" w:color="auto"/>
                    <w:right w:val="none" w:sz="0" w:space="0" w:color="auto"/>
                  </w:divBdr>
                  <w:divsChild>
                    <w:div w:id="1744255972">
                      <w:marLeft w:val="0"/>
                      <w:marRight w:val="0"/>
                      <w:marTop w:val="0"/>
                      <w:marBottom w:val="0"/>
                      <w:divBdr>
                        <w:top w:val="none" w:sz="0" w:space="0" w:color="auto"/>
                        <w:left w:val="none" w:sz="0" w:space="0" w:color="auto"/>
                        <w:bottom w:val="none" w:sz="0" w:space="0" w:color="auto"/>
                        <w:right w:val="none" w:sz="0" w:space="0" w:color="auto"/>
                      </w:divBdr>
                    </w:div>
                  </w:divsChild>
                </w:div>
                <w:div w:id="863599021">
                  <w:marLeft w:val="0"/>
                  <w:marRight w:val="0"/>
                  <w:marTop w:val="0"/>
                  <w:marBottom w:val="0"/>
                  <w:divBdr>
                    <w:top w:val="none" w:sz="0" w:space="0" w:color="auto"/>
                    <w:left w:val="none" w:sz="0" w:space="0" w:color="auto"/>
                    <w:bottom w:val="none" w:sz="0" w:space="0" w:color="auto"/>
                    <w:right w:val="none" w:sz="0" w:space="0" w:color="auto"/>
                  </w:divBdr>
                  <w:divsChild>
                    <w:div w:id="975598231">
                      <w:marLeft w:val="0"/>
                      <w:marRight w:val="0"/>
                      <w:marTop w:val="0"/>
                      <w:marBottom w:val="0"/>
                      <w:divBdr>
                        <w:top w:val="none" w:sz="0" w:space="0" w:color="auto"/>
                        <w:left w:val="none" w:sz="0" w:space="0" w:color="auto"/>
                        <w:bottom w:val="none" w:sz="0" w:space="0" w:color="auto"/>
                        <w:right w:val="none" w:sz="0" w:space="0" w:color="auto"/>
                      </w:divBdr>
                    </w:div>
                  </w:divsChild>
                </w:div>
                <w:div w:id="869732158">
                  <w:marLeft w:val="0"/>
                  <w:marRight w:val="0"/>
                  <w:marTop w:val="0"/>
                  <w:marBottom w:val="0"/>
                  <w:divBdr>
                    <w:top w:val="none" w:sz="0" w:space="0" w:color="auto"/>
                    <w:left w:val="none" w:sz="0" w:space="0" w:color="auto"/>
                    <w:bottom w:val="none" w:sz="0" w:space="0" w:color="auto"/>
                    <w:right w:val="none" w:sz="0" w:space="0" w:color="auto"/>
                  </w:divBdr>
                  <w:divsChild>
                    <w:div w:id="1222860758">
                      <w:marLeft w:val="0"/>
                      <w:marRight w:val="0"/>
                      <w:marTop w:val="0"/>
                      <w:marBottom w:val="0"/>
                      <w:divBdr>
                        <w:top w:val="none" w:sz="0" w:space="0" w:color="auto"/>
                        <w:left w:val="none" w:sz="0" w:space="0" w:color="auto"/>
                        <w:bottom w:val="none" w:sz="0" w:space="0" w:color="auto"/>
                        <w:right w:val="none" w:sz="0" w:space="0" w:color="auto"/>
                      </w:divBdr>
                    </w:div>
                  </w:divsChild>
                </w:div>
                <w:div w:id="931355790">
                  <w:marLeft w:val="0"/>
                  <w:marRight w:val="0"/>
                  <w:marTop w:val="0"/>
                  <w:marBottom w:val="0"/>
                  <w:divBdr>
                    <w:top w:val="none" w:sz="0" w:space="0" w:color="auto"/>
                    <w:left w:val="none" w:sz="0" w:space="0" w:color="auto"/>
                    <w:bottom w:val="none" w:sz="0" w:space="0" w:color="auto"/>
                    <w:right w:val="none" w:sz="0" w:space="0" w:color="auto"/>
                  </w:divBdr>
                  <w:divsChild>
                    <w:div w:id="378434599">
                      <w:marLeft w:val="0"/>
                      <w:marRight w:val="0"/>
                      <w:marTop w:val="0"/>
                      <w:marBottom w:val="0"/>
                      <w:divBdr>
                        <w:top w:val="none" w:sz="0" w:space="0" w:color="auto"/>
                        <w:left w:val="none" w:sz="0" w:space="0" w:color="auto"/>
                        <w:bottom w:val="none" w:sz="0" w:space="0" w:color="auto"/>
                        <w:right w:val="none" w:sz="0" w:space="0" w:color="auto"/>
                      </w:divBdr>
                    </w:div>
                  </w:divsChild>
                </w:div>
                <w:div w:id="1014309446">
                  <w:marLeft w:val="0"/>
                  <w:marRight w:val="0"/>
                  <w:marTop w:val="0"/>
                  <w:marBottom w:val="0"/>
                  <w:divBdr>
                    <w:top w:val="none" w:sz="0" w:space="0" w:color="auto"/>
                    <w:left w:val="none" w:sz="0" w:space="0" w:color="auto"/>
                    <w:bottom w:val="none" w:sz="0" w:space="0" w:color="auto"/>
                    <w:right w:val="none" w:sz="0" w:space="0" w:color="auto"/>
                  </w:divBdr>
                  <w:divsChild>
                    <w:div w:id="2138377095">
                      <w:marLeft w:val="0"/>
                      <w:marRight w:val="0"/>
                      <w:marTop w:val="0"/>
                      <w:marBottom w:val="0"/>
                      <w:divBdr>
                        <w:top w:val="none" w:sz="0" w:space="0" w:color="auto"/>
                        <w:left w:val="none" w:sz="0" w:space="0" w:color="auto"/>
                        <w:bottom w:val="none" w:sz="0" w:space="0" w:color="auto"/>
                        <w:right w:val="none" w:sz="0" w:space="0" w:color="auto"/>
                      </w:divBdr>
                    </w:div>
                  </w:divsChild>
                </w:div>
                <w:div w:id="1066757288">
                  <w:marLeft w:val="0"/>
                  <w:marRight w:val="0"/>
                  <w:marTop w:val="0"/>
                  <w:marBottom w:val="0"/>
                  <w:divBdr>
                    <w:top w:val="none" w:sz="0" w:space="0" w:color="auto"/>
                    <w:left w:val="none" w:sz="0" w:space="0" w:color="auto"/>
                    <w:bottom w:val="none" w:sz="0" w:space="0" w:color="auto"/>
                    <w:right w:val="none" w:sz="0" w:space="0" w:color="auto"/>
                  </w:divBdr>
                  <w:divsChild>
                    <w:div w:id="748648551">
                      <w:marLeft w:val="0"/>
                      <w:marRight w:val="0"/>
                      <w:marTop w:val="0"/>
                      <w:marBottom w:val="0"/>
                      <w:divBdr>
                        <w:top w:val="none" w:sz="0" w:space="0" w:color="auto"/>
                        <w:left w:val="none" w:sz="0" w:space="0" w:color="auto"/>
                        <w:bottom w:val="none" w:sz="0" w:space="0" w:color="auto"/>
                        <w:right w:val="none" w:sz="0" w:space="0" w:color="auto"/>
                      </w:divBdr>
                    </w:div>
                  </w:divsChild>
                </w:div>
                <w:div w:id="1237860902">
                  <w:marLeft w:val="0"/>
                  <w:marRight w:val="0"/>
                  <w:marTop w:val="0"/>
                  <w:marBottom w:val="0"/>
                  <w:divBdr>
                    <w:top w:val="none" w:sz="0" w:space="0" w:color="auto"/>
                    <w:left w:val="none" w:sz="0" w:space="0" w:color="auto"/>
                    <w:bottom w:val="none" w:sz="0" w:space="0" w:color="auto"/>
                    <w:right w:val="none" w:sz="0" w:space="0" w:color="auto"/>
                  </w:divBdr>
                  <w:divsChild>
                    <w:div w:id="1714498431">
                      <w:marLeft w:val="0"/>
                      <w:marRight w:val="0"/>
                      <w:marTop w:val="0"/>
                      <w:marBottom w:val="0"/>
                      <w:divBdr>
                        <w:top w:val="none" w:sz="0" w:space="0" w:color="auto"/>
                        <w:left w:val="none" w:sz="0" w:space="0" w:color="auto"/>
                        <w:bottom w:val="none" w:sz="0" w:space="0" w:color="auto"/>
                        <w:right w:val="none" w:sz="0" w:space="0" w:color="auto"/>
                      </w:divBdr>
                    </w:div>
                  </w:divsChild>
                </w:div>
                <w:div w:id="1379167887">
                  <w:marLeft w:val="0"/>
                  <w:marRight w:val="0"/>
                  <w:marTop w:val="0"/>
                  <w:marBottom w:val="0"/>
                  <w:divBdr>
                    <w:top w:val="none" w:sz="0" w:space="0" w:color="auto"/>
                    <w:left w:val="none" w:sz="0" w:space="0" w:color="auto"/>
                    <w:bottom w:val="none" w:sz="0" w:space="0" w:color="auto"/>
                    <w:right w:val="none" w:sz="0" w:space="0" w:color="auto"/>
                  </w:divBdr>
                  <w:divsChild>
                    <w:div w:id="2135325186">
                      <w:marLeft w:val="0"/>
                      <w:marRight w:val="0"/>
                      <w:marTop w:val="0"/>
                      <w:marBottom w:val="0"/>
                      <w:divBdr>
                        <w:top w:val="none" w:sz="0" w:space="0" w:color="auto"/>
                        <w:left w:val="none" w:sz="0" w:space="0" w:color="auto"/>
                        <w:bottom w:val="none" w:sz="0" w:space="0" w:color="auto"/>
                        <w:right w:val="none" w:sz="0" w:space="0" w:color="auto"/>
                      </w:divBdr>
                    </w:div>
                  </w:divsChild>
                </w:div>
                <w:div w:id="1421483461">
                  <w:marLeft w:val="0"/>
                  <w:marRight w:val="0"/>
                  <w:marTop w:val="0"/>
                  <w:marBottom w:val="0"/>
                  <w:divBdr>
                    <w:top w:val="none" w:sz="0" w:space="0" w:color="auto"/>
                    <w:left w:val="none" w:sz="0" w:space="0" w:color="auto"/>
                    <w:bottom w:val="none" w:sz="0" w:space="0" w:color="auto"/>
                    <w:right w:val="none" w:sz="0" w:space="0" w:color="auto"/>
                  </w:divBdr>
                  <w:divsChild>
                    <w:div w:id="735662452">
                      <w:marLeft w:val="0"/>
                      <w:marRight w:val="0"/>
                      <w:marTop w:val="0"/>
                      <w:marBottom w:val="0"/>
                      <w:divBdr>
                        <w:top w:val="none" w:sz="0" w:space="0" w:color="auto"/>
                        <w:left w:val="none" w:sz="0" w:space="0" w:color="auto"/>
                        <w:bottom w:val="none" w:sz="0" w:space="0" w:color="auto"/>
                        <w:right w:val="none" w:sz="0" w:space="0" w:color="auto"/>
                      </w:divBdr>
                    </w:div>
                    <w:div w:id="1906528157">
                      <w:marLeft w:val="0"/>
                      <w:marRight w:val="0"/>
                      <w:marTop w:val="0"/>
                      <w:marBottom w:val="0"/>
                      <w:divBdr>
                        <w:top w:val="none" w:sz="0" w:space="0" w:color="auto"/>
                        <w:left w:val="none" w:sz="0" w:space="0" w:color="auto"/>
                        <w:bottom w:val="none" w:sz="0" w:space="0" w:color="auto"/>
                        <w:right w:val="none" w:sz="0" w:space="0" w:color="auto"/>
                      </w:divBdr>
                    </w:div>
                  </w:divsChild>
                </w:div>
                <w:div w:id="1434282682">
                  <w:marLeft w:val="0"/>
                  <w:marRight w:val="0"/>
                  <w:marTop w:val="0"/>
                  <w:marBottom w:val="0"/>
                  <w:divBdr>
                    <w:top w:val="none" w:sz="0" w:space="0" w:color="auto"/>
                    <w:left w:val="none" w:sz="0" w:space="0" w:color="auto"/>
                    <w:bottom w:val="none" w:sz="0" w:space="0" w:color="auto"/>
                    <w:right w:val="none" w:sz="0" w:space="0" w:color="auto"/>
                  </w:divBdr>
                  <w:divsChild>
                    <w:div w:id="639653176">
                      <w:marLeft w:val="0"/>
                      <w:marRight w:val="0"/>
                      <w:marTop w:val="0"/>
                      <w:marBottom w:val="0"/>
                      <w:divBdr>
                        <w:top w:val="none" w:sz="0" w:space="0" w:color="auto"/>
                        <w:left w:val="none" w:sz="0" w:space="0" w:color="auto"/>
                        <w:bottom w:val="none" w:sz="0" w:space="0" w:color="auto"/>
                        <w:right w:val="none" w:sz="0" w:space="0" w:color="auto"/>
                      </w:divBdr>
                    </w:div>
                  </w:divsChild>
                </w:div>
                <w:div w:id="1619531611">
                  <w:marLeft w:val="0"/>
                  <w:marRight w:val="0"/>
                  <w:marTop w:val="0"/>
                  <w:marBottom w:val="0"/>
                  <w:divBdr>
                    <w:top w:val="none" w:sz="0" w:space="0" w:color="auto"/>
                    <w:left w:val="none" w:sz="0" w:space="0" w:color="auto"/>
                    <w:bottom w:val="none" w:sz="0" w:space="0" w:color="auto"/>
                    <w:right w:val="none" w:sz="0" w:space="0" w:color="auto"/>
                  </w:divBdr>
                  <w:divsChild>
                    <w:div w:id="1415203270">
                      <w:marLeft w:val="0"/>
                      <w:marRight w:val="0"/>
                      <w:marTop w:val="0"/>
                      <w:marBottom w:val="0"/>
                      <w:divBdr>
                        <w:top w:val="none" w:sz="0" w:space="0" w:color="auto"/>
                        <w:left w:val="none" w:sz="0" w:space="0" w:color="auto"/>
                        <w:bottom w:val="none" w:sz="0" w:space="0" w:color="auto"/>
                        <w:right w:val="none" w:sz="0" w:space="0" w:color="auto"/>
                      </w:divBdr>
                    </w:div>
                  </w:divsChild>
                </w:div>
                <w:div w:id="1796678312">
                  <w:marLeft w:val="0"/>
                  <w:marRight w:val="0"/>
                  <w:marTop w:val="0"/>
                  <w:marBottom w:val="0"/>
                  <w:divBdr>
                    <w:top w:val="none" w:sz="0" w:space="0" w:color="auto"/>
                    <w:left w:val="none" w:sz="0" w:space="0" w:color="auto"/>
                    <w:bottom w:val="none" w:sz="0" w:space="0" w:color="auto"/>
                    <w:right w:val="none" w:sz="0" w:space="0" w:color="auto"/>
                  </w:divBdr>
                  <w:divsChild>
                    <w:div w:id="1555502197">
                      <w:marLeft w:val="0"/>
                      <w:marRight w:val="0"/>
                      <w:marTop w:val="0"/>
                      <w:marBottom w:val="0"/>
                      <w:divBdr>
                        <w:top w:val="none" w:sz="0" w:space="0" w:color="auto"/>
                        <w:left w:val="none" w:sz="0" w:space="0" w:color="auto"/>
                        <w:bottom w:val="none" w:sz="0" w:space="0" w:color="auto"/>
                        <w:right w:val="none" w:sz="0" w:space="0" w:color="auto"/>
                      </w:divBdr>
                    </w:div>
                  </w:divsChild>
                </w:div>
                <w:div w:id="1818186520">
                  <w:marLeft w:val="0"/>
                  <w:marRight w:val="0"/>
                  <w:marTop w:val="0"/>
                  <w:marBottom w:val="0"/>
                  <w:divBdr>
                    <w:top w:val="none" w:sz="0" w:space="0" w:color="auto"/>
                    <w:left w:val="none" w:sz="0" w:space="0" w:color="auto"/>
                    <w:bottom w:val="none" w:sz="0" w:space="0" w:color="auto"/>
                    <w:right w:val="none" w:sz="0" w:space="0" w:color="auto"/>
                  </w:divBdr>
                  <w:divsChild>
                    <w:div w:id="322130465">
                      <w:marLeft w:val="0"/>
                      <w:marRight w:val="0"/>
                      <w:marTop w:val="0"/>
                      <w:marBottom w:val="0"/>
                      <w:divBdr>
                        <w:top w:val="none" w:sz="0" w:space="0" w:color="auto"/>
                        <w:left w:val="none" w:sz="0" w:space="0" w:color="auto"/>
                        <w:bottom w:val="none" w:sz="0" w:space="0" w:color="auto"/>
                        <w:right w:val="none" w:sz="0" w:space="0" w:color="auto"/>
                      </w:divBdr>
                    </w:div>
                    <w:div w:id="1987857357">
                      <w:marLeft w:val="0"/>
                      <w:marRight w:val="0"/>
                      <w:marTop w:val="0"/>
                      <w:marBottom w:val="0"/>
                      <w:divBdr>
                        <w:top w:val="none" w:sz="0" w:space="0" w:color="auto"/>
                        <w:left w:val="none" w:sz="0" w:space="0" w:color="auto"/>
                        <w:bottom w:val="none" w:sz="0" w:space="0" w:color="auto"/>
                        <w:right w:val="none" w:sz="0" w:space="0" w:color="auto"/>
                      </w:divBdr>
                    </w:div>
                  </w:divsChild>
                </w:div>
                <w:div w:id="1895967283">
                  <w:marLeft w:val="0"/>
                  <w:marRight w:val="0"/>
                  <w:marTop w:val="0"/>
                  <w:marBottom w:val="0"/>
                  <w:divBdr>
                    <w:top w:val="none" w:sz="0" w:space="0" w:color="auto"/>
                    <w:left w:val="none" w:sz="0" w:space="0" w:color="auto"/>
                    <w:bottom w:val="none" w:sz="0" w:space="0" w:color="auto"/>
                    <w:right w:val="none" w:sz="0" w:space="0" w:color="auto"/>
                  </w:divBdr>
                  <w:divsChild>
                    <w:div w:id="1994480286">
                      <w:marLeft w:val="0"/>
                      <w:marRight w:val="0"/>
                      <w:marTop w:val="0"/>
                      <w:marBottom w:val="0"/>
                      <w:divBdr>
                        <w:top w:val="none" w:sz="0" w:space="0" w:color="auto"/>
                        <w:left w:val="none" w:sz="0" w:space="0" w:color="auto"/>
                        <w:bottom w:val="none" w:sz="0" w:space="0" w:color="auto"/>
                        <w:right w:val="none" w:sz="0" w:space="0" w:color="auto"/>
                      </w:divBdr>
                    </w:div>
                  </w:divsChild>
                </w:div>
                <w:div w:id="1951401112">
                  <w:marLeft w:val="0"/>
                  <w:marRight w:val="0"/>
                  <w:marTop w:val="0"/>
                  <w:marBottom w:val="0"/>
                  <w:divBdr>
                    <w:top w:val="none" w:sz="0" w:space="0" w:color="auto"/>
                    <w:left w:val="none" w:sz="0" w:space="0" w:color="auto"/>
                    <w:bottom w:val="none" w:sz="0" w:space="0" w:color="auto"/>
                    <w:right w:val="none" w:sz="0" w:space="0" w:color="auto"/>
                  </w:divBdr>
                  <w:divsChild>
                    <w:div w:id="569389272">
                      <w:marLeft w:val="0"/>
                      <w:marRight w:val="0"/>
                      <w:marTop w:val="0"/>
                      <w:marBottom w:val="0"/>
                      <w:divBdr>
                        <w:top w:val="none" w:sz="0" w:space="0" w:color="auto"/>
                        <w:left w:val="none" w:sz="0" w:space="0" w:color="auto"/>
                        <w:bottom w:val="none" w:sz="0" w:space="0" w:color="auto"/>
                        <w:right w:val="none" w:sz="0" w:space="0" w:color="auto"/>
                      </w:divBdr>
                    </w:div>
                  </w:divsChild>
                </w:div>
                <w:div w:id="1970166353">
                  <w:marLeft w:val="0"/>
                  <w:marRight w:val="0"/>
                  <w:marTop w:val="0"/>
                  <w:marBottom w:val="0"/>
                  <w:divBdr>
                    <w:top w:val="none" w:sz="0" w:space="0" w:color="auto"/>
                    <w:left w:val="none" w:sz="0" w:space="0" w:color="auto"/>
                    <w:bottom w:val="none" w:sz="0" w:space="0" w:color="auto"/>
                    <w:right w:val="none" w:sz="0" w:space="0" w:color="auto"/>
                  </w:divBdr>
                  <w:divsChild>
                    <w:div w:id="743649870">
                      <w:marLeft w:val="0"/>
                      <w:marRight w:val="0"/>
                      <w:marTop w:val="0"/>
                      <w:marBottom w:val="0"/>
                      <w:divBdr>
                        <w:top w:val="none" w:sz="0" w:space="0" w:color="auto"/>
                        <w:left w:val="none" w:sz="0" w:space="0" w:color="auto"/>
                        <w:bottom w:val="none" w:sz="0" w:space="0" w:color="auto"/>
                        <w:right w:val="none" w:sz="0" w:space="0" w:color="auto"/>
                      </w:divBdr>
                    </w:div>
                  </w:divsChild>
                </w:div>
                <w:div w:id="1972204980">
                  <w:marLeft w:val="0"/>
                  <w:marRight w:val="0"/>
                  <w:marTop w:val="0"/>
                  <w:marBottom w:val="0"/>
                  <w:divBdr>
                    <w:top w:val="none" w:sz="0" w:space="0" w:color="auto"/>
                    <w:left w:val="none" w:sz="0" w:space="0" w:color="auto"/>
                    <w:bottom w:val="none" w:sz="0" w:space="0" w:color="auto"/>
                    <w:right w:val="none" w:sz="0" w:space="0" w:color="auto"/>
                  </w:divBdr>
                  <w:divsChild>
                    <w:div w:id="409548056">
                      <w:marLeft w:val="0"/>
                      <w:marRight w:val="0"/>
                      <w:marTop w:val="0"/>
                      <w:marBottom w:val="0"/>
                      <w:divBdr>
                        <w:top w:val="none" w:sz="0" w:space="0" w:color="auto"/>
                        <w:left w:val="none" w:sz="0" w:space="0" w:color="auto"/>
                        <w:bottom w:val="none" w:sz="0" w:space="0" w:color="auto"/>
                        <w:right w:val="none" w:sz="0" w:space="0" w:color="auto"/>
                      </w:divBdr>
                    </w:div>
                  </w:divsChild>
                </w:div>
                <w:div w:id="2000839109">
                  <w:marLeft w:val="0"/>
                  <w:marRight w:val="0"/>
                  <w:marTop w:val="0"/>
                  <w:marBottom w:val="0"/>
                  <w:divBdr>
                    <w:top w:val="none" w:sz="0" w:space="0" w:color="auto"/>
                    <w:left w:val="none" w:sz="0" w:space="0" w:color="auto"/>
                    <w:bottom w:val="none" w:sz="0" w:space="0" w:color="auto"/>
                    <w:right w:val="none" w:sz="0" w:space="0" w:color="auto"/>
                  </w:divBdr>
                  <w:divsChild>
                    <w:div w:id="1521701830">
                      <w:marLeft w:val="0"/>
                      <w:marRight w:val="0"/>
                      <w:marTop w:val="0"/>
                      <w:marBottom w:val="0"/>
                      <w:divBdr>
                        <w:top w:val="none" w:sz="0" w:space="0" w:color="auto"/>
                        <w:left w:val="none" w:sz="0" w:space="0" w:color="auto"/>
                        <w:bottom w:val="none" w:sz="0" w:space="0" w:color="auto"/>
                        <w:right w:val="none" w:sz="0" w:space="0" w:color="auto"/>
                      </w:divBdr>
                    </w:div>
                    <w:div w:id="1695426062">
                      <w:marLeft w:val="0"/>
                      <w:marRight w:val="0"/>
                      <w:marTop w:val="0"/>
                      <w:marBottom w:val="0"/>
                      <w:divBdr>
                        <w:top w:val="none" w:sz="0" w:space="0" w:color="auto"/>
                        <w:left w:val="none" w:sz="0" w:space="0" w:color="auto"/>
                        <w:bottom w:val="none" w:sz="0" w:space="0" w:color="auto"/>
                        <w:right w:val="none" w:sz="0" w:space="0" w:color="auto"/>
                      </w:divBdr>
                    </w:div>
                  </w:divsChild>
                </w:div>
                <w:div w:id="2056617487">
                  <w:marLeft w:val="0"/>
                  <w:marRight w:val="0"/>
                  <w:marTop w:val="0"/>
                  <w:marBottom w:val="0"/>
                  <w:divBdr>
                    <w:top w:val="none" w:sz="0" w:space="0" w:color="auto"/>
                    <w:left w:val="none" w:sz="0" w:space="0" w:color="auto"/>
                    <w:bottom w:val="none" w:sz="0" w:space="0" w:color="auto"/>
                    <w:right w:val="none" w:sz="0" w:space="0" w:color="auto"/>
                  </w:divBdr>
                  <w:divsChild>
                    <w:div w:id="587732738">
                      <w:marLeft w:val="0"/>
                      <w:marRight w:val="0"/>
                      <w:marTop w:val="0"/>
                      <w:marBottom w:val="0"/>
                      <w:divBdr>
                        <w:top w:val="none" w:sz="0" w:space="0" w:color="auto"/>
                        <w:left w:val="none" w:sz="0" w:space="0" w:color="auto"/>
                        <w:bottom w:val="none" w:sz="0" w:space="0" w:color="auto"/>
                        <w:right w:val="none" w:sz="0" w:space="0" w:color="auto"/>
                      </w:divBdr>
                    </w:div>
                    <w:div w:id="659120204">
                      <w:marLeft w:val="0"/>
                      <w:marRight w:val="0"/>
                      <w:marTop w:val="0"/>
                      <w:marBottom w:val="0"/>
                      <w:divBdr>
                        <w:top w:val="none" w:sz="0" w:space="0" w:color="auto"/>
                        <w:left w:val="none" w:sz="0" w:space="0" w:color="auto"/>
                        <w:bottom w:val="none" w:sz="0" w:space="0" w:color="auto"/>
                        <w:right w:val="none" w:sz="0" w:space="0" w:color="auto"/>
                      </w:divBdr>
                    </w:div>
                  </w:divsChild>
                </w:div>
                <w:div w:id="2079671658">
                  <w:marLeft w:val="0"/>
                  <w:marRight w:val="0"/>
                  <w:marTop w:val="0"/>
                  <w:marBottom w:val="0"/>
                  <w:divBdr>
                    <w:top w:val="none" w:sz="0" w:space="0" w:color="auto"/>
                    <w:left w:val="none" w:sz="0" w:space="0" w:color="auto"/>
                    <w:bottom w:val="none" w:sz="0" w:space="0" w:color="auto"/>
                    <w:right w:val="none" w:sz="0" w:space="0" w:color="auto"/>
                  </w:divBdr>
                  <w:divsChild>
                    <w:div w:id="1604452919">
                      <w:marLeft w:val="0"/>
                      <w:marRight w:val="0"/>
                      <w:marTop w:val="0"/>
                      <w:marBottom w:val="0"/>
                      <w:divBdr>
                        <w:top w:val="none" w:sz="0" w:space="0" w:color="auto"/>
                        <w:left w:val="none" w:sz="0" w:space="0" w:color="auto"/>
                        <w:bottom w:val="none" w:sz="0" w:space="0" w:color="auto"/>
                        <w:right w:val="none" w:sz="0" w:space="0" w:color="auto"/>
                      </w:divBdr>
                    </w:div>
                  </w:divsChild>
                </w:div>
                <w:div w:id="2086142183">
                  <w:marLeft w:val="0"/>
                  <w:marRight w:val="0"/>
                  <w:marTop w:val="0"/>
                  <w:marBottom w:val="0"/>
                  <w:divBdr>
                    <w:top w:val="none" w:sz="0" w:space="0" w:color="auto"/>
                    <w:left w:val="none" w:sz="0" w:space="0" w:color="auto"/>
                    <w:bottom w:val="none" w:sz="0" w:space="0" w:color="auto"/>
                    <w:right w:val="none" w:sz="0" w:space="0" w:color="auto"/>
                  </w:divBdr>
                  <w:divsChild>
                    <w:div w:id="601843879">
                      <w:marLeft w:val="0"/>
                      <w:marRight w:val="0"/>
                      <w:marTop w:val="0"/>
                      <w:marBottom w:val="0"/>
                      <w:divBdr>
                        <w:top w:val="none" w:sz="0" w:space="0" w:color="auto"/>
                        <w:left w:val="none" w:sz="0" w:space="0" w:color="auto"/>
                        <w:bottom w:val="none" w:sz="0" w:space="0" w:color="auto"/>
                        <w:right w:val="none" w:sz="0" w:space="0" w:color="auto"/>
                      </w:divBdr>
                    </w:div>
                    <w:div w:id="1694376839">
                      <w:marLeft w:val="0"/>
                      <w:marRight w:val="0"/>
                      <w:marTop w:val="0"/>
                      <w:marBottom w:val="0"/>
                      <w:divBdr>
                        <w:top w:val="none" w:sz="0" w:space="0" w:color="auto"/>
                        <w:left w:val="none" w:sz="0" w:space="0" w:color="auto"/>
                        <w:bottom w:val="none" w:sz="0" w:space="0" w:color="auto"/>
                        <w:right w:val="none" w:sz="0" w:space="0" w:color="auto"/>
                      </w:divBdr>
                    </w:div>
                  </w:divsChild>
                </w:div>
                <w:div w:id="2130539077">
                  <w:marLeft w:val="0"/>
                  <w:marRight w:val="0"/>
                  <w:marTop w:val="0"/>
                  <w:marBottom w:val="0"/>
                  <w:divBdr>
                    <w:top w:val="none" w:sz="0" w:space="0" w:color="auto"/>
                    <w:left w:val="none" w:sz="0" w:space="0" w:color="auto"/>
                    <w:bottom w:val="none" w:sz="0" w:space="0" w:color="auto"/>
                    <w:right w:val="none" w:sz="0" w:space="0" w:color="auto"/>
                  </w:divBdr>
                  <w:divsChild>
                    <w:div w:id="45184140">
                      <w:marLeft w:val="0"/>
                      <w:marRight w:val="0"/>
                      <w:marTop w:val="0"/>
                      <w:marBottom w:val="0"/>
                      <w:divBdr>
                        <w:top w:val="none" w:sz="0" w:space="0" w:color="auto"/>
                        <w:left w:val="none" w:sz="0" w:space="0" w:color="auto"/>
                        <w:bottom w:val="none" w:sz="0" w:space="0" w:color="auto"/>
                        <w:right w:val="none" w:sz="0" w:space="0" w:color="auto"/>
                      </w:divBdr>
                    </w:div>
                    <w:div w:id="268706228">
                      <w:marLeft w:val="0"/>
                      <w:marRight w:val="0"/>
                      <w:marTop w:val="0"/>
                      <w:marBottom w:val="0"/>
                      <w:divBdr>
                        <w:top w:val="none" w:sz="0" w:space="0" w:color="auto"/>
                        <w:left w:val="none" w:sz="0" w:space="0" w:color="auto"/>
                        <w:bottom w:val="none" w:sz="0" w:space="0" w:color="auto"/>
                        <w:right w:val="none" w:sz="0" w:space="0" w:color="auto"/>
                      </w:divBdr>
                    </w:div>
                    <w:div w:id="407311166">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39248310">
                      <w:marLeft w:val="0"/>
                      <w:marRight w:val="0"/>
                      <w:marTop w:val="0"/>
                      <w:marBottom w:val="0"/>
                      <w:divBdr>
                        <w:top w:val="none" w:sz="0" w:space="0" w:color="auto"/>
                        <w:left w:val="none" w:sz="0" w:space="0" w:color="auto"/>
                        <w:bottom w:val="none" w:sz="0" w:space="0" w:color="auto"/>
                        <w:right w:val="none" w:sz="0" w:space="0" w:color="auto"/>
                      </w:divBdr>
                    </w:div>
                    <w:div w:id="1243030224">
                      <w:marLeft w:val="0"/>
                      <w:marRight w:val="0"/>
                      <w:marTop w:val="0"/>
                      <w:marBottom w:val="0"/>
                      <w:divBdr>
                        <w:top w:val="none" w:sz="0" w:space="0" w:color="auto"/>
                        <w:left w:val="none" w:sz="0" w:space="0" w:color="auto"/>
                        <w:bottom w:val="none" w:sz="0" w:space="0" w:color="auto"/>
                        <w:right w:val="none" w:sz="0" w:space="0" w:color="auto"/>
                      </w:divBdr>
                    </w:div>
                    <w:div w:id="1948661363">
                      <w:marLeft w:val="0"/>
                      <w:marRight w:val="0"/>
                      <w:marTop w:val="0"/>
                      <w:marBottom w:val="0"/>
                      <w:divBdr>
                        <w:top w:val="none" w:sz="0" w:space="0" w:color="auto"/>
                        <w:left w:val="none" w:sz="0" w:space="0" w:color="auto"/>
                        <w:bottom w:val="none" w:sz="0" w:space="0" w:color="auto"/>
                        <w:right w:val="none" w:sz="0" w:space="0" w:color="auto"/>
                      </w:divBdr>
                    </w:div>
                    <w:div w:id="2038656754">
                      <w:marLeft w:val="0"/>
                      <w:marRight w:val="0"/>
                      <w:marTop w:val="0"/>
                      <w:marBottom w:val="0"/>
                      <w:divBdr>
                        <w:top w:val="none" w:sz="0" w:space="0" w:color="auto"/>
                        <w:left w:val="none" w:sz="0" w:space="0" w:color="auto"/>
                        <w:bottom w:val="none" w:sz="0" w:space="0" w:color="auto"/>
                        <w:right w:val="none" w:sz="0" w:space="0" w:color="auto"/>
                      </w:divBdr>
                    </w:div>
                  </w:divsChild>
                </w:div>
                <w:div w:id="2131967335">
                  <w:marLeft w:val="0"/>
                  <w:marRight w:val="0"/>
                  <w:marTop w:val="0"/>
                  <w:marBottom w:val="0"/>
                  <w:divBdr>
                    <w:top w:val="none" w:sz="0" w:space="0" w:color="auto"/>
                    <w:left w:val="none" w:sz="0" w:space="0" w:color="auto"/>
                    <w:bottom w:val="none" w:sz="0" w:space="0" w:color="auto"/>
                    <w:right w:val="none" w:sz="0" w:space="0" w:color="auto"/>
                  </w:divBdr>
                  <w:divsChild>
                    <w:div w:id="300815465">
                      <w:marLeft w:val="0"/>
                      <w:marRight w:val="0"/>
                      <w:marTop w:val="0"/>
                      <w:marBottom w:val="0"/>
                      <w:divBdr>
                        <w:top w:val="none" w:sz="0" w:space="0" w:color="auto"/>
                        <w:left w:val="none" w:sz="0" w:space="0" w:color="auto"/>
                        <w:bottom w:val="none" w:sz="0" w:space="0" w:color="auto"/>
                        <w:right w:val="none" w:sz="0" w:space="0" w:color="auto"/>
                      </w:divBdr>
                    </w:div>
                    <w:div w:id="5181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1201">
          <w:marLeft w:val="0"/>
          <w:marRight w:val="0"/>
          <w:marTop w:val="0"/>
          <w:marBottom w:val="0"/>
          <w:divBdr>
            <w:top w:val="none" w:sz="0" w:space="0" w:color="auto"/>
            <w:left w:val="none" w:sz="0" w:space="0" w:color="auto"/>
            <w:bottom w:val="none" w:sz="0" w:space="0" w:color="auto"/>
            <w:right w:val="none" w:sz="0" w:space="0" w:color="auto"/>
          </w:divBdr>
        </w:div>
        <w:div w:id="1349140922">
          <w:marLeft w:val="0"/>
          <w:marRight w:val="0"/>
          <w:marTop w:val="0"/>
          <w:marBottom w:val="0"/>
          <w:divBdr>
            <w:top w:val="none" w:sz="0" w:space="0" w:color="auto"/>
            <w:left w:val="none" w:sz="0" w:space="0" w:color="auto"/>
            <w:bottom w:val="none" w:sz="0" w:space="0" w:color="auto"/>
            <w:right w:val="none" w:sz="0" w:space="0" w:color="auto"/>
          </w:divBdr>
        </w:div>
        <w:div w:id="1358045549">
          <w:marLeft w:val="0"/>
          <w:marRight w:val="0"/>
          <w:marTop w:val="0"/>
          <w:marBottom w:val="0"/>
          <w:divBdr>
            <w:top w:val="none" w:sz="0" w:space="0" w:color="auto"/>
            <w:left w:val="none" w:sz="0" w:space="0" w:color="auto"/>
            <w:bottom w:val="none" w:sz="0" w:space="0" w:color="auto"/>
            <w:right w:val="none" w:sz="0" w:space="0" w:color="auto"/>
          </w:divBdr>
        </w:div>
        <w:div w:id="1364095213">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30"/>
              <w:marBottom w:val="30"/>
              <w:divBdr>
                <w:top w:val="none" w:sz="0" w:space="0" w:color="auto"/>
                <w:left w:val="none" w:sz="0" w:space="0" w:color="auto"/>
                <w:bottom w:val="none" w:sz="0" w:space="0" w:color="auto"/>
                <w:right w:val="none" w:sz="0" w:space="0" w:color="auto"/>
              </w:divBdr>
              <w:divsChild>
                <w:div w:id="43333020">
                  <w:marLeft w:val="0"/>
                  <w:marRight w:val="0"/>
                  <w:marTop w:val="0"/>
                  <w:marBottom w:val="0"/>
                  <w:divBdr>
                    <w:top w:val="none" w:sz="0" w:space="0" w:color="auto"/>
                    <w:left w:val="none" w:sz="0" w:space="0" w:color="auto"/>
                    <w:bottom w:val="none" w:sz="0" w:space="0" w:color="auto"/>
                    <w:right w:val="none" w:sz="0" w:space="0" w:color="auto"/>
                  </w:divBdr>
                  <w:divsChild>
                    <w:div w:id="14574974">
                      <w:marLeft w:val="0"/>
                      <w:marRight w:val="0"/>
                      <w:marTop w:val="0"/>
                      <w:marBottom w:val="0"/>
                      <w:divBdr>
                        <w:top w:val="none" w:sz="0" w:space="0" w:color="auto"/>
                        <w:left w:val="none" w:sz="0" w:space="0" w:color="auto"/>
                        <w:bottom w:val="none" w:sz="0" w:space="0" w:color="auto"/>
                        <w:right w:val="none" w:sz="0" w:space="0" w:color="auto"/>
                      </w:divBdr>
                    </w:div>
                    <w:div w:id="1053777763">
                      <w:marLeft w:val="0"/>
                      <w:marRight w:val="0"/>
                      <w:marTop w:val="0"/>
                      <w:marBottom w:val="0"/>
                      <w:divBdr>
                        <w:top w:val="none" w:sz="0" w:space="0" w:color="auto"/>
                        <w:left w:val="none" w:sz="0" w:space="0" w:color="auto"/>
                        <w:bottom w:val="none" w:sz="0" w:space="0" w:color="auto"/>
                        <w:right w:val="none" w:sz="0" w:space="0" w:color="auto"/>
                      </w:divBdr>
                    </w:div>
                  </w:divsChild>
                </w:div>
                <w:div w:id="199631152">
                  <w:marLeft w:val="0"/>
                  <w:marRight w:val="0"/>
                  <w:marTop w:val="0"/>
                  <w:marBottom w:val="0"/>
                  <w:divBdr>
                    <w:top w:val="none" w:sz="0" w:space="0" w:color="auto"/>
                    <w:left w:val="none" w:sz="0" w:space="0" w:color="auto"/>
                    <w:bottom w:val="none" w:sz="0" w:space="0" w:color="auto"/>
                    <w:right w:val="none" w:sz="0" w:space="0" w:color="auto"/>
                  </w:divBdr>
                  <w:divsChild>
                    <w:div w:id="507864558">
                      <w:marLeft w:val="0"/>
                      <w:marRight w:val="0"/>
                      <w:marTop w:val="0"/>
                      <w:marBottom w:val="0"/>
                      <w:divBdr>
                        <w:top w:val="none" w:sz="0" w:space="0" w:color="auto"/>
                        <w:left w:val="none" w:sz="0" w:space="0" w:color="auto"/>
                        <w:bottom w:val="none" w:sz="0" w:space="0" w:color="auto"/>
                        <w:right w:val="none" w:sz="0" w:space="0" w:color="auto"/>
                      </w:divBdr>
                    </w:div>
                    <w:div w:id="981498878">
                      <w:marLeft w:val="0"/>
                      <w:marRight w:val="0"/>
                      <w:marTop w:val="0"/>
                      <w:marBottom w:val="0"/>
                      <w:divBdr>
                        <w:top w:val="none" w:sz="0" w:space="0" w:color="auto"/>
                        <w:left w:val="none" w:sz="0" w:space="0" w:color="auto"/>
                        <w:bottom w:val="none" w:sz="0" w:space="0" w:color="auto"/>
                        <w:right w:val="none" w:sz="0" w:space="0" w:color="auto"/>
                      </w:divBdr>
                    </w:div>
                  </w:divsChild>
                </w:div>
                <w:div w:id="316342309">
                  <w:marLeft w:val="0"/>
                  <w:marRight w:val="0"/>
                  <w:marTop w:val="0"/>
                  <w:marBottom w:val="0"/>
                  <w:divBdr>
                    <w:top w:val="none" w:sz="0" w:space="0" w:color="auto"/>
                    <w:left w:val="none" w:sz="0" w:space="0" w:color="auto"/>
                    <w:bottom w:val="none" w:sz="0" w:space="0" w:color="auto"/>
                    <w:right w:val="none" w:sz="0" w:space="0" w:color="auto"/>
                  </w:divBdr>
                  <w:divsChild>
                    <w:div w:id="1421873831">
                      <w:marLeft w:val="0"/>
                      <w:marRight w:val="0"/>
                      <w:marTop w:val="0"/>
                      <w:marBottom w:val="0"/>
                      <w:divBdr>
                        <w:top w:val="none" w:sz="0" w:space="0" w:color="auto"/>
                        <w:left w:val="none" w:sz="0" w:space="0" w:color="auto"/>
                        <w:bottom w:val="none" w:sz="0" w:space="0" w:color="auto"/>
                        <w:right w:val="none" w:sz="0" w:space="0" w:color="auto"/>
                      </w:divBdr>
                    </w:div>
                  </w:divsChild>
                </w:div>
                <w:div w:id="391273976">
                  <w:marLeft w:val="0"/>
                  <w:marRight w:val="0"/>
                  <w:marTop w:val="0"/>
                  <w:marBottom w:val="0"/>
                  <w:divBdr>
                    <w:top w:val="none" w:sz="0" w:space="0" w:color="auto"/>
                    <w:left w:val="none" w:sz="0" w:space="0" w:color="auto"/>
                    <w:bottom w:val="none" w:sz="0" w:space="0" w:color="auto"/>
                    <w:right w:val="none" w:sz="0" w:space="0" w:color="auto"/>
                  </w:divBdr>
                  <w:divsChild>
                    <w:div w:id="811286126">
                      <w:marLeft w:val="0"/>
                      <w:marRight w:val="0"/>
                      <w:marTop w:val="0"/>
                      <w:marBottom w:val="0"/>
                      <w:divBdr>
                        <w:top w:val="none" w:sz="0" w:space="0" w:color="auto"/>
                        <w:left w:val="none" w:sz="0" w:space="0" w:color="auto"/>
                        <w:bottom w:val="none" w:sz="0" w:space="0" w:color="auto"/>
                        <w:right w:val="none" w:sz="0" w:space="0" w:color="auto"/>
                      </w:divBdr>
                    </w:div>
                  </w:divsChild>
                </w:div>
                <w:div w:id="753471693">
                  <w:marLeft w:val="0"/>
                  <w:marRight w:val="0"/>
                  <w:marTop w:val="0"/>
                  <w:marBottom w:val="0"/>
                  <w:divBdr>
                    <w:top w:val="none" w:sz="0" w:space="0" w:color="auto"/>
                    <w:left w:val="none" w:sz="0" w:space="0" w:color="auto"/>
                    <w:bottom w:val="none" w:sz="0" w:space="0" w:color="auto"/>
                    <w:right w:val="none" w:sz="0" w:space="0" w:color="auto"/>
                  </w:divBdr>
                  <w:divsChild>
                    <w:div w:id="419135365">
                      <w:marLeft w:val="0"/>
                      <w:marRight w:val="0"/>
                      <w:marTop w:val="0"/>
                      <w:marBottom w:val="0"/>
                      <w:divBdr>
                        <w:top w:val="none" w:sz="0" w:space="0" w:color="auto"/>
                        <w:left w:val="none" w:sz="0" w:space="0" w:color="auto"/>
                        <w:bottom w:val="none" w:sz="0" w:space="0" w:color="auto"/>
                        <w:right w:val="none" w:sz="0" w:space="0" w:color="auto"/>
                      </w:divBdr>
                    </w:div>
                  </w:divsChild>
                </w:div>
                <w:div w:id="1157190603">
                  <w:marLeft w:val="0"/>
                  <w:marRight w:val="0"/>
                  <w:marTop w:val="0"/>
                  <w:marBottom w:val="0"/>
                  <w:divBdr>
                    <w:top w:val="none" w:sz="0" w:space="0" w:color="auto"/>
                    <w:left w:val="none" w:sz="0" w:space="0" w:color="auto"/>
                    <w:bottom w:val="none" w:sz="0" w:space="0" w:color="auto"/>
                    <w:right w:val="none" w:sz="0" w:space="0" w:color="auto"/>
                  </w:divBdr>
                  <w:divsChild>
                    <w:div w:id="1575427709">
                      <w:marLeft w:val="0"/>
                      <w:marRight w:val="0"/>
                      <w:marTop w:val="0"/>
                      <w:marBottom w:val="0"/>
                      <w:divBdr>
                        <w:top w:val="none" w:sz="0" w:space="0" w:color="auto"/>
                        <w:left w:val="none" w:sz="0" w:space="0" w:color="auto"/>
                        <w:bottom w:val="none" w:sz="0" w:space="0" w:color="auto"/>
                        <w:right w:val="none" w:sz="0" w:space="0" w:color="auto"/>
                      </w:divBdr>
                    </w:div>
                  </w:divsChild>
                </w:div>
                <w:div w:id="1569342994">
                  <w:marLeft w:val="0"/>
                  <w:marRight w:val="0"/>
                  <w:marTop w:val="0"/>
                  <w:marBottom w:val="0"/>
                  <w:divBdr>
                    <w:top w:val="none" w:sz="0" w:space="0" w:color="auto"/>
                    <w:left w:val="none" w:sz="0" w:space="0" w:color="auto"/>
                    <w:bottom w:val="none" w:sz="0" w:space="0" w:color="auto"/>
                    <w:right w:val="none" w:sz="0" w:space="0" w:color="auto"/>
                  </w:divBdr>
                  <w:divsChild>
                    <w:div w:id="717124812">
                      <w:marLeft w:val="0"/>
                      <w:marRight w:val="0"/>
                      <w:marTop w:val="0"/>
                      <w:marBottom w:val="0"/>
                      <w:divBdr>
                        <w:top w:val="none" w:sz="0" w:space="0" w:color="auto"/>
                        <w:left w:val="none" w:sz="0" w:space="0" w:color="auto"/>
                        <w:bottom w:val="none" w:sz="0" w:space="0" w:color="auto"/>
                        <w:right w:val="none" w:sz="0" w:space="0" w:color="auto"/>
                      </w:divBdr>
                    </w:div>
                  </w:divsChild>
                </w:div>
                <w:div w:id="1687711045">
                  <w:marLeft w:val="0"/>
                  <w:marRight w:val="0"/>
                  <w:marTop w:val="0"/>
                  <w:marBottom w:val="0"/>
                  <w:divBdr>
                    <w:top w:val="none" w:sz="0" w:space="0" w:color="auto"/>
                    <w:left w:val="none" w:sz="0" w:space="0" w:color="auto"/>
                    <w:bottom w:val="none" w:sz="0" w:space="0" w:color="auto"/>
                    <w:right w:val="none" w:sz="0" w:space="0" w:color="auto"/>
                  </w:divBdr>
                  <w:divsChild>
                    <w:div w:id="1851531622">
                      <w:marLeft w:val="0"/>
                      <w:marRight w:val="0"/>
                      <w:marTop w:val="0"/>
                      <w:marBottom w:val="0"/>
                      <w:divBdr>
                        <w:top w:val="none" w:sz="0" w:space="0" w:color="auto"/>
                        <w:left w:val="none" w:sz="0" w:space="0" w:color="auto"/>
                        <w:bottom w:val="none" w:sz="0" w:space="0" w:color="auto"/>
                        <w:right w:val="none" w:sz="0" w:space="0" w:color="auto"/>
                      </w:divBdr>
                    </w:div>
                  </w:divsChild>
                </w:div>
                <w:div w:id="2030135624">
                  <w:marLeft w:val="0"/>
                  <w:marRight w:val="0"/>
                  <w:marTop w:val="0"/>
                  <w:marBottom w:val="0"/>
                  <w:divBdr>
                    <w:top w:val="none" w:sz="0" w:space="0" w:color="auto"/>
                    <w:left w:val="none" w:sz="0" w:space="0" w:color="auto"/>
                    <w:bottom w:val="none" w:sz="0" w:space="0" w:color="auto"/>
                    <w:right w:val="none" w:sz="0" w:space="0" w:color="auto"/>
                  </w:divBdr>
                  <w:divsChild>
                    <w:div w:id="1289165065">
                      <w:marLeft w:val="0"/>
                      <w:marRight w:val="0"/>
                      <w:marTop w:val="0"/>
                      <w:marBottom w:val="0"/>
                      <w:divBdr>
                        <w:top w:val="none" w:sz="0" w:space="0" w:color="auto"/>
                        <w:left w:val="none" w:sz="0" w:space="0" w:color="auto"/>
                        <w:bottom w:val="none" w:sz="0" w:space="0" w:color="auto"/>
                        <w:right w:val="none" w:sz="0" w:space="0" w:color="auto"/>
                      </w:divBdr>
                    </w:div>
                  </w:divsChild>
                </w:div>
                <w:div w:id="2032369435">
                  <w:marLeft w:val="0"/>
                  <w:marRight w:val="0"/>
                  <w:marTop w:val="0"/>
                  <w:marBottom w:val="0"/>
                  <w:divBdr>
                    <w:top w:val="none" w:sz="0" w:space="0" w:color="auto"/>
                    <w:left w:val="none" w:sz="0" w:space="0" w:color="auto"/>
                    <w:bottom w:val="none" w:sz="0" w:space="0" w:color="auto"/>
                    <w:right w:val="none" w:sz="0" w:space="0" w:color="auto"/>
                  </w:divBdr>
                  <w:divsChild>
                    <w:div w:id="8605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613">
          <w:marLeft w:val="0"/>
          <w:marRight w:val="0"/>
          <w:marTop w:val="0"/>
          <w:marBottom w:val="0"/>
          <w:divBdr>
            <w:top w:val="none" w:sz="0" w:space="0" w:color="auto"/>
            <w:left w:val="none" w:sz="0" w:space="0" w:color="auto"/>
            <w:bottom w:val="none" w:sz="0" w:space="0" w:color="auto"/>
            <w:right w:val="none" w:sz="0" w:space="0" w:color="auto"/>
          </w:divBdr>
        </w:div>
        <w:div w:id="1377970709">
          <w:marLeft w:val="0"/>
          <w:marRight w:val="0"/>
          <w:marTop w:val="0"/>
          <w:marBottom w:val="0"/>
          <w:divBdr>
            <w:top w:val="none" w:sz="0" w:space="0" w:color="auto"/>
            <w:left w:val="none" w:sz="0" w:space="0" w:color="auto"/>
            <w:bottom w:val="none" w:sz="0" w:space="0" w:color="auto"/>
            <w:right w:val="none" w:sz="0" w:space="0" w:color="auto"/>
          </w:divBdr>
          <w:divsChild>
            <w:div w:id="308828011">
              <w:marLeft w:val="0"/>
              <w:marRight w:val="0"/>
              <w:marTop w:val="30"/>
              <w:marBottom w:val="30"/>
              <w:divBdr>
                <w:top w:val="none" w:sz="0" w:space="0" w:color="auto"/>
                <w:left w:val="none" w:sz="0" w:space="0" w:color="auto"/>
                <w:bottom w:val="none" w:sz="0" w:space="0" w:color="auto"/>
                <w:right w:val="none" w:sz="0" w:space="0" w:color="auto"/>
              </w:divBdr>
              <w:divsChild>
                <w:div w:id="66465552">
                  <w:marLeft w:val="0"/>
                  <w:marRight w:val="0"/>
                  <w:marTop w:val="0"/>
                  <w:marBottom w:val="0"/>
                  <w:divBdr>
                    <w:top w:val="none" w:sz="0" w:space="0" w:color="auto"/>
                    <w:left w:val="none" w:sz="0" w:space="0" w:color="auto"/>
                    <w:bottom w:val="none" w:sz="0" w:space="0" w:color="auto"/>
                    <w:right w:val="none" w:sz="0" w:space="0" w:color="auto"/>
                  </w:divBdr>
                  <w:divsChild>
                    <w:div w:id="1879196830">
                      <w:marLeft w:val="0"/>
                      <w:marRight w:val="0"/>
                      <w:marTop w:val="0"/>
                      <w:marBottom w:val="0"/>
                      <w:divBdr>
                        <w:top w:val="none" w:sz="0" w:space="0" w:color="auto"/>
                        <w:left w:val="none" w:sz="0" w:space="0" w:color="auto"/>
                        <w:bottom w:val="none" w:sz="0" w:space="0" w:color="auto"/>
                        <w:right w:val="none" w:sz="0" w:space="0" w:color="auto"/>
                      </w:divBdr>
                    </w:div>
                  </w:divsChild>
                </w:div>
                <w:div w:id="310911492">
                  <w:marLeft w:val="0"/>
                  <w:marRight w:val="0"/>
                  <w:marTop w:val="0"/>
                  <w:marBottom w:val="0"/>
                  <w:divBdr>
                    <w:top w:val="none" w:sz="0" w:space="0" w:color="auto"/>
                    <w:left w:val="none" w:sz="0" w:space="0" w:color="auto"/>
                    <w:bottom w:val="none" w:sz="0" w:space="0" w:color="auto"/>
                    <w:right w:val="none" w:sz="0" w:space="0" w:color="auto"/>
                  </w:divBdr>
                  <w:divsChild>
                    <w:div w:id="590771582">
                      <w:marLeft w:val="0"/>
                      <w:marRight w:val="0"/>
                      <w:marTop w:val="0"/>
                      <w:marBottom w:val="0"/>
                      <w:divBdr>
                        <w:top w:val="none" w:sz="0" w:space="0" w:color="auto"/>
                        <w:left w:val="none" w:sz="0" w:space="0" w:color="auto"/>
                        <w:bottom w:val="none" w:sz="0" w:space="0" w:color="auto"/>
                        <w:right w:val="none" w:sz="0" w:space="0" w:color="auto"/>
                      </w:divBdr>
                    </w:div>
                  </w:divsChild>
                </w:div>
                <w:div w:id="313993275">
                  <w:marLeft w:val="0"/>
                  <w:marRight w:val="0"/>
                  <w:marTop w:val="0"/>
                  <w:marBottom w:val="0"/>
                  <w:divBdr>
                    <w:top w:val="none" w:sz="0" w:space="0" w:color="auto"/>
                    <w:left w:val="none" w:sz="0" w:space="0" w:color="auto"/>
                    <w:bottom w:val="none" w:sz="0" w:space="0" w:color="auto"/>
                    <w:right w:val="none" w:sz="0" w:space="0" w:color="auto"/>
                  </w:divBdr>
                  <w:divsChild>
                    <w:div w:id="1561552126">
                      <w:marLeft w:val="0"/>
                      <w:marRight w:val="0"/>
                      <w:marTop w:val="0"/>
                      <w:marBottom w:val="0"/>
                      <w:divBdr>
                        <w:top w:val="none" w:sz="0" w:space="0" w:color="auto"/>
                        <w:left w:val="none" w:sz="0" w:space="0" w:color="auto"/>
                        <w:bottom w:val="none" w:sz="0" w:space="0" w:color="auto"/>
                        <w:right w:val="none" w:sz="0" w:space="0" w:color="auto"/>
                      </w:divBdr>
                    </w:div>
                  </w:divsChild>
                </w:div>
                <w:div w:id="546841504">
                  <w:marLeft w:val="0"/>
                  <w:marRight w:val="0"/>
                  <w:marTop w:val="0"/>
                  <w:marBottom w:val="0"/>
                  <w:divBdr>
                    <w:top w:val="none" w:sz="0" w:space="0" w:color="auto"/>
                    <w:left w:val="none" w:sz="0" w:space="0" w:color="auto"/>
                    <w:bottom w:val="none" w:sz="0" w:space="0" w:color="auto"/>
                    <w:right w:val="none" w:sz="0" w:space="0" w:color="auto"/>
                  </w:divBdr>
                  <w:divsChild>
                    <w:div w:id="911699513">
                      <w:marLeft w:val="0"/>
                      <w:marRight w:val="0"/>
                      <w:marTop w:val="0"/>
                      <w:marBottom w:val="0"/>
                      <w:divBdr>
                        <w:top w:val="none" w:sz="0" w:space="0" w:color="auto"/>
                        <w:left w:val="none" w:sz="0" w:space="0" w:color="auto"/>
                        <w:bottom w:val="none" w:sz="0" w:space="0" w:color="auto"/>
                        <w:right w:val="none" w:sz="0" w:space="0" w:color="auto"/>
                      </w:divBdr>
                    </w:div>
                  </w:divsChild>
                </w:div>
                <w:div w:id="607398371">
                  <w:marLeft w:val="0"/>
                  <w:marRight w:val="0"/>
                  <w:marTop w:val="0"/>
                  <w:marBottom w:val="0"/>
                  <w:divBdr>
                    <w:top w:val="none" w:sz="0" w:space="0" w:color="auto"/>
                    <w:left w:val="none" w:sz="0" w:space="0" w:color="auto"/>
                    <w:bottom w:val="none" w:sz="0" w:space="0" w:color="auto"/>
                    <w:right w:val="none" w:sz="0" w:space="0" w:color="auto"/>
                  </w:divBdr>
                  <w:divsChild>
                    <w:div w:id="954755737">
                      <w:marLeft w:val="0"/>
                      <w:marRight w:val="0"/>
                      <w:marTop w:val="0"/>
                      <w:marBottom w:val="0"/>
                      <w:divBdr>
                        <w:top w:val="none" w:sz="0" w:space="0" w:color="auto"/>
                        <w:left w:val="none" w:sz="0" w:space="0" w:color="auto"/>
                        <w:bottom w:val="none" w:sz="0" w:space="0" w:color="auto"/>
                        <w:right w:val="none" w:sz="0" w:space="0" w:color="auto"/>
                      </w:divBdr>
                    </w:div>
                  </w:divsChild>
                </w:div>
                <w:div w:id="902790869">
                  <w:marLeft w:val="0"/>
                  <w:marRight w:val="0"/>
                  <w:marTop w:val="0"/>
                  <w:marBottom w:val="0"/>
                  <w:divBdr>
                    <w:top w:val="none" w:sz="0" w:space="0" w:color="auto"/>
                    <w:left w:val="none" w:sz="0" w:space="0" w:color="auto"/>
                    <w:bottom w:val="none" w:sz="0" w:space="0" w:color="auto"/>
                    <w:right w:val="none" w:sz="0" w:space="0" w:color="auto"/>
                  </w:divBdr>
                  <w:divsChild>
                    <w:div w:id="1260917979">
                      <w:marLeft w:val="0"/>
                      <w:marRight w:val="0"/>
                      <w:marTop w:val="0"/>
                      <w:marBottom w:val="0"/>
                      <w:divBdr>
                        <w:top w:val="none" w:sz="0" w:space="0" w:color="auto"/>
                        <w:left w:val="none" w:sz="0" w:space="0" w:color="auto"/>
                        <w:bottom w:val="none" w:sz="0" w:space="0" w:color="auto"/>
                        <w:right w:val="none" w:sz="0" w:space="0" w:color="auto"/>
                      </w:divBdr>
                    </w:div>
                  </w:divsChild>
                </w:div>
                <w:div w:id="942342160">
                  <w:marLeft w:val="0"/>
                  <w:marRight w:val="0"/>
                  <w:marTop w:val="0"/>
                  <w:marBottom w:val="0"/>
                  <w:divBdr>
                    <w:top w:val="none" w:sz="0" w:space="0" w:color="auto"/>
                    <w:left w:val="none" w:sz="0" w:space="0" w:color="auto"/>
                    <w:bottom w:val="none" w:sz="0" w:space="0" w:color="auto"/>
                    <w:right w:val="none" w:sz="0" w:space="0" w:color="auto"/>
                  </w:divBdr>
                  <w:divsChild>
                    <w:div w:id="1288731321">
                      <w:marLeft w:val="0"/>
                      <w:marRight w:val="0"/>
                      <w:marTop w:val="0"/>
                      <w:marBottom w:val="0"/>
                      <w:divBdr>
                        <w:top w:val="none" w:sz="0" w:space="0" w:color="auto"/>
                        <w:left w:val="none" w:sz="0" w:space="0" w:color="auto"/>
                        <w:bottom w:val="none" w:sz="0" w:space="0" w:color="auto"/>
                        <w:right w:val="none" w:sz="0" w:space="0" w:color="auto"/>
                      </w:divBdr>
                    </w:div>
                  </w:divsChild>
                </w:div>
                <w:div w:id="1101225605">
                  <w:marLeft w:val="0"/>
                  <w:marRight w:val="0"/>
                  <w:marTop w:val="0"/>
                  <w:marBottom w:val="0"/>
                  <w:divBdr>
                    <w:top w:val="none" w:sz="0" w:space="0" w:color="auto"/>
                    <w:left w:val="none" w:sz="0" w:space="0" w:color="auto"/>
                    <w:bottom w:val="none" w:sz="0" w:space="0" w:color="auto"/>
                    <w:right w:val="none" w:sz="0" w:space="0" w:color="auto"/>
                  </w:divBdr>
                  <w:divsChild>
                    <w:div w:id="1058742606">
                      <w:marLeft w:val="0"/>
                      <w:marRight w:val="0"/>
                      <w:marTop w:val="0"/>
                      <w:marBottom w:val="0"/>
                      <w:divBdr>
                        <w:top w:val="none" w:sz="0" w:space="0" w:color="auto"/>
                        <w:left w:val="none" w:sz="0" w:space="0" w:color="auto"/>
                        <w:bottom w:val="none" w:sz="0" w:space="0" w:color="auto"/>
                        <w:right w:val="none" w:sz="0" w:space="0" w:color="auto"/>
                      </w:divBdr>
                    </w:div>
                  </w:divsChild>
                </w:div>
                <w:div w:id="1251279853">
                  <w:marLeft w:val="0"/>
                  <w:marRight w:val="0"/>
                  <w:marTop w:val="0"/>
                  <w:marBottom w:val="0"/>
                  <w:divBdr>
                    <w:top w:val="none" w:sz="0" w:space="0" w:color="auto"/>
                    <w:left w:val="none" w:sz="0" w:space="0" w:color="auto"/>
                    <w:bottom w:val="none" w:sz="0" w:space="0" w:color="auto"/>
                    <w:right w:val="none" w:sz="0" w:space="0" w:color="auto"/>
                  </w:divBdr>
                  <w:divsChild>
                    <w:div w:id="445320068">
                      <w:marLeft w:val="0"/>
                      <w:marRight w:val="0"/>
                      <w:marTop w:val="0"/>
                      <w:marBottom w:val="0"/>
                      <w:divBdr>
                        <w:top w:val="none" w:sz="0" w:space="0" w:color="auto"/>
                        <w:left w:val="none" w:sz="0" w:space="0" w:color="auto"/>
                        <w:bottom w:val="none" w:sz="0" w:space="0" w:color="auto"/>
                        <w:right w:val="none" w:sz="0" w:space="0" w:color="auto"/>
                      </w:divBdr>
                    </w:div>
                  </w:divsChild>
                </w:div>
                <w:div w:id="1284992967">
                  <w:marLeft w:val="0"/>
                  <w:marRight w:val="0"/>
                  <w:marTop w:val="0"/>
                  <w:marBottom w:val="0"/>
                  <w:divBdr>
                    <w:top w:val="none" w:sz="0" w:space="0" w:color="auto"/>
                    <w:left w:val="none" w:sz="0" w:space="0" w:color="auto"/>
                    <w:bottom w:val="none" w:sz="0" w:space="0" w:color="auto"/>
                    <w:right w:val="none" w:sz="0" w:space="0" w:color="auto"/>
                  </w:divBdr>
                  <w:divsChild>
                    <w:div w:id="1351251104">
                      <w:marLeft w:val="0"/>
                      <w:marRight w:val="0"/>
                      <w:marTop w:val="0"/>
                      <w:marBottom w:val="0"/>
                      <w:divBdr>
                        <w:top w:val="none" w:sz="0" w:space="0" w:color="auto"/>
                        <w:left w:val="none" w:sz="0" w:space="0" w:color="auto"/>
                        <w:bottom w:val="none" w:sz="0" w:space="0" w:color="auto"/>
                        <w:right w:val="none" w:sz="0" w:space="0" w:color="auto"/>
                      </w:divBdr>
                    </w:div>
                  </w:divsChild>
                </w:div>
                <w:div w:id="1356154743">
                  <w:marLeft w:val="0"/>
                  <w:marRight w:val="0"/>
                  <w:marTop w:val="0"/>
                  <w:marBottom w:val="0"/>
                  <w:divBdr>
                    <w:top w:val="none" w:sz="0" w:space="0" w:color="auto"/>
                    <w:left w:val="none" w:sz="0" w:space="0" w:color="auto"/>
                    <w:bottom w:val="none" w:sz="0" w:space="0" w:color="auto"/>
                    <w:right w:val="none" w:sz="0" w:space="0" w:color="auto"/>
                  </w:divBdr>
                  <w:divsChild>
                    <w:div w:id="1975017848">
                      <w:marLeft w:val="0"/>
                      <w:marRight w:val="0"/>
                      <w:marTop w:val="0"/>
                      <w:marBottom w:val="0"/>
                      <w:divBdr>
                        <w:top w:val="none" w:sz="0" w:space="0" w:color="auto"/>
                        <w:left w:val="none" w:sz="0" w:space="0" w:color="auto"/>
                        <w:bottom w:val="none" w:sz="0" w:space="0" w:color="auto"/>
                        <w:right w:val="none" w:sz="0" w:space="0" w:color="auto"/>
                      </w:divBdr>
                    </w:div>
                  </w:divsChild>
                </w:div>
                <w:div w:id="1384021680">
                  <w:marLeft w:val="0"/>
                  <w:marRight w:val="0"/>
                  <w:marTop w:val="0"/>
                  <w:marBottom w:val="0"/>
                  <w:divBdr>
                    <w:top w:val="none" w:sz="0" w:space="0" w:color="auto"/>
                    <w:left w:val="none" w:sz="0" w:space="0" w:color="auto"/>
                    <w:bottom w:val="none" w:sz="0" w:space="0" w:color="auto"/>
                    <w:right w:val="none" w:sz="0" w:space="0" w:color="auto"/>
                  </w:divBdr>
                  <w:divsChild>
                    <w:div w:id="236793434">
                      <w:marLeft w:val="0"/>
                      <w:marRight w:val="0"/>
                      <w:marTop w:val="0"/>
                      <w:marBottom w:val="0"/>
                      <w:divBdr>
                        <w:top w:val="none" w:sz="0" w:space="0" w:color="auto"/>
                        <w:left w:val="none" w:sz="0" w:space="0" w:color="auto"/>
                        <w:bottom w:val="none" w:sz="0" w:space="0" w:color="auto"/>
                        <w:right w:val="none" w:sz="0" w:space="0" w:color="auto"/>
                      </w:divBdr>
                    </w:div>
                  </w:divsChild>
                </w:div>
                <w:div w:id="1452432394">
                  <w:marLeft w:val="0"/>
                  <w:marRight w:val="0"/>
                  <w:marTop w:val="0"/>
                  <w:marBottom w:val="0"/>
                  <w:divBdr>
                    <w:top w:val="none" w:sz="0" w:space="0" w:color="auto"/>
                    <w:left w:val="none" w:sz="0" w:space="0" w:color="auto"/>
                    <w:bottom w:val="none" w:sz="0" w:space="0" w:color="auto"/>
                    <w:right w:val="none" w:sz="0" w:space="0" w:color="auto"/>
                  </w:divBdr>
                  <w:divsChild>
                    <w:div w:id="108016486">
                      <w:marLeft w:val="0"/>
                      <w:marRight w:val="0"/>
                      <w:marTop w:val="0"/>
                      <w:marBottom w:val="0"/>
                      <w:divBdr>
                        <w:top w:val="none" w:sz="0" w:space="0" w:color="auto"/>
                        <w:left w:val="none" w:sz="0" w:space="0" w:color="auto"/>
                        <w:bottom w:val="none" w:sz="0" w:space="0" w:color="auto"/>
                        <w:right w:val="none" w:sz="0" w:space="0" w:color="auto"/>
                      </w:divBdr>
                    </w:div>
                  </w:divsChild>
                </w:div>
                <w:div w:id="1478381547">
                  <w:marLeft w:val="0"/>
                  <w:marRight w:val="0"/>
                  <w:marTop w:val="0"/>
                  <w:marBottom w:val="0"/>
                  <w:divBdr>
                    <w:top w:val="none" w:sz="0" w:space="0" w:color="auto"/>
                    <w:left w:val="none" w:sz="0" w:space="0" w:color="auto"/>
                    <w:bottom w:val="none" w:sz="0" w:space="0" w:color="auto"/>
                    <w:right w:val="none" w:sz="0" w:space="0" w:color="auto"/>
                  </w:divBdr>
                  <w:divsChild>
                    <w:div w:id="927620602">
                      <w:marLeft w:val="0"/>
                      <w:marRight w:val="0"/>
                      <w:marTop w:val="0"/>
                      <w:marBottom w:val="0"/>
                      <w:divBdr>
                        <w:top w:val="none" w:sz="0" w:space="0" w:color="auto"/>
                        <w:left w:val="none" w:sz="0" w:space="0" w:color="auto"/>
                        <w:bottom w:val="none" w:sz="0" w:space="0" w:color="auto"/>
                        <w:right w:val="none" w:sz="0" w:space="0" w:color="auto"/>
                      </w:divBdr>
                    </w:div>
                  </w:divsChild>
                </w:div>
                <w:div w:id="1499727700">
                  <w:marLeft w:val="0"/>
                  <w:marRight w:val="0"/>
                  <w:marTop w:val="0"/>
                  <w:marBottom w:val="0"/>
                  <w:divBdr>
                    <w:top w:val="none" w:sz="0" w:space="0" w:color="auto"/>
                    <w:left w:val="none" w:sz="0" w:space="0" w:color="auto"/>
                    <w:bottom w:val="none" w:sz="0" w:space="0" w:color="auto"/>
                    <w:right w:val="none" w:sz="0" w:space="0" w:color="auto"/>
                  </w:divBdr>
                  <w:divsChild>
                    <w:div w:id="752166807">
                      <w:marLeft w:val="0"/>
                      <w:marRight w:val="0"/>
                      <w:marTop w:val="0"/>
                      <w:marBottom w:val="0"/>
                      <w:divBdr>
                        <w:top w:val="none" w:sz="0" w:space="0" w:color="auto"/>
                        <w:left w:val="none" w:sz="0" w:space="0" w:color="auto"/>
                        <w:bottom w:val="none" w:sz="0" w:space="0" w:color="auto"/>
                        <w:right w:val="none" w:sz="0" w:space="0" w:color="auto"/>
                      </w:divBdr>
                    </w:div>
                  </w:divsChild>
                </w:div>
                <w:div w:id="1717579951">
                  <w:marLeft w:val="0"/>
                  <w:marRight w:val="0"/>
                  <w:marTop w:val="0"/>
                  <w:marBottom w:val="0"/>
                  <w:divBdr>
                    <w:top w:val="none" w:sz="0" w:space="0" w:color="auto"/>
                    <w:left w:val="none" w:sz="0" w:space="0" w:color="auto"/>
                    <w:bottom w:val="none" w:sz="0" w:space="0" w:color="auto"/>
                    <w:right w:val="none" w:sz="0" w:space="0" w:color="auto"/>
                  </w:divBdr>
                  <w:divsChild>
                    <w:div w:id="762147801">
                      <w:marLeft w:val="0"/>
                      <w:marRight w:val="0"/>
                      <w:marTop w:val="0"/>
                      <w:marBottom w:val="0"/>
                      <w:divBdr>
                        <w:top w:val="none" w:sz="0" w:space="0" w:color="auto"/>
                        <w:left w:val="none" w:sz="0" w:space="0" w:color="auto"/>
                        <w:bottom w:val="none" w:sz="0" w:space="0" w:color="auto"/>
                        <w:right w:val="none" w:sz="0" w:space="0" w:color="auto"/>
                      </w:divBdr>
                    </w:div>
                  </w:divsChild>
                </w:div>
                <w:div w:id="1874926258">
                  <w:marLeft w:val="0"/>
                  <w:marRight w:val="0"/>
                  <w:marTop w:val="0"/>
                  <w:marBottom w:val="0"/>
                  <w:divBdr>
                    <w:top w:val="none" w:sz="0" w:space="0" w:color="auto"/>
                    <w:left w:val="none" w:sz="0" w:space="0" w:color="auto"/>
                    <w:bottom w:val="none" w:sz="0" w:space="0" w:color="auto"/>
                    <w:right w:val="none" w:sz="0" w:space="0" w:color="auto"/>
                  </w:divBdr>
                  <w:divsChild>
                    <w:div w:id="5940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576">
          <w:marLeft w:val="0"/>
          <w:marRight w:val="0"/>
          <w:marTop w:val="0"/>
          <w:marBottom w:val="0"/>
          <w:divBdr>
            <w:top w:val="none" w:sz="0" w:space="0" w:color="auto"/>
            <w:left w:val="none" w:sz="0" w:space="0" w:color="auto"/>
            <w:bottom w:val="none" w:sz="0" w:space="0" w:color="auto"/>
            <w:right w:val="none" w:sz="0" w:space="0" w:color="auto"/>
          </w:divBdr>
        </w:div>
        <w:div w:id="1406106634">
          <w:marLeft w:val="0"/>
          <w:marRight w:val="0"/>
          <w:marTop w:val="0"/>
          <w:marBottom w:val="0"/>
          <w:divBdr>
            <w:top w:val="none" w:sz="0" w:space="0" w:color="auto"/>
            <w:left w:val="none" w:sz="0" w:space="0" w:color="auto"/>
            <w:bottom w:val="none" w:sz="0" w:space="0" w:color="auto"/>
            <w:right w:val="none" w:sz="0" w:space="0" w:color="auto"/>
          </w:divBdr>
        </w:div>
        <w:div w:id="1425489019">
          <w:marLeft w:val="0"/>
          <w:marRight w:val="0"/>
          <w:marTop w:val="0"/>
          <w:marBottom w:val="0"/>
          <w:divBdr>
            <w:top w:val="none" w:sz="0" w:space="0" w:color="auto"/>
            <w:left w:val="none" w:sz="0" w:space="0" w:color="auto"/>
            <w:bottom w:val="none" w:sz="0" w:space="0" w:color="auto"/>
            <w:right w:val="none" w:sz="0" w:space="0" w:color="auto"/>
          </w:divBdr>
        </w:div>
        <w:div w:id="1459226743">
          <w:marLeft w:val="0"/>
          <w:marRight w:val="0"/>
          <w:marTop w:val="0"/>
          <w:marBottom w:val="0"/>
          <w:divBdr>
            <w:top w:val="none" w:sz="0" w:space="0" w:color="auto"/>
            <w:left w:val="none" w:sz="0" w:space="0" w:color="auto"/>
            <w:bottom w:val="none" w:sz="0" w:space="0" w:color="auto"/>
            <w:right w:val="none" w:sz="0" w:space="0" w:color="auto"/>
          </w:divBdr>
        </w:div>
        <w:div w:id="1486555267">
          <w:marLeft w:val="0"/>
          <w:marRight w:val="0"/>
          <w:marTop w:val="0"/>
          <w:marBottom w:val="0"/>
          <w:divBdr>
            <w:top w:val="none" w:sz="0" w:space="0" w:color="auto"/>
            <w:left w:val="none" w:sz="0" w:space="0" w:color="auto"/>
            <w:bottom w:val="none" w:sz="0" w:space="0" w:color="auto"/>
            <w:right w:val="none" w:sz="0" w:space="0" w:color="auto"/>
          </w:divBdr>
        </w:div>
        <w:div w:id="1486969386">
          <w:marLeft w:val="0"/>
          <w:marRight w:val="0"/>
          <w:marTop w:val="0"/>
          <w:marBottom w:val="0"/>
          <w:divBdr>
            <w:top w:val="none" w:sz="0" w:space="0" w:color="auto"/>
            <w:left w:val="none" w:sz="0" w:space="0" w:color="auto"/>
            <w:bottom w:val="none" w:sz="0" w:space="0" w:color="auto"/>
            <w:right w:val="none" w:sz="0" w:space="0" w:color="auto"/>
          </w:divBdr>
          <w:divsChild>
            <w:div w:id="511919488">
              <w:marLeft w:val="0"/>
              <w:marRight w:val="0"/>
              <w:marTop w:val="30"/>
              <w:marBottom w:val="30"/>
              <w:divBdr>
                <w:top w:val="none" w:sz="0" w:space="0" w:color="auto"/>
                <w:left w:val="none" w:sz="0" w:space="0" w:color="auto"/>
                <w:bottom w:val="none" w:sz="0" w:space="0" w:color="auto"/>
                <w:right w:val="none" w:sz="0" w:space="0" w:color="auto"/>
              </w:divBdr>
              <w:divsChild>
                <w:div w:id="53286012">
                  <w:marLeft w:val="0"/>
                  <w:marRight w:val="0"/>
                  <w:marTop w:val="0"/>
                  <w:marBottom w:val="0"/>
                  <w:divBdr>
                    <w:top w:val="none" w:sz="0" w:space="0" w:color="auto"/>
                    <w:left w:val="none" w:sz="0" w:space="0" w:color="auto"/>
                    <w:bottom w:val="none" w:sz="0" w:space="0" w:color="auto"/>
                    <w:right w:val="none" w:sz="0" w:space="0" w:color="auto"/>
                  </w:divBdr>
                  <w:divsChild>
                    <w:div w:id="1262182317">
                      <w:marLeft w:val="0"/>
                      <w:marRight w:val="0"/>
                      <w:marTop w:val="0"/>
                      <w:marBottom w:val="0"/>
                      <w:divBdr>
                        <w:top w:val="none" w:sz="0" w:space="0" w:color="auto"/>
                        <w:left w:val="none" w:sz="0" w:space="0" w:color="auto"/>
                        <w:bottom w:val="none" w:sz="0" w:space="0" w:color="auto"/>
                        <w:right w:val="none" w:sz="0" w:space="0" w:color="auto"/>
                      </w:divBdr>
                    </w:div>
                  </w:divsChild>
                </w:div>
                <w:div w:id="369384740">
                  <w:marLeft w:val="0"/>
                  <w:marRight w:val="0"/>
                  <w:marTop w:val="0"/>
                  <w:marBottom w:val="0"/>
                  <w:divBdr>
                    <w:top w:val="none" w:sz="0" w:space="0" w:color="auto"/>
                    <w:left w:val="none" w:sz="0" w:space="0" w:color="auto"/>
                    <w:bottom w:val="none" w:sz="0" w:space="0" w:color="auto"/>
                    <w:right w:val="none" w:sz="0" w:space="0" w:color="auto"/>
                  </w:divBdr>
                  <w:divsChild>
                    <w:div w:id="1941328429">
                      <w:marLeft w:val="0"/>
                      <w:marRight w:val="0"/>
                      <w:marTop w:val="0"/>
                      <w:marBottom w:val="0"/>
                      <w:divBdr>
                        <w:top w:val="none" w:sz="0" w:space="0" w:color="auto"/>
                        <w:left w:val="none" w:sz="0" w:space="0" w:color="auto"/>
                        <w:bottom w:val="none" w:sz="0" w:space="0" w:color="auto"/>
                        <w:right w:val="none" w:sz="0" w:space="0" w:color="auto"/>
                      </w:divBdr>
                    </w:div>
                  </w:divsChild>
                </w:div>
                <w:div w:id="589390446">
                  <w:marLeft w:val="0"/>
                  <w:marRight w:val="0"/>
                  <w:marTop w:val="0"/>
                  <w:marBottom w:val="0"/>
                  <w:divBdr>
                    <w:top w:val="none" w:sz="0" w:space="0" w:color="auto"/>
                    <w:left w:val="none" w:sz="0" w:space="0" w:color="auto"/>
                    <w:bottom w:val="none" w:sz="0" w:space="0" w:color="auto"/>
                    <w:right w:val="none" w:sz="0" w:space="0" w:color="auto"/>
                  </w:divBdr>
                  <w:divsChild>
                    <w:div w:id="353776621">
                      <w:marLeft w:val="0"/>
                      <w:marRight w:val="0"/>
                      <w:marTop w:val="0"/>
                      <w:marBottom w:val="0"/>
                      <w:divBdr>
                        <w:top w:val="none" w:sz="0" w:space="0" w:color="auto"/>
                        <w:left w:val="none" w:sz="0" w:space="0" w:color="auto"/>
                        <w:bottom w:val="none" w:sz="0" w:space="0" w:color="auto"/>
                        <w:right w:val="none" w:sz="0" w:space="0" w:color="auto"/>
                      </w:divBdr>
                    </w:div>
                  </w:divsChild>
                </w:div>
                <w:div w:id="642395228">
                  <w:marLeft w:val="0"/>
                  <w:marRight w:val="0"/>
                  <w:marTop w:val="0"/>
                  <w:marBottom w:val="0"/>
                  <w:divBdr>
                    <w:top w:val="none" w:sz="0" w:space="0" w:color="auto"/>
                    <w:left w:val="none" w:sz="0" w:space="0" w:color="auto"/>
                    <w:bottom w:val="none" w:sz="0" w:space="0" w:color="auto"/>
                    <w:right w:val="none" w:sz="0" w:space="0" w:color="auto"/>
                  </w:divBdr>
                  <w:divsChild>
                    <w:div w:id="46033511">
                      <w:marLeft w:val="0"/>
                      <w:marRight w:val="0"/>
                      <w:marTop w:val="0"/>
                      <w:marBottom w:val="0"/>
                      <w:divBdr>
                        <w:top w:val="none" w:sz="0" w:space="0" w:color="auto"/>
                        <w:left w:val="none" w:sz="0" w:space="0" w:color="auto"/>
                        <w:bottom w:val="none" w:sz="0" w:space="0" w:color="auto"/>
                        <w:right w:val="none" w:sz="0" w:space="0" w:color="auto"/>
                      </w:divBdr>
                    </w:div>
                  </w:divsChild>
                </w:div>
                <w:div w:id="648830904">
                  <w:marLeft w:val="0"/>
                  <w:marRight w:val="0"/>
                  <w:marTop w:val="0"/>
                  <w:marBottom w:val="0"/>
                  <w:divBdr>
                    <w:top w:val="none" w:sz="0" w:space="0" w:color="auto"/>
                    <w:left w:val="none" w:sz="0" w:space="0" w:color="auto"/>
                    <w:bottom w:val="none" w:sz="0" w:space="0" w:color="auto"/>
                    <w:right w:val="none" w:sz="0" w:space="0" w:color="auto"/>
                  </w:divBdr>
                  <w:divsChild>
                    <w:div w:id="1105347977">
                      <w:marLeft w:val="0"/>
                      <w:marRight w:val="0"/>
                      <w:marTop w:val="0"/>
                      <w:marBottom w:val="0"/>
                      <w:divBdr>
                        <w:top w:val="none" w:sz="0" w:space="0" w:color="auto"/>
                        <w:left w:val="none" w:sz="0" w:space="0" w:color="auto"/>
                        <w:bottom w:val="none" w:sz="0" w:space="0" w:color="auto"/>
                        <w:right w:val="none" w:sz="0" w:space="0" w:color="auto"/>
                      </w:divBdr>
                    </w:div>
                  </w:divsChild>
                </w:div>
                <w:div w:id="697048700">
                  <w:marLeft w:val="0"/>
                  <w:marRight w:val="0"/>
                  <w:marTop w:val="0"/>
                  <w:marBottom w:val="0"/>
                  <w:divBdr>
                    <w:top w:val="none" w:sz="0" w:space="0" w:color="auto"/>
                    <w:left w:val="none" w:sz="0" w:space="0" w:color="auto"/>
                    <w:bottom w:val="none" w:sz="0" w:space="0" w:color="auto"/>
                    <w:right w:val="none" w:sz="0" w:space="0" w:color="auto"/>
                  </w:divBdr>
                  <w:divsChild>
                    <w:div w:id="357391194">
                      <w:marLeft w:val="0"/>
                      <w:marRight w:val="0"/>
                      <w:marTop w:val="0"/>
                      <w:marBottom w:val="0"/>
                      <w:divBdr>
                        <w:top w:val="none" w:sz="0" w:space="0" w:color="auto"/>
                        <w:left w:val="none" w:sz="0" w:space="0" w:color="auto"/>
                        <w:bottom w:val="none" w:sz="0" w:space="0" w:color="auto"/>
                        <w:right w:val="none" w:sz="0" w:space="0" w:color="auto"/>
                      </w:divBdr>
                    </w:div>
                    <w:div w:id="1703088642">
                      <w:marLeft w:val="0"/>
                      <w:marRight w:val="0"/>
                      <w:marTop w:val="0"/>
                      <w:marBottom w:val="0"/>
                      <w:divBdr>
                        <w:top w:val="none" w:sz="0" w:space="0" w:color="auto"/>
                        <w:left w:val="none" w:sz="0" w:space="0" w:color="auto"/>
                        <w:bottom w:val="none" w:sz="0" w:space="0" w:color="auto"/>
                        <w:right w:val="none" w:sz="0" w:space="0" w:color="auto"/>
                      </w:divBdr>
                    </w:div>
                  </w:divsChild>
                </w:div>
                <w:div w:id="1106189610">
                  <w:marLeft w:val="0"/>
                  <w:marRight w:val="0"/>
                  <w:marTop w:val="0"/>
                  <w:marBottom w:val="0"/>
                  <w:divBdr>
                    <w:top w:val="none" w:sz="0" w:space="0" w:color="auto"/>
                    <w:left w:val="none" w:sz="0" w:space="0" w:color="auto"/>
                    <w:bottom w:val="none" w:sz="0" w:space="0" w:color="auto"/>
                    <w:right w:val="none" w:sz="0" w:space="0" w:color="auto"/>
                  </w:divBdr>
                  <w:divsChild>
                    <w:div w:id="1235512346">
                      <w:marLeft w:val="0"/>
                      <w:marRight w:val="0"/>
                      <w:marTop w:val="0"/>
                      <w:marBottom w:val="0"/>
                      <w:divBdr>
                        <w:top w:val="none" w:sz="0" w:space="0" w:color="auto"/>
                        <w:left w:val="none" w:sz="0" w:space="0" w:color="auto"/>
                        <w:bottom w:val="none" w:sz="0" w:space="0" w:color="auto"/>
                        <w:right w:val="none" w:sz="0" w:space="0" w:color="auto"/>
                      </w:divBdr>
                    </w:div>
                  </w:divsChild>
                </w:div>
                <w:div w:id="1130631384">
                  <w:marLeft w:val="0"/>
                  <w:marRight w:val="0"/>
                  <w:marTop w:val="0"/>
                  <w:marBottom w:val="0"/>
                  <w:divBdr>
                    <w:top w:val="none" w:sz="0" w:space="0" w:color="auto"/>
                    <w:left w:val="none" w:sz="0" w:space="0" w:color="auto"/>
                    <w:bottom w:val="none" w:sz="0" w:space="0" w:color="auto"/>
                    <w:right w:val="none" w:sz="0" w:space="0" w:color="auto"/>
                  </w:divBdr>
                  <w:divsChild>
                    <w:div w:id="1917007270">
                      <w:marLeft w:val="0"/>
                      <w:marRight w:val="0"/>
                      <w:marTop w:val="0"/>
                      <w:marBottom w:val="0"/>
                      <w:divBdr>
                        <w:top w:val="none" w:sz="0" w:space="0" w:color="auto"/>
                        <w:left w:val="none" w:sz="0" w:space="0" w:color="auto"/>
                        <w:bottom w:val="none" w:sz="0" w:space="0" w:color="auto"/>
                        <w:right w:val="none" w:sz="0" w:space="0" w:color="auto"/>
                      </w:divBdr>
                    </w:div>
                  </w:divsChild>
                </w:div>
                <w:div w:id="1241673050">
                  <w:marLeft w:val="0"/>
                  <w:marRight w:val="0"/>
                  <w:marTop w:val="0"/>
                  <w:marBottom w:val="0"/>
                  <w:divBdr>
                    <w:top w:val="none" w:sz="0" w:space="0" w:color="auto"/>
                    <w:left w:val="none" w:sz="0" w:space="0" w:color="auto"/>
                    <w:bottom w:val="none" w:sz="0" w:space="0" w:color="auto"/>
                    <w:right w:val="none" w:sz="0" w:space="0" w:color="auto"/>
                  </w:divBdr>
                  <w:divsChild>
                    <w:div w:id="864832969">
                      <w:marLeft w:val="0"/>
                      <w:marRight w:val="0"/>
                      <w:marTop w:val="0"/>
                      <w:marBottom w:val="0"/>
                      <w:divBdr>
                        <w:top w:val="none" w:sz="0" w:space="0" w:color="auto"/>
                        <w:left w:val="none" w:sz="0" w:space="0" w:color="auto"/>
                        <w:bottom w:val="none" w:sz="0" w:space="0" w:color="auto"/>
                        <w:right w:val="none" w:sz="0" w:space="0" w:color="auto"/>
                      </w:divBdr>
                    </w:div>
                  </w:divsChild>
                </w:div>
                <w:div w:id="1529685891">
                  <w:marLeft w:val="0"/>
                  <w:marRight w:val="0"/>
                  <w:marTop w:val="0"/>
                  <w:marBottom w:val="0"/>
                  <w:divBdr>
                    <w:top w:val="none" w:sz="0" w:space="0" w:color="auto"/>
                    <w:left w:val="none" w:sz="0" w:space="0" w:color="auto"/>
                    <w:bottom w:val="none" w:sz="0" w:space="0" w:color="auto"/>
                    <w:right w:val="none" w:sz="0" w:space="0" w:color="auto"/>
                  </w:divBdr>
                  <w:divsChild>
                    <w:div w:id="1485774102">
                      <w:marLeft w:val="0"/>
                      <w:marRight w:val="0"/>
                      <w:marTop w:val="0"/>
                      <w:marBottom w:val="0"/>
                      <w:divBdr>
                        <w:top w:val="none" w:sz="0" w:space="0" w:color="auto"/>
                        <w:left w:val="none" w:sz="0" w:space="0" w:color="auto"/>
                        <w:bottom w:val="none" w:sz="0" w:space="0" w:color="auto"/>
                        <w:right w:val="none" w:sz="0" w:space="0" w:color="auto"/>
                      </w:divBdr>
                    </w:div>
                  </w:divsChild>
                </w:div>
                <w:div w:id="1559321216">
                  <w:marLeft w:val="0"/>
                  <w:marRight w:val="0"/>
                  <w:marTop w:val="0"/>
                  <w:marBottom w:val="0"/>
                  <w:divBdr>
                    <w:top w:val="none" w:sz="0" w:space="0" w:color="auto"/>
                    <w:left w:val="none" w:sz="0" w:space="0" w:color="auto"/>
                    <w:bottom w:val="none" w:sz="0" w:space="0" w:color="auto"/>
                    <w:right w:val="none" w:sz="0" w:space="0" w:color="auto"/>
                  </w:divBdr>
                  <w:divsChild>
                    <w:div w:id="1199314424">
                      <w:marLeft w:val="0"/>
                      <w:marRight w:val="0"/>
                      <w:marTop w:val="0"/>
                      <w:marBottom w:val="0"/>
                      <w:divBdr>
                        <w:top w:val="none" w:sz="0" w:space="0" w:color="auto"/>
                        <w:left w:val="none" w:sz="0" w:space="0" w:color="auto"/>
                        <w:bottom w:val="none" w:sz="0" w:space="0" w:color="auto"/>
                        <w:right w:val="none" w:sz="0" w:space="0" w:color="auto"/>
                      </w:divBdr>
                    </w:div>
                  </w:divsChild>
                </w:div>
                <w:div w:id="1626279012">
                  <w:marLeft w:val="0"/>
                  <w:marRight w:val="0"/>
                  <w:marTop w:val="0"/>
                  <w:marBottom w:val="0"/>
                  <w:divBdr>
                    <w:top w:val="none" w:sz="0" w:space="0" w:color="auto"/>
                    <w:left w:val="none" w:sz="0" w:space="0" w:color="auto"/>
                    <w:bottom w:val="none" w:sz="0" w:space="0" w:color="auto"/>
                    <w:right w:val="none" w:sz="0" w:space="0" w:color="auto"/>
                  </w:divBdr>
                  <w:divsChild>
                    <w:div w:id="1523395890">
                      <w:marLeft w:val="0"/>
                      <w:marRight w:val="0"/>
                      <w:marTop w:val="0"/>
                      <w:marBottom w:val="0"/>
                      <w:divBdr>
                        <w:top w:val="none" w:sz="0" w:space="0" w:color="auto"/>
                        <w:left w:val="none" w:sz="0" w:space="0" w:color="auto"/>
                        <w:bottom w:val="none" w:sz="0" w:space="0" w:color="auto"/>
                        <w:right w:val="none" w:sz="0" w:space="0" w:color="auto"/>
                      </w:divBdr>
                    </w:div>
                  </w:divsChild>
                </w:div>
                <w:div w:id="1731683448">
                  <w:marLeft w:val="0"/>
                  <w:marRight w:val="0"/>
                  <w:marTop w:val="0"/>
                  <w:marBottom w:val="0"/>
                  <w:divBdr>
                    <w:top w:val="none" w:sz="0" w:space="0" w:color="auto"/>
                    <w:left w:val="none" w:sz="0" w:space="0" w:color="auto"/>
                    <w:bottom w:val="none" w:sz="0" w:space="0" w:color="auto"/>
                    <w:right w:val="none" w:sz="0" w:space="0" w:color="auto"/>
                  </w:divBdr>
                  <w:divsChild>
                    <w:div w:id="1680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8861">
          <w:marLeft w:val="0"/>
          <w:marRight w:val="0"/>
          <w:marTop w:val="0"/>
          <w:marBottom w:val="0"/>
          <w:divBdr>
            <w:top w:val="none" w:sz="0" w:space="0" w:color="auto"/>
            <w:left w:val="none" w:sz="0" w:space="0" w:color="auto"/>
            <w:bottom w:val="none" w:sz="0" w:space="0" w:color="auto"/>
            <w:right w:val="none" w:sz="0" w:space="0" w:color="auto"/>
          </w:divBdr>
          <w:divsChild>
            <w:div w:id="196549119">
              <w:marLeft w:val="0"/>
              <w:marRight w:val="0"/>
              <w:marTop w:val="30"/>
              <w:marBottom w:val="30"/>
              <w:divBdr>
                <w:top w:val="none" w:sz="0" w:space="0" w:color="auto"/>
                <w:left w:val="none" w:sz="0" w:space="0" w:color="auto"/>
                <w:bottom w:val="none" w:sz="0" w:space="0" w:color="auto"/>
                <w:right w:val="none" w:sz="0" w:space="0" w:color="auto"/>
              </w:divBdr>
              <w:divsChild>
                <w:div w:id="211963959">
                  <w:marLeft w:val="0"/>
                  <w:marRight w:val="0"/>
                  <w:marTop w:val="0"/>
                  <w:marBottom w:val="0"/>
                  <w:divBdr>
                    <w:top w:val="none" w:sz="0" w:space="0" w:color="auto"/>
                    <w:left w:val="none" w:sz="0" w:space="0" w:color="auto"/>
                    <w:bottom w:val="none" w:sz="0" w:space="0" w:color="auto"/>
                    <w:right w:val="none" w:sz="0" w:space="0" w:color="auto"/>
                  </w:divBdr>
                  <w:divsChild>
                    <w:div w:id="792333940">
                      <w:marLeft w:val="0"/>
                      <w:marRight w:val="0"/>
                      <w:marTop w:val="0"/>
                      <w:marBottom w:val="0"/>
                      <w:divBdr>
                        <w:top w:val="none" w:sz="0" w:space="0" w:color="auto"/>
                        <w:left w:val="none" w:sz="0" w:space="0" w:color="auto"/>
                        <w:bottom w:val="none" w:sz="0" w:space="0" w:color="auto"/>
                        <w:right w:val="none" w:sz="0" w:space="0" w:color="auto"/>
                      </w:divBdr>
                    </w:div>
                    <w:div w:id="796728220">
                      <w:marLeft w:val="0"/>
                      <w:marRight w:val="0"/>
                      <w:marTop w:val="0"/>
                      <w:marBottom w:val="0"/>
                      <w:divBdr>
                        <w:top w:val="none" w:sz="0" w:space="0" w:color="auto"/>
                        <w:left w:val="none" w:sz="0" w:space="0" w:color="auto"/>
                        <w:bottom w:val="none" w:sz="0" w:space="0" w:color="auto"/>
                        <w:right w:val="none" w:sz="0" w:space="0" w:color="auto"/>
                      </w:divBdr>
                    </w:div>
                    <w:div w:id="953705156">
                      <w:marLeft w:val="0"/>
                      <w:marRight w:val="0"/>
                      <w:marTop w:val="0"/>
                      <w:marBottom w:val="0"/>
                      <w:divBdr>
                        <w:top w:val="none" w:sz="0" w:space="0" w:color="auto"/>
                        <w:left w:val="none" w:sz="0" w:space="0" w:color="auto"/>
                        <w:bottom w:val="none" w:sz="0" w:space="0" w:color="auto"/>
                        <w:right w:val="none" w:sz="0" w:space="0" w:color="auto"/>
                      </w:divBdr>
                    </w:div>
                    <w:div w:id="991522816">
                      <w:marLeft w:val="0"/>
                      <w:marRight w:val="0"/>
                      <w:marTop w:val="0"/>
                      <w:marBottom w:val="0"/>
                      <w:divBdr>
                        <w:top w:val="none" w:sz="0" w:space="0" w:color="auto"/>
                        <w:left w:val="none" w:sz="0" w:space="0" w:color="auto"/>
                        <w:bottom w:val="none" w:sz="0" w:space="0" w:color="auto"/>
                        <w:right w:val="none" w:sz="0" w:space="0" w:color="auto"/>
                      </w:divBdr>
                    </w:div>
                    <w:div w:id="1017122461">
                      <w:marLeft w:val="0"/>
                      <w:marRight w:val="0"/>
                      <w:marTop w:val="0"/>
                      <w:marBottom w:val="0"/>
                      <w:divBdr>
                        <w:top w:val="none" w:sz="0" w:space="0" w:color="auto"/>
                        <w:left w:val="none" w:sz="0" w:space="0" w:color="auto"/>
                        <w:bottom w:val="none" w:sz="0" w:space="0" w:color="auto"/>
                        <w:right w:val="none" w:sz="0" w:space="0" w:color="auto"/>
                      </w:divBdr>
                    </w:div>
                    <w:div w:id="1051920940">
                      <w:marLeft w:val="0"/>
                      <w:marRight w:val="0"/>
                      <w:marTop w:val="0"/>
                      <w:marBottom w:val="0"/>
                      <w:divBdr>
                        <w:top w:val="none" w:sz="0" w:space="0" w:color="auto"/>
                        <w:left w:val="none" w:sz="0" w:space="0" w:color="auto"/>
                        <w:bottom w:val="none" w:sz="0" w:space="0" w:color="auto"/>
                        <w:right w:val="none" w:sz="0" w:space="0" w:color="auto"/>
                      </w:divBdr>
                    </w:div>
                    <w:div w:id="1206596724">
                      <w:marLeft w:val="0"/>
                      <w:marRight w:val="0"/>
                      <w:marTop w:val="0"/>
                      <w:marBottom w:val="0"/>
                      <w:divBdr>
                        <w:top w:val="none" w:sz="0" w:space="0" w:color="auto"/>
                        <w:left w:val="none" w:sz="0" w:space="0" w:color="auto"/>
                        <w:bottom w:val="none" w:sz="0" w:space="0" w:color="auto"/>
                        <w:right w:val="none" w:sz="0" w:space="0" w:color="auto"/>
                      </w:divBdr>
                    </w:div>
                    <w:div w:id="1495225510">
                      <w:marLeft w:val="0"/>
                      <w:marRight w:val="0"/>
                      <w:marTop w:val="0"/>
                      <w:marBottom w:val="0"/>
                      <w:divBdr>
                        <w:top w:val="none" w:sz="0" w:space="0" w:color="auto"/>
                        <w:left w:val="none" w:sz="0" w:space="0" w:color="auto"/>
                        <w:bottom w:val="none" w:sz="0" w:space="0" w:color="auto"/>
                        <w:right w:val="none" w:sz="0" w:space="0" w:color="auto"/>
                      </w:divBdr>
                    </w:div>
                  </w:divsChild>
                </w:div>
                <w:div w:id="493493563">
                  <w:marLeft w:val="0"/>
                  <w:marRight w:val="0"/>
                  <w:marTop w:val="0"/>
                  <w:marBottom w:val="0"/>
                  <w:divBdr>
                    <w:top w:val="none" w:sz="0" w:space="0" w:color="auto"/>
                    <w:left w:val="none" w:sz="0" w:space="0" w:color="auto"/>
                    <w:bottom w:val="none" w:sz="0" w:space="0" w:color="auto"/>
                    <w:right w:val="none" w:sz="0" w:space="0" w:color="auto"/>
                  </w:divBdr>
                  <w:divsChild>
                    <w:div w:id="83420">
                      <w:marLeft w:val="0"/>
                      <w:marRight w:val="0"/>
                      <w:marTop w:val="0"/>
                      <w:marBottom w:val="0"/>
                      <w:divBdr>
                        <w:top w:val="none" w:sz="0" w:space="0" w:color="auto"/>
                        <w:left w:val="none" w:sz="0" w:space="0" w:color="auto"/>
                        <w:bottom w:val="none" w:sz="0" w:space="0" w:color="auto"/>
                        <w:right w:val="none" w:sz="0" w:space="0" w:color="auto"/>
                      </w:divBdr>
                    </w:div>
                    <w:div w:id="731193374">
                      <w:marLeft w:val="0"/>
                      <w:marRight w:val="0"/>
                      <w:marTop w:val="0"/>
                      <w:marBottom w:val="0"/>
                      <w:divBdr>
                        <w:top w:val="none" w:sz="0" w:space="0" w:color="auto"/>
                        <w:left w:val="none" w:sz="0" w:space="0" w:color="auto"/>
                        <w:bottom w:val="none" w:sz="0" w:space="0" w:color="auto"/>
                        <w:right w:val="none" w:sz="0" w:space="0" w:color="auto"/>
                      </w:divBdr>
                    </w:div>
                    <w:div w:id="758645907">
                      <w:marLeft w:val="0"/>
                      <w:marRight w:val="0"/>
                      <w:marTop w:val="0"/>
                      <w:marBottom w:val="0"/>
                      <w:divBdr>
                        <w:top w:val="none" w:sz="0" w:space="0" w:color="auto"/>
                        <w:left w:val="none" w:sz="0" w:space="0" w:color="auto"/>
                        <w:bottom w:val="none" w:sz="0" w:space="0" w:color="auto"/>
                        <w:right w:val="none" w:sz="0" w:space="0" w:color="auto"/>
                      </w:divBdr>
                    </w:div>
                    <w:div w:id="1233662837">
                      <w:marLeft w:val="0"/>
                      <w:marRight w:val="0"/>
                      <w:marTop w:val="0"/>
                      <w:marBottom w:val="0"/>
                      <w:divBdr>
                        <w:top w:val="none" w:sz="0" w:space="0" w:color="auto"/>
                        <w:left w:val="none" w:sz="0" w:space="0" w:color="auto"/>
                        <w:bottom w:val="none" w:sz="0" w:space="0" w:color="auto"/>
                        <w:right w:val="none" w:sz="0" w:space="0" w:color="auto"/>
                      </w:divBdr>
                    </w:div>
                    <w:div w:id="1366565979">
                      <w:marLeft w:val="0"/>
                      <w:marRight w:val="0"/>
                      <w:marTop w:val="0"/>
                      <w:marBottom w:val="0"/>
                      <w:divBdr>
                        <w:top w:val="none" w:sz="0" w:space="0" w:color="auto"/>
                        <w:left w:val="none" w:sz="0" w:space="0" w:color="auto"/>
                        <w:bottom w:val="none" w:sz="0" w:space="0" w:color="auto"/>
                        <w:right w:val="none" w:sz="0" w:space="0" w:color="auto"/>
                      </w:divBdr>
                    </w:div>
                    <w:div w:id="2087610127">
                      <w:marLeft w:val="0"/>
                      <w:marRight w:val="0"/>
                      <w:marTop w:val="0"/>
                      <w:marBottom w:val="0"/>
                      <w:divBdr>
                        <w:top w:val="none" w:sz="0" w:space="0" w:color="auto"/>
                        <w:left w:val="none" w:sz="0" w:space="0" w:color="auto"/>
                        <w:bottom w:val="none" w:sz="0" w:space="0" w:color="auto"/>
                        <w:right w:val="none" w:sz="0" w:space="0" w:color="auto"/>
                      </w:divBdr>
                    </w:div>
                  </w:divsChild>
                </w:div>
                <w:div w:id="624234491">
                  <w:marLeft w:val="0"/>
                  <w:marRight w:val="0"/>
                  <w:marTop w:val="0"/>
                  <w:marBottom w:val="0"/>
                  <w:divBdr>
                    <w:top w:val="none" w:sz="0" w:space="0" w:color="auto"/>
                    <w:left w:val="none" w:sz="0" w:space="0" w:color="auto"/>
                    <w:bottom w:val="none" w:sz="0" w:space="0" w:color="auto"/>
                    <w:right w:val="none" w:sz="0" w:space="0" w:color="auto"/>
                  </w:divBdr>
                  <w:divsChild>
                    <w:div w:id="210390355">
                      <w:marLeft w:val="0"/>
                      <w:marRight w:val="0"/>
                      <w:marTop w:val="0"/>
                      <w:marBottom w:val="0"/>
                      <w:divBdr>
                        <w:top w:val="none" w:sz="0" w:space="0" w:color="auto"/>
                        <w:left w:val="none" w:sz="0" w:space="0" w:color="auto"/>
                        <w:bottom w:val="none" w:sz="0" w:space="0" w:color="auto"/>
                        <w:right w:val="none" w:sz="0" w:space="0" w:color="auto"/>
                      </w:divBdr>
                    </w:div>
                    <w:div w:id="382995032">
                      <w:marLeft w:val="0"/>
                      <w:marRight w:val="0"/>
                      <w:marTop w:val="0"/>
                      <w:marBottom w:val="0"/>
                      <w:divBdr>
                        <w:top w:val="none" w:sz="0" w:space="0" w:color="auto"/>
                        <w:left w:val="none" w:sz="0" w:space="0" w:color="auto"/>
                        <w:bottom w:val="none" w:sz="0" w:space="0" w:color="auto"/>
                        <w:right w:val="none" w:sz="0" w:space="0" w:color="auto"/>
                      </w:divBdr>
                    </w:div>
                    <w:div w:id="686370601">
                      <w:marLeft w:val="0"/>
                      <w:marRight w:val="0"/>
                      <w:marTop w:val="0"/>
                      <w:marBottom w:val="0"/>
                      <w:divBdr>
                        <w:top w:val="none" w:sz="0" w:space="0" w:color="auto"/>
                        <w:left w:val="none" w:sz="0" w:space="0" w:color="auto"/>
                        <w:bottom w:val="none" w:sz="0" w:space="0" w:color="auto"/>
                        <w:right w:val="none" w:sz="0" w:space="0" w:color="auto"/>
                      </w:divBdr>
                    </w:div>
                    <w:div w:id="750808913">
                      <w:marLeft w:val="0"/>
                      <w:marRight w:val="0"/>
                      <w:marTop w:val="0"/>
                      <w:marBottom w:val="0"/>
                      <w:divBdr>
                        <w:top w:val="none" w:sz="0" w:space="0" w:color="auto"/>
                        <w:left w:val="none" w:sz="0" w:space="0" w:color="auto"/>
                        <w:bottom w:val="none" w:sz="0" w:space="0" w:color="auto"/>
                        <w:right w:val="none" w:sz="0" w:space="0" w:color="auto"/>
                      </w:divBdr>
                    </w:div>
                    <w:div w:id="1086809367">
                      <w:marLeft w:val="0"/>
                      <w:marRight w:val="0"/>
                      <w:marTop w:val="0"/>
                      <w:marBottom w:val="0"/>
                      <w:divBdr>
                        <w:top w:val="none" w:sz="0" w:space="0" w:color="auto"/>
                        <w:left w:val="none" w:sz="0" w:space="0" w:color="auto"/>
                        <w:bottom w:val="none" w:sz="0" w:space="0" w:color="auto"/>
                        <w:right w:val="none" w:sz="0" w:space="0" w:color="auto"/>
                      </w:divBdr>
                    </w:div>
                    <w:div w:id="1342321141">
                      <w:marLeft w:val="0"/>
                      <w:marRight w:val="0"/>
                      <w:marTop w:val="0"/>
                      <w:marBottom w:val="0"/>
                      <w:divBdr>
                        <w:top w:val="none" w:sz="0" w:space="0" w:color="auto"/>
                        <w:left w:val="none" w:sz="0" w:space="0" w:color="auto"/>
                        <w:bottom w:val="none" w:sz="0" w:space="0" w:color="auto"/>
                        <w:right w:val="none" w:sz="0" w:space="0" w:color="auto"/>
                      </w:divBdr>
                    </w:div>
                    <w:div w:id="1574125025">
                      <w:marLeft w:val="0"/>
                      <w:marRight w:val="0"/>
                      <w:marTop w:val="0"/>
                      <w:marBottom w:val="0"/>
                      <w:divBdr>
                        <w:top w:val="none" w:sz="0" w:space="0" w:color="auto"/>
                        <w:left w:val="none" w:sz="0" w:space="0" w:color="auto"/>
                        <w:bottom w:val="none" w:sz="0" w:space="0" w:color="auto"/>
                        <w:right w:val="none" w:sz="0" w:space="0" w:color="auto"/>
                      </w:divBdr>
                    </w:div>
                    <w:div w:id="1755471388">
                      <w:marLeft w:val="0"/>
                      <w:marRight w:val="0"/>
                      <w:marTop w:val="0"/>
                      <w:marBottom w:val="0"/>
                      <w:divBdr>
                        <w:top w:val="none" w:sz="0" w:space="0" w:color="auto"/>
                        <w:left w:val="none" w:sz="0" w:space="0" w:color="auto"/>
                        <w:bottom w:val="none" w:sz="0" w:space="0" w:color="auto"/>
                        <w:right w:val="none" w:sz="0" w:space="0" w:color="auto"/>
                      </w:divBdr>
                    </w:div>
                  </w:divsChild>
                </w:div>
                <w:div w:id="1247692697">
                  <w:marLeft w:val="0"/>
                  <w:marRight w:val="0"/>
                  <w:marTop w:val="0"/>
                  <w:marBottom w:val="0"/>
                  <w:divBdr>
                    <w:top w:val="none" w:sz="0" w:space="0" w:color="auto"/>
                    <w:left w:val="none" w:sz="0" w:space="0" w:color="auto"/>
                    <w:bottom w:val="none" w:sz="0" w:space="0" w:color="auto"/>
                    <w:right w:val="none" w:sz="0" w:space="0" w:color="auto"/>
                  </w:divBdr>
                  <w:divsChild>
                    <w:div w:id="1149978314">
                      <w:marLeft w:val="0"/>
                      <w:marRight w:val="0"/>
                      <w:marTop w:val="0"/>
                      <w:marBottom w:val="0"/>
                      <w:divBdr>
                        <w:top w:val="none" w:sz="0" w:space="0" w:color="auto"/>
                        <w:left w:val="none" w:sz="0" w:space="0" w:color="auto"/>
                        <w:bottom w:val="none" w:sz="0" w:space="0" w:color="auto"/>
                        <w:right w:val="none" w:sz="0" w:space="0" w:color="auto"/>
                      </w:divBdr>
                    </w:div>
                  </w:divsChild>
                </w:div>
                <w:div w:id="1430468350">
                  <w:marLeft w:val="0"/>
                  <w:marRight w:val="0"/>
                  <w:marTop w:val="0"/>
                  <w:marBottom w:val="0"/>
                  <w:divBdr>
                    <w:top w:val="none" w:sz="0" w:space="0" w:color="auto"/>
                    <w:left w:val="none" w:sz="0" w:space="0" w:color="auto"/>
                    <w:bottom w:val="none" w:sz="0" w:space="0" w:color="auto"/>
                    <w:right w:val="none" w:sz="0" w:space="0" w:color="auto"/>
                  </w:divBdr>
                  <w:divsChild>
                    <w:div w:id="456799368">
                      <w:marLeft w:val="0"/>
                      <w:marRight w:val="0"/>
                      <w:marTop w:val="0"/>
                      <w:marBottom w:val="0"/>
                      <w:divBdr>
                        <w:top w:val="none" w:sz="0" w:space="0" w:color="auto"/>
                        <w:left w:val="none" w:sz="0" w:space="0" w:color="auto"/>
                        <w:bottom w:val="none" w:sz="0" w:space="0" w:color="auto"/>
                        <w:right w:val="none" w:sz="0" w:space="0" w:color="auto"/>
                      </w:divBdr>
                    </w:div>
                  </w:divsChild>
                </w:div>
                <w:div w:id="1743137270">
                  <w:marLeft w:val="0"/>
                  <w:marRight w:val="0"/>
                  <w:marTop w:val="0"/>
                  <w:marBottom w:val="0"/>
                  <w:divBdr>
                    <w:top w:val="none" w:sz="0" w:space="0" w:color="auto"/>
                    <w:left w:val="none" w:sz="0" w:space="0" w:color="auto"/>
                    <w:bottom w:val="none" w:sz="0" w:space="0" w:color="auto"/>
                    <w:right w:val="none" w:sz="0" w:space="0" w:color="auto"/>
                  </w:divBdr>
                  <w:divsChild>
                    <w:div w:id="656344414">
                      <w:marLeft w:val="0"/>
                      <w:marRight w:val="0"/>
                      <w:marTop w:val="0"/>
                      <w:marBottom w:val="0"/>
                      <w:divBdr>
                        <w:top w:val="none" w:sz="0" w:space="0" w:color="auto"/>
                        <w:left w:val="none" w:sz="0" w:space="0" w:color="auto"/>
                        <w:bottom w:val="none" w:sz="0" w:space="0" w:color="auto"/>
                        <w:right w:val="none" w:sz="0" w:space="0" w:color="auto"/>
                      </w:divBdr>
                    </w:div>
                    <w:div w:id="691763496">
                      <w:marLeft w:val="0"/>
                      <w:marRight w:val="0"/>
                      <w:marTop w:val="0"/>
                      <w:marBottom w:val="0"/>
                      <w:divBdr>
                        <w:top w:val="none" w:sz="0" w:space="0" w:color="auto"/>
                        <w:left w:val="none" w:sz="0" w:space="0" w:color="auto"/>
                        <w:bottom w:val="none" w:sz="0" w:space="0" w:color="auto"/>
                        <w:right w:val="none" w:sz="0" w:space="0" w:color="auto"/>
                      </w:divBdr>
                    </w:div>
                    <w:div w:id="910850941">
                      <w:marLeft w:val="0"/>
                      <w:marRight w:val="0"/>
                      <w:marTop w:val="0"/>
                      <w:marBottom w:val="0"/>
                      <w:divBdr>
                        <w:top w:val="none" w:sz="0" w:space="0" w:color="auto"/>
                        <w:left w:val="none" w:sz="0" w:space="0" w:color="auto"/>
                        <w:bottom w:val="none" w:sz="0" w:space="0" w:color="auto"/>
                        <w:right w:val="none" w:sz="0" w:space="0" w:color="auto"/>
                      </w:divBdr>
                    </w:div>
                    <w:div w:id="1647314107">
                      <w:marLeft w:val="0"/>
                      <w:marRight w:val="0"/>
                      <w:marTop w:val="0"/>
                      <w:marBottom w:val="0"/>
                      <w:divBdr>
                        <w:top w:val="none" w:sz="0" w:space="0" w:color="auto"/>
                        <w:left w:val="none" w:sz="0" w:space="0" w:color="auto"/>
                        <w:bottom w:val="none" w:sz="0" w:space="0" w:color="auto"/>
                        <w:right w:val="none" w:sz="0" w:space="0" w:color="auto"/>
                      </w:divBdr>
                    </w:div>
                    <w:div w:id="1803692388">
                      <w:marLeft w:val="0"/>
                      <w:marRight w:val="0"/>
                      <w:marTop w:val="0"/>
                      <w:marBottom w:val="0"/>
                      <w:divBdr>
                        <w:top w:val="none" w:sz="0" w:space="0" w:color="auto"/>
                        <w:left w:val="none" w:sz="0" w:space="0" w:color="auto"/>
                        <w:bottom w:val="none" w:sz="0" w:space="0" w:color="auto"/>
                        <w:right w:val="none" w:sz="0" w:space="0" w:color="auto"/>
                      </w:divBdr>
                    </w:div>
                    <w:div w:id="1984578371">
                      <w:marLeft w:val="0"/>
                      <w:marRight w:val="0"/>
                      <w:marTop w:val="0"/>
                      <w:marBottom w:val="0"/>
                      <w:divBdr>
                        <w:top w:val="none" w:sz="0" w:space="0" w:color="auto"/>
                        <w:left w:val="none" w:sz="0" w:space="0" w:color="auto"/>
                        <w:bottom w:val="none" w:sz="0" w:space="0" w:color="auto"/>
                        <w:right w:val="none" w:sz="0" w:space="0" w:color="auto"/>
                      </w:divBdr>
                    </w:div>
                  </w:divsChild>
                </w:div>
                <w:div w:id="1761872524">
                  <w:marLeft w:val="0"/>
                  <w:marRight w:val="0"/>
                  <w:marTop w:val="0"/>
                  <w:marBottom w:val="0"/>
                  <w:divBdr>
                    <w:top w:val="none" w:sz="0" w:space="0" w:color="auto"/>
                    <w:left w:val="none" w:sz="0" w:space="0" w:color="auto"/>
                    <w:bottom w:val="none" w:sz="0" w:space="0" w:color="auto"/>
                    <w:right w:val="none" w:sz="0" w:space="0" w:color="auto"/>
                  </w:divBdr>
                  <w:divsChild>
                    <w:div w:id="1494178398">
                      <w:marLeft w:val="0"/>
                      <w:marRight w:val="0"/>
                      <w:marTop w:val="0"/>
                      <w:marBottom w:val="0"/>
                      <w:divBdr>
                        <w:top w:val="none" w:sz="0" w:space="0" w:color="auto"/>
                        <w:left w:val="none" w:sz="0" w:space="0" w:color="auto"/>
                        <w:bottom w:val="none" w:sz="0" w:space="0" w:color="auto"/>
                        <w:right w:val="none" w:sz="0" w:space="0" w:color="auto"/>
                      </w:divBdr>
                    </w:div>
                  </w:divsChild>
                </w:div>
                <w:div w:id="1790078784">
                  <w:marLeft w:val="0"/>
                  <w:marRight w:val="0"/>
                  <w:marTop w:val="0"/>
                  <w:marBottom w:val="0"/>
                  <w:divBdr>
                    <w:top w:val="none" w:sz="0" w:space="0" w:color="auto"/>
                    <w:left w:val="none" w:sz="0" w:space="0" w:color="auto"/>
                    <w:bottom w:val="none" w:sz="0" w:space="0" w:color="auto"/>
                    <w:right w:val="none" w:sz="0" w:space="0" w:color="auto"/>
                  </w:divBdr>
                  <w:divsChild>
                    <w:div w:id="21447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6425">
          <w:marLeft w:val="0"/>
          <w:marRight w:val="0"/>
          <w:marTop w:val="0"/>
          <w:marBottom w:val="0"/>
          <w:divBdr>
            <w:top w:val="none" w:sz="0" w:space="0" w:color="auto"/>
            <w:left w:val="none" w:sz="0" w:space="0" w:color="auto"/>
            <w:bottom w:val="none" w:sz="0" w:space="0" w:color="auto"/>
            <w:right w:val="none" w:sz="0" w:space="0" w:color="auto"/>
          </w:divBdr>
        </w:div>
        <w:div w:id="1725182136">
          <w:marLeft w:val="0"/>
          <w:marRight w:val="0"/>
          <w:marTop w:val="0"/>
          <w:marBottom w:val="0"/>
          <w:divBdr>
            <w:top w:val="none" w:sz="0" w:space="0" w:color="auto"/>
            <w:left w:val="none" w:sz="0" w:space="0" w:color="auto"/>
            <w:bottom w:val="none" w:sz="0" w:space="0" w:color="auto"/>
            <w:right w:val="none" w:sz="0" w:space="0" w:color="auto"/>
          </w:divBdr>
          <w:divsChild>
            <w:div w:id="1469320586">
              <w:marLeft w:val="0"/>
              <w:marRight w:val="0"/>
              <w:marTop w:val="30"/>
              <w:marBottom w:val="30"/>
              <w:divBdr>
                <w:top w:val="none" w:sz="0" w:space="0" w:color="auto"/>
                <w:left w:val="none" w:sz="0" w:space="0" w:color="auto"/>
                <w:bottom w:val="none" w:sz="0" w:space="0" w:color="auto"/>
                <w:right w:val="none" w:sz="0" w:space="0" w:color="auto"/>
              </w:divBdr>
              <w:divsChild>
                <w:div w:id="5057620">
                  <w:marLeft w:val="0"/>
                  <w:marRight w:val="0"/>
                  <w:marTop w:val="0"/>
                  <w:marBottom w:val="0"/>
                  <w:divBdr>
                    <w:top w:val="none" w:sz="0" w:space="0" w:color="auto"/>
                    <w:left w:val="none" w:sz="0" w:space="0" w:color="auto"/>
                    <w:bottom w:val="none" w:sz="0" w:space="0" w:color="auto"/>
                    <w:right w:val="none" w:sz="0" w:space="0" w:color="auto"/>
                  </w:divBdr>
                  <w:divsChild>
                    <w:div w:id="1109203146">
                      <w:marLeft w:val="0"/>
                      <w:marRight w:val="0"/>
                      <w:marTop w:val="0"/>
                      <w:marBottom w:val="0"/>
                      <w:divBdr>
                        <w:top w:val="none" w:sz="0" w:space="0" w:color="auto"/>
                        <w:left w:val="none" w:sz="0" w:space="0" w:color="auto"/>
                        <w:bottom w:val="none" w:sz="0" w:space="0" w:color="auto"/>
                        <w:right w:val="none" w:sz="0" w:space="0" w:color="auto"/>
                      </w:divBdr>
                    </w:div>
                  </w:divsChild>
                </w:div>
                <w:div w:id="6446726">
                  <w:marLeft w:val="0"/>
                  <w:marRight w:val="0"/>
                  <w:marTop w:val="0"/>
                  <w:marBottom w:val="0"/>
                  <w:divBdr>
                    <w:top w:val="none" w:sz="0" w:space="0" w:color="auto"/>
                    <w:left w:val="none" w:sz="0" w:space="0" w:color="auto"/>
                    <w:bottom w:val="none" w:sz="0" w:space="0" w:color="auto"/>
                    <w:right w:val="none" w:sz="0" w:space="0" w:color="auto"/>
                  </w:divBdr>
                  <w:divsChild>
                    <w:div w:id="1952322521">
                      <w:marLeft w:val="0"/>
                      <w:marRight w:val="0"/>
                      <w:marTop w:val="0"/>
                      <w:marBottom w:val="0"/>
                      <w:divBdr>
                        <w:top w:val="none" w:sz="0" w:space="0" w:color="auto"/>
                        <w:left w:val="none" w:sz="0" w:space="0" w:color="auto"/>
                        <w:bottom w:val="none" w:sz="0" w:space="0" w:color="auto"/>
                        <w:right w:val="none" w:sz="0" w:space="0" w:color="auto"/>
                      </w:divBdr>
                    </w:div>
                  </w:divsChild>
                </w:div>
                <w:div w:id="20211182">
                  <w:marLeft w:val="0"/>
                  <w:marRight w:val="0"/>
                  <w:marTop w:val="0"/>
                  <w:marBottom w:val="0"/>
                  <w:divBdr>
                    <w:top w:val="none" w:sz="0" w:space="0" w:color="auto"/>
                    <w:left w:val="none" w:sz="0" w:space="0" w:color="auto"/>
                    <w:bottom w:val="none" w:sz="0" w:space="0" w:color="auto"/>
                    <w:right w:val="none" w:sz="0" w:space="0" w:color="auto"/>
                  </w:divBdr>
                  <w:divsChild>
                    <w:div w:id="30687143">
                      <w:marLeft w:val="0"/>
                      <w:marRight w:val="0"/>
                      <w:marTop w:val="0"/>
                      <w:marBottom w:val="0"/>
                      <w:divBdr>
                        <w:top w:val="none" w:sz="0" w:space="0" w:color="auto"/>
                        <w:left w:val="none" w:sz="0" w:space="0" w:color="auto"/>
                        <w:bottom w:val="none" w:sz="0" w:space="0" w:color="auto"/>
                        <w:right w:val="none" w:sz="0" w:space="0" w:color="auto"/>
                      </w:divBdr>
                    </w:div>
                  </w:divsChild>
                </w:div>
                <w:div w:id="26571523">
                  <w:marLeft w:val="0"/>
                  <w:marRight w:val="0"/>
                  <w:marTop w:val="0"/>
                  <w:marBottom w:val="0"/>
                  <w:divBdr>
                    <w:top w:val="none" w:sz="0" w:space="0" w:color="auto"/>
                    <w:left w:val="none" w:sz="0" w:space="0" w:color="auto"/>
                    <w:bottom w:val="none" w:sz="0" w:space="0" w:color="auto"/>
                    <w:right w:val="none" w:sz="0" w:space="0" w:color="auto"/>
                  </w:divBdr>
                  <w:divsChild>
                    <w:div w:id="1446193358">
                      <w:marLeft w:val="0"/>
                      <w:marRight w:val="0"/>
                      <w:marTop w:val="0"/>
                      <w:marBottom w:val="0"/>
                      <w:divBdr>
                        <w:top w:val="none" w:sz="0" w:space="0" w:color="auto"/>
                        <w:left w:val="none" w:sz="0" w:space="0" w:color="auto"/>
                        <w:bottom w:val="none" w:sz="0" w:space="0" w:color="auto"/>
                        <w:right w:val="none" w:sz="0" w:space="0" w:color="auto"/>
                      </w:divBdr>
                    </w:div>
                    <w:div w:id="1460949190">
                      <w:marLeft w:val="0"/>
                      <w:marRight w:val="0"/>
                      <w:marTop w:val="0"/>
                      <w:marBottom w:val="0"/>
                      <w:divBdr>
                        <w:top w:val="none" w:sz="0" w:space="0" w:color="auto"/>
                        <w:left w:val="none" w:sz="0" w:space="0" w:color="auto"/>
                        <w:bottom w:val="none" w:sz="0" w:space="0" w:color="auto"/>
                        <w:right w:val="none" w:sz="0" w:space="0" w:color="auto"/>
                      </w:divBdr>
                    </w:div>
                  </w:divsChild>
                </w:div>
                <w:div w:id="32660771">
                  <w:marLeft w:val="0"/>
                  <w:marRight w:val="0"/>
                  <w:marTop w:val="0"/>
                  <w:marBottom w:val="0"/>
                  <w:divBdr>
                    <w:top w:val="none" w:sz="0" w:space="0" w:color="auto"/>
                    <w:left w:val="none" w:sz="0" w:space="0" w:color="auto"/>
                    <w:bottom w:val="none" w:sz="0" w:space="0" w:color="auto"/>
                    <w:right w:val="none" w:sz="0" w:space="0" w:color="auto"/>
                  </w:divBdr>
                  <w:divsChild>
                    <w:div w:id="1257471996">
                      <w:marLeft w:val="0"/>
                      <w:marRight w:val="0"/>
                      <w:marTop w:val="0"/>
                      <w:marBottom w:val="0"/>
                      <w:divBdr>
                        <w:top w:val="none" w:sz="0" w:space="0" w:color="auto"/>
                        <w:left w:val="none" w:sz="0" w:space="0" w:color="auto"/>
                        <w:bottom w:val="none" w:sz="0" w:space="0" w:color="auto"/>
                        <w:right w:val="none" w:sz="0" w:space="0" w:color="auto"/>
                      </w:divBdr>
                    </w:div>
                  </w:divsChild>
                </w:div>
                <w:div w:id="35812962">
                  <w:marLeft w:val="0"/>
                  <w:marRight w:val="0"/>
                  <w:marTop w:val="0"/>
                  <w:marBottom w:val="0"/>
                  <w:divBdr>
                    <w:top w:val="none" w:sz="0" w:space="0" w:color="auto"/>
                    <w:left w:val="none" w:sz="0" w:space="0" w:color="auto"/>
                    <w:bottom w:val="none" w:sz="0" w:space="0" w:color="auto"/>
                    <w:right w:val="none" w:sz="0" w:space="0" w:color="auto"/>
                  </w:divBdr>
                  <w:divsChild>
                    <w:div w:id="1268583508">
                      <w:marLeft w:val="0"/>
                      <w:marRight w:val="0"/>
                      <w:marTop w:val="0"/>
                      <w:marBottom w:val="0"/>
                      <w:divBdr>
                        <w:top w:val="none" w:sz="0" w:space="0" w:color="auto"/>
                        <w:left w:val="none" w:sz="0" w:space="0" w:color="auto"/>
                        <w:bottom w:val="none" w:sz="0" w:space="0" w:color="auto"/>
                        <w:right w:val="none" w:sz="0" w:space="0" w:color="auto"/>
                      </w:divBdr>
                    </w:div>
                  </w:divsChild>
                </w:div>
                <w:div w:id="42797310">
                  <w:marLeft w:val="0"/>
                  <w:marRight w:val="0"/>
                  <w:marTop w:val="0"/>
                  <w:marBottom w:val="0"/>
                  <w:divBdr>
                    <w:top w:val="none" w:sz="0" w:space="0" w:color="auto"/>
                    <w:left w:val="none" w:sz="0" w:space="0" w:color="auto"/>
                    <w:bottom w:val="none" w:sz="0" w:space="0" w:color="auto"/>
                    <w:right w:val="none" w:sz="0" w:space="0" w:color="auto"/>
                  </w:divBdr>
                  <w:divsChild>
                    <w:div w:id="1868979834">
                      <w:marLeft w:val="0"/>
                      <w:marRight w:val="0"/>
                      <w:marTop w:val="0"/>
                      <w:marBottom w:val="0"/>
                      <w:divBdr>
                        <w:top w:val="none" w:sz="0" w:space="0" w:color="auto"/>
                        <w:left w:val="none" w:sz="0" w:space="0" w:color="auto"/>
                        <w:bottom w:val="none" w:sz="0" w:space="0" w:color="auto"/>
                        <w:right w:val="none" w:sz="0" w:space="0" w:color="auto"/>
                      </w:divBdr>
                    </w:div>
                  </w:divsChild>
                </w:div>
                <w:div w:id="62535227">
                  <w:marLeft w:val="0"/>
                  <w:marRight w:val="0"/>
                  <w:marTop w:val="0"/>
                  <w:marBottom w:val="0"/>
                  <w:divBdr>
                    <w:top w:val="none" w:sz="0" w:space="0" w:color="auto"/>
                    <w:left w:val="none" w:sz="0" w:space="0" w:color="auto"/>
                    <w:bottom w:val="none" w:sz="0" w:space="0" w:color="auto"/>
                    <w:right w:val="none" w:sz="0" w:space="0" w:color="auto"/>
                  </w:divBdr>
                  <w:divsChild>
                    <w:div w:id="222757745">
                      <w:marLeft w:val="0"/>
                      <w:marRight w:val="0"/>
                      <w:marTop w:val="0"/>
                      <w:marBottom w:val="0"/>
                      <w:divBdr>
                        <w:top w:val="none" w:sz="0" w:space="0" w:color="auto"/>
                        <w:left w:val="none" w:sz="0" w:space="0" w:color="auto"/>
                        <w:bottom w:val="none" w:sz="0" w:space="0" w:color="auto"/>
                        <w:right w:val="none" w:sz="0" w:space="0" w:color="auto"/>
                      </w:divBdr>
                    </w:div>
                  </w:divsChild>
                </w:div>
                <w:div w:id="65762337">
                  <w:marLeft w:val="0"/>
                  <w:marRight w:val="0"/>
                  <w:marTop w:val="0"/>
                  <w:marBottom w:val="0"/>
                  <w:divBdr>
                    <w:top w:val="none" w:sz="0" w:space="0" w:color="auto"/>
                    <w:left w:val="none" w:sz="0" w:space="0" w:color="auto"/>
                    <w:bottom w:val="none" w:sz="0" w:space="0" w:color="auto"/>
                    <w:right w:val="none" w:sz="0" w:space="0" w:color="auto"/>
                  </w:divBdr>
                  <w:divsChild>
                    <w:div w:id="2136750094">
                      <w:marLeft w:val="0"/>
                      <w:marRight w:val="0"/>
                      <w:marTop w:val="0"/>
                      <w:marBottom w:val="0"/>
                      <w:divBdr>
                        <w:top w:val="none" w:sz="0" w:space="0" w:color="auto"/>
                        <w:left w:val="none" w:sz="0" w:space="0" w:color="auto"/>
                        <w:bottom w:val="none" w:sz="0" w:space="0" w:color="auto"/>
                        <w:right w:val="none" w:sz="0" w:space="0" w:color="auto"/>
                      </w:divBdr>
                    </w:div>
                  </w:divsChild>
                </w:div>
                <w:div w:id="67044188">
                  <w:marLeft w:val="0"/>
                  <w:marRight w:val="0"/>
                  <w:marTop w:val="0"/>
                  <w:marBottom w:val="0"/>
                  <w:divBdr>
                    <w:top w:val="none" w:sz="0" w:space="0" w:color="auto"/>
                    <w:left w:val="none" w:sz="0" w:space="0" w:color="auto"/>
                    <w:bottom w:val="none" w:sz="0" w:space="0" w:color="auto"/>
                    <w:right w:val="none" w:sz="0" w:space="0" w:color="auto"/>
                  </w:divBdr>
                  <w:divsChild>
                    <w:div w:id="1243224966">
                      <w:marLeft w:val="0"/>
                      <w:marRight w:val="0"/>
                      <w:marTop w:val="0"/>
                      <w:marBottom w:val="0"/>
                      <w:divBdr>
                        <w:top w:val="none" w:sz="0" w:space="0" w:color="auto"/>
                        <w:left w:val="none" w:sz="0" w:space="0" w:color="auto"/>
                        <w:bottom w:val="none" w:sz="0" w:space="0" w:color="auto"/>
                        <w:right w:val="none" w:sz="0" w:space="0" w:color="auto"/>
                      </w:divBdr>
                    </w:div>
                  </w:divsChild>
                </w:div>
                <w:div w:id="77757194">
                  <w:marLeft w:val="0"/>
                  <w:marRight w:val="0"/>
                  <w:marTop w:val="0"/>
                  <w:marBottom w:val="0"/>
                  <w:divBdr>
                    <w:top w:val="none" w:sz="0" w:space="0" w:color="auto"/>
                    <w:left w:val="none" w:sz="0" w:space="0" w:color="auto"/>
                    <w:bottom w:val="none" w:sz="0" w:space="0" w:color="auto"/>
                    <w:right w:val="none" w:sz="0" w:space="0" w:color="auto"/>
                  </w:divBdr>
                  <w:divsChild>
                    <w:div w:id="1923486284">
                      <w:marLeft w:val="0"/>
                      <w:marRight w:val="0"/>
                      <w:marTop w:val="0"/>
                      <w:marBottom w:val="0"/>
                      <w:divBdr>
                        <w:top w:val="none" w:sz="0" w:space="0" w:color="auto"/>
                        <w:left w:val="none" w:sz="0" w:space="0" w:color="auto"/>
                        <w:bottom w:val="none" w:sz="0" w:space="0" w:color="auto"/>
                        <w:right w:val="none" w:sz="0" w:space="0" w:color="auto"/>
                      </w:divBdr>
                    </w:div>
                  </w:divsChild>
                </w:div>
                <w:div w:id="90130241">
                  <w:marLeft w:val="0"/>
                  <w:marRight w:val="0"/>
                  <w:marTop w:val="0"/>
                  <w:marBottom w:val="0"/>
                  <w:divBdr>
                    <w:top w:val="none" w:sz="0" w:space="0" w:color="auto"/>
                    <w:left w:val="none" w:sz="0" w:space="0" w:color="auto"/>
                    <w:bottom w:val="none" w:sz="0" w:space="0" w:color="auto"/>
                    <w:right w:val="none" w:sz="0" w:space="0" w:color="auto"/>
                  </w:divBdr>
                  <w:divsChild>
                    <w:div w:id="507184425">
                      <w:marLeft w:val="0"/>
                      <w:marRight w:val="0"/>
                      <w:marTop w:val="0"/>
                      <w:marBottom w:val="0"/>
                      <w:divBdr>
                        <w:top w:val="none" w:sz="0" w:space="0" w:color="auto"/>
                        <w:left w:val="none" w:sz="0" w:space="0" w:color="auto"/>
                        <w:bottom w:val="none" w:sz="0" w:space="0" w:color="auto"/>
                        <w:right w:val="none" w:sz="0" w:space="0" w:color="auto"/>
                      </w:divBdr>
                    </w:div>
                  </w:divsChild>
                </w:div>
                <w:div w:id="90665349">
                  <w:marLeft w:val="0"/>
                  <w:marRight w:val="0"/>
                  <w:marTop w:val="0"/>
                  <w:marBottom w:val="0"/>
                  <w:divBdr>
                    <w:top w:val="none" w:sz="0" w:space="0" w:color="auto"/>
                    <w:left w:val="none" w:sz="0" w:space="0" w:color="auto"/>
                    <w:bottom w:val="none" w:sz="0" w:space="0" w:color="auto"/>
                    <w:right w:val="none" w:sz="0" w:space="0" w:color="auto"/>
                  </w:divBdr>
                  <w:divsChild>
                    <w:div w:id="405693681">
                      <w:marLeft w:val="0"/>
                      <w:marRight w:val="0"/>
                      <w:marTop w:val="0"/>
                      <w:marBottom w:val="0"/>
                      <w:divBdr>
                        <w:top w:val="none" w:sz="0" w:space="0" w:color="auto"/>
                        <w:left w:val="none" w:sz="0" w:space="0" w:color="auto"/>
                        <w:bottom w:val="none" w:sz="0" w:space="0" w:color="auto"/>
                        <w:right w:val="none" w:sz="0" w:space="0" w:color="auto"/>
                      </w:divBdr>
                    </w:div>
                  </w:divsChild>
                </w:div>
                <w:div w:id="106630818">
                  <w:marLeft w:val="0"/>
                  <w:marRight w:val="0"/>
                  <w:marTop w:val="0"/>
                  <w:marBottom w:val="0"/>
                  <w:divBdr>
                    <w:top w:val="none" w:sz="0" w:space="0" w:color="auto"/>
                    <w:left w:val="none" w:sz="0" w:space="0" w:color="auto"/>
                    <w:bottom w:val="none" w:sz="0" w:space="0" w:color="auto"/>
                    <w:right w:val="none" w:sz="0" w:space="0" w:color="auto"/>
                  </w:divBdr>
                  <w:divsChild>
                    <w:div w:id="283343550">
                      <w:marLeft w:val="0"/>
                      <w:marRight w:val="0"/>
                      <w:marTop w:val="0"/>
                      <w:marBottom w:val="0"/>
                      <w:divBdr>
                        <w:top w:val="none" w:sz="0" w:space="0" w:color="auto"/>
                        <w:left w:val="none" w:sz="0" w:space="0" w:color="auto"/>
                        <w:bottom w:val="none" w:sz="0" w:space="0" w:color="auto"/>
                        <w:right w:val="none" w:sz="0" w:space="0" w:color="auto"/>
                      </w:divBdr>
                    </w:div>
                  </w:divsChild>
                </w:div>
                <w:div w:id="124930659">
                  <w:marLeft w:val="0"/>
                  <w:marRight w:val="0"/>
                  <w:marTop w:val="0"/>
                  <w:marBottom w:val="0"/>
                  <w:divBdr>
                    <w:top w:val="none" w:sz="0" w:space="0" w:color="auto"/>
                    <w:left w:val="none" w:sz="0" w:space="0" w:color="auto"/>
                    <w:bottom w:val="none" w:sz="0" w:space="0" w:color="auto"/>
                    <w:right w:val="none" w:sz="0" w:space="0" w:color="auto"/>
                  </w:divBdr>
                  <w:divsChild>
                    <w:div w:id="1599557651">
                      <w:marLeft w:val="0"/>
                      <w:marRight w:val="0"/>
                      <w:marTop w:val="0"/>
                      <w:marBottom w:val="0"/>
                      <w:divBdr>
                        <w:top w:val="none" w:sz="0" w:space="0" w:color="auto"/>
                        <w:left w:val="none" w:sz="0" w:space="0" w:color="auto"/>
                        <w:bottom w:val="none" w:sz="0" w:space="0" w:color="auto"/>
                        <w:right w:val="none" w:sz="0" w:space="0" w:color="auto"/>
                      </w:divBdr>
                    </w:div>
                    <w:div w:id="2029288607">
                      <w:marLeft w:val="0"/>
                      <w:marRight w:val="0"/>
                      <w:marTop w:val="0"/>
                      <w:marBottom w:val="0"/>
                      <w:divBdr>
                        <w:top w:val="none" w:sz="0" w:space="0" w:color="auto"/>
                        <w:left w:val="none" w:sz="0" w:space="0" w:color="auto"/>
                        <w:bottom w:val="none" w:sz="0" w:space="0" w:color="auto"/>
                        <w:right w:val="none" w:sz="0" w:space="0" w:color="auto"/>
                      </w:divBdr>
                    </w:div>
                  </w:divsChild>
                </w:div>
                <w:div w:id="125587945">
                  <w:marLeft w:val="0"/>
                  <w:marRight w:val="0"/>
                  <w:marTop w:val="0"/>
                  <w:marBottom w:val="0"/>
                  <w:divBdr>
                    <w:top w:val="none" w:sz="0" w:space="0" w:color="auto"/>
                    <w:left w:val="none" w:sz="0" w:space="0" w:color="auto"/>
                    <w:bottom w:val="none" w:sz="0" w:space="0" w:color="auto"/>
                    <w:right w:val="none" w:sz="0" w:space="0" w:color="auto"/>
                  </w:divBdr>
                  <w:divsChild>
                    <w:div w:id="1283880211">
                      <w:marLeft w:val="0"/>
                      <w:marRight w:val="0"/>
                      <w:marTop w:val="0"/>
                      <w:marBottom w:val="0"/>
                      <w:divBdr>
                        <w:top w:val="none" w:sz="0" w:space="0" w:color="auto"/>
                        <w:left w:val="none" w:sz="0" w:space="0" w:color="auto"/>
                        <w:bottom w:val="none" w:sz="0" w:space="0" w:color="auto"/>
                        <w:right w:val="none" w:sz="0" w:space="0" w:color="auto"/>
                      </w:divBdr>
                    </w:div>
                  </w:divsChild>
                </w:div>
                <w:div w:id="132214749">
                  <w:marLeft w:val="0"/>
                  <w:marRight w:val="0"/>
                  <w:marTop w:val="0"/>
                  <w:marBottom w:val="0"/>
                  <w:divBdr>
                    <w:top w:val="none" w:sz="0" w:space="0" w:color="auto"/>
                    <w:left w:val="none" w:sz="0" w:space="0" w:color="auto"/>
                    <w:bottom w:val="none" w:sz="0" w:space="0" w:color="auto"/>
                    <w:right w:val="none" w:sz="0" w:space="0" w:color="auto"/>
                  </w:divBdr>
                  <w:divsChild>
                    <w:div w:id="2005625637">
                      <w:marLeft w:val="0"/>
                      <w:marRight w:val="0"/>
                      <w:marTop w:val="0"/>
                      <w:marBottom w:val="0"/>
                      <w:divBdr>
                        <w:top w:val="none" w:sz="0" w:space="0" w:color="auto"/>
                        <w:left w:val="none" w:sz="0" w:space="0" w:color="auto"/>
                        <w:bottom w:val="none" w:sz="0" w:space="0" w:color="auto"/>
                        <w:right w:val="none" w:sz="0" w:space="0" w:color="auto"/>
                      </w:divBdr>
                    </w:div>
                  </w:divsChild>
                </w:div>
                <w:div w:id="141774075">
                  <w:marLeft w:val="0"/>
                  <w:marRight w:val="0"/>
                  <w:marTop w:val="0"/>
                  <w:marBottom w:val="0"/>
                  <w:divBdr>
                    <w:top w:val="none" w:sz="0" w:space="0" w:color="auto"/>
                    <w:left w:val="none" w:sz="0" w:space="0" w:color="auto"/>
                    <w:bottom w:val="none" w:sz="0" w:space="0" w:color="auto"/>
                    <w:right w:val="none" w:sz="0" w:space="0" w:color="auto"/>
                  </w:divBdr>
                  <w:divsChild>
                    <w:div w:id="211814641">
                      <w:marLeft w:val="0"/>
                      <w:marRight w:val="0"/>
                      <w:marTop w:val="0"/>
                      <w:marBottom w:val="0"/>
                      <w:divBdr>
                        <w:top w:val="none" w:sz="0" w:space="0" w:color="auto"/>
                        <w:left w:val="none" w:sz="0" w:space="0" w:color="auto"/>
                        <w:bottom w:val="none" w:sz="0" w:space="0" w:color="auto"/>
                        <w:right w:val="none" w:sz="0" w:space="0" w:color="auto"/>
                      </w:divBdr>
                    </w:div>
                  </w:divsChild>
                </w:div>
                <w:div w:id="161702770">
                  <w:marLeft w:val="0"/>
                  <w:marRight w:val="0"/>
                  <w:marTop w:val="0"/>
                  <w:marBottom w:val="0"/>
                  <w:divBdr>
                    <w:top w:val="none" w:sz="0" w:space="0" w:color="auto"/>
                    <w:left w:val="none" w:sz="0" w:space="0" w:color="auto"/>
                    <w:bottom w:val="none" w:sz="0" w:space="0" w:color="auto"/>
                    <w:right w:val="none" w:sz="0" w:space="0" w:color="auto"/>
                  </w:divBdr>
                  <w:divsChild>
                    <w:div w:id="1187019771">
                      <w:marLeft w:val="0"/>
                      <w:marRight w:val="0"/>
                      <w:marTop w:val="0"/>
                      <w:marBottom w:val="0"/>
                      <w:divBdr>
                        <w:top w:val="none" w:sz="0" w:space="0" w:color="auto"/>
                        <w:left w:val="none" w:sz="0" w:space="0" w:color="auto"/>
                        <w:bottom w:val="none" w:sz="0" w:space="0" w:color="auto"/>
                        <w:right w:val="none" w:sz="0" w:space="0" w:color="auto"/>
                      </w:divBdr>
                    </w:div>
                  </w:divsChild>
                </w:div>
                <w:div w:id="171723775">
                  <w:marLeft w:val="0"/>
                  <w:marRight w:val="0"/>
                  <w:marTop w:val="0"/>
                  <w:marBottom w:val="0"/>
                  <w:divBdr>
                    <w:top w:val="none" w:sz="0" w:space="0" w:color="auto"/>
                    <w:left w:val="none" w:sz="0" w:space="0" w:color="auto"/>
                    <w:bottom w:val="none" w:sz="0" w:space="0" w:color="auto"/>
                    <w:right w:val="none" w:sz="0" w:space="0" w:color="auto"/>
                  </w:divBdr>
                  <w:divsChild>
                    <w:div w:id="1118717056">
                      <w:marLeft w:val="0"/>
                      <w:marRight w:val="0"/>
                      <w:marTop w:val="0"/>
                      <w:marBottom w:val="0"/>
                      <w:divBdr>
                        <w:top w:val="none" w:sz="0" w:space="0" w:color="auto"/>
                        <w:left w:val="none" w:sz="0" w:space="0" w:color="auto"/>
                        <w:bottom w:val="none" w:sz="0" w:space="0" w:color="auto"/>
                        <w:right w:val="none" w:sz="0" w:space="0" w:color="auto"/>
                      </w:divBdr>
                    </w:div>
                  </w:divsChild>
                </w:div>
                <w:div w:id="184759714">
                  <w:marLeft w:val="0"/>
                  <w:marRight w:val="0"/>
                  <w:marTop w:val="0"/>
                  <w:marBottom w:val="0"/>
                  <w:divBdr>
                    <w:top w:val="none" w:sz="0" w:space="0" w:color="auto"/>
                    <w:left w:val="none" w:sz="0" w:space="0" w:color="auto"/>
                    <w:bottom w:val="none" w:sz="0" w:space="0" w:color="auto"/>
                    <w:right w:val="none" w:sz="0" w:space="0" w:color="auto"/>
                  </w:divBdr>
                  <w:divsChild>
                    <w:div w:id="762147661">
                      <w:marLeft w:val="0"/>
                      <w:marRight w:val="0"/>
                      <w:marTop w:val="0"/>
                      <w:marBottom w:val="0"/>
                      <w:divBdr>
                        <w:top w:val="none" w:sz="0" w:space="0" w:color="auto"/>
                        <w:left w:val="none" w:sz="0" w:space="0" w:color="auto"/>
                        <w:bottom w:val="none" w:sz="0" w:space="0" w:color="auto"/>
                        <w:right w:val="none" w:sz="0" w:space="0" w:color="auto"/>
                      </w:divBdr>
                    </w:div>
                  </w:divsChild>
                </w:div>
                <w:div w:id="187573738">
                  <w:marLeft w:val="0"/>
                  <w:marRight w:val="0"/>
                  <w:marTop w:val="0"/>
                  <w:marBottom w:val="0"/>
                  <w:divBdr>
                    <w:top w:val="none" w:sz="0" w:space="0" w:color="auto"/>
                    <w:left w:val="none" w:sz="0" w:space="0" w:color="auto"/>
                    <w:bottom w:val="none" w:sz="0" w:space="0" w:color="auto"/>
                    <w:right w:val="none" w:sz="0" w:space="0" w:color="auto"/>
                  </w:divBdr>
                  <w:divsChild>
                    <w:div w:id="236793392">
                      <w:marLeft w:val="0"/>
                      <w:marRight w:val="0"/>
                      <w:marTop w:val="0"/>
                      <w:marBottom w:val="0"/>
                      <w:divBdr>
                        <w:top w:val="none" w:sz="0" w:space="0" w:color="auto"/>
                        <w:left w:val="none" w:sz="0" w:space="0" w:color="auto"/>
                        <w:bottom w:val="none" w:sz="0" w:space="0" w:color="auto"/>
                        <w:right w:val="none" w:sz="0" w:space="0" w:color="auto"/>
                      </w:divBdr>
                    </w:div>
                    <w:div w:id="2123453716">
                      <w:marLeft w:val="0"/>
                      <w:marRight w:val="0"/>
                      <w:marTop w:val="0"/>
                      <w:marBottom w:val="0"/>
                      <w:divBdr>
                        <w:top w:val="none" w:sz="0" w:space="0" w:color="auto"/>
                        <w:left w:val="none" w:sz="0" w:space="0" w:color="auto"/>
                        <w:bottom w:val="none" w:sz="0" w:space="0" w:color="auto"/>
                        <w:right w:val="none" w:sz="0" w:space="0" w:color="auto"/>
                      </w:divBdr>
                    </w:div>
                  </w:divsChild>
                </w:div>
                <w:div w:id="192620398">
                  <w:marLeft w:val="0"/>
                  <w:marRight w:val="0"/>
                  <w:marTop w:val="0"/>
                  <w:marBottom w:val="0"/>
                  <w:divBdr>
                    <w:top w:val="none" w:sz="0" w:space="0" w:color="auto"/>
                    <w:left w:val="none" w:sz="0" w:space="0" w:color="auto"/>
                    <w:bottom w:val="none" w:sz="0" w:space="0" w:color="auto"/>
                    <w:right w:val="none" w:sz="0" w:space="0" w:color="auto"/>
                  </w:divBdr>
                  <w:divsChild>
                    <w:div w:id="1489663318">
                      <w:marLeft w:val="0"/>
                      <w:marRight w:val="0"/>
                      <w:marTop w:val="0"/>
                      <w:marBottom w:val="0"/>
                      <w:divBdr>
                        <w:top w:val="none" w:sz="0" w:space="0" w:color="auto"/>
                        <w:left w:val="none" w:sz="0" w:space="0" w:color="auto"/>
                        <w:bottom w:val="none" w:sz="0" w:space="0" w:color="auto"/>
                        <w:right w:val="none" w:sz="0" w:space="0" w:color="auto"/>
                      </w:divBdr>
                    </w:div>
                  </w:divsChild>
                </w:div>
                <w:div w:id="202134889">
                  <w:marLeft w:val="0"/>
                  <w:marRight w:val="0"/>
                  <w:marTop w:val="0"/>
                  <w:marBottom w:val="0"/>
                  <w:divBdr>
                    <w:top w:val="none" w:sz="0" w:space="0" w:color="auto"/>
                    <w:left w:val="none" w:sz="0" w:space="0" w:color="auto"/>
                    <w:bottom w:val="none" w:sz="0" w:space="0" w:color="auto"/>
                    <w:right w:val="none" w:sz="0" w:space="0" w:color="auto"/>
                  </w:divBdr>
                  <w:divsChild>
                    <w:div w:id="1998075351">
                      <w:marLeft w:val="0"/>
                      <w:marRight w:val="0"/>
                      <w:marTop w:val="0"/>
                      <w:marBottom w:val="0"/>
                      <w:divBdr>
                        <w:top w:val="none" w:sz="0" w:space="0" w:color="auto"/>
                        <w:left w:val="none" w:sz="0" w:space="0" w:color="auto"/>
                        <w:bottom w:val="none" w:sz="0" w:space="0" w:color="auto"/>
                        <w:right w:val="none" w:sz="0" w:space="0" w:color="auto"/>
                      </w:divBdr>
                    </w:div>
                  </w:divsChild>
                </w:div>
                <w:div w:id="210847134">
                  <w:marLeft w:val="0"/>
                  <w:marRight w:val="0"/>
                  <w:marTop w:val="0"/>
                  <w:marBottom w:val="0"/>
                  <w:divBdr>
                    <w:top w:val="none" w:sz="0" w:space="0" w:color="auto"/>
                    <w:left w:val="none" w:sz="0" w:space="0" w:color="auto"/>
                    <w:bottom w:val="none" w:sz="0" w:space="0" w:color="auto"/>
                    <w:right w:val="none" w:sz="0" w:space="0" w:color="auto"/>
                  </w:divBdr>
                  <w:divsChild>
                    <w:div w:id="289437688">
                      <w:marLeft w:val="0"/>
                      <w:marRight w:val="0"/>
                      <w:marTop w:val="0"/>
                      <w:marBottom w:val="0"/>
                      <w:divBdr>
                        <w:top w:val="none" w:sz="0" w:space="0" w:color="auto"/>
                        <w:left w:val="none" w:sz="0" w:space="0" w:color="auto"/>
                        <w:bottom w:val="none" w:sz="0" w:space="0" w:color="auto"/>
                        <w:right w:val="none" w:sz="0" w:space="0" w:color="auto"/>
                      </w:divBdr>
                    </w:div>
                    <w:div w:id="1685789468">
                      <w:marLeft w:val="0"/>
                      <w:marRight w:val="0"/>
                      <w:marTop w:val="0"/>
                      <w:marBottom w:val="0"/>
                      <w:divBdr>
                        <w:top w:val="none" w:sz="0" w:space="0" w:color="auto"/>
                        <w:left w:val="none" w:sz="0" w:space="0" w:color="auto"/>
                        <w:bottom w:val="none" w:sz="0" w:space="0" w:color="auto"/>
                        <w:right w:val="none" w:sz="0" w:space="0" w:color="auto"/>
                      </w:divBdr>
                    </w:div>
                  </w:divsChild>
                </w:div>
                <w:div w:id="227111956">
                  <w:marLeft w:val="0"/>
                  <w:marRight w:val="0"/>
                  <w:marTop w:val="0"/>
                  <w:marBottom w:val="0"/>
                  <w:divBdr>
                    <w:top w:val="none" w:sz="0" w:space="0" w:color="auto"/>
                    <w:left w:val="none" w:sz="0" w:space="0" w:color="auto"/>
                    <w:bottom w:val="none" w:sz="0" w:space="0" w:color="auto"/>
                    <w:right w:val="none" w:sz="0" w:space="0" w:color="auto"/>
                  </w:divBdr>
                  <w:divsChild>
                    <w:div w:id="84421135">
                      <w:marLeft w:val="0"/>
                      <w:marRight w:val="0"/>
                      <w:marTop w:val="0"/>
                      <w:marBottom w:val="0"/>
                      <w:divBdr>
                        <w:top w:val="none" w:sz="0" w:space="0" w:color="auto"/>
                        <w:left w:val="none" w:sz="0" w:space="0" w:color="auto"/>
                        <w:bottom w:val="none" w:sz="0" w:space="0" w:color="auto"/>
                        <w:right w:val="none" w:sz="0" w:space="0" w:color="auto"/>
                      </w:divBdr>
                    </w:div>
                  </w:divsChild>
                </w:div>
                <w:div w:id="232618139">
                  <w:marLeft w:val="0"/>
                  <w:marRight w:val="0"/>
                  <w:marTop w:val="0"/>
                  <w:marBottom w:val="0"/>
                  <w:divBdr>
                    <w:top w:val="none" w:sz="0" w:space="0" w:color="auto"/>
                    <w:left w:val="none" w:sz="0" w:space="0" w:color="auto"/>
                    <w:bottom w:val="none" w:sz="0" w:space="0" w:color="auto"/>
                    <w:right w:val="none" w:sz="0" w:space="0" w:color="auto"/>
                  </w:divBdr>
                  <w:divsChild>
                    <w:div w:id="889265341">
                      <w:marLeft w:val="0"/>
                      <w:marRight w:val="0"/>
                      <w:marTop w:val="0"/>
                      <w:marBottom w:val="0"/>
                      <w:divBdr>
                        <w:top w:val="none" w:sz="0" w:space="0" w:color="auto"/>
                        <w:left w:val="none" w:sz="0" w:space="0" w:color="auto"/>
                        <w:bottom w:val="none" w:sz="0" w:space="0" w:color="auto"/>
                        <w:right w:val="none" w:sz="0" w:space="0" w:color="auto"/>
                      </w:divBdr>
                    </w:div>
                  </w:divsChild>
                </w:div>
                <w:div w:id="235674074">
                  <w:marLeft w:val="0"/>
                  <w:marRight w:val="0"/>
                  <w:marTop w:val="0"/>
                  <w:marBottom w:val="0"/>
                  <w:divBdr>
                    <w:top w:val="none" w:sz="0" w:space="0" w:color="auto"/>
                    <w:left w:val="none" w:sz="0" w:space="0" w:color="auto"/>
                    <w:bottom w:val="none" w:sz="0" w:space="0" w:color="auto"/>
                    <w:right w:val="none" w:sz="0" w:space="0" w:color="auto"/>
                  </w:divBdr>
                  <w:divsChild>
                    <w:div w:id="1870026815">
                      <w:marLeft w:val="0"/>
                      <w:marRight w:val="0"/>
                      <w:marTop w:val="0"/>
                      <w:marBottom w:val="0"/>
                      <w:divBdr>
                        <w:top w:val="none" w:sz="0" w:space="0" w:color="auto"/>
                        <w:left w:val="none" w:sz="0" w:space="0" w:color="auto"/>
                        <w:bottom w:val="none" w:sz="0" w:space="0" w:color="auto"/>
                        <w:right w:val="none" w:sz="0" w:space="0" w:color="auto"/>
                      </w:divBdr>
                    </w:div>
                  </w:divsChild>
                </w:div>
                <w:div w:id="236214996">
                  <w:marLeft w:val="0"/>
                  <w:marRight w:val="0"/>
                  <w:marTop w:val="0"/>
                  <w:marBottom w:val="0"/>
                  <w:divBdr>
                    <w:top w:val="none" w:sz="0" w:space="0" w:color="auto"/>
                    <w:left w:val="none" w:sz="0" w:space="0" w:color="auto"/>
                    <w:bottom w:val="none" w:sz="0" w:space="0" w:color="auto"/>
                    <w:right w:val="none" w:sz="0" w:space="0" w:color="auto"/>
                  </w:divBdr>
                  <w:divsChild>
                    <w:div w:id="363408718">
                      <w:marLeft w:val="0"/>
                      <w:marRight w:val="0"/>
                      <w:marTop w:val="0"/>
                      <w:marBottom w:val="0"/>
                      <w:divBdr>
                        <w:top w:val="none" w:sz="0" w:space="0" w:color="auto"/>
                        <w:left w:val="none" w:sz="0" w:space="0" w:color="auto"/>
                        <w:bottom w:val="none" w:sz="0" w:space="0" w:color="auto"/>
                        <w:right w:val="none" w:sz="0" w:space="0" w:color="auto"/>
                      </w:divBdr>
                    </w:div>
                    <w:div w:id="732046679">
                      <w:marLeft w:val="0"/>
                      <w:marRight w:val="0"/>
                      <w:marTop w:val="0"/>
                      <w:marBottom w:val="0"/>
                      <w:divBdr>
                        <w:top w:val="none" w:sz="0" w:space="0" w:color="auto"/>
                        <w:left w:val="none" w:sz="0" w:space="0" w:color="auto"/>
                        <w:bottom w:val="none" w:sz="0" w:space="0" w:color="auto"/>
                        <w:right w:val="none" w:sz="0" w:space="0" w:color="auto"/>
                      </w:divBdr>
                    </w:div>
                  </w:divsChild>
                </w:div>
                <w:div w:id="240064014">
                  <w:marLeft w:val="0"/>
                  <w:marRight w:val="0"/>
                  <w:marTop w:val="0"/>
                  <w:marBottom w:val="0"/>
                  <w:divBdr>
                    <w:top w:val="none" w:sz="0" w:space="0" w:color="auto"/>
                    <w:left w:val="none" w:sz="0" w:space="0" w:color="auto"/>
                    <w:bottom w:val="none" w:sz="0" w:space="0" w:color="auto"/>
                    <w:right w:val="none" w:sz="0" w:space="0" w:color="auto"/>
                  </w:divBdr>
                  <w:divsChild>
                    <w:div w:id="271329877">
                      <w:marLeft w:val="0"/>
                      <w:marRight w:val="0"/>
                      <w:marTop w:val="0"/>
                      <w:marBottom w:val="0"/>
                      <w:divBdr>
                        <w:top w:val="none" w:sz="0" w:space="0" w:color="auto"/>
                        <w:left w:val="none" w:sz="0" w:space="0" w:color="auto"/>
                        <w:bottom w:val="none" w:sz="0" w:space="0" w:color="auto"/>
                        <w:right w:val="none" w:sz="0" w:space="0" w:color="auto"/>
                      </w:divBdr>
                    </w:div>
                  </w:divsChild>
                </w:div>
                <w:div w:id="250507327">
                  <w:marLeft w:val="0"/>
                  <w:marRight w:val="0"/>
                  <w:marTop w:val="0"/>
                  <w:marBottom w:val="0"/>
                  <w:divBdr>
                    <w:top w:val="none" w:sz="0" w:space="0" w:color="auto"/>
                    <w:left w:val="none" w:sz="0" w:space="0" w:color="auto"/>
                    <w:bottom w:val="none" w:sz="0" w:space="0" w:color="auto"/>
                    <w:right w:val="none" w:sz="0" w:space="0" w:color="auto"/>
                  </w:divBdr>
                  <w:divsChild>
                    <w:div w:id="914970747">
                      <w:marLeft w:val="0"/>
                      <w:marRight w:val="0"/>
                      <w:marTop w:val="0"/>
                      <w:marBottom w:val="0"/>
                      <w:divBdr>
                        <w:top w:val="none" w:sz="0" w:space="0" w:color="auto"/>
                        <w:left w:val="none" w:sz="0" w:space="0" w:color="auto"/>
                        <w:bottom w:val="none" w:sz="0" w:space="0" w:color="auto"/>
                        <w:right w:val="none" w:sz="0" w:space="0" w:color="auto"/>
                      </w:divBdr>
                    </w:div>
                    <w:div w:id="1444571295">
                      <w:marLeft w:val="0"/>
                      <w:marRight w:val="0"/>
                      <w:marTop w:val="0"/>
                      <w:marBottom w:val="0"/>
                      <w:divBdr>
                        <w:top w:val="none" w:sz="0" w:space="0" w:color="auto"/>
                        <w:left w:val="none" w:sz="0" w:space="0" w:color="auto"/>
                        <w:bottom w:val="none" w:sz="0" w:space="0" w:color="auto"/>
                        <w:right w:val="none" w:sz="0" w:space="0" w:color="auto"/>
                      </w:divBdr>
                    </w:div>
                  </w:divsChild>
                </w:div>
                <w:div w:id="268859762">
                  <w:marLeft w:val="0"/>
                  <w:marRight w:val="0"/>
                  <w:marTop w:val="0"/>
                  <w:marBottom w:val="0"/>
                  <w:divBdr>
                    <w:top w:val="none" w:sz="0" w:space="0" w:color="auto"/>
                    <w:left w:val="none" w:sz="0" w:space="0" w:color="auto"/>
                    <w:bottom w:val="none" w:sz="0" w:space="0" w:color="auto"/>
                    <w:right w:val="none" w:sz="0" w:space="0" w:color="auto"/>
                  </w:divBdr>
                  <w:divsChild>
                    <w:div w:id="138111581">
                      <w:marLeft w:val="0"/>
                      <w:marRight w:val="0"/>
                      <w:marTop w:val="0"/>
                      <w:marBottom w:val="0"/>
                      <w:divBdr>
                        <w:top w:val="none" w:sz="0" w:space="0" w:color="auto"/>
                        <w:left w:val="none" w:sz="0" w:space="0" w:color="auto"/>
                        <w:bottom w:val="none" w:sz="0" w:space="0" w:color="auto"/>
                        <w:right w:val="none" w:sz="0" w:space="0" w:color="auto"/>
                      </w:divBdr>
                    </w:div>
                  </w:divsChild>
                </w:div>
                <w:div w:id="269515713">
                  <w:marLeft w:val="0"/>
                  <w:marRight w:val="0"/>
                  <w:marTop w:val="0"/>
                  <w:marBottom w:val="0"/>
                  <w:divBdr>
                    <w:top w:val="none" w:sz="0" w:space="0" w:color="auto"/>
                    <w:left w:val="none" w:sz="0" w:space="0" w:color="auto"/>
                    <w:bottom w:val="none" w:sz="0" w:space="0" w:color="auto"/>
                    <w:right w:val="none" w:sz="0" w:space="0" w:color="auto"/>
                  </w:divBdr>
                  <w:divsChild>
                    <w:div w:id="839582263">
                      <w:marLeft w:val="0"/>
                      <w:marRight w:val="0"/>
                      <w:marTop w:val="0"/>
                      <w:marBottom w:val="0"/>
                      <w:divBdr>
                        <w:top w:val="none" w:sz="0" w:space="0" w:color="auto"/>
                        <w:left w:val="none" w:sz="0" w:space="0" w:color="auto"/>
                        <w:bottom w:val="none" w:sz="0" w:space="0" w:color="auto"/>
                        <w:right w:val="none" w:sz="0" w:space="0" w:color="auto"/>
                      </w:divBdr>
                    </w:div>
                  </w:divsChild>
                </w:div>
                <w:div w:id="269897538">
                  <w:marLeft w:val="0"/>
                  <w:marRight w:val="0"/>
                  <w:marTop w:val="0"/>
                  <w:marBottom w:val="0"/>
                  <w:divBdr>
                    <w:top w:val="none" w:sz="0" w:space="0" w:color="auto"/>
                    <w:left w:val="none" w:sz="0" w:space="0" w:color="auto"/>
                    <w:bottom w:val="none" w:sz="0" w:space="0" w:color="auto"/>
                    <w:right w:val="none" w:sz="0" w:space="0" w:color="auto"/>
                  </w:divBdr>
                  <w:divsChild>
                    <w:div w:id="1135830921">
                      <w:marLeft w:val="0"/>
                      <w:marRight w:val="0"/>
                      <w:marTop w:val="0"/>
                      <w:marBottom w:val="0"/>
                      <w:divBdr>
                        <w:top w:val="none" w:sz="0" w:space="0" w:color="auto"/>
                        <w:left w:val="none" w:sz="0" w:space="0" w:color="auto"/>
                        <w:bottom w:val="none" w:sz="0" w:space="0" w:color="auto"/>
                        <w:right w:val="none" w:sz="0" w:space="0" w:color="auto"/>
                      </w:divBdr>
                    </w:div>
                    <w:div w:id="2051759312">
                      <w:marLeft w:val="0"/>
                      <w:marRight w:val="0"/>
                      <w:marTop w:val="0"/>
                      <w:marBottom w:val="0"/>
                      <w:divBdr>
                        <w:top w:val="none" w:sz="0" w:space="0" w:color="auto"/>
                        <w:left w:val="none" w:sz="0" w:space="0" w:color="auto"/>
                        <w:bottom w:val="none" w:sz="0" w:space="0" w:color="auto"/>
                        <w:right w:val="none" w:sz="0" w:space="0" w:color="auto"/>
                      </w:divBdr>
                    </w:div>
                  </w:divsChild>
                </w:div>
                <w:div w:id="270205183">
                  <w:marLeft w:val="0"/>
                  <w:marRight w:val="0"/>
                  <w:marTop w:val="0"/>
                  <w:marBottom w:val="0"/>
                  <w:divBdr>
                    <w:top w:val="none" w:sz="0" w:space="0" w:color="auto"/>
                    <w:left w:val="none" w:sz="0" w:space="0" w:color="auto"/>
                    <w:bottom w:val="none" w:sz="0" w:space="0" w:color="auto"/>
                    <w:right w:val="none" w:sz="0" w:space="0" w:color="auto"/>
                  </w:divBdr>
                  <w:divsChild>
                    <w:div w:id="112525409">
                      <w:marLeft w:val="0"/>
                      <w:marRight w:val="0"/>
                      <w:marTop w:val="0"/>
                      <w:marBottom w:val="0"/>
                      <w:divBdr>
                        <w:top w:val="none" w:sz="0" w:space="0" w:color="auto"/>
                        <w:left w:val="none" w:sz="0" w:space="0" w:color="auto"/>
                        <w:bottom w:val="none" w:sz="0" w:space="0" w:color="auto"/>
                        <w:right w:val="none" w:sz="0" w:space="0" w:color="auto"/>
                      </w:divBdr>
                    </w:div>
                  </w:divsChild>
                </w:div>
                <w:div w:id="272370644">
                  <w:marLeft w:val="0"/>
                  <w:marRight w:val="0"/>
                  <w:marTop w:val="0"/>
                  <w:marBottom w:val="0"/>
                  <w:divBdr>
                    <w:top w:val="none" w:sz="0" w:space="0" w:color="auto"/>
                    <w:left w:val="none" w:sz="0" w:space="0" w:color="auto"/>
                    <w:bottom w:val="none" w:sz="0" w:space="0" w:color="auto"/>
                    <w:right w:val="none" w:sz="0" w:space="0" w:color="auto"/>
                  </w:divBdr>
                  <w:divsChild>
                    <w:div w:id="700282422">
                      <w:marLeft w:val="0"/>
                      <w:marRight w:val="0"/>
                      <w:marTop w:val="0"/>
                      <w:marBottom w:val="0"/>
                      <w:divBdr>
                        <w:top w:val="none" w:sz="0" w:space="0" w:color="auto"/>
                        <w:left w:val="none" w:sz="0" w:space="0" w:color="auto"/>
                        <w:bottom w:val="none" w:sz="0" w:space="0" w:color="auto"/>
                        <w:right w:val="none" w:sz="0" w:space="0" w:color="auto"/>
                      </w:divBdr>
                    </w:div>
                    <w:div w:id="1347630185">
                      <w:marLeft w:val="0"/>
                      <w:marRight w:val="0"/>
                      <w:marTop w:val="0"/>
                      <w:marBottom w:val="0"/>
                      <w:divBdr>
                        <w:top w:val="none" w:sz="0" w:space="0" w:color="auto"/>
                        <w:left w:val="none" w:sz="0" w:space="0" w:color="auto"/>
                        <w:bottom w:val="none" w:sz="0" w:space="0" w:color="auto"/>
                        <w:right w:val="none" w:sz="0" w:space="0" w:color="auto"/>
                      </w:divBdr>
                    </w:div>
                  </w:divsChild>
                </w:div>
                <w:div w:id="277106137">
                  <w:marLeft w:val="0"/>
                  <w:marRight w:val="0"/>
                  <w:marTop w:val="0"/>
                  <w:marBottom w:val="0"/>
                  <w:divBdr>
                    <w:top w:val="none" w:sz="0" w:space="0" w:color="auto"/>
                    <w:left w:val="none" w:sz="0" w:space="0" w:color="auto"/>
                    <w:bottom w:val="none" w:sz="0" w:space="0" w:color="auto"/>
                    <w:right w:val="none" w:sz="0" w:space="0" w:color="auto"/>
                  </w:divBdr>
                  <w:divsChild>
                    <w:div w:id="3439539">
                      <w:marLeft w:val="0"/>
                      <w:marRight w:val="0"/>
                      <w:marTop w:val="0"/>
                      <w:marBottom w:val="0"/>
                      <w:divBdr>
                        <w:top w:val="none" w:sz="0" w:space="0" w:color="auto"/>
                        <w:left w:val="none" w:sz="0" w:space="0" w:color="auto"/>
                        <w:bottom w:val="none" w:sz="0" w:space="0" w:color="auto"/>
                        <w:right w:val="none" w:sz="0" w:space="0" w:color="auto"/>
                      </w:divBdr>
                    </w:div>
                    <w:div w:id="782191695">
                      <w:marLeft w:val="0"/>
                      <w:marRight w:val="0"/>
                      <w:marTop w:val="0"/>
                      <w:marBottom w:val="0"/>
                      <w:divBdr>
                        <w:top w:val="none" w:sz="0" w:space="0" w:color="auto"/>
                        <w:left w:val="none" w:sz="0" w:space="0" w:color="auto"/>
                        <w:bottom w:val="none" w:sz="0" w:space="0" w:color="auto"/>
                        <w:right w:val="none" w:sz="0" w:space="0" w:color="auto"/>
                      </w:divBdr>
                    </w:div>
                  </w:divsChild>
                </w:div>
                <w:div w:id="282225654">
                  <w:marLeft w:val="0"/>
                  <w:marRight w:val="0"/>
                  <w:marTop w:val="0"/>
                  <w:marBottom w:val="0"/>
                  <w:divBdr>
                    <w:top w:val="none" w:sz="0" w:space="0" w:color="auto"/>
                    <w:left w:val="none" w:sz="0" w:space="0" w:color="auto"/>
                    <w:bottom w:val="none" w:sz="0" w:space="0" w:color="auto"/>
                    <w:right w:val="none" w:sz="0" w:space="0" w:color="auto"/>
                  </w:divBdr>
                  <w:divsChild>
                    <w:div w:id="1712144986">
                      <w:marLeft w:val="0"/>
                      <w:marRight w:val="0"/>
                      <w:marTop w:val="0"/>
                      <w:marBottom w:val="0"/>
                      <w:divBdr>
                        <w:top w:val="none" w:sz="0" w:space="0" w:color="auto"/>
                        <w:left w:val="none" w:sz="0" w:space="0" w:color="auto"/>
                        <w:bottom w:val="none" w:sz="0" w:space="0" w:color="auto"/>
                        <w:right w:val="none" w:sz="0" w:space="0" w:color="auto"/>
                      </w:divBdr>
                    </w:div>
                  </w:divsChild>
                </w:div>
                <w:div w:id="282273878">
                  <w:marLeft w:val="0"/>
                  <w:marRight w:val="0"/>
                  <w:marTop w:val="0"/>
                  <w:marBottom w:val="0"/>
                  <w:divBdr>
                    <w:top w:val="none" w:sz="0" w:space="0" w:color="auto"/>
                    <w:left w:val="none" w:sz="0" w:space="0" w:color="auto"/>
                    <w:bottom w:val="none" w:sz="0" w:space="0" w:color="auto"/>
                    <w:right w:val="none" w:sz="0" w:space="0" w:color="auto"/>
                  </w:divBdr>
                  <w:divsChild>
                    <w:div w:id="1772819247">
                      <w:marLeft w:val="0"/>
                      <w:marRight w:val="0"/>
                      <w:marTop w:val="0"/>
                      <w:marBottom w:val="0"/>
                      <w:divBdr>
                        <w:top w:val="none" w:sz="0" w:space="0" w:color="auto"/>
                        <w:left w:val="none" w:sz="0" w:space="0" w:color="auto"/>
                        <w:bottom w:val="none" w:sz="0" w:space="0" w:color="auto"/>
                        <w:right w:val="none" w:sz="0" w:space="0" w:color="auto"/>
                      </w:divBdr>
                    </w:div>
                  </w:divsChild>
                </w:div>
                <w:div w:id="283081562">
                  <w:marLeft w:val="0"/>
                  <w:marRight w:val="0"/>
                  <w:marTop w:val="0"/>
                  <w:marBottom w:val="0"/>
                  <w:divBdr>
                    <w:top w:val="none" w:sz="0" w:space="0" w:color="auto"/>
                    <w:left w:val="none" w:sz="0" w:space="0" w:color="auto"/>
                    <w:bottom w:val="none" w:sz="0" w:space="0" w:color="auto"/>
                    <w:right w:val="none" w:sz="0" w:space="0" w:color="auto"/>
                  </w:divBdr>
                  <w:divsChild>
                    <w:div w:id="1633056729">
                      <w:marLeft w:val="0"/>
                      <w:marRight w:val="0"/>
                      <w:marTop w:val="0"/>
                      <w:marBottom w:val="0"/>
                      <w:divBdr>
                        <w:top w:val="none" w:sz="0" w:space="0" w:color="auto"/>
                        <w:left w:val="none" w:sz="0" w:space="0" w:color="auto"/>
                        <w:bottom w:val="none" w:sz="0" w:space="0" w:color="auto"/>
                        <w:right w:val="none" w:sz="0" w:space="0" w:color="auto"/>
                      </w:divBdr>
                    </w:div>
                    <w:div w:id="1874150485">
                      <w:marLeft w:val="0"/>
                      <w:marRight w:val="0"/>
                      <w:marTop w:val="0"/>
                      <w:marBottom w:val="0"/>
                      <w:divBdr>
                        <w:top w:val="none" w:sz="0" w:space="0" w:color="auto"/>
                        <w:left w:val="none" w:sz="0" w:space="0" w:color="auto"/>
                        <w:bottom w:val="none" w:sz="0" w:space="0" w:color="auto"/>
                        <w:right w:val="none" w:sz="0" w:space="0" w:color="auto"/>
                      </w:divBdr>
                    </w:div>
                  </w:divsChild>
                </w:div>
                <w:div w:id="289672173">
                  <w:marLeft w:val="0"/>
                  <w:marRight w:val="0"/>
                  <w:marTop w:val="0"/>
                  <w:marBottom w:val="0"/>
                  <w:divBdr>
                    <w:top w:val="none" w:sz="0" w:space="0" w:color="auto"/>
                    <w:left w:val="none" w:sz="0" w:space="0" w:color="auto"/>
                    <w:bottom w:val="none" w:sz="0" w:space="0" w:color="auto"/>
                    <w:right w:val="none" w:sz="0" w:space="0" w:color="auto"/>
                  </w:divBdr>
                  <w:divsChild>
                    <w:div w:id="1587573945">
                      <w:marLeft w:val="0"/>
                      <w:marRight w:val="0"/>
                      <w:marTop w:val="0"/>
                      <w:marBottom w:val="0"/>
                      <w:divBdr>
                        <w:top w:val="none" w:sz="0" w:space="0" w:color="auto"/>
                        <w:left w:val="none" w:sz="0" w:space="0" w:color="auto"/>
                        <w:bottom w:val="none" w:sz="0" w:space="0" w:color="auto"/>
                        <w:right w:val="none" w:sz="0" w:space="0" w:color="auto"/>
                      </w:divBdr>
                    </w:div>
                    <w:div w:id="1729453525">
                      <w:marLeft w:val="0"/>
                      <w:marRight w:val="0"/>
                      <w:marTop w:val="0"/>
                      <w:marBottom w:val="0"/>
                      <w:divBdr>
                        <w:top w:val="none" w:sz="0" w:space="0" w:color="auto"/>
                        <w:left w:val="none" w:sz="0" w:space="0" w:color="auto"/>
                        <w:bottom w:val="none" w:sz="0" w:space="0" w:color="auto"/>
                        <w:right w:val="none" w:sz="0" w:space="0" w:color="auto"/>
                      </w:divBdr>
                    </w:div>
                  </w:divsChild>
                </w:div>
                <w:div w:id="302275035">
                  <w:marLeft w:val="0"/>
                  <w:marRight w:val="0"/>
                  <w:marTop w:val="0"/>
                  <w:marBottom w:val="0"/>
                  <w:divBdr>
                    <w:top w:val="none" w:sz="0" w:space="0" w:color="auto"/>
                    <w:left w:val="none" w:sz="0" w:space="0" w:color="auto"/>
                    <w:bottom w:val="none" w:sz="0" w:space="0" w:color="auto"/>
                    <w:right w:val="none" w:sz="0" w:space="0" w:color="auto"/>
                  </w:divBdr>
                  <w:divsChild>
                    <w:div w:id="643775315">
                      <w:marLeft w:val="0"/>
                      <w:marRight w:val="0"/>
                      <w:marTop w:val="0"/>
                      <w:marBottom w:val="0"/>
                      <w:divBdr>
                        <w:top w:val="none" w:sz="0" w:space="0" w:color="auto"/>
                        <w:left w:val="none" w:sz="0" w:space="0" w:color="auto"/>
                        <w:bottom w:val="none" w:sz="0" w:space="0" w:color="auto"/>
                        <w:right w:val="none" w:sz="0" w:space="0" w:color="auto"/>
                      </w:divBdr>
                    </w:div>
                    <w:div w:id="2052611756">
                      <w:marLeft w:val="0"/>
                      <w:marRight w:val="0"/>
                      <w:marTop w:val="0"/>
                      <w:marBottom w:val="0"/>
                      <w:divBdr>
                        <w:top w:val="none" w:sz="0" w:space="0" w:color="auto"/>
                        <w:left w:val="none" w:sz="0" w:space="0" w:color="auto"/>
                        <w:bottom w:val="none" w:sz="0" w:space="0" w:color="auto"/>
                        <w:right w:val="none" w:sz="0" w:space="0" w:color="auto"/>
                      </w:divBdr>
                    </w:div>
                  </w:divsChild>
                </w:div>
                <w:div w:id="302541619">
                  <w:marLeft w:val="0"/>
                  <w:marRight w:val="0"/>
                  <w:marTop w:val="0"/>
                  <w:marBottom w:val="0"/>
                  <w:divBdr>
                    <w:top w:val="none" w:sz="0" w:space="0" w:color="auto"/>
                    <w:left w:val="none" w:sz="0" w:space="0" w:color="auto"/>
                    <w:bottom w:val="none" w:sz="0" w:space="0" w:color="auto"/>
                    <w:right w:val="none" w:sz="0" w:space="0" w:color="auto"/>
                  </w:divBdr>
                  <w:divsChild>
                    <w:div w:id="859858935">
                      <w:marLeft w:val="0"/>
                      <w:marRight w:val="0"/>
                      <w:marTop w:val="0"/>
                      <w:marBottom w:val="0"/>
                      <w:divBdr>
                        <w:top w:val="none" w:sz="0" w:space="0" w:color="auto"/>
                        <w:left w:val="none" w:sz="0" w:space="0" w:color="auto"/>
                        <w:bottom w:val="none" w:sz="0" w:space="0" w:color="auto"/>
                        <w:right w:val="none" w:sz="0" w:space="0" w:color="auto"/>
                      </w:divBdr>
                    </w:div>
                  </w:divsChild>
                </w:div>
                <w:div w:id="305018226">
                  <w:marLeft w:val="0"/>
                  <w:marRight w:val="0"/>
                  <w:marTop w:val="0"/>
                  <w:marBottom w:val="0"/>
                  <w:divBdr>
                    <w:top w:val="none" w:sz="0" w:space="0" w:color="auto"/>
                    <w:left w:val="none" w:sz="0" w:space="0" w:color="auto"/>
                    <w:bottom w:val="none" w:sz="0" w:space="0" w:color="auto"/>
                    <w:right w:val="none" w:sz="0" w:space="0" w:color="auto"/>
                  </w:divBdr>
                  <w:divsChild>
                    <w:div w:id="1091704811">
                      <w:marLeft w:val="0"/>
                      <w:marRight w:val="0"/>
                      <w:marTop w:val="0"/>
                      <w:marBottom w:val="0"/>
                      <w:divBdr>
                        <w:top w:val="none" w:sz="0" w:space="0" w:color="auto"/>
                        <w:left w:val="none" w:sz="0" w:space="0" w:color="auto"/>
                        <w:bottom w:val="none" w:sz="0" w:space="0" w:color="auto"/>
                        <w:right w:val="none" w:sz="0" w:space="0" w:color="auto"/>
                      </w:divBdr>
                    </w:div>
                    <w:div w:id="1626695665">
                      <w:marLeft w:val="0"/>
                      <w:marRight w:val="0"/>
                      <w:marTop w:val="0"/>
                      <w:marBottom w:val="0"/>
                      <w:divBdr>
                        <w:top w:val="none" w:sz="0" w:space="0" w:color="auto"/>
                        <w:left w:val="none" w:sz="0" w:space="0" w:color="auto"/>
                        <w:bottom w:val="none" w:sz="0" w:space="0" w:color="auto"/>
                        <w:right w:val="none" w:sz="0" w:space="0" w:color="auto"/>
                      </w:divBdr>
                    </w:div>
                  </w:divsChild>
                </w:div>
                <w:div w:id="306058010">
                  <w:marLeft w:val="0"/>
                  <w:marRight w:val="0"/>
                  <w:marTop w:val="0"/>
                  <w:marBottom w:val="0"/>
                  <w:divBdr>
                    <w:top w:val="none" w:sz="0" w:space="0" w:color="auto"/>
                    <w:left w:val="none" w:sz="0" w:space="0" w:color="auto"/>
                    <w:bottom w:val="none" w:sz="0" w:space="0" w:color="auto"/>
                    <w:right w:val="none" w:sz="0" w:space="0" w:color="auto"/>
                  </w:divBdr>
                  <w:divsChild>
                    <w:div w:id="1506940306">
                      <w:marLeft w:val="0"/>
                      <w:marRight w:val="0"/>
                      <w:marTop w:val="0"/>
                      <w:marBottom w:val="0"/>
                      <w:divBdr>
                        <w:top w:val="none" w:sz="0" w:space="0" w:color="auto"/>
                        <w:left w:val="none" w:sz="0" w:space="0" w:color="auto"/>
                        <w:bottom w:val="none" w:sz="0" w:space="0" w:color="auto"/>
                        <w:right w:val="none" w:sz="0" w:space="0" w:color="auto"/>
                      </w:divBdr>
                    </w:div>
                    <w:div w:id="2100323361">
                      <w:marLeft w:val="0"/>
                      <w:marRight w:val="0"/>
                      <w:marTop w:val="0"/>
                      <w:marBottom w:val="0"/>
                      <w:divBdr>
                        <w:top w:val="none" w:sz="0" w:space="0" w:color="auto"/>
                        <w:left w:val="none" w:sz="0" w:space="0" w:color="auto"/>
                        <w:bottom w:val="none" w:sz="0" w:space="0" w:color="auto"/>
                        <w:right w:val="none" w:sz="0" w:space="0" w:color="auto"/>
                      </w:divBdr>
                    </w:div>
                  </w:divsChild>
                </w:div>
                <w:div w:id="308440739">
                  <w:marLeft w:val="0"/>
                  <w:marRight w:val="0"/>
                  <w:marTop w:val="0"/>
                  <w:marBottom w:val="0"/>
                  <w:divBdr>
                    <w:top w:val="none" w:sz="0" w:space="0" w:color="auto"/>
                    <w:left w:val="none" w:sz="0" w:space="0" w:color="auto"/>
                    <w:bottom w:val="none" w:sz="0" w:space="0" w:color="auto"/>
                    <w:right w:val="none" w:sz="0" w:space="0" w:color="auto"/>
                  </w:divBdr>
                  <w:divsChild>
                    <w:div w:id="1010109161">
                      <w:marLeft w:val="0"/>
                      <w:marRight w:val="0"/>
                      <w:marTop w:val="0"/>
                      <w:marBottom w:val="0"/>
                      <w:divBdr>
                        <w:top w:val="none" w:sz="0" w:space="0" w:color="auto"/>
                        <w:left w:val="none" w:sz="0" w:space="0" w:color="auto"/>
                        <w:bottom w:val="none" w:sz="0" w:space="0" w:color="auto"/>
                        <w:right w:val="none" w:sz="0" w:space="0" w:color="auto"/>
                      </w:divBdr>
                    </w:div>
                  </w:divsChild>
                </w:div>
                <w:div w:id="316615376">
                  <w:marLeft w:val="0"/>
                  <w:marRight w:val="0"/>
                  <w:marTop w:val="0"/>
                  <w:marBottom w:val="0"/>
                  <w:divBdr>
                    <w:top w:val="none" w:sz="0" w:space="0" w:color="auto"/>
                    <w:left w:val="none" w:sz="0" w:space="0" w:color="auto"/>
                    <w:bottom w:val="none" w:sz="0" w:space="0" w:color="auto"/>
                    <w:right w:val="none" w:sz="0" w:space="0" w:color="auto"/>
                  </w:divBdr>
                  <w:divsChild>
                    <w:div w:id="867261827">
                      <w:marLeft w:val="0"/>
                      <w:marRight w:val="0"/>
                      <w:marTop w:val="0"/>
                      <w:marBottom w:val="0"/>
                      <w:divBdr>
                        <w:top w:val="none" w:sz="0" w:space="0" w:color="auto"/>
                        <w:left w:val="none" w:sz="0" w:space="0" w:color="auto"/>
                        <w:bottom w:val="none" w:sz="0" w:space="0" w:color="auto"/>
                        <w:right w:val="none" w:sz="0" w:space="0" w:color="auto"/>
                      </w:divBdr>
                    </w:div>
                  </w:divsChild>
                </w:div>
                <w:div w:id="330449243">
                  <w:marLeft w:val="0"/>
                  <w:marRight w:val="0"/>
                  <w:marTop w:val="0"/>
                  <w:marBottom w:val="0"/>
                  <w:divBdr>
                    <w:top w:val="none" w:sz="0" w:space="0" w:color="auto"/>
                    <w:left w:val="none" w:sz="0" w:space="0" w:color="auto"/>
                    <w:bottom w:val="none" w:sz="0" w:space="0" w:color="auto"/>
                    <w:right w:val="none" w:sz="0" w:space="0" w:color="auto"/>
                  </w:divBdr>
                  <w:divsChild>
                    <w:div w:id="739716470">
                      <w:marLeft w:val="0"/>
                      <w:marRight w:val="0"/>
                      <w:marTop w:val="0"/>
                      <w:marBottom w:val="0"/>
                      <w:divBdr>
                        <w:top w:val="none" w:sz="0" w:space="0" w:color="auto"/>
                        <w:left w:val="none" w:sz="0" w:space="0" w:color="auto"/>
                        <w:bottom w:val="none" w:sz="0" w:space="0" w:color="auto"/>
                        <w:right w:val="none" w:sz="0" w:space="0" w:color="auto"/>
                      </w:divBdr>
                    </w:div>
                  </w:divsChild>
                </w:div>
                <w:div w:id="334768756">
                  <w:marLeft w:val="0"/>
                  <w:marRight w:val="0"/>
                  <w:marTop w:val="0"/>
                  <w:marBottom w:val="0"/>
                  <w:divBdr>
                    <w:top w:val="none" w:sz="0" w:space="0" w:color="auto"/>
                    <w:left w:val="none" w:sz="0" w:space="0" w:color="auto"/>
                    <w:bottom w:val="none" w:sz="0" w:space="0" w:color="auto"/>
                    <w:right w:val="none" w:sz="0" w:space="0" w:color="auto"/>
                  </w:divBdr>
                  <w:divsChild>
                    <w:div w:id="558057557">
                      <w:marLeft w:val="0"/>
                      <w:marRight w:val="0"/>
                      <w:marTop w:val="0"/>
                      <w:marBottom w:val="0"/>
                      <w:divBdr>
                        <w:top w:val="none" w:sz="0" w:space="0" w:color="auto"/>
                        <w:left w:val="none" w:sz="0" w:space="0" w:color="auto"/>
                        <w:bottom w:val="none" w:sz="0" w:space="0" w:color="auto"/>
                        <w:right w:val="none" w:sz="0" w:space="0" w:color="auto"/>
                      </w:divBdr>
                    </w:div>
                  </w:divsChild>
                </w:div>
                <w:div w:id="336421120">
                  <w:marLeft w:val="0"/>
                  <w:marRight w:val="0"/>
                  <w:marTop w:val="0"/>
                  <w:marBottom w:val="0"/>
                  <w:divBdr>
                    <w:top w:val="none" w:sz="0" w:space="0" w:color="auto"/>
                    <w:left w:val="none" w:sz="0" w:space="0" w:color="auto"/>
                    <w:bottom w:val="none" w:sz="0" w:space="0" w:color="auto"/>
                    <w:right w:val="none" w:sz="0" w:space="0" w:color="auto"/>
                  </w:divBdr>
                  <w:divsChild>
                    <w:div w:id="789668631">
                      <w:marLeft w:val="0"/>
                      <w:marRight w:val="0"/>
                      <w:marTop w:val="0"/>
                      <w:marBottom w:val="0"/>
                      <w:divBdr>
                        <w:top w:val="none" w:sz="0" w:space="0" w:color="auto"/>
                        <w:left w:val="none" w:sz="0" w:space="0" w:color="auto"/>
                        <w:bottom w:val="none" w:sz="0" w:space="0" w:color="auto"/>
                        <w:right w:val="none" w:sz="0" w:space="0" w:color="auto"/>
                      </w:divBdr>
                    </w:div>
                  </w:divsChild>
                </w:div>
                <w:div w:id="338655828">
                  <w:marLeft w:val="0"/>
                  <w:marRight w:val="0"/>
                  <w:marTop w:val="0"/>
                  <w:marBottom w:val="0"/>
                  <w:divBdr>
                    <w:top w:val="none" w:sz="0" w:space="0" w:color="auto"/>
                    <w:left w:val="none" w:sz="0" w:space="0" w:color="auto"/>
                    <w:bottom w:val="none" w:sz="0" w:space="0" w:color="auto"/>
                    <w:right w:val="none" w:sz="0" w:space="0" w:color="auto"/>
                  </w:divBdr>
                  <w:divsChild>
                    <w:div w:id="610556242">
                      <w:marLeft w:val="0"/>
                      <w:marRight w:val="0"/>
                      <w:marTop w:val="0"/>
                      <w:marBottom w:val="0"/>
                      <w:divBdr>
                        <w:top w:val="none" w:sz="0" w:space="0" w:color="auto"/>
                        <w:left w:val="none" w:sz="0" w:space="0" w:color="auto"/>
                        <w:bottom w:val="none" w:sz="0" w:space="0" w:color="auto"/>
                        <w:right w:val="none" w:sz="0" w:space="0" w:color="auto"/>
                      </w:divBdr>
                    </w:div>
                    <w:div w:id="1184709263">
                      <w:marLeft w:val="0"/>
                      <w:marRight w:val="0"/>
                      <w:marTop w:val="0"/>
                      <w:marBottom w:val="0"/>
                      <w:divBdr>
                        <w:top w:val="none" w:sz="0" w:space="0" w:color="auto"/>
                        <w:left w:val="none" w:sz="0" w:space="0" w:color="auto"/>
                        <w:bottom w:val="none" w:sz="0" w:space="0" w:color="auto"/>
                        <w:right w:val="none" w:sz="0" w:space="0" w:color="auto"/>
                      </w:divBdr>
                    </w:div>
                  </w:divsChild>
                </w:div>
                <w:div w:id="371808270">
                  <w:marLeft w:val="0"/>
                  <w:marRight w:val="0"/>
                  <w:marTop w:val="0"/>
                  <w:marBottom w:val="0"/>
                  <w:divBdr>
                    <w:top w:val="none" w:sz="0" w:space="0" w:color="auto"/>
                    <w:left w:val="none" w:sz="0" w:space="0" w:color="auto"/>
                    <w:bottom w:val="none" w:sz="0" w:space="0" w:color="auto"/>
                    <w:right w:val="none" w:sz="0" w:space="0" w:color="auto"/>
                  </w:divBdr>
                  <w:divsChild>
                    <w:div w:id="437137709">
                      <w:marLeft w:val="0"/>
                      <w:marRight w:val="0"/>
                      <w:marTop w:val="0"/>
                      <w:marBottom w:val="0"/>
                      <w:divBdr>
                        <w:top w:val="none" w:sz="0" w:space="0" w:color="auto"/>
                        <w:left w:val="none" w:sz="0" w:space="0" w:color="auto"/>
                        <w:bottom w:val="none" w:sz="0" w:space="0" w:color="auto"/>
                        <w:right w:val="none" w:sz="0" w:space="0" w:color="auto"/>
                      </w:divBdr>
                    </w:div>
                  </w:divsChild>
                </w:div>
                <w:div w:id="380204193">
                  <w:marLeft w:val="0"/>
                  <w:marRight w:val="0"/>
                  <w:marTop w:val="0"/>
                  <w:marBottom w:val="0"/>
                  <w:divBdr>
                    <w:top w:val="none" w:sz="0" w:space="0" w:color="auto"/>
                    <w:left w:val="none" w:sz="0" w:space="0" w:color="auto"/>
                    <w:bottom w:val="none" w:sz="0" w:space="0" w:color="auto"/>
                    <w:right w:val="none" w:sz="0" w:space="0" w:color="auto"/>
                  </w:divBdr>
                  <w:divsChild>
                    <w:div w:id="1362702425">
                      <w:marLeft w:val="0"/>
                      <w:marRight w:val="0"/>
                      <w:marTop w:val="0"/>
                      <w:marBottom w:val="0"/>
                      <w:divBdr>
                        <w:top w:val="none" w:sz="0" w:space="0" w:color="auto"/>
                        <w:left w:val="none" w:sz="0" w:space="0" w:color="auto"/>
                        <w:bottom w:val="none" w:sz="0" w:space="0" w:color="auto"/>
                        <w:right w:val="none" w:sz="0" w:space="0" w:color="auto"/>
                      </w:divBdr>
                    </w:div>
                    <w:div w:id="1581721230">
                      <w:marLeft w:val="0"/>
                      <w:marRight w:val="0"/>
                      <w:marTop w:val="0"/>
                      <w:marBottom w:val="0"/>
                      <w:divBdr>
                        <w:top w:val="none" w:sz="0" w:space="0" w:color="auto"/>
                        <w:left w:val="none" w:sz="0" w:space="0" w:color="auto"/>
                        <w:bottom w:val="none" w:sz="0" w:space="0" w:color="auto"/>
                        <w:right w:val="none" w:sz="0" w:space="0" w:color="auto"/>
                      </w:divBdr>
                    </w:div>
                  </w:divsChild>
                </w:div>
                <w:div w:id="389232332">
                  <w:marLeft w:val="0"/>
                  <w:marRight w:val="0"/>
                  <w:marTop w:val="0"/>
                  <w:marBottom w:val="0"/>
                  <w:divBdr>
                    <w:top w:val="none" w:sz="0" w:space="0" w:color="auto"/>
                    <w:left w:val="none" w:sz="0" w:space="0" w:color="auto"/>
                    <w:bottom w:val="none" w:sz="0" w:space="0" w:color="auto"/>
                    <w:right w:val="none" w:sz="0" w:space="0" w:color="auto"/>
                  </w:divBdr>
                  <w:divsChild>
                    <w:div w:id="533663106">
                      <w:marLeft w:val="0"/>
                      <w:marRight w:val="0"/>
                      <w:marTop w:val="0"/>
                      <w:marBottom w:val="0"/>
                      <w:divBdr>
                        <w:top w:val="none" w:sz="0" w:space="0" w:color="auto"/>
                        <w:left w:val="none" w:sz="0" w:space="0" w:color="auto"/>
                        <w:bottom w:val="none" w:sz="0" w:space="0" w:color="auto"/>
                        <w:right w:val="none" w:sz="0" w:space="0" w:color="auto"/>
                      </w:divBdr>
                    </w:div>
                    <w:div w:id="1310212685">
                      <w:marLeft w:val="0"/>
                      <w:marRight w:val="0"/>
                      <w:marTop w:val="0"/>
                      <w:marBottom w:val="0"/>
                      <w:divBdr>
                        <w:top w:val="none" w:sz="0" w:space="0" w:color="auto"/>
                        <w:left w:val="none" w:sz="0" w:space="0" w:color="auto"/>
                        <w:bottom w:val="none" w:sz="0" w:space="0" w:color="auto"/>
                        <w:right w:val="none" w:sz="0" w:space="0" w:color="auto"/>
                      </w:divBdr>
                    </w:div>
                  </w:divsChild>
                </w:div>
                <w:div w:id="390812833">
                  <w:marLeft w:val="0"/>
                  <w:marRight w:val="0"/>
                  <w:marTop w:val="0"/>
                  <w:marBottom w:val="0"/>
                  <w:divBdr>
                    <w:top w:val="none" w:sz="0" w:space="0" w:color="auto"/>
                    <w:left w:val="none" w:sz="0" w:space="0" w:color="auto"/>
                    <w:bottom w:val="none" w:sz="0" w:space="0" w:color="auto"/>
                    <w:right w:val="none" w:sz="0" w:space="0" w:color="auto"/>
                  </w:divBdr>
                  <w:divsChild>
                    <w:div w:id="290012903">
                      <w:marLeft w:val="0"/>
                      <w:marRight w:val="0"/>
                      <w:marTop w:val="0"/>
                      <w:marBottom w:val="0"/>
                      <w:divBdr>
                        <w:top w:val="none" w:sz="0" w:space="0" w:color="auto"/>
                        <w:left w:val="none" w:sz="0" w:space="0" w:color="auto"/>
                        <w:bottom w:val="none" w:sz="0" w:space="0" w:color="auto"/>
                        <w:right w:val="none" w:sz="0" w:space="0" w:color="auto"/>
                      </w:divBdr>
                    </w:div>
                    <w:div w:id="1215435000">
                      <w:marLeft w:val="0"/>
                      <w:marRight w:val="0"/>
                      <w:marTop w:val="0"/>
                      <w:marBottom w:val="0"/>
                      <w:divBdr>
                        <w:top w:val="none" w:sz="0" w:space="0" w:color="auto"/>
                        <w:left w:val="none" w:sz="0" w:space="0" w:color="auto"/>
                        <w:bottom w:val="none" w:sz="0" w:space="0" w:color="auto"/>
                        <w:right w:val="none" w:sz="0" w:space="0" w:color="auto"/>
                      </w:divBdr>
                    </w:div>
                  </w:divsChild>
                </w:div>
                <w:div w:id="404493945">
                  <w:marLeft w:val="0"/>
                  <w:marRight w:val="0"/>
                  <w:marTop w:val="0"/>
                  <w:marBottom w:val="0"/>
                  <w:divBdr>
                    <w:top w:val="none" w:sz="0" w:space="0" w:color="auto"/>
                    <w:left w:val="none" w:sz="0" w:space="0" w:color="auto"/>
                    <w:bottom w:val="none" w:sz="0" w:space="0" w:color="auto"/>
                    <w:right w:val="none" w:sz="0" w:space="0" w:color="auto"/>
                  </w:divBdr>
                  <w:divsChild>
                    <w:div w:id="1402558464">
                      <w:marLeft w:val="0"/>
                      <w:marRight w:val="0"/>
                      <w:marTop w:val="0"/>
                      <w:marBottom w:val="0"/>
                      <w:divBdr>
                        <w:top w:val="none" w:sz="0" w:space="0" w:color="auto"/>
                        <w:left w:val="none" w:sz="0" w:space="0" w:color="auto"/>
                        <w:bottom w:val="none" w:sz="0" w:space="0" w:color="auto"/>
                        <w:right w:val="none" w:sz="0" w:space="0" w:color="auto"/>
                      </w:divBdr>
                    </w:div>
                  </w:divsChild>
                </w:div>
                <w:div w:id="425538346">
                  <w:marLeft w:val="0"/>
                  <w:marRight w:val="0"/>
                  <w:marTop w:val="0"/>
                  <w:marBottom w:val="0"/>
                  <w:divBdr>
                    <w:top w:val="none" w:sz="0" w:space="0" w:color="auto"/>
                    <w:left w:val="none" w:sz="0" w:space="0" w:color="auto"/>
                    <w:bottom w:val="none" w:sz="0" w:space="0" w:color="auto"/>
                    <w:right w:val="none" w:sz="0" w:space="0" w:color="auto"/>
                  </w:divBdr>
                  <w:divsChild>
                    <w:div w:id="1067604368">
                      <w:marLeft w:val="0"/>
                      <w:marRight w:val="0"/>
                      <w:marTop w:val="0"/>
                      <w:marBottom w:val="0"/>
                      <w:divBdr>
                        <w:top w:val="none" w:sz="0" w:space="0" w:color="auto"/>
                        <w:left w:val="none" w:sz="0" w:space="0" w:color="auto"/>
                        <w:bottom w:val="none" w:sz="0" w:space="0" w:color="auto"/>
                        <w:right w:val="none" w:sz="0" w:space="0" w:color="auto"/>
                      </w:divBdr>
                    </w:div>
                    <w:div w:id="1124426243">
                      <w:marLeft w:val="0"/>
                      <w:marRight w:val="0"/>
                      <w:marTop w:val="0"/>
                      <w:marBottom w:val="0"/>
                      <w:divBdr>
                        <w:top w:val="none" w:sz="0" w:space="0" w:color="auto"/>
                        <w:left w:val="none" w:sz="0" w:space="0" w:color="auto"/>
                        <w:bottom w:val="none" w:sz="0" w:space="0" w:color="auto"/>
                        <w:right w:val="none" w:sz="0" w:space="0" w:color="auto"/>
                      </w:divBdr>
                    </w:div>
                  </w:divsChild>
                </w:div>
                <w:div w:id="439229885">
                  <w:marLeft w:val="0"/>
                  <w:marRight w:val="0"/>
                  <w:marTop w:val="0"/>
                  <w:marBottom w:val="0"/>
                  <w:divBdr>
                    <w:top w:val="none" w:sz="0" w:space="0" w:color="auto"/>
                    <w:left w:val="none" w:sz="0" w:space="0" w:color="auto"/>
                    <w:bottom w:val="none" w:sz="0" w:space="0" w:color="auto"/>
                    <w:right w:val="none" w:sz="0" w:space="0" w:color="auto"/>
                  </w:divBdr>
                  <w:divsChild>
                    <w:div w:id="463080569">
                      <w:marLeft w:val="0"/>
                      <w:marRight w:val="0"/>
                      <w:marTop w:val="0"/>
                      <w:marBottom w:val="0"/>
                      <w:divBdr>
                        <w:top w:val="none" w:sz="0" w:space="0" w:color="auto"/>
                        <w:left w:val="none" w:sz="0" w:space="0" w:color="auto"/>
                        <w:bottom w:val="none" w:sz="0" w:space="0" w:color="auto"/>
                        <w:right w:val="none" w:sz="0" w:space="0" w:color="auto"/>
                      </w:divBdr>
                    </w:div>
                  </w:divsChild>
                </w:div>
                <w:div w:id="439640214">
                  <w:marLeft w:val="0"/>
                  <w:marRight w:val="0"/>
                  <w:marTop w:val="0"/>
                  <w:marBottom w:val="0"/>
                  <w:divBdr>
                    <w:top w:val="none" w:sz="0" w:space="0" w:color="auto"/>
                    <w:left w:val="none" w:sz="0" w:space="0" w:color="auto"/>
                    <w:bottom w:val="none" w:sz="0" w:space="0" w:color="auto"/>
                    <w:right w:val="none" w:sz="0" w:space="0" w:color="auto"/>
                  </w:divBdr>
                  <w:divsChild>
                    <w:div w:id="1293487159">
                      <w:marLeft w:val="0"/>
                      <w:marRight w:val="0"/>
                      <w:marTop w:val="0"/>
                      <w:marBottom w:val="0"/>
                      <w:divBdr>
                        <w:top w:val="none" w:sz="0" w:space="0" w:color="auto"/>
                        <w:left w:val="none" w:sz="0" w:space="0" w:color="auto"/>
                        <w:bottom w:val="none" w:sz="0" w:space="0" w:color="auto"/>
                        <w:right w:val="none" w:sz="0" w:space="0" w:color="auto"/>
                      </w:divBdr>
                    </w:div>
                  </w:divsChild>
                </w:div>
                <w:div w:id="443620419">
                  <w:marLeft w:val="0"/>
                  <w:marRight w:val="0"/>
                  <w:marTop w:val="0"/>
                  <w:marBottom w:val="0"/>
                  <w:divBdr>
                    <w:top w:val="none" w:sz="0" w:space="0" w:color="auto"/>
                    <w:left w:val="none" w:sz="0" w:space="0" w:color="auto"/>
                    <w:bottom w:val="none" w:sz="0" w:space="0" w:color="auto"/>
                    <w:right w:val="none" w:sz="0" w:space="0" w:color="auto"/>
                  </w:divBdr>
                  <w:divsChild>
                    <w:div w:id="34962622">
                      <w:marLeft w:val="0"/>
                      <w:marRight w:val="0"/>
                      <w:marTop w:val="0"/>
                      <w:marBottom w:val="0"/>
                      <w:divBdr>
                        <w:top w:val="none" w:sz="0" w:space="0" w:color="auto"/>
                        <w:left w:val="none" w:sz="0" w:space="0" w:color="auto"/>
                        <w:bottom w:val="none" w:sz="0" w:space="0" w:color="auto"/>
                        <w:right w:val="none" w:sz="0" w:space="0" w:color="auto"/>
                      </w:divBdr>
                    </w:div>
                    <w:div w:id="748427332">
                      <w:marLeft w:val="0"/>
                      <w:marRight w:val="0"/>
                      <w:marTop w:val="0"/>
                      <w:marBottom w:val="0"/>
                      <w:divBdr>
                        <w:top w:val="none" w:sz="0" w:space="0" w:color="auto"/>
                        <w:left w:val="none" w:sz="0" w:space="0" w:color="auto"/>
                        <w:bottom w:val="none" w:sz="0" w:space="0" w:color="auto"/>
                        <w:right w:val="none" w:sz="0" w:space="0" w:color="auto"/>
                      </w:divBdr>
                    </w:div>
                    <w:div w:id="764375995">
                      <w:marLeft w:val="0"/>
                      <w:marRight w:val="0"/>
                      <w:marTop w:val="0"/>
                      <w:marBottom w:val="0"/>
                      <w:divBdr>
                        <w:top w:val="none" w:sz="0" w:space="0" w:color="auto"/>
                        <w:left w:val="none" w:sz="0" w:space="0" w:color="auto"/>
                        <w:bottom w:val="none" w:sz="0" w:space="0" w:color="auto"/>
                        <w:right w:val="none" w:sz="0" w:space="0" w:color="auto"/>
                      </w:divBdr>
                    </w:div>
                    <w:div w:id="2017926479">
                      <w:marLeft w:val="0"/>
                      <w:marRight w:val="0"/>
                      <w:marTop w:val="0"/>
                      <w:marBottom w:val="0"/>
                      <w:divBdr>
                        <w:top w:val="none" w:sz="0" w:space="0" w:color="auto"/>
                        <w:left w:val="none" w:sz="0" w:space="0" w:color="auto"/>
                        <w:bottom w:val="none" w:sz="0" w:space="0" w:color="auto"/>
                        <w:right w:val="none" w:sz="0" w:space="0" w:color="auto"/>
                      </w:divBdr>
                    </w:div>
                    <w:div w:id="2062167491">
                      <w:marLeft w:val="0"/>
                      <w:marRight w:val="0"/>
                      <w:marTop w:val="0"/>
                      <w:marBottom w:val="0"/>
                      <w:divBdr>
                        <w:top w:val="none" w:sz="0" w:space="0" w:color="auto"/>
                        <w:left w:val="none" w:sz="0" w:space="0" w:color="auto"/>
                        <w:bottom w:val="none" w:sz="0" w:space="0" w:color="auto"/>
                        <w:right w:val="none" w:sz="0" w:space="0" w:color="auto"/>
                      </w:divBdr>
                    </w:div>
                  </w:divsChild>
                </w:div>
                <w:div w:id="444614228">
                  <w:marLeft w:val="0"/>
                  <w:marRight w:val="0"/>
                  <w:marTop w:val="0"/>
                  <w:marBottom w:val="0"/>
                  <w:divBdr>
                    <w:top w:val="none" w:sz="0" w:space="0" w:color="auto"/>
                    <w:left w:val="none" w:sz="0" w:space="0" w:color="auto"/>
                    <w:bottom w:val="none" w:sz="0" w:space="0" w:color="auto"/>
                    <w:right w:val="none" w:sz="0" w:space="0" w:color="auto"/>
                  </w:divBdr>
                  <w:divsChild>
                    <w:div w:id="567764048">
                      <w:marLeft w:val="0"/>
                      <w:marRight w:val="0"/>
                      <w:marTop w:val="0"/>
                      <w:marBottom w:val="0"/>
                      <w:divBdr>
                        <w:top w:val="none" w:sz="0" w:space="0" w:color="auto"/>
                        <w:left w:val="none" w:sz="0" w:space="0" w:color="auto"/>
                        <w:bottom w:val="none" w:sz="0" w:space="0" w:color="auto"/>
                        <w:right w:val="none" w:sz="0" w:space="0" w:color="auto"/>
                      </w:divBdr>
                    </w:div>
                    <w:div w:id="745230175">
                      <w:marLeft w:val="0"/>
                      <w:marRight w:val="0"/>
                      <w:marTop w:val="0"/>
                      <w:marBottom w:val="0"/>
                      <w:divBdr>
                        <w:top w:val="none" w:sz="0" w:space="0" w:color="auto"/>
                        <w:left w:val="none" w:sz="0" w:space="0" w:color="auto"/>
                        <w:bottom w:val="none" w:sz="0" w:space="0" w:color="auto"/>
                        <w:right w:val="none" w:sz="0" w:space="0" w:color="auto"/>
                      </w:divBdr>
                    </w:div>
                    <w:div w:id="1974632247">
                      <w:marLeft w:val="0"/>
                      <w:marRight w:val="0"/>
                      <w:marTop w:val="0"/>
                      <w:marBottom w:val="0"/>
                      <w:divBdr>
                        <w:top w:val="none" w:sz="0" w:space="0" w:color="auto"/>
                        <w:left w:val="none" w:sz="0" w:space="0" w:color="auto"/>
                        <w:bottom w:val="none" w:sz="0" w:space="0" w:color="auto"/>
                        <w:right w:val="none" w:sz="0" w:space="0" w:color="auto"/>
                      </w:divBdr>
                    </w:div>
                    <w:div w:id="2077705662">
                      <w:marLeft w:val="0"/>
                      <w:marRight w:val="0"/>
                      <w:marTop w:val="0"/>
                      <w:marBottom w:val="0"/>
                      <w:divBdr>
                        <w:top w:val="none" w:sz="0" w:space="0" w:color="auto"/>
                        <w:left w:val="none" w:sz="0" w:space="0" w:color="auto"/>
                        <w:bottom w:val="none" w:sz="0" w:space="0" w:color="auto"/>
                        <w:right w:val="none" w:sz="0" w:space="0" w:color="auto"/>
                      </w:divBdr>
                    </w:div>
                  </w:divsChild>
                </w:div>
                <w:div w:id="446657559">
                  <w:marLeft w:val="0"/>
                  <w:marRight w:val="0"/>
                  <w:marTop w:val="0"/>
                  <w:marBottom w:val="0"/>
                  <w:divBdr>
                    <w:top w:val="none" w:sz="0" w:space="0" w:color="auto"/>
                    <w:left w:val="none" w:sz="0" w:space="0" w:color="auto"/>
                    <w:bottom w:val="none" w:sz="0" w:space="0" w:color="auto"/>
                    <w:right w:val="none" w:sz="0" w:space="0" w:color="auto"/>
                  </w:divBdr>
                  <w:divsChild>
                    <w:div w:id="1026560385">
                      <w:marLeft w:val="0"/>
                      <w:marRight w:val="0"/>
                      <w:marTop w:val="0"/>
                      <w:marBottom w:val="0"/>
                      <w:divBdr>
                        <w:top w:val="none" w:sz="0" w:space="0" w:color="auto"/>
                        <w:left w:val="none" w:sz="0" w:space="0" w:color="auto"/>
                        <w:bottom w:val="none" w:sz="0" w:space="0" w:color="auto"/>
                        <w:right w:val="none" w:sz="0" w:space="0" w:color="auto"/>
                      </w:divBdr>
                    </w:div>
                  </w:divsChild>
                </w:div>
                <w:div w:id="452480084">
                  <w:marLeft w:val="0"/>
                  <w:marRight w:val="0"/>
                  <w:marTop w:val="0"/>
                  <w:marBottom w:val="0"/>
                  <w:divBdr>
                    <w:top w:val="none" w:sz="0" w:space="0" w:color="auto"/>
                    <w:left w:val="none" w:sz="0" w:space="0" w:color="auto"/>
                    <w:bottom w:val="none" w:sz="0" w:space="0" w:color="auto"/>
                    <w:right w:val="none" w:sz="0" w:space="0" w:color="auto"/>
                  </w:divBdr>
                  <w:divsChild>
                    <w:div w:id="721901868">
                      <w:marLeft w:val="0"/>
                      <w:marRight w:val="0"/>
                      <w:marTop w:val="0"/>
                      <w:marBottom w:val="0"/>
                      <w:divBdr>
                        <w:top w:val="none" w:sz="0" w:space="0" w:color="auto"/>
                        <w:left w:val="none" w:sz="0" w:space="0" w:color="auto"/>
                        <w:bottom w:val="none" w:sz="0" w:space="0" w:color="auto"/>
                        <w:right w:val="none" w:sz="0" w:space="0" w:color="auto"/>
                      </w:divBdr>
                    </w:div>
                    <w:div w:id="1926644094">
                      <w:marLeft w:val="0"/>
                      <w:marRight w:val="0"/>
                      <w:marTop w:val="0"/>
                      <w:marBottom w:val="0"/>
                      <w:divBdr>
                        <w:top w:val="none" w:sz="0" w:space="0" w:color="auto"/>
                        <w:left w:val="none" w:sz="0" w:space="0" w:color="auto"/>
                        <w:bottom w:val="none" w:sz="0" w:space="0" w:color="auto"/>
                        <w:right w:val="none" w:sz="0" w:space="0" w:color="auto"/>
                      </w:divBdr>
                    </w:div>
                  </w:divsChild>
                </w:div>
                <w:div w:id="467236954">
                  <w:marLeft w:val="0"/>
                  <w:marRight w:val="0"/>
                  <w:marTop w:val="0"/>
                  <w:marBottom w:val="0"/>
                  <w:divBdr>
                    <w:top w:val="none" w:sz="0" w:space="0" w:color="auto"/>
                    <w:left w:val="none" w:sz="0" w:space="0" w:color="auto"/>
                    <w:bottom w:val="none" w:sz="0" w:space="0" w:color="auto"/>
                    <w:right w:val="none" w:sz="0" w:space="0" w:color="auto"/>
                  </w:divBdr>
                  <w:divsChild>
                    <w:div w:id="576667573">
                      <w:marLeft w:val="0"/>
                      <w:marRight w:val="0"/>
                      <w:marTop w:val="0"/>
                      <w:marBottom w:val="0"/>
                      <w:divBdr>
                        <w:top w:val="none" w:sz="0" w:space="0" w:color="auto"/>
                        <w:left w:val="none" w:sz="0" w:space="0" w:color="auto"/>
                        <w:bottom w:val="none" w:sz="0" w:space="0" w:color="auto"/>
                        <w:right w:val="none" w:sz="0" w:space="0" w:color="auto"/>
                      </w:divBdr>
                    </w:div>
                  </w:divsChild>
                </w:div>
                <w:div w:id="485709797">
                  <w:marLeft w:val="0"/>
                  <w:marRight w:val="0"/>
                  <w:marTop w:val="0"/>
                  <w:marBottom w:val="0"/>
                  <w:divBdr>
                    <w:top w:val="none" w:sz="0" w:space="0" w:color="auto"/>
                    <w:left w:val="none" w:sz="0" w:space="0" w:color="auto"/>
                    <w:bottom w:val="none" w:sz="0" w:space="0" w:color="auto"/>
                    <w:right w:val="none" w:sz="0" w:space="0" w:color="auto"/>
                  </w:divBdr>
                  <w:divsChild>
                    <w:div w:id="56442184">
                      <w:marLeft w:val="0"/>
                      <w:marRight w:val="0"/>
                      <w:marTop w:val="0"/>
                      <w:marBottom w:val="0"/>
                      <w:divBdr>
                        <w:top w:val="none" w:sz="0" w:space="0" w:color="auto"/>
                        <w:left w:val="none" w:sz="0" w:space="0" w:color="auto"/>
                        <w:bottom w:val="none" w:sz="0" w:space="0" w:color="auto"/>
                        <w:right w:val="none" w:sz="0" w:space="0" w:color="auto"/>
                      </w:divBdr>
                    </w:div>
                    <w:div w:id="88282361">
                      <w:marLeft w:val="0"/>
                      <w:marRight w:val="0"/>
                      <w:marTop w:val="0"/>
                      <w:marBottom w:val="0"/>
                      <w:divBdr>
                        <w:top w:val="none" w:sz="0" w:space="0" w:color="auto"/>
                        <w:left w:val="none" w:sz="0" w:space="0" w:color="auto"/>
                        <w:bottom w:val="none" w:sz="0" w:space="0" w:color="auto"/>
                        <w:right w:val="none" w:sz="0" w:space="0" w:color="auto"/>
                      </w:divBdr>
                    </w:div>
                  </w:divsChild>
                </w:div>
                <w:div w:id="495266771">
                  <w:marLeft w:val="0"/>
                  <w:marRight w:val="0"/>
                  <w:marTop w:val="0"/>
                  <w:marBottom w:val="0"/>
                  <w:divBdr>
                    <w:top w:val="none" w:sz="0" w:space="0" w:color="auto"/>
                    <w:left w:val="none" w:sz="0" w:space="0" w:color="auto"/>
                    <w:bottom w:val="none" w:sz="0" w:space="0" w:color="auto"/>
                    <w:right w:val="none" w:sz="0" w:space="0" w:color="auto"/>
                  </w:divBdr>
                  <w:divsChild>
                    <w:div w:id="684287067">
                      <w:marLeft w:val="0"/>
                      <w:marRight w:val="0"/>
                      <w:marTop w:val="0"/>
                      <w:marBottom w:val="0"/>
                      <w:divBdr>
                        <w:top w:val="none" w:sz="0" w:space="0" w:color="auto"/>
                        <w:left w:val="none" w:sz="0" w:space="0" w:color="auto"/>
                        <w:bottom w:val="none" w:sz="0" w:space="0" w:color="auto"/>
                        <w:right w:val="none" w:sz="0" w:space="0" w:color="auto"/>
                      </w:divBdr>
                    </w:div>
                    <w:div w:id="1836795206">
                      <w:marLeft w:val="0"/>
                      <w:marRight w:val="0"/>
                      <w:marTop w:val="0"/>
                      <w:marBottom w:val="0"/>
                      <w:divBdr>
                        <w:top w:val="none" w:sz="0" w:space="0" w:color="auto"/>
                        <w:left w:val="none" w:sz="0" w:space="0" w:color="auto"/>
                        <w:bottom w:val="none" w:sz="0" w:space="0" w:color="auto"/>
                        <w:right w:val="none" w:sz="0" w:space="0" w:color="auto"/>
                      </w:divBdr>
                    </w:div>
                  </w:divsChild>
                </w:div>
                <w:div w:id="507721490">
                  <w:marLeft w:val="0"/>
                  <w:marRight w:val="0"/>
                  <w:marTop w:val="0"/>
                  <w:marBottom w:val="0"/>
                  <w:divBdr>
                    <w:top w:val="none" w:sz="0" w:space="0" w:color="auto"/>
                    <w:left w:val="none" w:sz="0" w:space="0" w:color="auto"/>
                    <w:bottom w:val="none" w:sz="0" w:space="0" w:color="auto"/>
                    <w:right w:val="none" w:sz="0" w:space="0" w:color="auto"/>
                  </w:divBdr>
                  <w:divsChild>
                    <w:div w:id="1004821584">
                      <w:marLeft w:val="0"/>
                      <w:marRight w:val="0"/>
                      <w:marTop w:val="0"/>
                      <w:marBottom w:val="0"/>
                      <w:divBdr>
                        <w:top w:val="none" w:sz="0" w:space="0" w:color="auto"/>
                        <w:left w:val="none" w:sz="0" w:space="0" w:color="auto"/>
                        <w:bottom w:val="none" w:sz="0" w:space="0" w:color="auto"/>
                        <w:right w:val="none" w:sz="0" w:space="0" w:color="auto"/>
                      </w:divBdr>
                    </w:div>
                  </w:divsChild>
                </w:div>
                <w:div w:id="512688362">
                  <w:marLeft w:val="0"/>
                  <w:marRight w:val="0"/>
                  <w:marTop w:val="0"/>
                  <w:marBottom w:val="0"/>
                  <w:divBdr>
                    <w:top w:val="none" w:sz="0" w:space="0" w:color="auto"/>
                    <w:left w:val="none" w:sz="0" w:space="0" w:color="auto"/>
                    <w:bottom w:val="none" w:sz="0" w:space="0" w:color="auto"/>
                    <w:right w:val="none" w:sz="0" w:space="0" w:color="auto"/>
                  </w:divBdr>
                  <w:divsChild>
                    <w:div w:id="143813553">
                      <w:marLeft w:val="0"/>
                      <w:marRight w:val="0"/>
                      <w:marTop w:val="0"/>
                      <w:marBottom w:val="0"/>
                      <w:divBdr>
                        <w:top w:val="none" w:sz="0" w:space="0" w:color="auto"/>
                        <w:left w:val="none" w:sz="0" w:space="0" w:color="auto"/>
                        <w:bottom w:val="none" w:sz="0" w:space="0" w:color="auto"/>
                        <w:right w:val="none" w:sz="0" w:space="0" w:color="auto"/>
                      </w:divBdr>
                    </w:div>
                    <w:div w:id="227809028">
                      <w:marLeft w:val="0"/>
                      <w:marRight w:val="0"/>
                      <w:marTop w:val="0"/>
                      <w:marBottom w:val="0"/>
                      <w:divBdr>
                        <w:top w:val="none" w:sz="0" w:space="0" w:color="auto"/>
                        <w:left w:val="none" w:sz="0" w:space="0" w:color="auto"/>
                        <w:bottom w:val="none" w:sz="0" w:space="0" w:color="auto"/>
                        <w:right w:val="none" w:sz="0" w:space="0" w:color="auto"/>
                      </w:divBdr>
                    </w:div>
                  </w:divsChild>
                </w:div>
                <w:div w:id="515467191">
                  <w:marLeft w:val="0"/>
                  <w:marRight w:val="0"/>
                  <w:marTop w:val="0"/>
                  <w:marBottom w:val="0"/>
                  <w:divBdr>
                    <w:top w:val="none" w:sz="0" w:space="0" w:color="auto"/>
                    <w:left w:val="none" w:sz="0" w:space="0" w:color="auto"/>
                    <w:bottom w:val="none" w:sz="0" w:space="0" w:color="auto"/>
                    <w:right w:val="none" w:sz="0" w:space="0" w:color="auto"/>
                  </w:divBdr>
                  <w:divsChild>
                    <w:div w:id="598412710">
                      <w:marLeft w:val="0"/>
                      <w:marRight w:val="0"/>
                      <w:marTop w:val="0"/>
                      <w:marBottom w:val="0"/>
                      <w:divBdr>
                        <w:top w:val="none" w:sz="0" w:space="0" w:color="auto"/>
                        <w:left w:val="none" w:sz="0" w:space="0" w:color="auto"/>
                        <w:bottom w:val="none" w:sz="0" w:space="0" w:color="auto"/>
                        <w:right w:val="none" w:sz="0" w:space="0" w:color="auto"/>
                      </w:divBdr>
                    </w:div>
                    <w:div w:id="614867788">
                      <w:marLeft w:val="0"/>
                      <w:marRight w:val="0"/>
                      <w:marTop w:val="0"/>
                      <w:marBottom w:val="0"/>
                      <w:divBdr>
                        <w:top w:val="none" w:sz="0" w:space="0" w:color="auto"/>
                        <w:left w:val="none" w:sz="0" w:space="0" w:color="auto"/>
                        <w:bottom w:val="none" w:sz="0" w:space="0" w:color="auto"/>
                        <w:right w:val="none" w:sz="0" w:space="0" w:color="auto"/>
                      </w:divBdr>
                    </w:div>
                  </w:divsChild>
                </w:div>
                <w:div w:id="519709019">
                  <w:marLeft w:val="0"/>
                  <w:marRight w:val="0"/>
                  <w:marTop w:val="0"/>
                  <w:marBottom w:val="0"/>
                  <w:divBdr>
                    <w:top w:val="none" w:sz="0" w:space="0" w:color="auto"/>
                    <w:left w:val="none" w:sz="0" w:space="0" w:color="auto"/>
                    <w:bottom w:val="none" w:sz="0" w:space="0" w:color="auto"/>
                    <w:right w:val="none" w:sz="0" w:space="0" w:color="auto"/>
                  </w:divBdr>
                  <w:divsChild>
                    <w:div w:id="1812483719">
                      <w:marLeft w:val="0"/>
                      <w:marRight w:val="0"/>
                      <w:marTop w:val="0"/>
                      <w:marBottom w:val="0"/>
                      <w:divBdr>
                        <w:top w:val="none" w:sz="0" w:space="0" w:color="auto"/>
                        <w:left w:val="none" w:sz="0" w:space="0" w:color="auto"/>
                        <w:bottom w:val="none" w:sz="0" w:space="0" w:color="auto"/>
                        <w:right w:val="none" w:sz="0" w:space="0" w:color="auto"/>
                      </w:divBdr>
                    </w:div>
                  </w:divsChild>
                </w:div>
                <w:div w:id="532109048">
                  <w:marLeft w:val="0"/>
                  <w:marRight w:val="0"/>
                  <w:marTop w:val="0"/>
                  <w:marBottom w:val="0"/>
                  <w:divBdr>
                    <w:top w:val="none" w:sz="0" w:space="0" w:color="auto"/>
                    <w:left w:val="none" w:sz="0" w:space="0" w:color="auto"/>
                    <w:bottom w:val="none" w:sz="0" w:space="0" w:color="auto"/>
                    <w:right w:val="none" w:sz="0" w:space="0" w:color="auto"/>
                  </w:divBdr>
                  <w:divsChild>
                    <w:div w:id="530916028">
                      <w:marLeft w:val="0"/>
                      <w:marRight w:val="0"/>
                      <w:marTop w:val="0"/>
                      <w:marBottom w:val="0"/>
                      <w:divBdr>
                        <w:top w:val="none" w:sz="0" w:space="0" w:color="auto"/>
                        <w:left w:val="none" w:sz="0" w:space="0" w:color="auto"/>
                        <w:bottom w:val="none" w:sz="0" w:space="0" w:color="auto"/>
                        <w:right w:val="none" w:sz="0" w:space="0" w:color="auto"/>
                      </w:divBdr>
                    </w:div>
                  </w:divsChild>
                </w:div>
                <w:div w:id="534542945">
                  <w:marLeft w:val="0"/>
                  <w:marRight w:val="0"/>
                  <w:marTop w:val="0"/>
                  <w:marBottom w:val="0"/>
                  <w:divBdr>
                    <w:top w:val="none" w:sz="0" w:space="0" w:color="auto"/>
                    <w:left w:val="none" w:sz="0" w:space="0" w:color="auto"/>
                    <w:bottom w:val="none" w:sz="0" w:space="0" w:color="auto"/>
                    <w:right w:val="none" w:sz="0" w:space="0" w:color="auto"/>
                  </w:divBdr>
                  <w:divsChild>
                    <w:div w:id="1128862185">
                      <w:marLeft w:val="0"/>
                      <w:marRight w:val="0"/>
                      <w:marTop w:val="0"/>
                      <w:marBottom w:val="0"/>
                      <w:divBdr>
                        <w:top w:val="none" w:sz="0" w:space="0" w:color="auto"/>
                        <w:left w:val="none" w:sz="0" w:space="0" w:color="auto"/>
                        <w:bottom w:val="none" w:sz="0" w:space="0" w:color="auto"/>
                        <w:right w:val="none" w:sz="0" w:space="0" w:color="auto"/>
                      </w:divBdr>
                    </w:div>
                  </w:divsChild>
                </w:div>
                <w:div w:id="556087315">
                  <w:marLeft w:val="0"/>
                  <w:marRight w:val="0"/>
                  <w:marTop w:val="0"/>
                  <w:marBottom w:val="0"/>
                  <w:divBdr>
                    <w:top w:val="none" w:sz="0" w:space="0" w:color="auto"/>
                    <w:left w:val="none" w:sz="0" w:space="0" w:color="auto"/>
                    <w:bottom w:val="none" w:sz="0" w:space="0" w:color="auto"/>
                    <w:right w:val="none" w:sz="0" w:space="0" w:color="auto"/>
                  </w:divBdr>
                  <w:divsChild>
                    <w:div w:id="1326200016">
                      <w:marLeft w:val="0"/>
                      <w:marRight w:val="0"/>
                      <w:marTop w:val="0"/>
                      <w:marBottom w:val="0"/>
                      <w:divBdr>
                        <w:top w:val="none" w:sz="0" w:space="0" w:color="auto"/>
                        <w:left w:val="none" w:sz="0" w:space="0" w:color="auto"/>
                        <w:bottom w:val="none" w:sz="0" w:space="0" w:color="auto"/>
                        <w:right w:val="none" w:sz="0" w:space="0" w:color="auto"/>
                      </w:divBdr>
                    </w:div>
                  </w:divsChild>
                </w:div>
                <w:div w:id="559707598">
                  <w:marLeft w:val="0"/>
                  <w:marRight w:val="0"/>
                  <w:marTop w:val="0"/>
                  <w:marBottom w:val="0"/>
                  <w:divBdr>
                    <w:top w:val="none" w:sz="0" w:space="0" w:color="auto"/>
                    <w:left w:val="none" w:sz="0" w:space="0" w:color="auto"/>
                    <w:bottom w:val="none" w:sz="0" w:space="0" w:color="auto"/>
                    <w:right w:val="none" w:sz="0" w:space="0" w:color="auto"/>
                  </w:divBdr>
                  <w:divsChild>
                    <w:div w:id="619383329">
                      <w:marLeft w:val="0"/>
                      <w:marRight w:val="0"/>
                      <w:marTop w:val="0"/>
                      <w:marBottom w:val="0"/>
                      <w:divBdr>
                        <w:top w:val="none" w:sz="0" w:space="0" w:color="auto"/>
                        <w:left w:val="none" w:sz="0" w:space="0" w:color="auto"/>
                        <w:bottom w:val="none" w:sz="0" w:space="0" w:color="auto"/>
                        <w:right w:val="none" w:sz="0" w:space="0" w:color="auto"/>
                      </w:divBdr>
                    </w:div>
                  </w:divsChild>
                </w:div>
                <w:div w:id="568460563">
                  <w:marLeft w:val="0"/>
                  <w:marRight w:val="0"/>
                  <w:marTop w:val="0"/>
                  <w:marBottom w:val="0"/>
                  <w:divBdr>
                    <w:top w:val="none" w:sz="0" w:space="0" w:color="auto"/>
                    <w:left w:val="none" w:sz="0" w:space="0" w:color="auto"/>
                    <w:bottom w:val="none" w:sz="0" w:space="0" w:color="auto"/>
                    <w:right w:val="none" w:sz="0" w:space="0" w:color="auto"/>
                  </w:divBdr>
                  <w:divsChild>
                    <w:div w:id="1911647167">
                      <w:marLeft w:val="0"/>
                      <w:marRight w:val="0"/>
                      <w:marTop w:val="0"/>
                      <w:marBottom w:val="0"/>
                      <w:divBdr>
                        <w:top w:val="none" w:sz="0" w:space="0" w:color="auto"/>
                        <w:left w:val="none" w:sz="0" w:space="0" w:color="auto"/>
                        <w:bottom w:val="none" w:sz="0" w:space="0" w:color="auto"/>
                        <w:right w:val="none" w:sz="0" w:space="0" w:color="auto"/>
                      </w:divBdr>
                    </w:div>
                  </w:divsChild>
                </w:div>
                <w:div w:id="585114784">
                  <w:marLeft w:val="0"/>
                  <w:marRight w:val="0"/>
                  <w:marTop w:val="0"/>
                  <w:marBottom w:val="0"/>
                  <w:divBdr>
                    <w:top w:val="none" w:sz="0" w:space="0" w:color="auto"/>
                    <w:left w:val="none" w:sz="0" w:space="0" w:color="auto"/>
                    <w:bottom w:val="none" w:sz="0" w:space="0" w:color="auto"/>
                    <w:right w:val="none" w:sz="0" w:space="0" w:color="auto"/>
                  </w:divBdr>
                  <w:divsChild>
                    <w:div w:id="1145506607">
                      <w:marLeft w:val="0"/>
                      <w:marRight w:val="0"/>
                      <w:marTop w:val="0"/>
                      <w:marBottom w:val="0"/>
                      <w:divBdr>
                        <w:top w:val="none" w:sz="0" w:space="0" w:color="auto"/>
                        <w:left w:val="none" w:sz="0" w:space="0" w:color="auto"/>
                        <w:bottom w:val="none" w:sz="0" w:space="0" w:color="auto"/>
                        <w:right w:val="none" w:sz="0" w:space="0" w:color="auto"/>
                      </w:divBdr>
                    </w:div>
                    <w:div w:id="1293243316">
                      <w:marLeft w:val="0"/>
                      <w:marRight w:val="0"/>
                      <w:marTop w:val="0"/>
                      <w:marBottom w:val="0"/>
                      <w:divBdr>
                        <w:top w:val="none" w:sz="0" w:space="0" w:color="auto"/>
                        <w:left w:val="none" w:sz="0" w:space="0" w:color="auto"/>
                        <w:bottom w:val="none" w:sz="0" w:space="0" w:color="auto"/>
                        <w:right w:val="none" w:sz="0" w:space="0" w:color="auto"/>
                      </w:divBdr>
                    </w:div>
                  </w:divsChild>
                </w:div>
                <w:div w:id="608395043">
                  <w:marLeft w:val="0"/>
                  <w:marRight w:val="0"/>
                  <w:marTop w:val="0"/>
                  <w:marBottom w:val="0"/>
                  <w:divBdr>
                    <w:top w:val="none" w:sz="0" w:space="0" w:color="auto"/>
                    <w:left w:val="none" w:sz="0" w:space="0" w:color="auto"/>
                    <w:bottom w:val="none" w:sz="0" w:space="0" w:color="auto"/>
                    <w:right w:val="none" w:sz="0" w:space="0" w:color="auto"/>
                  </w:divBdr>
                  <w:divsChild>
                    <w:div w:id="461001747">
                      <w:marLeft w:val="0"/>
                      <w:marRight w:val="0"/>
                      <w:marTop w:val="0"/>
                      <w:marBottom w:val="0"/>
                      <w:divBdr>
                        <w:top w:val="none" w:sz="0" w:space="0" w:color="auto"/>
                        <w:left w:val="none" w:sz="0" w:space="0" w:color="auto"/>
                        <w:bottom w:val="none" w:sz="0" w:space="0" w:color="auto"/>
                        <w:right w:val="none" w:sz="0" w:space="0" w:color="auto"/>
                      </w:divBdr>
                    </w:div>
                    <w:div w:id="1845632497">
                      <w:marLeft w:val="0"/>
                      <w:marRight w:val="0"/>
                      <w:marTop w:val="0"/>
                      <w:marBottom w:val="0"/>
                      <w:divBdr>
                        <w:top w:val="none" w:sz="0" w:space="0" w:color="auto"/>
                        <w:left w:val="none" w:sz="0" w:space="0" w:color="auto"/>
                        <w:bottom w:val="none" w:sz="0" w:space="0" w:color="auto"/>
                        <w:right w:val="none" w:sz="0" w:space="0" w:color="auto"/>
                      </w:divBdr>
                    </w:div>
                  </w:divsChild>
                </w:div>
                <w:div w:id="608775167">
                  <w:marLeft w:val="0"/>
                  <w:marRight w:val="0"/>
                  <w:marTop w:val="0"/>
                  <w:marBottom w:val="0"/>
                  <w:divBdr>
                    <w:top w:val="none" w:sz="0" w:space="0" w:color="auto"/>
                    <w:left w:val="none" w:sz="0" w:space="0" w:color="auto"/>
                    <w:bottom w:val="none" w:sz="0" w:space="0" w:color="auto"/>
                    <w:right w:val="none" w:sz="0" w:space="0" w:color="auto"/>
                  </w:divBdr>
                  <w:divsChild>
                    <w:div w:id="308902429">
                      <w:marLeft w:val="0"/>
                      <w:marRight w:val="0"/>
                      <w:marTop w:val="0"/>
                      <w:marBottom w:val="0"/>
                      <w:divBdr>
                        <w:top w:val="none" w:sz="0" w:space="0" w:color="auto"/>
                        <w:left w:val="none" w:sz="0" w:space="0" w:color="auto"/>
                        <w:bottom w:val="none" w:sz="0" w:space="0" w:color="auto"/>
                        <w:right w:val="none" w:sz="0" w:space="0" w:color="auto"/>
                      </w:divBdr>
                    </w:div>
                    <w:div w:id="1627812643">
                      <w:marLeft w:val="0"/>
                      <w:marRight w:val="0"/>
                      <w:marTop w:val="0"/>
                      <w:marBottom w:val="0"/>
                      <w:divBdr>
                        <w:top w:val="none" w:sz="0" w:space="0" w:color="auto"/>
                        <w:left w:val="none" w:sz="0" w:space="0" w:color="auto"/>
                        <w:bottom w:val="none" w:sz="0" w:space="0" w:color="auto"/>
                        <w:right w:val="none" w:sz="0" w:space="0" w:color="auto"/>
                      </w:divBdr>
                    </w:div>
                  </w:divsChild>
                </w:div>
                <w:div w:id="609438423">
                  <w:marLeft w:val="0"/>
                  <w:marRight w:val="0"/>
                  <w:marTop w:val="0"/>
                  <w:marBottom w:val="0"/>
                  <w:divBdr>
                    <w:top w:val="none" w:sz="0" w:space="0" w:color="auto"/>
                    <w:left w:val="none" w:sz="0" w:space="0" w:color="auto"/>
                    <w:bottom w:val="none" w:sz="0" w:space="0" w:color="auto"/>
                    <w:right w:val="none" w:sz="0" w:space="0" w:color="auto"/>
                  </w:divBdr>
                  <w:divsChild>
                    <w:div w:id="65690085">
                      <w:marLeft w:val="0"/>
                      <w:marRight w:val="0"/>
                      <w:marTop w:val="0"/>
                      <w:marBottom w:val="0"/>
                      <w:divBdr>
                        <w:top w:val="none" w:sz="0" w:space="0" w:color="auto"/>
                        <w:left w:val="none" w:sz="0" w:space="0" w:color="auto"/>
                        <w:bottom w:val="none" w:sz="0" w:space="0" w:color="auto"/>
                        <w:right w:val="none" w:sz="0" w:space="0" w:color="auto"/>
                      </w:divBdr>
                    </w:div>
                    <w:div w:id="1004477890">
                      <w:marLeft w:val="0"/>
                      <w:marRight w:val="0"/>
                      <w:marTop w:val="0"/>
                      <w:marBottom w:val="0"/>
                      <w:divBdr>
                        <w:top w:val="none" w:sz="0" w:space="0" w:color="auto"/>
                        <w:left w:val="none" w:sz="0" w:space="0" w:color="auto"/>
                        <w:bottom w:val="none" w:sz="0" w:space="0" w:color="auto"/>
                        <w:right w:val="none" w:sz="0" w:space="0" w:color="auto"/>
                      </w:divBdr>
                    </w:div>
                  </w:divsChild>
                </w:div>
                <w:div w:id="610671161">
                  <w:marLeft w:val="0"/>
                  <w:marRight w:val="0"/>
                  <w:marTop w:val="0"/>
                  <w:marBottom w:val="0"/>
                  <w:divBdr>
                    <w:top w:val="none" w:sz="0" w:space="0" w:color="auto"/>
                    <w:left w:val="none" w:sz="0" w:space="0" w:color="auto"/>
                    <w:bottom w:val="none" w:sz="0" w:space="0" w:color="auto"/>
                    <w:right w:val="none" w:sz="0" w:space="0" w:color="auto"/>
                  </w:divBdr>
                  <w:divsChild>
                    <w:div w:id="1793590814">
                      <w:marLeft w:val="0"/>
                      <w:marRight w:val="0"/>
                      <w:marTop w:val="0"/>
                      <w:marBottom w:val="0"/>
                      <w:divBdr>
                        <w:top w:val="none" w:sz="0" w:space="0" w:color="auto"/>
                        <w:left w:val="none" w:sz="0" w:space="0" w:color="auto"/>
                        <w:bottom w:val="none" w:sz="0" w:space="0" w:color="auto"/>
                        <w:right w:val="none" w:sz="0" w:space="0" w:color="auto"/>
                      </w:divBdr>
                    </w:div>
                  </w:divsChild>
                </w:div>
                <w:div w:id="617030225">
                  <w:marLeft w:val="0"/>
                  <w:marRight w:val="0"/>
                  <w:marTop w:val="0"/>
                  <w:marBottom w:val="0"/>
                  <w:divBdr>
                    <w:top w:val="none" w:sz="0" w:space="0" w:color="auto"/>
                    <w:left w:val="none" w:sz="0" w:space="0" w:color="auto"/>
                    <w:bottom w:val="none" w:sz="0" w:space="0" w:color="auto"/>
                    <w:right w:val="none" w:sz="0" w:space="0" w:color="auto"/>
                  </w:divBdr>
                  <w:divsChild>
                    <w:div w:id="802816495">
                      <w:marLeft w:val="0"/>
                      <w:marRight w:val="0"/>
                      <w:marTop w:val="0"/>
                      <w:marBottom w:val="0"/>
                      <w:divBdr>
                        <w:top w:val="none" w:sz="0" w:space="0" w:color="auto"/>
                        <w:left w:val="none" w:sz="0" w:space="0" w:color="auto"/>
                        <w:bottom w:val="none" w:sz="0" w:space="0" w:color="auto"/>
                        <w:right w:val="none" w:sz="0" w:space="0" w:color="auto"/>
                      </w:divBdr>
                    </w:div>
                  </w:divsChild>
                </w:div>
                <w:div w:id="619066931">
                  <w:marLeft w:val="0"/>
                  <w:marRight w:val="0"/>
                  <w:marTop w:val="0"/>
                  <w:marBottom w:val="0"/>
                  <w:divBdr>
                    <w:top w:val="none" w:sz="0" w:space="0" w:color="auto"/>
                    <w:left w:val="none" w:sz="0" w:space="0" w:color="auto"/>
                    <w:bottom w:val="none" w:sz="0" w:space="0" w:color="auto"/>
                    <w:right w:val="none" w:sz="0" w:space="0" w:color="auto"/>
                  </w:divBdr>
                  <w:divsChild>
                    <w:div w:id="459231556">
                      <w:marLeft w:val="0"/>
                      <w:marRight w:val="0"/>
                      <w:marTop w:val="0"/>
                      <w:marBottom w:val="0"/>
                      <w:divBdr>
                        <w:top w:val="none" w:sz="0" w:space="0" w:color="auto"/>
                        <w:left w:val="none" w:sz="0" w:space="0" w:color="auto"/>
                        <w:bottom w:val="none" w:sz="0" w:space="0" w:color="auto"/>
                        <w:right w:val="none" w:sz="0" w:space="0" w:color="auto"/>
                      </w:divBdr>
                    </w:div>
                    <w:div w:id="1017586114">
                      <w:marLeft w:val="0"/>
                      <w:marRight w:val="0"/>
                      <w:marTop w:val="0"/>
                      <w:marBottom w:val="0"/>
                      <w:divBdr>
                        <w:top w:val="none" w:sz="0" w:space="0" w:color="auto"/>
                        <w:left w:val="none" w:sz="0" w:space="0" w:color="auto"/>
                        <w:bottom w:val="none" w:sz="0" w:space="0" w:color="auto"/>
                        <w:right w:val="none" w:sz="0" w:space="0" w:color="auto"/>
                      </w:divBdr>
                    </w:div>
                  </w:divsChild>
                </w:div>
                <w:div w:id="621501049">
                  <w:marLeft w:val="0"/>
                  <w:marRight w:val="0"/>
                  <w:marTop w:val="0"/>
                  <w:marBottom w:val="0"/>
                  <w:divBdr>
                    <w:top w:val="none" w:sz="0" w:space="0" w:color="auto"/>
                    <w:left w:val="none" w:sz="0" w:space="0" w:color="auto"/>
                    <w:bottom w:val="none" w:sz="0" w:space="0" w:color="auto"/>
                    <w:right w:val="none" w:sz="0" w:space="0" w:color="auto"/>
                  </w:divBdr>
                  <w:divsChild>
                    <w:div w:id="510683181">
                      <w:marLeft w:val="0"/>
                      <w:marRight w:val="0"/>
                      <w:marTop w:val="0"/>
                      <w:marBottom w:val="0"/>
                      <w:divBdr>
                        <w:top w:val="none" w:sz="0" w:space="0" w:color="auto"/>
                        <w:left w:val="none" w:sz="0" w:space="0" w:color="auto"/>
                        <w:bottom w:val="none" w:sz="0" w:space="0" w:color="auto"/>
                        <w:right w:val="none" w:sz="0" w:space="0" w:color="auto"/>
                      </w:divBdr>
                    </w:div>
                    <w:div w:id="979960423">
                      <w:marLeft w:val="0"/>
                      <w:marRight w:val="0"/>
                      <w:marTop w:val="0"/>
                      <w:marBottom w:val="0"/>
                      <w:divBdr>
                        <w:top w:val="none" w:sz="0" w:space="0" w:color="auto"/>
                        <w:left w:val="none" w:sz="0" w:space="0" w:color="auto"/>
                        <w:bottom w:val="none" w:sz="0" w:space="0" w:color="auto"/>
                        <w:right w:val="none" w:sz="0" w:space="0" w:color="auto"/>
                      </w:divBdr>
                    </w:div>
                  </w:divsChild>
                </w:div>
                <w:div w:id="639848223">
                  <w:marLeft w:val="0"/>
                  <w:marRight w:val="0"/>
                  <w:marTop w:val="0"/>
                  <w:marBottom w:val="0"/>
                  <w:divBdr>
                    <w:top w:val="none" w:sz="0" w:space="0" w:color="auto"/>
                    <w:left w:val="none" w:sz="0" w:space="0" w:color="auto"/>
                    <w:bottom w:val="none" w:sz="0" w:space="0" w:color="auto"/>
                    <w:right w:val="none" w:sz="0" w:space="0" w:color="auto"/>
                  </w:divBdr>
                  <w:divsChild>
                    <w:div w:id="1702365936">
                      <w:marLeft w:val="0"/>
                      <w:marRight w:val="0"/>
                      <w:marTop w:val="0"/>
                      <w:marBottom w:val="0"/>
                      <w:divBdr>
                        <w:top w:val="none" w:sz="0" w:space="0" w:color="auto"/>
                        <w:left w:val="none" w:sz="0" w:space="0" w:color="auto"/>
                        <w:bottom w:val="none" w:sz="0" w:space="0" w:color="auto"/>
                        <w:right w:val="none" w:sz="0" w:space="0" w:color="auto"/>
                      </w:divBdr>
                    </w:div>
                  </w:divsChild>
                </w:div>
                <w:div w:id="651642285">
                  <w:marLeft w:val="0"/>
                  <w:marRight w:val="0"/>
                  <w:marTop w:val="0"/>
                  <w:marBottom w:val="0"/>
                  <w:divBdr>
                    <w:top w:val="none" w:sz="0" w:space="0" w:color="auto"/>
                    <w:left w:val="none" w:sz="0" w:space="0" w:color="auto"/>
                    <w:bottom w:val="none" w:sz="0" w:space="0" w:color="auto"/>
                    <w:right w:val="none" w:sz="0" w:space="0" w:color="auto"/>
                  </w:divBdr>
                  <w:divsChild>
                    <w:div w:id="1719403154">
                      <w:marLeft w:val="0"/>
                      <w:marRight w:val="0"/>
                      <w:marTop w:val="0"/>
                      <w:marBottom w:val="0"/>
                      <w:divBdr>
                        <w:top w:val="none" w:sz="0" w:space="0" w:color="auto"/>
                        <w:left w:val="none" w:sz="0" w:space="0" w:color="auto"/>
                        <w:bottom w:val="none" w:sz="0" w:space="0" w:color="auto"/>
                        <w:right w:val="none" w:sz="0" w:space="0" w:color="auto"/>
                      </w:divBdr>
                    </w:div>
                  </w:divsChild>
                </w:div>
                <w:div w:id="660355558">
                  <w:marLeft w:val="0"/>
                  <w:marRight w:val="0"/>
                  <w:marTop w:val="0"/>
                  <w:marBottom w:val="0"/>
                  <w:divBdr>
                    <w:top w:val="none" w:sz="0" w:space="0" w:color="auto"/>
                    <w:left w:val="none" w:sz="0" w:space="0" w:color="auto"/>
                    <w:bottom w:val="none" w:sz="0" w:space="0" w:color="auto"/>
                    <w:right w:val="none" w:sz="0" w:space="0" w:color="auto"/>
                  </w:divBdr>
                  <w:divsChild>
                    <w:div w:id="871920022">
                      <w:marLeft w:val="0"/>
                      <w:marRight w:val="0"/>
                      <w:marTop w:val="0"/>
                      <w:marBottom w:val="0"/>
                      <w:divBdr>
                        <w:top w:val="none" w:sz="0" w:space="0" w:color="auto"/>
                        <w:left w:val="none" w:sz="0" w:space="0" w:color="auto"/>
                        <w:bottom w:val="none" w:sz="0" w:space="0" w:color="auto"/>
                        <w:right w:val="none" w:sz="0" w:space="0" w:color="auto"/>
                      </w:divBdr>
                    </w:div>
                    <w:div w:id="1028141184">
                      <w:marLeft w:val="0"/>
                      <w:marRight w:val="0"/>
                      <w:marTop w:val="0"/>
                      <w:marBottom w:val="0"/>
                      <w:divBdr>
                        <w:top w:val="none" w:sz="0" w:space="0" w:color="auto"/>
                        <w:left w:val="none" w:sz="0" w:space="0" w:color="auto"/>
                        <w:bottom w:val="none" w:sz="0" w:space="0" w:color="auto"/>
                        <w:right w:val="none" w:sz="0" w:space="0" w:color="auto"/>
                      </w:divBdr>
                    </w:div>
                  </w:divsChild>
                </w:div>
                <w:div w:id="673414737">
                  <w:marLeft w:val="0"/>
                  <w:marRight w:val="0"/>
                  <w:marTop w:val="0"/>
                  <w:marBottom w:val="0"/>
                  <w:divBdr>
                    <w:top w:val="none" w:sz="0" w:space="0" w:color="auto"/>
                    <w:left w:val="none" w:sz="0" w:space="0" w:color="auto"/>
                    <w:bottom w:val="none" w:sz="0" w:space="0" w:color="auto"/>
                    <w:right w:val="none" w:sz="0" w:space="0" w:color="auto"/>
                  </w:divBdr>
                  <w:divsChild>
                    <w:div w:id="555315956">
                      <w:marLeft w:val="0"/>
                      <w:marRight w:val="0"/>
                      <w:marTop w:val="0"/>
                      <w:marBottom w:val="0"/>
                      <w:divBdr>
                        <w:top w:val="none" w:sz="0" w:space="0" w:color="auto"/>
                        <w:left w:val="none" w:sz="0" w:space="0" w:color="auto"/>
                        <w:bottom w:val="none" w:sz="0" w:space="0" w:color="auto"/>
                        <w:right w:val="none" w:sz="0" w:space="0" w:color="auto"/>
                      </w:divBdr>
                    </w:div>
                    <w:div w:id="1585072220">
                      <w:marLeft w:val="0"/>
                      <w:marRight w:val="0"/>
                      <w:marTop w:val="0"/>
                      <w:marBottom w:val="0"/>
                      <w:divBdr>
                        <w:top w:val="none" w:sz="0" w:space="0" w:color="auto"/>
                        <w:left w:val="none" w:sz="0" w:space="0" w:color="auto"/>
                        <w:bottom w:val="none" w:sz="0" w:space="0" w:color="auto"/>
                        <w:right w:val="none" w:sz="0" w:space="0" w:color="auto"/>
                      </w:divBdr>
                    </w:div>
                  </w:divsChild>
                </w:div>
                <w:div w:id="679042473">
                  <w:marLeft w:val="0"/>
                  <w:marRight w:val="0"/>
                  <w:marTop w:val="0"/>
                  <w:marBottom w:val="0"/>
                  <w:divBdr>
                    <w:top w:val="none" w:sz="0" w:space="0" w:color="auto"/>
                    <w:left w:val="none" w:sz="0" w:space="0" w:color="auto"/>
                    <w:bottom w:val="none" w:sz="0" w:space="0" w:color="auto"/>
                    <w:right w:val="none" w:sz="0" w:space="0" w:color="auto"/>
                  </w:divBdr>
                  <w:divsChild>
                    <w:div w:id="1121724063">
                      <w:marLeft w:val="0"/>
                      <w:marRight w:val="0"/>
                      <w:marTop w:val="0"/>
                      <w:marBottom w:val="0"/>
                      <w:divBdr>
                        <w:top w:val="none" w:sz="0" w:space="0" w:color="auto"/>
                        <w:left w:val="none" w:sz="0" w:space="0" w:color="auto"/>
                        <w:bottom w:val="none" w:sz="0" w:space="0" w:color="auto"/>
                        <w:right w:val="none" w:sz="0" w:space="0" w:color="auto"/>
                      </w:divBdr>
                    </w:div>
                  </w:divsChild>
                </w:div>
                <w:div w:id="684601134">
                  <w:marLeft w:val="0"/>
                  <w:marRight w:val="0"/>
                  <w:marTop w:val="0"/>
                  <w:marBottom w:val="0"/>
                  <w:divBdr>
                    <w:top w:val="none" w:sz="0" w:space="0" w:color="auto"/>
                    <w:left w:val="none" w:sz="0" w:space="0" w:color="auto"/>
                    <w:bottom w:val="none" w:sz="0" w:space="0" w:color="auto"/>
                    <w:right w:val="none" w:sz="0" w:space="0" w:color="auto"/>
                  </w:divBdr>
                  <w:divsChild>
                    <w:div w:id="1976830894">
                      <w:marLeft w:val="0"/>
                      <w:marRight w:val="0"/>
                      <w:marTop w:val="0"/>
                      <w:marBottom w:val="0"/>
                      <w:divBdr>
                        <w:top w:val="none" w:sz="0" w:space="0" w:color="auto"/>
                        <w:left w:val="none" w:sz="0" w:space="0" w:color="auto"/>
                        <w:bottom w:val="none" w:sz="0" w:space="0" w:color="auto"/>
                        <w:right w:val="none" w:sz="0" w:space="0" w:color="auto"/>
                      </w:divBdr>
                    </w:div>
                  </w:divsChild>
                </w:div>
                <w:div w:id="696272232">
                  <w:marLeft w:val="0"/>
                  <w:marRight w:val="0"/>
                  <w:marTop w:val="0"/>
                  <w:marBottom w:val="0"/>
                  <w:divBdr>
                    <w:top w:val="none" w:sz="0" w:space="0" w:color="auto"/>
                    <w:left w:val="none" w:sz="0" w:space="0" w:color="auto"/>
                    <w:bottom w:val="none" w:sz="0" w:space="0" w:color="auto"/>
                    <w:right w:val="none" w:sz="0" w:space="0" w:color="auto"/>
                  </w:divBdr>
                  <w:divsChild>
                    <w:div w:id="382751357">
                      <w:marLeft w:val="0"/>
                      <w:marRight w:val="0"/>
                      <w:marTop w:val="0"/>
                      <w:marBottom w:val="0"/>
                      <w:divBdr>
                        <w:top w:val="none" w:sz="0" w:space="0" w:color="auto"/>
                        <w:left w:val="none" w:sz="0" w:space="0" w:color="auto"/>
                        <w:bottom w:val="none" w:sz="0" w:space="0" w:color="auto"/>
                        <w:right w:val="none" w:sz="0" w:space="0" w:color="auto"/>
                      </w:divBdr>
                    </w:div>
                    <w:div w:id="1557814746">
                      <w:marLeft w:val="0"/>
                      <w:marRight w:val="0"/>
                      <w:marTop w:val="0"/>
                      <w:marBottom w:val="0"/>
                      <w:divBdr>
                        <w:top w:val="none" w:sz="0" w:space="0" w:color="auto"/>
                        <w:left w:val="none" w:sz="0" w:space="0" w:color="auto"/>
                        <w:bottom w:val="none" w:sz="0" w:space="0" w:color="auto"/>
                        <w:right w:val="none" w:sz="0" w:space="0" w:color="auto"/>
                      </w:divBdr>
                    </w:div>
                  </w:divsChild>
                </w:div>
                <w:div w:id="704333650">
                  <w:marLeft w:val="0"/>
                  <w:marRight w:val="0"/>
                  <w:marTop w:val="0"/>
                  <w:marBottom w:val="0"/>
                  <w:divBdr>
                    <w:top w:val="none" w:sz="0" w:space="0" w:color="auto"/>
                    <w:left w:val="none" w:sz="0" w:space="0" w:color="auto"/>
                    <w:bottom w:val="none" w:sz="0" w:space="0" w:color="auto"/>
                    <w:right w:val="none" w:sz="0" w:space="0" w:color="auto"/>
                  </w:divBdr>
                  <w:divsChild>
                    <w:div w:id="1280258653">
                      <w:marLeft w:val="0"/>
                      <w:marRight w:val="0"/>
                      <w:marTop w:val="0"/>
                      <w:marBottom w:val="0"/>
                      <w:divBdr>
                        <w:top w:val="none" w:sz="0" w:space="0" w:color="auto"/>
                        <w:left w:val="none" w:sz="0" w:space="0" w:color="auto"/>
                        <w:bottom w:val="none" w:sz="0" w:space="0" w:color="auto"/>
                        <w:right w:val="none" w:sz="0" w:space="0" w:color="auto"/>
                      </w:divBdr>
                    </w:div>
                  </w:divsChild>
                </w:div>
                <w:div w:id="718018658">
                  <w:marLeft w:val="0"/>
                  <w:marRight w:val="0"/>
                  <w:marTop w:val="0"/>
                  <w:marBottom w:val="0"/>
                  <w:divBdr>
                    <w:top w:val="none" w:sz="0" w:space="0" w:color="auto"/>
                    <w:left w:val="none" w:sz="0" w:space="0" w:color="auto"/>
                    <w:bottom w:val="none" w:sz="0" w:space="0" w:color="auto"/>
                    <w:right w:val="none" w:sz="0" w:space="0" w:color="auto"/>
                  </w:divBdr>
                  <w:divsChild>
                    <w:div w:id="567960721">
                      <w:marLeft w:val="0"/>
                      <w:marRight w:val="0"/>
                      <w:marTop w:val="0"/>
                      <w:marBottom w:val="0"/>
                      <w:divBdr>
                        <w:top w:val="none" w:sz="0" w:space="0" w:color="auto"/>
                        <w:left w:val="none" w:sz="0" w:space="0" w:color="auto"/>
                        <w:bottom w:val="none" w:sz="0" w:space="0" w:color="auto"/>
                        <w:right w:val="none" w:sz="0" w:space="0" w:color="auto"/>
                      </w:divBdr>
                    </w:div>
                  </w:divsChild>
                </w:div>
                <w:div w:id="718936448">
                  <w:marLeft w:val="0"/>
                  <w:marRight w:val="0"/>
                  <w:marTop w:val="0"/>
                  <w:marBottom w:val="0"/>
                  <w:divBdr>
                    <w:top w:val="none" w:sz="0" w:space="0" w:color="auto"/>
                    <w:left w:val="none" w:sz="0" w:space="0" w:color="auto"/>
                    <w:bottom w:val="none" w:sz="0" w:space="0" w:color="auto"/>
                    <w:right w:val="none" w:sz="0" w:space="0" w:color="auto"/>
                  </w:divBdr>
                  <w:divsChild>
                    <w:div w:id="1802652421">
                      <w:marLeft w:val="0"/>
                      <w:marRight w:val="0"/>
                      <w:marTop w:val="0"/>
                      <w:marBottom w:val="0"/>
                      <w:divBdr>
                        <w:top w:val="none" w:sz="0" w:space="0" w:color="auto"/>
                        <w:left w:val="none" w:sz="0" w:space="0" w:color="auto"/>
                        <w:bottom w:val="none" w:sz="0" w:space="0" w:color="auto"/>
                        <w:right w:val="none" w:sz="0" w:space="0" w:color="auto"/>
                      </w:divBdr>
                    </w:div>
                  </w:divsChild>
                </w:div>
                <w:div w:id="721750938">
                  <w:marLeft w:val="0"/>
                  <w:marRight w:val="0"/>
                  <w:marTop w:val="0"/>
                  <w:marBottom w:val="0"/>
                  <w:divBdr>
                    <w:top w:val="none" w:sz="0" w:space="0" w:color="auto"/>
                    <w:left w:val="none" w:sz="0" w:space="0" w:color="auto"/>
                    <w:bottom w:val="none" w:sz="0" w:space="0" w:color="auto"/>
                    <w:right w:val="none" w:sz="0" w:space="0" w:color="auto"/>
                  </w:divBdr>
                  <w:divsChild>
                    <w:div w:id="1488589109">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sChild>
                </w:div>
                <w:div w:id="723987131">
                  <w:marLeft w:val="0"/>
                  <w:marRight w:val="0"/>
                  <w:marTop w:val="0"/>
                  <w:marBottom w:val="0"/>
                  <w:divBdr>
                    <w:top w:val="none" w:sz="0" w:space="0" w:color="auto"/>
                    <w:left w:val="none" w:sz="0" w:space="0" w:color="auto"/>
                    <w:bottom w:val="none" w:sz="0" w:space="0" w:color="auto"/>
                    <w:right w:val="none" w:sz="0" w:space="0" w:color="auto"/>
                  </w:divBdr>
                  <w:divsChild>
                    <w:div w:id="1095369706">
                      <w:marLeft w:val="0"/>
                      <w:marRight w:val="0"/>
                      <w:marTop w:val="0"/>
                      <w:marBottom w:val="0"/>
                      <w:divBdr>
                        <w:top w:val="none" w:sz="0" w:space="0" w:color="auto"/>
                        <w:left w:val="none" w:sz="0" w:space="0" w:color="auto"/>
                        <w:bottom w:val="none" w:sz="0" w:space="0" w:color="auto"/>
                        <w:right w:val="none" w:sz="0" w:space="0" w:color="auto"/>
                      </w:divBdr>
                    </w:div>
                  </w:divsChild>
                </w:div>
                <w:div w:id="732508430">
                  <w:marLeft w:val="0"/>
                  <w:marRight w:val="0"/>
                  <w:marTop w:val="0"/>
                  <w:marBottom w:val="0"/>
                  <w:divBdr>
                    <w:top w:val="none" w:sz="0" w:space="0" w:color="auto"/>
                    <w:left w:val="none" w:sz="0" w:space="0" w:color="auto"/>
                    <w:bottom w:val="none" w:sz="0" w:space="0" w:color="auto"/>
                    <w:right w:val="none" w:sz="0" w:space="0" w:color="auto"/>
                  </w:divBdr>
                  <w:divsChild>
                    <w:div w:id="869270005">
                      <w:marLeft w:val="0"/>
                      <w:marRight w:val="0"/>
                      <w:marTop w:val="0"/>
                      <w:marBottom w:val="0"/>
                      <w:divBdr>
                        <w:top w:val="none" w:sz="0" w:space="0" w:color="auto"/>
                        <w:left w:val="none" w:sz="0" w:space="0" w:color="auto"/>
                        <w:bottom w:val="none" w:sz="0" w:space="0" w:color="auto"/>
                        <w:right w:val="none" w:sz="0" w:space="0" w:color="auto"/>
                      </w:divBdr>
                    </w:div>
                    <w:div w:id="1761443757">
                      <w:marLeft w:val="0"/>
                      <w:marRight w:val="0"/>
                      <w:marTop w:val="0"/>
                      <w:marBottom w:val="0"/>
                      <w:divBdr>
                        <w:top w:val="none" w:sz="0" w:space="0" w:color="auto"/>
                        <w:left w:val="none" w:sz="0" w:space="0" w:color="auto"/>
                        <w:bottom w:val="none" w:sz="0" w:space="0" w:color="auto"/>
                        <w:right w:val="none" w:sz="0" w:space="0" w:color="auto"/>
                      </w:divBdr>
                    </w:div>
                  </w:divsChild>
                </w:div>
                <w:div w:id="732889970">
                  <w:marLeft w:val="0"/>
                  <w:marRight w:val="0"/>
                  <w:marTop w:val="0"/>
                  <w:marBottom w:val="0"/>
                  <w:divBdr>
                    <w:top w:val="none" w:sz="0" w:space="0" w:color="auto"/>
                    <w:left w:val="none" w:sz="0" w:space="0" w:color="auto"/>
                    <w:bottom w:val="none" w:sz="0" w:space="0" w:color="auto"/>
                    <w:right w:val="none" w:sz="0" w:space="0" w:color="auto"/>
                  </w:divBdr>
                  <w:divsChild>
                    <w:div w:id="804348799">
                      <w:marLeft w:val="0"/>
                      <w:marRight w:val="0"/>
                      <w:marTop w:val="0"/>
                      <w:marBottom w:val="0"/>
                      <w:divBdr>
                        <w:top w:val="none" w:sz="0" w:space="0" w:color="auto"/>
                        <w:left w:val="none" w:sz="0" w:space="0" w:color="auto"/>
                        <w:bottom w:val="none" w:sz="0" w:space="0" w:color="auto"/>
                        <w:right w:val="none" w:sz="0" w:space="0" w:color="auto"/>
                      </w:divBdr>
                    </w:div>
                    <w:div w:id="1534884333">
                      <w:marLeft w:val="0"/>
                      <w:marRight w:val="0"/>
                      <w:marTop w:val="0"/>
                      <w:marBottom w:val="0"/>
                      <w:divBdr>
                        <w:top w:val="none" w:sz="0" w:space="0" w:color="auto"/>
                        <w:left w:val="none" w:sz="0" w:space="0" w:color="auto"/>
                        <w:bottom w:val="none" w:sz="0" w:space="0" w:color="auto"/>
                        <w:right w:val="none" w:sz="0" w:space="0" w:color="auto"/>
                      </w:divBdr>
                    </w:div>
                  </w:divsChild>
                </w:div>
                <w:div w:id="739326094">
                  <w:marLeft w:val="0"/>
                  <w:marRight w:val="0"/>
                  <w:marTop w:val="0"/>
                  <w:marBottom w:val="0"/>
                  <w:divBdr>
                    <w:top w:val="none" w:sz="0" w:space="0" w:color="auto"/>
                    <w:left w:val="none" w:sz="0" w:space="0" w:color="auto"/>
                    <w:bottom w:val="none" w:sz="0" w:space="0" w:color="auto"/>
                    <w:right w:val="none" w:sz="0" w:space="0" w:color="auto"/>
                  </w:divBdr>
                  <w:divsChild>
                    <w:div w:id="915480973">
                      <w:marLeft w:val="0"/>
                      <w:marRight w:val="0"/>
                      <w:marTop w:val="0"/>
                      <w:marBottom w:val="0"/>
                      <w:divBdr>
                        <w:top w:val="none" w:sz="0" w:space="0" w:color="auto"/>
                        <w:left w:val="none" w:sz="0" w:space="0" w:color="auto"/>
                        <w:bottom w:val="none" w:sz="0" w:space="0" w:color="auto"/>
                        <w:right w:val="none" w:sz="0" w:space="0" w:color="auto"/>
                      </w:divBdr>
                    </w:div>
                    <w:div w:id="1682273850">
                      <w:marLeft w:val="0"/>
                      <w:marRight w:val="0"/>
                      <w:marTop w:val="0"/>
                      <w:marBottom w:val="0"/>
                      <w:divBdr>
                        <w:top w:val="none" w:sz="0" w:space="0" w:color="auto"/>
                        <w:left w:val="none" w:sz="0" w:space="0" w:color="auto"/>
                        <w:bottom w:val="none" w:sz="0" w:space="0" w:color="auto"/>
                        <w:right w:val="none" w:sz="0" w:space="0" w:color="auto"/>
                      </w:divBdr>
                    </w:div>
                  </w:divsChild>
                </w:div>
                <w:div w:id="745687502">
                  <w:marLeft w:val="0"/>
                  <w:marRight w:val="0"/>
                  <w:marTop w:val="0"/>
                  <w:marBottom w:val="0"/>
                  <w:divBdr>
                    <w:top w:val="none" w:sz="0" w:space="0" w:color="auto"/>
                    <w:left w:val="none" w:sz="0" w:space="0" w:color="auto"/>
                    <w:bottom w:val="none" w:sz="0" w:space="0" w:color="auto"/>
                    <w:right w:val="none" w:sz="0" w:space="0" w:color="auto"/>
                  </w:divBdr>
                  <w:divsChild>
                    <w:div w:id="329219412">
                      <w:marLeft w:val="0"/>
                      <w:marRight w:val="0"/>
                      <w:marTop w:val="0"/>
                      <w:marBottom w:val="0"/>
                      <w:divBdr>
                        <w:top w:val="none" w:sz="0" w:space="0" w:color="auto"/>
                        <w:left w:val="none" w:sz="0" w:space="0" w:color="auto"/>
                        <w:bottom w:val="none" w:sz="0" w:space="0" w:color="auto"/>
                        <w:right w:val="none" w:sz="0" w:space="0" w:color="auto"/>
                      </w:divBdr>
                    </w:div>
                  </w:divsChild>
                </w:div>
                <w:div w:id="750590954">
                  <w:marLeft w:val="0"/>
                  <w:marRight w:val="0"/>
                  <w:marTop w:val="0"/>
                  <w:marBottom w:val="0"/>
                  <w:divBdr>
                    <w:top w:val="none" w:sz="0" w:space="0" w:color="auto"/>
                    <w:left w:val="none" w:sz="0" w:space="0" w:color="auto"/>
                    <w:bottom w:val="none" w:sz="0" w:space="0" w:color="auto"/>
                    <w:right w:val="none" w:sz="0" w:space="0" w:color="auto"/>
                  </w:divBdr>
                  <w:divsChild>
                    <w:div w:id="1504514240">
                      <w:marLeft w:val="0"/>
                      <w:marRight w:val="0"/>
                      <w:marTop w:val="0"/>
                      <w:marBottom w:val="0"/>
                      <w:divBdr>
                        <w:top w:val="none" w:sz="0" w:space="0" w:color="auto"/>
                        <w:left w:val="none" w:sz="0" w:space="0" w:color="auto"/>
                        <w:bottom w:val="none" w:sz="0" w:space="0" w:color="auto"/>
                        <w:right w:val="none" w:sz="0" w:space="0" w:color="auto"/>
                      </w:divBdr>
                    </w:div>
                  </w:divsChild>
                </w:div>
                <w:div w:id="755632475">
                  <w:marLeft w:val="0"/>
                  <w:marRight w:val="0"/>
                  <w:marTop w:val="0"/>
                  <w:marBottom w:val="0"/>
                  <w:divBdr>
                    <w:top w:val="none" w:sz="0" w:space="0" w:color="auto"/>
                    <w:left w:val="none" w:sz="0" w:space="0" w:color="auto"/>
                    <w:bottom w:val="none" w:sz="0" w:space="0" w:color="auto"/>
                    <w:right w:val="none" w:sz="0" w:space="0" w:color="auto"/>
                  </w:divBdr>
                  <w:divsChild>
                    <w:div w:id="838736972">
                      <w:marLeft w:val="0"/>
                      <w:marRight w:val="0"/>
                      <w:marTop w:val="0"/>
                      <w:marBottom w:val="0"/>
                      <w:divBdr>
                        <w:top w:val="none" w:sz="0" w:space="0" w:color="auto"/>
                        <w:left w:val="none" w:sz="0" w:space="0" w:color="auto"/>
                        <w:bottom w:val="none" w:sz="0" w:space="0" w:color="auto"/>
                        <w:right w:val="none" w:sz="0" w:space="0" w:color="auto"/>
                      </w:divBdr>
                    </w:div>
                  </w:divsChild>
                </w:div>
                <w:div w:id="767776613">
                  <w:marLeft w:val="0"/>
                  <w:marRight w:val="0"/>
                  <w:marTop w:val="0"/>
                  <w:marBottom w:val="0"/>
                  <w:divBdr>
                    <w:top w:val="none" w:sz="0" w:space="0" w:color="auto"/>
                    <w:left w:val="none" w:sz="0" w:space="0" w:color="auto"/>
                    <w:bottom w:val="none" w:sz="0" w:space="0" w:color="auto"/>
                    <w:right w:val="none" w:sz="0" w:space="0" w:color="auto"/>
                  </w:divBdr>
                  <w:divsChild>
                    <w:div w:id="270747651">
                      <w:marLeft w:val="0"/>
                      <w:marRight w:val="0"/>
                      <w:marTop w:val="0"/>
                      <w:marBottom w:val="0"/>
                      <w:divBdr>
                        <w:top w:val="none" w:sz="0" w:space="0" w:color="auto"/>
                        <w:left w:val="none" w:sz="0" w:space="0" w:color="auto"/>
                        <w:bottom w:val="none" w:sz="0" w:space="0" w:color="auto"/>
                        <w:right w:val="none" w:sz="0" w:space="0" w:color="auto"/>
                      </w:divBdr>
                    </w:div>
                  </w:divsChild>
                </w:div>
                <w:div w:id="788205330">
                  <w:marLeft w:val="0"/>
                  <w:marRight w:val="0"/>
                  <w:marTop w:val="0"/>
                  <w:marBottom w:val="0"/>
                  <w:divBdr>
                    <w:top w:val="none" w:sz="0" w:space="0" w:color="auto"/>
                    <w:left w:val="none" w:sz="0" w:space="0" w:color="auto"/>
                    <w:bottom w:val="none" w:sz="0" w:space="0" w:color="auto"/>
                    <w:right w:val="none" w:sz="0" w:space="0" w:color="auto"/>
                  </w:divBdr>
                  <w:divsChild>
                    <w:div w:id="950817148">
                      <w:marLeft w:val="0"/>
                      <w:marRight w:val="0"/>
                      <w:marTop w:val="0"/>
                      <w:marBottom w:val="0"/>
                      <w:divBdr>
                        <w:top w:val="none" w:sz="0" w:space="0" w:color="auto"/>
                        <w:left w:val="none" w:sz="0" w:space="0" w:color="auto"/>
                        <w:bottom w:val="none" w:sz="0" w:space="0" w:color="auto"/>
                        <w:right w:val="none" w:sz="0" w:space="0" w:color="auto"/>
                      </w:divBdr>
                    </w:div>
                  </w:divsChild>
                </w:div>
                <w:div w:id="789083641">
                  <w:marLeft w:val="0"/>
                  <w:marRight w:val="0"/>
                  <w:marTop w:val="0"/>
                  <w:marBottom w:val="0"/>
                  <w:divBdr>
                    <w:top w:val="none" w:sz="0" w:space="0" w:color="auto"/>
                    <w:left w:val="none" w:sz="0" w:space="0" w:color="auto"/>
                    <w:bottom w:val="none" w:sz="0" w:space="0" w:color="auto"/>
                    <w:right w:val="none" w:sz="0" w:space="0" w:color="auto"/>
                  </w:divBdr>
                  <w:divsChild>
                    <w:div w:id="240527788">
                      <w:marLeft w:val="0"/>
                      <w:marRight w:val="0"/>
                      <w:marTop w:val="0"/>
                      <w:marBottom w:val="0"/>
                      <w:divBdr>
                        <w:top w:val="none" w:sz="0" w:space="0" w:color="auto"/>
                        <w:left w:val="none" w:sz="0" w:space="0" w:color="auto"/>
                        <w:bottom w:val="none" w:sz="0" w:space="0" w:color="auto"/>
                        <w:right w:val="none" w:sz="0" w:space="0" w:color="auto"/>
                      </w:divBdr>
                    </w:div>
                    <w:div w:id="507402760">
                      <w:marLeft w:val="0"/>
                      <w:marRight w:val="0"/>
                      <w:marTop w:val="0"/>
                      <w:marBottom w:val="0"/>
                      <w:divBdr>
                        <w:top w:val="none" w:sz="0" w:space="0" w:color="auto"/>
                        <w:left w:val="none" w:sz="0" w:space="0" w:color="auto"/>
                        <w:bottom w:val="none" w:sz="0" w:space="0" w:color="auto"/>
                        <w:right w:val="none" w:sz="0" w:space="0" w:color="auto"/>
                      </w:divBdr>
                    </w:div>
                  </w:divsChild>
                </w:div>
                <w:div w:id="792603596">
                  <w:marLeft w:val="0"/>
                  <w:marRight w:val="0"/>
                  <w:marTop w:val="0"/>
                  <w:marBottom w:val="0"/>
                  <w:divBdr>
                    <w:top w:val="none" w:sz="0" w:space="0" w:color="auto"/>
                    <w:left w:val="none" w:sz="0" w:space="0" w:color="auto"/>
                    <w:bottom w:val="none" w:sz="0" w:space="0" w:color="auto"/>
                    <w:right w:val="none" w:sz="0" w:space="0" w:color="auto"/>
                  </w:divBdr>
                  <w:divsChild>
                    <w:div w:id="859702003">
                      <w:marLeft w:val="0"/>
                      <w:marRight w:val="0"/>
                      <w:marTop w:val="0"/>
                      <w:marBottom w:val="0"/>
                      <w:divBdr>
                        <w:top w:val="none" w:sz="0" w:space="0" w:color="auto"/>
                        <w:left w:val="none" w:sz="0" w:space="0" w:color="auto"/>
                        <w:bottom w:val="none" w:sz="0" w:space="0" w:color="auto"/>
                        <w:right w:val="none" w:sz="0" w:space="0" w:color="auto"/>
                      </w:divBdr>
                    </w:div>
                  </w:divsChild>
                </w:div>
                <w:div w:id="794257600">
                  <w:marLeft w:val="0"/>
                  <w:marRight w:val="0"/>
                  <w:marTop w:val="0"/>
                  <w:marBottom w:val="0"/>
                  <w:divBdr>
                    <w:top w:val="none" w:sz="0" w:space="0" w:color="auto"/>
                    <w:left w:val="none" w:sz="0" w:space="0" w:color="auto"/>
                    <w:bottom w:val="none" w:sz="0" w:space="0" w:color="auto"/>
                    <w:right w:val="none" w:sz="0" w:space="0" w:color="auto"/>
                  </w:divBdr>
                  <w:divsChild>
                    <w:div w:id="182524591">
                      <w:marLeft w:val="0"/>
                      <w:marRight w:val="0"/>
                      <w:marTop w:val="0"/>
                      <w:marBottom w:val="0"/>
                      <w:divBdr>
                        <w:top w:val="none" w:sz="0" w:space="0" w:color="auto"/>
                        <w:left w:val="none" w:sz="0" w:space="0" w:color="auto"/>
                        <w:bottom w:val="none" w:sz="0" w:space="0" w:color="auto"/>
                        <w:right w:val="none" w:sz="0" w:space="0" w:color="auto"/>
                      </w:divBdr>
                    </w:div>
                    <w:div w:id="1111165065">
                      <w:marLeft w:val="0"/>
                      <w:marRight w:val="0"/>
                      <w:marTop w:val="0"/>
                      <w:marBottom w:val="0"/>
                      <w:divBdr>
                        <w:top w:val="none" w:sz="0" w:space="0" w:color="auto"/>
                        <w:left w:val="none" w:sz="0" w:space="0" w:color="auto"/>
                        <w:bottom w:val="none" w:sz="0" w:space="0" w:color="auto"/>
                        <w:right w:val="none" w:sz="0" w:space="0" w:color="auto"/>
                      </w:divBdr>
                    </w:div>
                  </w:divsChild>
                </w:div>
                <w:div w:id="808133902">
                  <w:marLeft w:val="0"/>
                  <w:marRight w:val="0"/>
                  <w:marTop w:val="0"/>
                  <w:marBottom w:val="0"/>
                  <w:divBdr>
                    <w:top w:val="none" w:sz="0" w:space="0" w:color="auto"/>
                    <w:left w:val="none" w:sz="0" w:space="0" w:color="auto"/>
                    <w:bottom w:val="none" w:sz="0" w:space="0" w:color="auto"/>
                    <w:right w:val="none" w:sz="0" w:space="0" w:color="auto"/>
                  </w:divBdr>
                  <w:divsChild>
                    <w:div w:id="485828318">
                      <w:marLeft w:val="0"/>
                      <w:marRight w:val="0"/>
                      <w:marTop w:val="0"/>
                      <w:marBottom w:val="0"/>
                      <w:divBdr>
                        <w:top w:val="none" w:sz="0" w:space="0" w:color="auto"/>
                        <w:left w:val="none" w:sz="0" w:space="0" w:color="auto"/>
                        <w:bottom w:val="none" w:sz="0" w:space="0" w:color="auto"/>
                        <w:right w:val="none" w:sz="0" w:space="0" w:color="auto"/>
                      </w:divBdr>
                    </w:div>
                  </w:divsChild>
                </w:div>
                <w:div w:id="810252386">
                  <w:marLeft w:val="0"/>
                  <w:marRight w:val="0"/>
                  <w:marTop w:val="0"/>
                  <w:marBottom w:val="0"/>
                  <w:divBdr>
                    <w:top w:val="none" w:sz="0" w:space="0" w:color="auto"/>
                    <w:left w:val="none" w:sz="0" w:space="0" w:color="auto"/>
                    <w:bottom w:val="none" w:sz="0" w:space="0" w:color="auto"/>
                    <w:right w:val="none" w:sz="0" w:space="0" w:color="auto"/>
                  </w:divBdr>
                  <w:divsChild>
                    <w:div w:id="2085102899">
                      <w:marLeft w:val="0"/>
                      <w:marRight w:val="0"/>
                      <w:marTop w:val="0"/>
                      <w:marBottom w:val="0"/>
                      <w:divBdr>
                        <w:top w:val="none" w:sz="0" w:space="0" w:color="auto"/>
                        <w:left w:val="none" w:sz="0" w:space="0" w:color="auto"/>
                        <w:bottom w:val="none" w:sz="0" w:space="0" w:color="auto"/>
                        <w:right w:val="none" w:sz="0" w:space="0" w:color="auto"/>
                      </w:divBdr>
                    </w:div>
                  </w:divsChild>
                </w:div>
                <w:div w:id="811219912">
                  <w:marLeft w:val="0"/>
                  <w:marRight w:val="0"/>
                  <w:marTop w:val="0"/>
                  <w:marBottom w:val="0"/>
                  <w:divBdr>
                    <w:top w:val="none" w:sz="0" w:space="0" w:color="auto"/>
                    <w:left w:val="none" w:sz="0" w:space="0" w:color="auto"/>
                    <w:bottom w:val="none" w:sz="0" w:space="0" w:color="auto"/>
                    <w:right w:val="none" w:sz="0" w:space="0" w:color="auto"/>
                  </w:divBdr>
                  <w:divsChild>
                    <w:div w:id="238055466">
                      <w:marLeft w:val="0"/>
                      <w:marRight w:val="0"/>
                      <w:marTop w:val="0"/>
                      <w:marBottom w:val="0"/>
                      <w:divBdr>
                        <w:top w:val="none" w:sz="0" w:space="0" w:color="auto"/>
                        <w:left w:val="none" w:sz="0" w:space="0" w:color="auto"/>
                        <w:bottom w:val="none" w:sz="0" w:space="0" w:color="auto"/>
                        <w:right w:val="none" w:sz="0" w:space="0" w:color="auto"/>
                      </w:divBdr>
                    </w:div>
                    <w:div w:id="2136554904">
                      <w:marLeft w:val="0"/>
                      <w:marRight w:val="0"/>
                      <w:marTop w:val="0"/>
                      <w:marBottom w:val="0"/>
                      <w:divBdr>
                        <w:top w:val="none" w:sz="0" w:space="0" w:color="auto"/>
                        <w:left w:val="none" w:sz="0" w:space="0" w:color="auto"/>
                        <w:bottom w:val="none" w:sz="0" w:space="0" w:color="auto"/>
                        <w:right w:val="none" w:sz="0" w:space="0" w:color="auto"/>
                      </w:divBdr>
                    </w:div>
                  </w:divsChild>
                </w:div>
                <w:div w:id="811600231">
                  <w:marLeft w:val="0"/>
                  <w:marRight w:val="0"/>
                  <w:marTop w:val="0"/>
                  <w:marBottom w:val="0"/>
                  <w:divBdr>
                    <w:top w:val="none" w:sz="0" w:space="0" w:color="auto"/>
                    <w:left w:val="none" w:sz="0" w:space="0" w:color="auto"/>
                    <w:bottom w:val="none" w:sz="0" w:space="0" w:color="auto"/>
                    <w:right w:val="none" w:sz="0" w:space="0" w:color="auto"/>
                  </w:divBdr>
                  <w:divsChild>
                    <w:div w:id="808862382">
                      <w:marLeft w:val="0"/>
                      <w:marRight w:val="0"/>
                      <w:marTop w:val="0"/>
                      <w:marBottom w:val="0"/>
                      <w:divBdr>
                        <w:top w:val="none" w:sz="0" w:space="0" w:color="auto"/>
                        <w:left w:val="none" w:sz="0" w:space="0" w:color="auto"/>
                        <w:bottom w:val="none" w:sz="0" w:space="0" w:color="auto"/>
                        <w:right w:val="none" w:sz="0" w:space="0" w:color="auto"/>
                      </w:divBdr>
                    </w:div>
                  </w:divsChild>
                </w:div>
                <w:div w:id="813333707">
                  <w:marLeft w:val="0"/>
                  <w:marRight w:val="0"/>
                  <w:marTop w:val="0"/>
                  <w:marBottom w:val="0"/>
                  <w:divBdr>
                    <w:top w:val="none" w:sz="0" w:space="0" w:color="auto"/>
                    <w:left w:val="none" w:sz="0" w:space="0" w:color="auto"/>
                    <w:bottom w:val="none" w:sz="0" w:space="0" w:color="auto"/>
                    <w:right w:val="none" w:sz="0" w:space="0" w:color="auto"/>
                  </w:divBdr>
                  <w:divsChild>
                    <w:div w:id="1727147998">
                      <w:marLeft w:val="0"/>
                      <w:marRight w:val="0"/>
                      <w:marTop w:val="0"/>
                      <w:marBottom w:val="0"/>
                      <w:divBdr>
                        <w:top w:val="none" w:sz="0" w:space="0" w:color="auto"/>
                        <w:left w:val="none" w:sz="0" w:space="0" w:color="auto"/>
                        <w:bottom w:val="none" w:sz="0" w:space="0" w:color="auto"/>
                        <w:right w:val="none" w:sz="0" w:space="0" w:color="auto"/>
                      </w:divBdr>
                    </w:div>
                    <w:div w:id="1828858834">
                      <w:marLeft w:val="0"/>
                      <w:marRight w:val="0"/>
                      <w:marTop w:val="0"/>
                      <w:marBottom w:val="0"/>
                      <w:divBdr>
                        <w:top w:val="none" w:sz="0" w:space="0" w:color="auto"/>
                        <w:left w:val="none" w:sz="0" w:space="0" w:color="auto"/>
                        <w:bottom w:val="none" w:sz="0" w:space="0" w:color="auto"/>
                        <w:right w:val="none" w:sz="0" w:space="0" w:color="auto"/>
                      </w:divBdr>
                    </w:div>
                  </w:divsChild>
                </w:div>
                <w:div w:id="838234708">
                  <w:marLeft w:val="0"/>
                  <w:marRight w:val="0"/>
                  <w:marTop w:val="0"/>
                  <w:marBottom w:val="0"/>
                  <w:divBdr>
                    <w:top w:val="none" w:sz="0" w:space="0" w:color="auto"/>
                    <w:left w:val="none" w:sz="0" w:space="0" w:color="auto"/>
                    <w:bottom w:val="none" w:sz="0" w:space="0" w:color="auto"/>
                    <w:right w:val="none" w:sz="0" w:space="0" w:color="auto"/>
                  </w:divBdr>
                  <w:divsChild>
                    <w:div w:id="1178810225">
                      <w:marLeft w:val="0"/>
                      <w:marRight w:val="0"/>
                      <w:marTop w:val="0"/>
                      <w:marBottom w:val="0"/>
                      <w:divBdr>
                        <w:top w:val="none" w:sz="0" w:space="0" w:color="auto"/>
                        <w:left w:val="none" w:sz="0" w:space="0" w:color="auto"/>
                        <w:bottom w:val="none" w:sz="0" w:space="0" w:color="auto"/>
                        <w:right w:val="none" w:sz="0" w:space="0" w:color="auto"/>
                      </w:divBdr>
                    </w:div>
                    <w:div w:id="2017880376">
                      <w:marLeft w:val="0"/>
                      <w:marRight w:val="0"/>
                      <w:marTop w:val="0"/>
                      <w:marBottom w:val="0"/>
                      <w:divBdr>
                        <w:top w:val="none" w:sz="0" w:space="0" w:color="auto"/>
                        <w:left w:val="none" w:sz="0" w:space="0" w:color="auto"/>
                        <w:bottom w:val="none" w:sz="0" w:space="0" w:color="auto"/>
                        <w:right w:val="none" w:sz="0" w:space="0" w:color="auto"/>
                      </w:divBdr>
                    </w:div>
                  </w:divsChild>
                </w:div>
                <w:div w:id="838622723">
                  <w:marLeft w:val="0"/>
                  <w:marRight w:val="0"/>
                  <w:marTop w:val="0"/>
                  <w:marBottom w:val="0"/>
                  <w:divBdr>
                    <w:top w:val="none" w:sz="0" w:space="0" w:color="auto"/>
                    <w:left w:val="none" w:sz="0" w:space="0" w:color="auto"/>
                    <w:bottom w:val="none" w:sz="0" w:space="0" w:color="auto"/>
                    <w:right w:val="none" w:sz="0" w:space="0" w:color="auto"/>
                  </w:divBdr>
                  <w:divsChild>
                    <w:div w:id="787819087">
                      <w:marLeft w:val="0"/>
                      <w:marRight w:val="0"/>
                      <w:marTop w:val="0"/>
                      <w:marBottom w:val="0"/>
                      <w:divBdr>
                        <w:top w:val="none" w:sz="0" w:space="0" w:color="auto"/>
                        <w:left w:val="none" w:sz="0" w:space="0" w:color="auto"/>
                        <w:bottom w:val="none" w:sz="0" w:space="0" w:color="auto"/>
                        <w:right w:val="none" w:sz="0" w:space="0" w:color="auto"/>
                      </w:divBdr>
                    </w:div>
                    <w:div w:id="1310399788">
                      <w:marLeft w:val="0"/>
                      <w:marRight w:val="0"/>
                      <w:marTop w:val="0"/>
                      <w:marBottom w:val="0"/>
                      <w:divBdr>
                        <w:top w:val="none" w:sz="0" w:space="0" w:color="auto"/>
                        <w:left w:val="none" w:sz="0" w:space="0" w:color="auto"/>
                        <w:bottom w:val="none" w:sz="0" w:space="0" w:color="auto"/>
                        <w:right w:val="none" w:sz="0" w:space="0" w:color="auto"/>
                      </w:divBdr>
                    </w:div>
                  </w:divsChild>
                </w:div>
                <w:div w:id="839347815">
                  <w:marLeft w:val="0"/>
                  <w:marRight w:val="0"/>
                  <w:marTop w:val="0"/>
                  <w:marBottom w:val="0"/>
                  <w:divBdr>
                    <w:top w:val="none" w:sz="0" w:space="0" w:color="auto"/>
                    <w:left w:val="none" w:sz="0" w:space="0" w:color="auto"/>
                    <w:bottom w:val="none" w:sz="0" w:space="0" w:color="auto"/>
                    <w:right w:val="none" w:sz="0" w:space="0" w:color="auto"/>
                  </w:divBdr>
                  <w:divsChild>
                    <w:div w:id="1820420258">
                      <w:marLeft w:val="0"/>
                      <w:marRight w:val="0"/>
                      <w:marTop w:val="0"/>
                      <w:marBottom w:val="0"/>
                      <w:divBdr>
                        <w:top w:val="none" w:sz="0" w:space="0" w:color="auto"/>
                        <w:left w:val="none" w:sz="0" w:space="0" w:color="auto"/>
                        <w:bottom w:val="none" w:sz="0" w:space="0" w:color="auto"/>
                        <w:right w:val="none" w:sz="0" w:space="0" w:color="auto"/>
                      </w:divBdr>
                    </w:div>
                  </w:divsChild>
                </w:div>
                <w:div w:id="843790163">
                  <w:marLeft w:val="0"/>
                  <w:marRight w:val="0"/>
                  <w:marTop w:val="0"/>
                  <w:marBottom w:val="0"/>
                  <w:divBdr>
                    <w:top w:val="none" w:sz="0" w:space="0" w:color="auto"/>
                    <w:left w:val="none" w:sz="0" w:space="0" w:color="auto"/>
                    <w:bottom w:val="none" w:sz="0" w:space="0" w:color="auto"/>
                    <w:right w:val="none" w:sz="0" w:space="0" w:color="auto"/>
                  </w:divBdr>
                  <w:divsChild>
                    <w:div w:id="264046327">
                      <w:marLeft w:val="0"/>
                      <w:marRight w:val="0"/>
                      <w:marTop w:val="0"/>
                      <w:marBottom w:val="0"/>
                      <w:divBdr>
                        <w:top w:val="none" w:sz="0" w:space="0" w:color="auto"/>
                        <w:left w:val="none" w:sz="0" w:space="0" w:color="auto"/>
                        <w:bottom w:val="none" w:sz="0" w:space="0" w:color="auto"/>
                        <w:right w:val="none" w:sz="0" w:space="0" w:color="auto"/>
                      </w:divBdr>
                    </w:div>
                  </w:divsChild>
                </w:div>
                <w:div w:id="861824257">
                  <w:marLeft w:val="0"/>
                  <w:marRight w:val="0"/>
                  <w:marTop w:val="0"/>
                  <w:marBottom w:val="0"/>
                  <w:divBdr>
                    <w:top w:val="none" w:sz="0" w:space="0" w:color="auto"/>
                    <w:left w:val="none" w:sz="0" w:space="0" w:color="auto"/>
                    <w:bottom w:val="none" w:sz="0" w:space="0" w:color="auto"/>
                    <w:right w:val="none" w:sz="0" w:space="0" w:color="auto"/>
                  </w:divBdr>
                  <w:divsChild>
                    <w:div w:id="1040083747">
                      <w:marLeft w:val="0"/>
                      <w:marRight w:val="0"/>
                      <w:marTop w:val="0"/>
                      <w:marBottom w:val="0"/>
                      <w:divBdr>
                        <w:top w:val="none" w:sz="0" w:space="0" w:color="auto"/>
                        <w:left w:val="none" w:sz="0" w:space="0" w:color="auto"/>
                        <w:bottom w:val="none" w:sz="0" w:space="0" w:color="auto"/>
                        <w:right w:val="none" w:sz="0" w:space="0" w:color="auto"/>
                      </w:divBdr>
                    </w:div>
                  </w:divsChild>
                </w:div>
                <w:div w:id="869337660">
                  <w:marLeft w:val="0"/>
                  <w:marRight w:val="0"/>
                  <w:marTop w:val="0"/>
                  <w:marBottom w:val="0"/>
                  <w:divBdr>
                    <w:top w:val="none" w:sz="0" w:space="0" w:color="auto"/>
                    <w:left w:val="none" w:sz="0" w:space="0" w:color="auto"/>
                    <w:bottom w:val="none" w:sz="0" w:space="0" w:color="auto"/>
                    <w:right w:val="none" w:sz="0" w:space="0" w:color="auto"/>
                  </w:divBdr>
                  <w:divsChild>
                    <w:div w:id="988748950">
                      <w:marLeft w:val="0"/>
                      <w:marRight w:val="0"/>
                      <w:marTop w:val="0"/>
                      <w:marBottom w:val="0"/>
                      <w:divBdr>
                        <w:top w:val="none" w:sz="0" w:space="0" w:color="auto"/>
                        <w:left w:val="none" w:sz="0" w:space="0" w:color="auto"/>
                        <w:bottom w:val="none" w:sz="0" w:space="0" w:color="auto"/>
                        <w:right w:val="none" w:sz="0" w:space="0" w:color="auto"/>
                      </w:divBdr>
                    </w:div>
                  </w:divsChild>
                </w:div>
                <w:div w:id="877624942">
                  <w:marLeft w:val="0"/>
                  <w:marRight w:val="0"/>
                  <w:marTop w:val="0"/>
                  <w:marBottom w:val="0"/>
                  <w:divBdr>
                    <w:top w:val="none" w:sz="0" w:space="0" w:color="auto"/>
                    <w:left w:val="none" w:sz="0" w:space="0" w:color="auto"/>
                    <w:bottom w:val="none" w:sz="0" w:space="0" w:color="auto"/>
                    <w:right w:val="none" w:sz="0" w:space="0" w:color="auto"/>
                  </w:divBdr>
                  <w:divsChild>
                    <w:div w:id="1172991856">
                      <w:marLeft w:val="0"/>
                      <w:marRight w:val="0"/>
                      <w:marTop w:val="0"/>
                      <w:marBottom w:val="0"/>
                      <w:divBdr>
                        <w:top w:val="none" w:sz="0" w:space="0" w:color="auto"/>
                        <w:left w:val="none" w:sz="0" w:space="0" w:color="auto"/>
                        <w:bottom w:val="none" w:sz="0" w:space="0" w:color="auto"/>
                        <w:right w:val="none" w:sz="0" w:space="0" w:color="auto"/>
                      </w:divBdr>
                    </w:div>
                  </w:divsChild>
                </w:div>
                <w:div w:id="879561243">
                  <w:marLeft w:val="0"/>
                  <w:marRight w:val="0"/>
                  <w:marTop w:val="0"/>
                  <w:marBottom w:val="0"/>
                  <w:divBdr>
                    <w:top w:val="none" w:sz="0" w:space="0" w:color="auto"/>
                    <w:left w:val="none" w:sz="0" w:space="0" w:color="auto"/>
                    <w:bottom w:val="none" w:sz="0" w:space="0" w:color="auto"/>
                    <w:right w:val="none" w:sz="0" w:space="0" w:color="auto"/>
                  </w:divBdr>
                  <w:divsChild>
                    <w:div w:id="757020337">
                      <w:marLeft w:val="0"/>
                      <w:marRight w:val="0"/>
                      <w:marTop w:val="0"/>
                      <w:marBottom w:val="0"/>
                      <w:divBdr>
                        <w:top w:val="none" w:sz="0" w:space="0" w:color="auto"/>
                        <w:left w:val="none" w:sz="0" w:space="0" w:color="auto"/>
                        <w:bottom w:val="none" w:sz="0" w:space="0" w:color="auto"/>
                        <w:right w:val="none" w:sz="0" w:space="0" w:color="auto"/>
                      </w:divBdr>
                    </w:div>
                  </w:divsChild>
                </w:div>
                <w:div w:id="884222969">
                  <w:marLeft w:val="0"/>
                  <w:marRight w:val="0"/>
                  <w:marTop w:val="0"/>
                  <w:marBottom w:val="0"/>
                  <w:divBdr>
                    <w:top w:val="none" w:sz="0" w:space="0" w:color="auto"/>
                    <w:left w:val="none" w:sz="0" w:space="0" w:color="auto"/>
                    <w:bottom w:val="none" w:sz="0" w:space="0" w:color="auto"/>
                    <w:right w:val="none" w:sz="0" w:space="0" w:color="auto"/>
                  </w:divBdr>
                  <w:divsChild>
                    <w:div w:id="699087320">
                      <w:marLeft w:val="0"/>
                      <w:marRight w:val="0"/>
                      <w:marTop w:val="0"/>
                      <w:marBottom w:val="0"/>
                      <w:divBdr>
                        <w:top w:val="none" w:sz="0" w:space="0" w:color="auto"/>
                        <w:left w:val="none" w:sz="0" w:space="0" w:color="auto"/>
                        <w:bottom w:val="none" w:sz="0" w:space="0" w:color="auto"/>
                        <w:right w:val="none" w:sz="0" w:space="0" w:color="auto"/>
                      </w:divBdr>
                    </w:div>
                    <w:div w:id="925311596">
                      <w:marLeft w:val="0"/>
                      <w:marRight w:val="0"/>
                      <w:marTop w:val="0"/>
                      <w:marBottom w:val="0"/>
                      <w:divBdr>
                        <w:top w:val="none" w:sz="0" w:space="0" w:color="auto"/>
                        <w:left w:val="none" w:sz="0" w:space="0" w:color="auto"/>
                        <w:bottom w:val="none" w:sz="0" w:space="0" w:color="auto"/>
                        <w:right w:val="none" w:sz="0" w:space="0" w:color="auto"/>
                      </w:divBdr>
                    </w:div>
                  </w:divsChild>
                </w:div>
                <w:div w:id="885140201">
                  <w:marLeft w:val="0"/>
                  <w:marRight w:val="0"/>
                  <w:marTop w:val="0"/>
                  <w:marBottom w:val="0"/>
                  <w:divBdr>
                    <w:top w:val="none" w:sz="0" w:space="0" w:color="auto"/>
                    <w:left w:val="none" w:sz="0" w:space="0" w:color="auto"/>
                    <w:bottom w:val="none" w:sz="0" w:space="0" w:color="auto"/>
                    <w:right w:val="none" w:sz="0" w:space="0" w:color="auto"/>
                  </w:divBdr>
                  <w:divsChild>
                    <w:div w:id="1546982890">
                      <w:marLeft w:val="0"/>
                      <w:marRight w:val="0"/>
                      <w:marTop w:val="0"/>
                      <w:marBottom w:val="0"/>
                      <w:divBdr>
                        <w:top w:val="none" w:sz="0" w:space="0" w:color="auto"/>
                        <w:left w:val="none" w:sz="0" w:space="0" w:color="auto"/>
                        <w:bottom w:val="none" w:sz="0" w:space="0" w:color="auto"/>
                        <w:right w:val="none" w:sz="0" w:space="0" w:color="auto"/>
                      </w:divBdr>
                    </w:div>
                  </w:divsChild>
                </w:div>
                <w:div w:id="888301796">
                  <w:marLeft w:val="0"/>
                  <w:marRight w:val="0"/>
                  <w:marTop w:val="0"/>
                  <w:marBottom w:val="0"/>
                  <w:divBdr>
                    <w:top w:val="none" w:sz="0" w:space="0" w:color="auto"/>
                    <w:left w:val="none" w:sz="0" w:space="0" w:color="auto"/>
                    <w:bottom w:val="none" w:sz="0" w:space="0" w:color="auto"/>
                    <w:right w:val="none" w:sz="0" w:space="0" w:color="auto"/>
                  </w:divBdr>
                  <w:divsChild>
                    <w:div w:id="1675187708">
                      <w:marLeft w:val="0"/>
                      <w:marRight w:val="0"/>
                      <w:marTop w:val="0"/>
                      <w:marBottom w:val="0"/>
                      <w:divBdr>
                        <w:top w:val="none" w:sz="0" w:space="0" w:color="auto"/>
                        <w:left w:val="none" w:sz="0" w:space="0" w:color="auto"/>
                        <w:bottom w:val="none" w:sz="0" w:space="0" w:color="auto"/>
                        <w:right w:val="none" w:sz="0" w:space="0" w:color="auto"/>
                      </w:divBdr>
                    </w:div>
                  </w:divsChild>
                </w:div>
                <w:div w:id="897785557">
                  <w:marLeft w:val="0"/>
                  <w:marRight w:val="0"/>
                  <w:marTop w:val="0"/>
                  <w:marBottom w:val="0"/>
                  <w:divBdr>
                    <w:top w:val="none" w:sz="0" w:space="0" w:color="auto"/>
                    <w:left w:val="none" w:sz="0" w:space="0" w:color="auto"/>
                    <w:bottom w:val="none" w:sz="0" w:space="0" w:color="auto"/>
                    <w:right w:val="none" w:sz="0" w:space="0" w:color="auto"/>
                  </w:divBdr>
                  <w:divsChild>
                    <w:div w:id="1595816548">
                      <w:marLeft w:val="0"/>
                      <w:marRight w:val="0"/>
                      <w:marTop w:val="0"/>
                      <w:marBottom w:val="0"/>
                      <w:divBdr>
                        <w:top w:val="none" w:sz="0" w:space="0" w:color="auto"/>
                        <w:left w:val="none" w:sz="0" w:space="0" w:color="auto"/>
                        <w:bottom w:val="none" w:sz="0" w:space="0" w:color="auto"/>
                        <w:right w:val="none" w:sz="0" w:space="0" w:color="auto"/>
                      </w:divBdr>
                    </w:div>
                  </w:divsChild>
                </w:div>
                <w:div w:id="902644462">
                  <w:marLeft w:val="0"/>
                  <w:marRight w:val="0"/>
                  <w:marTop w:val="0"/>
                  <w:marBottom w:val="0"/>
                  <w:divBdr>
                    <w:top w:val="none" w:sz="0" w:space="0" w:color="auto"/>
                    <w:left w:val="none" w:sz="0" w:space="0" w:color="auto"/>
                    <w:bottom w:val="none" w:sz="0" w:space="0" w:color="auto"/>
                    <w:right w:val="none" w:sz="0" w:space="0" w:color="auto"/>
                  </w:divBdr>
                  <w:divsChild>
                    <w:div w:id="108550575">
                      <w:marLeft w:val="0"/>
                      <w:marRight w:val="0"/>
                      <w:marTop w:val="0"/>
                      <w:marBottom w:val="0"/>
                      <w:divBdr>
                        <w:top w:val="none" w:sz="0" w:space="0" w:color="auto"/>
                        <w:left w:val="none" w:sz="0" w:space="0" w:color="auto"/>
                        <w:bottom w:val="none" w:sz="0" w:space="0" w:color="auto"/>
                        <w:right w:val="none" w:sz="0" w:space="0" w:color="auto"/>
                      </w:divBdr>
                    </w:div>
                    <w:div w:id="791754450">
                      <w:marLeft w:val="0"/>
                      <w:marRight w:val="0"/>
                      <w:marTop w:val="0"/>
                      <w:marBottom w:val="0"/>
                      <w:divBdr>
                        <w:top w:val="none" w:sz="0" w:space="0" w:color="auto"/>
                        <w:left w:val="none" w:sz="0" w:space="0" w:color="auto"/>
                        <w:bottom w:val="none" w:sz="0" w:space="0" w:color="auto"/>
                        <w:right w:val="none" w:sz="0" w:space="0" w:color="auto"/>
                      </w:divBdr>
                    </w:div>
                  </w:divsChild>
                </w:div>
                <w:div w:id="915167438">
                  <w:marLeft w:val="0"/>
                  <w:marRight w:val="0"/>
                  <w:marTop w:val="0"/>
                  <w:marBottom w:val="0"/>
                  <w:divBdr>
                    <w:top w:val="none" w:sz="0" w:space="0" w:color="auto"/>
                    <w:left w:val="none" w:sz="0" w:space="0" w:color="auto"/>
                    <w:bottom w:val="none" w:sz="0" w:space="0" w:color="auto"/>
                    <w:right w:val="none" w:sz="0" w:space="0" w:color="auto"/>
                  </w:divBdr>
                  <w:divsChild>
                    <w:div w:id="35591811">
                      <w:marLeft w:val="0"/>
                      <w:marRight w:val="0"/>
                      <w:marTop w:val="0"/>
                      <w:marBottom w:val="0"/>
                      <w:divBdr>
                        <w:top w:val="none" w:sz="0" w:space="0" w:color="auto"/>
                        <w:left w:val="none" w:sz="0" w:space="0" w:color="auto"/>
                        <w:bottom w:val="none" w:sz="0" w:space="0" w:color="auto"/>
                        <w:right w:val="none" w:sz="0" w:space="0" w:color="auto"/>
                      </w:divBdr>
                    </w:div>
                  </w:divsChild>
                </w:div>
                <w:div w:id="916983597">
                  <w:marLeft w:val="0"/>
                  <w:marRight w:val="0"/>
                  <w:marTop w:val="0"/>
                  <w:marBottom w:val="0"/>
                  <w:divBdr>
                    <w:top w:val="none" w:sz="0" w:space="0" w:color="auto"/>
                    <w:left w:val="none" w:sz="0" w:space="0" w:color="auto"/>
                    <w:bottom w:val="none" w:sz="0" w:space="0" w:color="auto"/>
                    <w:right w:val="none" w:sz="0" w:space="0" w:color="auto"/>
                  </w:divBdr>
                  <w:divsChild>
                    <w:div w:id="1959533071">
                      <w:marLeft w:val="0"/>
                      <w:marRight w:val="0"/>
                      <w:marTop w:val="0"/>
                      <w:marBottom w:val="0"/>
                      <w:divBdr>
                        <w:top w:val="none" w:sz="0" w:space="0" w:color="auto"/>
                        <w:left w:val="none" w:sz="0" w:space="0" w:color="auto"/>
                        <w:bottom w:val="none" w:sz="0" w:space="0" w:color="auto"/>
                        <w:right w:val="none" w:sz="0" w:space="0" w:color="auto"/>
                      </w:divBdr>
                    </w:div>
                  </w:divsChild>
                </w:div>
                <w:div w:id="926890461">
                  <w:marLeft w:val="0"/>
                  <w:marRight w:val="0"/>
                  <w:marTop w:val="0"/>
                  <w:marBottom w:val="0"/>
                  <w:divBdr>
                    <w:top w:val="none" w:sz="0" w:space="0" w:color="auto"/>
                    <w:left w:val="none" w:sz="0" w:space="0" w:color="auto"/>
                    <w:bottom w:val="none" w:sz="0" w:space="0" w:color="auto"/>
                    <w:right w:val="none" w:sz="0" w:space="0" w:color="auto"/>
                  </w:divBdr>
                  <w:divsChild>
                    <w:div w:id="54084200">
                      <w:marLeft w:val="0"/>
                      <w:marRight w:val="0"/>
                      <w:marTop w:val="0"/>
                      <w:marBottom w:val="0"/>
                      <w:divBdr>
                        <w:top w:val="none" w:sz="0" w:space="0" w:color="auto"/>
                        <w:left w:val="none" w:sz="0" w:space="0" w:color="auto"/>
                        <w:bottom w:val="none" w:sz="0" w:space="0" w:color="auto"/>
                        <w:right w:val="none" w:sz="0" w:space="0" w:color="auto"/>
                      </w:divBdr>
                    </w:div>
                    <w:div w:id="295573379">
                      <w:marLeft w:val="0"/>
                      <w:marRight w:val="0"/>
                      <w:marTop w:val="0"/>
                      <w:marBottom w:val="0"/>
                      <w:divBdr>
                        <w:top w:val="none" w:sz="0" w:space="0" w:color="auto"/>
                        <w:left w:val="none" w:sz="0" w:space="0" w:color="auto"/>
                        <w:bottom w:val="none" w:sz="0" w:space="0" w:color="auto"/>
                        <w:right w:val="none" w:sz="0" w:space="0" w:color="auto"/>
                      </w:divBdr>
                    </w:div>
                  </w:divsChild>
                </w:div>
                <w:div w:id="941452533">
                  <w:marLeft w:val="0"/>
                  <w:marRight w:val="0"/>
                  <w:marTop w:val="0"/>
                  <w:marBottom w:val="0"/>
                  <w:divBdr>
                    <w:top w:val="none" w:sz="0" w:space="0" w:color="auto"/>
                    <w:left w:val="none" w:sz="0" w:space="0" w:color="auto"/>
                    <w:bottom w:val="none" w:sz="0" w:space="0" w:color="auto"/>
                    <w:right w:val="none" w:sz="0" w:space="0" w:color="auto"/>
                  </w:divBdr>
                  <w:divsChild>
                    <w:div w:id="1032613513">
                      <w:marLeft w:val="0"/>
                      <w:marRight w:val="0"/>
                      <w:marTop w:val="0"/>
                      <w:marBottom w:val="0"/>
                      <w:divBdr>
                        <w:top w:val="none" w:sz="0" w:space="0" w:color="auto"/>
                        <w:left w:val="none" w:sz="0" w:space="0" w:color="auto"/>
                        <w:bottom w:val="none" w:sz="0" w:space="0" w:color="auto"/>
                        <w:right w:val="none" w:sz="0" w:space="0" w:color="auto"/>
                      </w:divBdr>
                    </w:div>
                  </w:divsChild>
                </w:div>
                <w:div w:id="954091840">
                  <w:marLeft w:val="0"/>
                  <w:marRight w:val="0"/>
                  <w:marTop w:val="0"/>
                  <w:marBottom w:val="0"/>
                  <w:divBdr>
                    <w:top w:val="none" w:sz="0" w:space="0" w:color="auto"/>
                    <w:left w:val="none" w:sz="0" w:space="0" w:color="auto"/>
                    <w:bottom w:val="none" w:sz="0" w:space="0" w:color="auto"/>
                    <w:right w:val="none" w:sz="0" w:space="0" w:color="auto"/>
                  </w:divBdr>
                  <w:divsChild>
                    <w:div w:id="1765345595">
                      <w:marLeft w:val="0"/>
                      <w:marRight w:val="0"/>
                      <w:marTop w:val="0"/>
                      <w:marBottom w:val="0"/>
                      <w:divBdr>
                        <w:top w:val="none" w:sz="0" w:space="0" w:color="auto"/>
                        <w:left w:val="none" w:sz="0" w:space="0" w:color="auto"/>
                        <w:bottom w:val="none" w:sz="0" w:space="0" w:color="auto"/>
                        <w:right w:val="none" w:sz="0" w:space="0" w:color="auto"/>
                      </w:divBdr>
                    </w:div>
                  </w:divsChild>
                </w:div>
                <w:div w:id="984316919">
                  <w:marLeft w:val="0"/>
                  <w:marRight w:val="0"/>
                  <w:marTop w:val="0"/>
                  <w:marBottom w:val="0"/>
                  <w:divBdr>
                    <w:top w:val="none" w:sz="0" w:space="0" w:color="auto"/>
                    <w:left w:val="none" w:sz="0" w:space="0" w:color="auto"/>
                    <w:bottom w:val="none" w:sz="0" w:space="0" w:color="auto"/>
                    <w:right w:val="none" w:sz="0" w:space="0" w:color="auto"/>
                  </w:divBdr>
                  <w:divsChild>
                    <w:div w:id="1300918481">
                      <w:marLeft w:val="0"/>
                      <w:marRight w:val="0"/>
                      <w:marTop w:val="0"/>
                      <w:marBottom w:val="0"/>
                      <w:divBdr>
                        <w:top w:val="none" w:sz="0" w:space="0" w:color="auto"/>
                        <w:left w:val="none" w:sz="0" w:space="0" w:color="auto"/>
                        <w:bottom w:val="none" w:sz="0" w:space="0" w:color="auto"/>
                        <w:right w:val="none" w:sz="0" w:space="0" w:color="auto"/>
                      </w:divBdr>
                    </w:div>
                  </w:divsChild>
                </w:div>
                <w:div w:id="991252739">
                  <w:marLeft w:val="0"/>
                  <w:marRight w:val="0"/>
                  <w:marTop w:val="0"/>
                  <w:marBottom w:val="0"/>
                  <w:divBdr>
                    <w:top w:val="none" w:sz="0" w:space="0" w:color="auto"/>
                    <w:left w:val="none" w:sz="0" w:space="0" w:color="auto"/>
                    <w:bottom w:val="none" w:sz="0" w:space="0" w:color="auto"/>
                    <w:right w:val="none" w:sz="0" w:space="0" w:color="auto"/>
                  </w:divBdr>
                  <w:divsChild>
                    <w:div w:id="1250235508">
                      <w:marLeft w:val="0"/>
                      <w:marRight w:val="0"/>
                      <w:marTop w:val="0"/>
                      <w:marBottom w:val="0"/>
                      <w:divBdr>
                        <w:top w:val="none" w:sz="0" w:space="0" w:color="auto"/>
                        <w:left w:val="none" w:sz="0" w:space="0" w:color="auto"/>
                        <w:bottom w:val="none" w:sz="0" w:space="0" w:color="auto"/>
                        <w:right w:val="none" w:sz="0" w:space="0" w:color="auto"/>
                      </w:divBdr>
                    </w:div>
                  </w:divsChild>
                </w:div>
                <w:div w:id="1028487628">
                  <w:marLeft w:val="0"/>
                  <w:marRight w:val="0"/>
                  <w:marTop w:val="0"/>
                  <w:marBottom w:val="0"/>
                  <w:divBdr>
                    <w:top w:val="none" w:sz="0" w:space="0" w:color="auto"/>
                    <w:left w:val="none" w:sz="0" w:space="0" w:color="auto"/>
                    <w:bottom w:val="none" w:sz="0" w:space="0" w:color="auto"/>
                    <w:right w:val="none" w:sz="0" w:space="0" w:color="auto"/>
                  </w:divBdr>
                  <w:divsChild>
                    <w:div w:id="175776762">
                      <w:marLeft w:val="0"/>
                      <w:marRight w:val="0"/>
                      <w:marTop w:val="0"/>
                      <w:marBottom w:val="0"/>
                      <w:divBdr>
                        <w:top w:val="none" w:sz="0" w:space="0" w:color="auto"/>
                        <w:left w:val="none" w:sz="0" w:space="0" w:color="auto"/>
                        <w:bottom w:val="none" w:sz="0" w:space="0" w:color="auto"/>
                        <w:right w:val="none" w:sz="0" w:space="0" w:color="auto"/>
                      </w:divBdr>
                    </w:div>
                  </w:divsChild>
                </w:div>
                <w:div w:id="1029794038">
                  <w:marLeft w:val="0"/>
                  <w:marRight w:val="0"/>
                  <w:marTop w:val="0"/>
                  <w:marBottom w:val="0"/>
                  <w:divBdr>
                    <w:top w:val="none" w:sz="0" w:space="0" w:color="auto"/>
                    <w:left w:val="none" w:sz="0" w:space="0" w:color="auto"/>
                    <w:bottom w:val="none" w:sz="0" w:space="0" w:color="auto"/>
                    <w:right w:val="none" w:sz="0" w:space="0" w:color="auto"/>
                  </w:divBdr>
                  <w:divsChild>
                    <w:div w:id="460534002">
                      <w:marLeft w:val="0"/>
                      <w:marRight w:val="0"/>
                      <w:marTop w:val="0"/>
                      <w:marBottom w:val="0"/>
                      <w:divBdr>
                        <w:top w:val="none" w:sz="0" w:space="0" w:color="auto"/>
                        <w:left w:val="none" w:sz="0" w:space="0" w:color="auto"/>
                        <w:bottom w:val="none" w:sz="0" w:space="0" w:color="auto"/>
                        <w:right w:val="none" w:sz="0" w:space="0" w:color="auto"/>
                      </w:divBdr>
                    </w:div>
                  </w:divsChild>
                </w:div>
                <w:div w:id="1032538909">
                  <w:marLeft w:val="0"/>
                  <w:marRight w:val="0"/>
                  <w:marTop w:val="0"/>
                  <w:marBottom w:val="0"/>
                  <w:divBdr>
                    <w:top w:val="none" w:sz="0" w:space="0" w:color="auto"/>
                    <w:left w:val="none" w:sz="0" w:space="0" w:color="auto"/>
                    <w:bottom w:val="none" w:sz="0" w:space="0" w:color="auto"/>
                    <w:right w:val="none" w:sz="0" w:space="0" w:color="auto"/>
                  </w:divBdr>
                  <w:divsChild>
                    <w:div w:id="40372379">
                      <w:marLeft w:val="0"/>
                      <w:marRight w:val="0"/>
                      <w:marTop w:val="0"/>
                      <w:marBottom w:val="0"/>
                      <w:divBdr>
                        <w:top w:val="none" w:sz="0" w:space="0" w:color="auto"/>
                        <w:left w:val="none" w:sz="0" w:space="0" w:color="auto"/>
                        <w:bottom w:val="none" w:sz="0" w:space="0" w:color="auto"/>
                        <w:right w:val="none" w:sz="0" w:space="0" w:color="auto"/>
                      </w:divBdr>
                    </w:div>
                  </w:divsChild>
                </w:div>
                <w:div w:id="1044254969">
                  <w:marLeft w:val="0"/>
                  <w:marRight w:val="0"/>
                  <w:marTop w:val="0"/>
                  <w:marBottom w:val="0"/>
                  <w:divBdr>
                    <w:top w:val="none" w:sz="0" w:space="0" w:color="auto"/>
                    <w:left w:val="none" w:sz="0" w:space="0" w:color="auto"/>
                    <w:bottom w:val="none" w:sz="0" w:space="0" w:color="auto"/>
                    <w:right w:val="none" w:sz="0" w:space="0" w:color="auto"/>
                  </w:divBdr>
                  <w:divsChild>
                    <w:div w:id="1973708498">
                      <w:marLeft w:val="0"/>
                      <w:marRight w:val="0"/>
                      <w:marTop w:val="0"/>
                      <w:marBottom w:val="0"/>
                      <w:divBdr>
                        <w:top w:val="none" w:sz="0" w:space="0" w:color="auto"/>
                        <w:left w:val="none" w:sz="0" w:space="0" w:color="auto"/>
                        <w:bottom w:val="none" w:sz="0" w:space="0" w:color="auto"/>
                        <w:right w:val="none" w:sz="0" w:space="0" w:color="auto"/>
                      </w:divBdr>
                    </w:div>
                  </w:divsChild>
                </w:div>
                <w:div w:id="1055473072">
                  <w:marLeft w:val="0"/>
                  <w:marRight w:val="0"/>
                  <w:marTop w:val="0"/>
                  <w:marBottom w:val="0"/>
                  <w:divBdr>
                    <w:top w:val="none" w:sz="0" w:space="0" w:color="auto"/>
                    <w:left w:val="none" w:sz="0" w:space="0" w:color="auto"/>
                    <w:bottom w:val="none" w:sz="0" w:space="0" w:color="auto"/>
                    <w:right w:val="none" w:sz="0" w:space="0" w:color="auto"/>
                  </w:divBdr>
                  <w:divsChild>
                    <w:div w:id="1431586856">
                      <w:marLeft w:val="0"/>
                      <w:marRight w:val="0"/>
                      <w:marTop w:val="0"/>
                      <w:marBottom w:val="0"/>
                      <w:divBdr>
                        <w:top w:val="none" w:sz="0" w:space="0" w:color="auto"/>
                        <w:left w:val="none" w:sz="0" w:space="0" w:color="auto"/>
                        <w:bottom w:val="none" w:sz="0" w:space="0" w:color="auto"/>
                        <w:right w:val="none" w:sz="0" w:space="0" w:color="auto"/>
                      </w:divBdr>
                    </w:div>
                  </w:divsChild>
                </w:div>
                <w:div w:id="1059942871">
                  <w:marLeft w:val="0"/>
                  <w:marRight w:val="0"/>
                  <w:marTop w:val="0"/>
                  <w:marBottom w:val="0"/>
                  <w:divBdr>
                    <w:top w:val="none" w:sz="0" w:space="0" w:color="auto"/>
                    <w:left w:val="none" w:sz="0" w:space="0" w:color="auto"/>
                    <w:bottom w:val="none" w:sz="0" w:space="0" w:color="auto"/>
                    <w:right w:val="none" w:sz="0" w:space="0" w:color="auto"/>
                  </w:divBdr>
                  <w:divsChild>
                    <w:div w:id="1225068063">
                      <w:marLeft w:val="0"/>
                      <w:marRight w:val="0"/>
                      <w:marTop w:val="0"/>
                      <w:marBottom w:val="0"/>
                      <w:divBdr>
                        <w:top w:val="none" w:sz="0" w:space="0" w:color="auto"/>
                        <w:left w:val="none" w:sz="0" w:space="0" w:color="auto"/>
                        <w:bottom w:val="none" w:sz="0" w:space="0" w:color="auto"/>
                        <w:right w:val="none" w:sz="0" w:space="0" w:color="auto"/>
                      </w:divBdr>
                    </w:div>
                  </w:divsChild>
                </w:div>
                <w:div w:id="1070661684">
                  <w:marLeft w:val="0"/>
                  <w:marRight w:val="0"/>
                  <w:marTop w:val="0"/>
                  <w:marBottom w:val="0"/>
                  <w:divBdr>
                    <w:top w:val="none" w:sz="0" w:space="0" w:color="auto"/>
                    <w:left w:val="none" w:sz="0" w:space="0" w:color="auto"/>
                    <w:bottom w:val="none" w:sz="0" w:space="0" w:color="auto"/>
                    <w:right w:val="none" w:sz="0" w:space="0" w:color="auto"/>
                  </w:divBdr>
                  <w:divsChild>
                    <w:div w:id="459811111">
                      <w:marLeft w:val="0"/>
                      <w:marRight w:val="0"/>
                      <w:marTop w:val="0"/>
                      <w:marBottom w:val="0"/>
                      <w:divBdr>
                        <w:top w:val="none" w:sz="0" w:space="0" w:color="auto"/>
                        <w:left w:val="none" w:sz="0" w:space="0" w:color="auto"/>
                        <w:bottom w:val="none" w:sz="0" w:space="0" w:color="auto"/>
                        <w:right w:val="none" w:sz="0" w:space="0" w:color="auto"/>
                      </w:divBdr>
                    </w:div>
                    <w:div w:id="1193030310">
                      <w:marLeft w:val="0"/>
                      <w:marRight w:val="0"/>
                      <w:marTop w:val="0"/>
                      <w:marBottom w:val="0"/>
                      <w:divBdr>
                        <w:top w:val="none" w:sz="0" w:space="0" w:color="auto"/>
                        <w:left w:val="none" w:sz="0" w:space="0" w:color="auto"/>
                        <w:bottom w:val="none" w:sz="0" w:space="0" w:color="auto"/>
                        <w:right w:val="none" w:sz="0" w:space="0" w:color="auto"/>
                      </w:divBdr>
                    </w:div>
                  </w:divsChild>
                </w:div>
                <w:div w:id="1091699051">
                  <w:marLeft w:val="0"/>
                  <w:marRight w:val="0"/>
                  <w:marTop w:val="0"/>
                  <w:marBottom w:val="0"/>
                  <w:divBdr>
                    <w:top w:val="none" w:sz="0" w:space="0" w:color="auto"/>
                    <w:left w:val="none" w:sz="0" w:space="0" w:color="auto"/>
                    <w:bottom w:val="none" w:sz="0" w:space="0" w:color="auto"/>
                    <w:right w:val="none" w:sz="0" w:space="0" w:color="auto"/>
                  </w:divBdr>
                  <w:divsChild>
                    <w:div w:id="2101754252">
                      <w:marLeft w:val="0"/>
                      <w:marRight w:val="0"/>
                      <w:marTop w:val="0"/>
                      <w:marBottom w:val="0"/>
                      <w:divBdr>
                        <w:top w:val="none" w:sz="0" w:space="0" w:color="auto"/>
                        <w:left w:val="none" w:sz="0" w:space="0" w:color="auto"/>
                        <w:bottom w:val="none" w:sz="0" w:space="0" w:color="auto"/>
                        <w:right w:val="none" w:sz="0" w:space="0" w:color="auto"/>
                      </w:divBdr>
                    </w:div>
                  </w:divsChild>
                </w:div>
                <w:div w:id="1100176814">
                  <w:marLeft w:val="0"/>
                  <w:marRight w:val="0"/>
                  <w:marTop w:val="0"/>
                  <w:marBottom w:val="0"/>
                  <w:divBdr>
                    <w:top w:val="none" w:sz="0" w:space="0" w:color="auto"/>
                    <w:left w:val="none" w:sz="0" w:space="0" w:color="auto"/>
                    <w:bottom w:val="none" w:sz="0" w:space="0" w:color="auto"/>
                    <w:right w:val="none" w:sz="0" w:space="0" w:color="auto"/>
                  </w:divBdr>
                  <w:divsChild>
                    <w:div w:id="1343972027">
                      <w:marLeft w:val="0"/>
                      <w:marRight w:val="0"/>
                      <w:marTop w:val="0"/>
                      <w:marBottom w:val="0"/>
                      <w:divBdr>
                        <w:top w:val="none" w:sz="0" w:space="0" w:color="auto"/>
                        <w:left w:val="none" w:sz="0" w:space="0" w:color="auto"/>
                        <w:bottom w:val="none" w:sz="0" w:space="0" w:color="auto"/>
                        <w:right w:val="none" w:sz="0" w:space="0" w:color="auto"/>
                      </w:divBdr>
                    </w:div>
                  </w:divsChild>
                </w:div>
                <w:div w:id="1101415092">
                  <w:marLeft w:val="0"/>
                  <w:marRight w:val="0"/>
                  <w:marTop w:val="0"/>
                  <w:marBottom w:val="0"/>
                  <w:divBdr>
                    <w:top w:val="none" w:sz="0" w:space="0" w:color="auto"/>
                    <w:left w:val="none" w:sz="0" w:space="0" w:color="auto"/>
                    <w:bottom w:val="none" w:sz="0" w:space="0" w:color="auto"/>
                    <w:right w:val="none" w:sz="0" w:space="0" w:color="auto"/>
                  </w:divBdr>
                  <w:divsChild>
                    <w:div w:id="1839225610">
                      <w:marLeft w:val="0"/>
                      <w:marRight w:val="0"/>
                      <w:marTop w:val="0"/>
                      <w:marBottom w:val="0"/>
                      <w:divBdr>
                        <w:top w:val="none" w:sz="0" w:space="0" w:color="auto"/>
                        <w:left w:val="none" w:sz="0" w:space="0" w:color="auto"/>
                        <w:bottom w:val="none" w:sz="0" w:space="0" w:color="auto"/>
                        <w:right w:val="none" w:sz="0" w:space="0" w:color="auto"/>
                      </w:divBdr>
                    </w:div>
                  </w:divsChild>
                </w:div>
                <w:div w:id="1108231171">
                  <w:marLeft w:val="0"/>
                  <w:marRight w:val="0"/>
                  <w:marTop w:val="0"/>
                  <w:marBottom w:val="0"/>
                  <w:divBdr>
                    <w:top w:val="none" w:sz="0" w:space="0" w:color="auto"/>
                    <w:left w:val="none" w:sz="0" w:space="0" w:color="auto"/>
                    <w:bottom w:val="none" w:sz="0" w:space="0" w:color="auto"/>
                    <w:right w:val="none" w:sz="0" w:space="0" w:color="auto"/>
                  </w:divBdr>
                  <w:divsChild>
                    <w:div w:id="1616711402">
                      <w:marLeft w:val="0"/>
                      <w:marRight w:val="0"/>
                      <w:marTop w:val="0"/>
                      <w:marBottom w:val="0"/>
                      <w:divBdr>
                        <w:top w:val="none" w:sz="0" w:space="0" w:color="auto"/>
                        <w:left w:val="none" w:sz="0" w:space="0" w:color="auto"/>
                        <w:bottom w:val="none" w:sz="0" w:space="0" w:color="auto"/>
                        <w:right w:val="none" w:sz="0" w:space="0" w:color="auto"/>
                      </w:divBdr>
                    </w:div>
                  </w:divsChild>
                </w:div>
                <w:div w:id="1108546809">
                  <w:marLeft w:val="0"/>
                  <w:marRight w:val="0"/>
                  <w:marTop w:val="0"/>
                  <w:marBottom w:val="0"/>
                  <w:divBdr>
                    <w:top w:val="none" w:sz="0" w:space="0" w:color="auto"/>
                    <w:left w:val="none" w:sz="0" w:space="0" w:color="auto"/>
                    <w:bottom w:val="none" w:sz="0" w:space="0" w:color="auto"/>
                    <w:right w:val="none" w:sz="0" w:space="0" w:color="auto"/>
                  </w:divBdr>
                  <w:divsChild>
                    <w:div w:id="149753745">
                      <w:marLeft w:val="0"/>
                      <w:marRight w:val="0"/>
                      <w:marTop w:val="0"/>
                      <w:marBottom w:val="0"/>
                      <w:divBdr>
                        <w:top w:val="none" w:sz="0" w:space="0" w:color="auto"/>
                        <w:left w:val="none" w:sz="0" w:space="0" w:color="auto"/>
                        <w:bottom w:val="none" w:sz="0" w:space="0" w:color="auto"/>
                        <w:right w:val="none" w:sz="0" w:space="0" w:color="auto"/>
                      </w:divBdr>
                    </w:div>
                    <w:div w:id="495077424">
                      <w:marLeft w:val="0"/>
                      <w:marRight w:val="0"/>
                      <w:marTop w:val="0"/>
                      <w:marBottom w:val="0"/>
                      <w:divBdr>
                        <w:top w:val="none" w:sz="0" w:space="0" w:color="auto"/>
                        <w:left w:val="none" w:sz="0" w:space="0" w:color="auto"/>
                        <w:bottom w:val="none" w:sz="0" w:space="0" w:color="auto"/>
                        <w:right w:val="none" w:sz="0" w:space="0" w:color="auto"/>
                      </w:divBdr>
                    </w:div>
                  </w:divsChild>
                </w:div>
                <w:div w:id="1122266214">
                  <w:marLeft w:val="0"/>
                  <w:marRight w:val="0"/>
                  <w:marTop w:val="0"/>
                  <w:marBottom w:val="0"/>
                  <w:divBdr>
                    <w:top w:val="none" w:sz="0" w:space="0" w:color="auto"/>
                    <w:left w:val="none" w:sz="0" w:space="0" w:color="auto"/>
                    <w:bottom w:val="none" w:sz="0" w:space="0" w:color="auto"/>
                    <w:right w:val="none" w:sz="0" w:space="0" w:color="auto"/>
                  </w:divBdr>
                  <w:divsChild>
                    <w:div w:id="390345276">
                      <w:marLeft w:val="0"/>
                      <w:marRight w:val="0"/>
                      <w:marTop w:val="0"/>
                      <w:marBottom w:val="0"/>
                      <w:divBdr>
                        <w:top w:val="none" w:sz="0" w:space="0" w:color="auto"/>
                        <w:left w:val="none" w:sz="0" w:space="0" w:color="auto"/>
                        <w:bottom w:val="none" w:sz="0" w:space="0" w:color="auto"/>
                        <w:right w:val="none" w:sz="0" w:space="0" w:color="auto"/>
                      </w:divBdr>
                    </w:div>
                    <w:div w:id="1686861926">
                      <w:marLeft w:val="0"/>
                      <w:marRight w:val="0"/>
                      <w:marTop w:val="0"/>
                      <w:marBottom w:val="0"/>
                      <w:divBdr>
                        <w:top w:val="none" w:sz="0" w:space="0" w:color="auto"/>
                        <w:left w:val="none" w:sz="0" w:space="0" w:color="auto"/>
                        <w:bottom w:val="none" w:sz="0" w:space="0" w:color="auto"/>
                        <w:right w:val="none" w:sz="0" w:space="0" w:color="auto"/>
                      </w:divBdr>
                    </w:div>
                  </w:divsChild>
                </w:div>
                <w:div w:id="1124158359">
                  <w:marLeft w:val="0"/>
                  <w:marRight w:val="0"/>
                  <w:marTop w:val="0"/>
                  <w:marBottom w:val="0"/>
                  <w:divBdr>
                    <w:top w:val="none" w:sz="0" w:space="0" w:color="auto"/>
                    <w:left w:val="none" w:sz="0" w:space="0" w:color="auto"/>
                    <w:bottom w:val="none" w:sz="0" w:space="0" w:color="auto"/>
                    <w:right w:val="none" w:sz="0" w:space="0" w:color="auto"/>
                  </w:divBdr>
                  <w:divsChild>
                    <w:div w:id="1184592095">
                      <w:marLeft w:val="0"/>
                      <w:marRight w:val="0"/>
                      <w:marTop w:val="0"/>
                      <w:marBottom w:val="0"/>
                      <w:divBdr>
                        <w:top w:val="none" w:sz="0" w:space="0" w:color="auto"/>
                        <w:left w:val="none" w:sz="0" w:space="0" w:color="auto"/>
                        <w:bottom w:val="none" w:sz="0" w:space="0" w:color="auto"/>
                        <w:right w:val="none" w:sz="0" w:space="0" w:color="auto"/>
                      </w:divBdr>
                    </w:div>
                  </w:divsChild>
                </w:div>
                <w:div w:id="1144079056">
                  <w:marLeft w:val="0"/>
                  <w:marRight w:val="0"/>
                  <w:marTop w:val="0"/>
                  <w:marBottom w:val="0"/>
                  <w:divBdr>
                    <w:top w:val="none" w:sz="0" w:space="0" w:color="auto"/>
                    <w:left w:val="none" w:sz="0" w:space="0" w:color="auto"/>
                    <w:bottom w:val="none" w:sz="0" w:space="0" w:color="auto"/>
                    <w:right w:val="none" w:sz="0" w:space="0" w:color="auto"/>
                  </w:divBdr>
                  <w:divsChild>
                    <w:div w:id="756054416">
                      <w:marLeft w:val="0"/>
                      <w:marRight w:val="0"/>
                      <w:marTop w:val="0"/>
                      <w:marBottom w:val="0"/>
                      <w:divBdr>
                        <w:top w:val="none" w:sz="0" w:space="0" w:color="auto"/>
                        <w:left w:val="none" w:sz="0" w:space="0" w:color="auto"/>
                        <w:bottom w:val="none" w:sz="0" w:space="0" w:color="auto"/>
                        <w:right w:val="none" w:sz="0" w:space="0" w:color="auto"/>
                      </w:divBdr>
                    </w:div>
                    <w:div w:id="1053847114">
                      <w:marLeft w:val="0"/>
                      <w:marRight w:val="0"/>
                      <w:marTop w:val="0"/>
                      <w:marBottom w:val="0"/>
                      <w:divBdr>
                        <w:top w:val="none" w:sz="0" w:space="0" w:color="auto"/>
                        <w:left w:val="none" w:sz="0" w:space="0" w:color="auto"/>
                        <w:bottom w:val="none" w:sz="0" w:space="0" w:color="auto"/>
                        <w:right w:val="none" w:sz="0" w:space="0" w:color="auto"/>
                      </w:divBdr>
                    </w:div>
                  </w:divsChild>
                </w:div>
                <w:div w:id="1146244604">
                  <w:marLeft w:val="0"/>
                  <w:marRight w:val="0"/>
                  <w:marTop w:val="0"/>
                  <w:marBottom w:val="0"/>
                  <w:divBdr>
                    <w:top w:val="none" w:sz="0" w:space="0" w:color="auto"/>
                    <w:left w:val="none" w:sz="0" w:space="0" w:color="auto"/>
                    <w:bottom w:val="none" w:sz="0" w:space="0" w:color="auto"/>
                    <w:right w:val="none" w:sz="0" w:space="0" w:color="auto"/>
                  </w:divBdr>
                  <w:divsChild>
                    <w:div w:id="1340042179">
                      <w:marLeft w:val="0"/>
                      <w:marRight w:val="0"/>
                      <w:marTop w:val="0"/>
                      <w:marBottom w:val="0"/>
                      <w:divBdr>
                        <w:top w:val="none" w:sz="0" w:space="0" w:color="auto"/>
                        <w:left w:val="none" w:sz="0" w:space="0" w:color="auto"/>
                        <w:bottom w:val="none" w:sz="0" w:space="0" w:color="auto"/>
                        <w:right w:val="none" w:sz="0" w:space="0" w:color="auto"/>
                      </w:divBdr>
                    </w:div>
                  </w:divsChild>
                </w:div>
                <w:div w:id="1151554541">
                  <w:marLeft w:val="0"/>
                  <w:marRight w:val="0"/>
                  <w:marTop w:val="0"/>
                  <w:marBottom w:val="0"/>
                  <w:divBdr>
                    <w:top w:val="none" w:sz="0" w:space="0" w:color="auto"/>
                    <w:left w:val="none" w:sz="0" w:space="0" w:color="auto"/>
                    <w:bottom w:val="none" w:sz="0" w:space="0" w:color="auto"/>
                    <w:right w:val="none" w:sz="0" w:space="0" w:color="auto"/>
                  </w:divBdr>
                  <w:divsChild>
                    <w:div w:id="138110945">
                      <w:marLeft w:val="0"/>
                      <w:marRight w:val="0"/>
                      <w:marTop w:val="0"/>
                      <w:marBottom w:val="0"/>
                      <w:divBdr>
                        <w:top w:val="none" w:sz="0" w:space="0" w:color="auto"/>
                        <w:left w:val="none" w:sz="0" w:space="0" w:color="auto"/>
                        <w:bottom w:val="none" w:sz="0" w:space="0" w:color="auto"/>
                        <w:right w:val="none" w:sz="0" w:space="0" w:color="auto"/>
                      </w:divBdr>
                    </w:div>
                  </w:divsChild>
                </w:div>
                <w:div w:id="1155997221">
                  <w:marLeft w:val="0"/>
                  <w:marRight w:val="0"/>
                  <w:marTop w:val="0"/>
                  <w:marBottom w:val="0"/>
                  <w:divBdr>
                    <w:top w:val="none" w:sz="0" w:space="0" w:color="auto"/>
                    <w:left w:val="none" w:sz="0" w:space="0" w:color="auto"/>
                    <w:bottom w:val="none" w:sz="0" w:space="0" w:color="auto"/>
                    <w:right w:val="none" w:sz="0" w:space="0" w:color="auto"/>
                  </w:divBdr>
                  <w:divsChild>
                    <w:div w:id="993099433">
                      <w:marLeft w:val="0"/>
                      <w:marRight w:val="0"/>
                      <w:marTop w:val="0"/>
                      <w:marBottom w:val="0"/>
                      <w:divBdr>
                        <w:top w:val="none" w:sz="0" w:space="0" w:color="auto"/>
                        <w:left w:val="none" w:sz="0" w:space="0" w:color="auto"/>
                        <w:bottom w:val="none" w:sz="0" w:space="0" w:color="auto"/>
                        <w:right w:val="none" w:sz="0" w:space="0" w:color="auto"/>
                      </w:divBdr>
                    </w:div>
                  </w:divsChild>
                </w:div>
                <w:div w:id="1169752180">
                  <w:marLeft w:val="0"/>
                  <w:marRight w:val="0"/>
                  <w:marTop w:val="0"/>
                  <w:marBottom w:val="0"/>
                  <w:divBdr>
                    <w:top w:val="none" w:sz="0" w:space="0" w:color="auto"/>
                    <w:left w:val="none" w:sz="0" w:space="0" w:color="auto"/>
                    <w:bottom w:val="none" w:sz="0" w:space="0" w:color="auto"/>
                    <w:right w:val="none" w:sz="0" w:space="0" w:color="auto"/>
                  </w:divBdr>
                  <w:divsChild>
                    <w:div w:id="1490900677">
                      <w:marLeft w:val="0"/>
                      <w:marRight w:val="0"/>
                      <w:marTop w:val="0"/>
                      <w:marBottom w:val="0"/>
                      <w:divBdr>
                        <w:top w:val="none" w:sz="0" w:space="0" w:color="auto"/>
                        <w:left w:val="none" w:sz="0" w:space="0" w:color="auto"/>
                        <w:bottom w:val="none" w:sz="0" w:space="0" w:color="auto"/>
                        <w:right w:val="none" w:sz="0" w:space="0" w:color="auto"/>
                      </w:divBdr>
                    </w:div>
                    <w:div w:id="1789006654">
                      <w:marLeft w:val="0"/>
                      <w:marRight w:val="0"/>
                      <w:marTop w:val="0"/>
                      <w:marBottom w:val="0"/>
                      <w:divBdr>
                        <w:top w:val="none" w:sz="0" w:space="0" w:color="auto"/>
                        <w:left w:val="none" w:sz="0" w:space="0" w:color="auto"/>
                        <w:bottom w:val="none" w:sz="0" w:space="0" w:color="auto"/>
                        <w:right w:val="none" w:sz="0" w:space="0" w:color="auto"/>
                      </w:divBdr>
                    </w:div>
                  </w:divsChild>
                </w:div>
                <w:div w:id="1175073522">
                  <w:marLeft w:val="0"/>
                  <w:marRight w:val="0"/>
                  <w:marTop w:val="0"/>
                  <w:marBottom w:val="0"/>
                  <w:divBdr>
                    <w:top w:val="none" w:sz="0" w:space="0" w:color="auto"/>
                    <w:left w:val="none" w:sz="0" w:space="0" w:color="auto"/>
                    <w:bottom w:val="none" w:sz="0" w:space="0" w:color="auto"/>
                    <w:right w:val="none" w:sz="0" w:space="0" w:color="auto"/>
                  </w:divBdr>
                  <w:divsChild>
                    <w:div w:id="1184856151">
                      <w:marLeft w:val="0"/>
                      <w:marRight w:val="0"/>
                      <w:marTop w:val="0"/>
                      <w:marBottom w:val="0"/>
                      <w:divBdr>
                        <w:top w:val="none" w:sz="0" w:space="0" w:color="auto"/>
                        <w:left w:val="none" w:sz="0" w:space="0" w:color="auto"/>
                        <w:bottom w:val="none" w:sz="0" w:space="0" w:color="auto"/>
                        <w:right w:val="none" w:sz="0" w:space="0" w:color="auto"/>
                      </w:divBdr>
                    </w:div>
                  </w:divsChild>
                </w:div>
                <w:div w:id="1186404752">
                  <w:marLeft w:val="0"/>
                  <w:marRight w:val="0"/>
                  <w:marTop w:val="0"/>
                  <w:marBottom w:val="0"/>
                  <w:divBdr>
                    <w:top w:val="none" w:sz="0" w:space="0" w:color="auto"/>
                    <w:left w:val="none" w:sz="0" w:space="0" w:color="auto"/>
                    <w:bottom w:val="none" w:sz="0" w:space="0" w:color="auto"/>
                    <w:right w:val="none" w:sz="0" w:space="0" w:color="auto"/>
                  </w:divBdr>
                  <w:divsChild>
                    <w:div w:id="2108429822">
                      <w:marLeft w:val="0"/>
                      <w:marRight w:val="0"/>
                      <w:marTop w:val="0"/>
                      <w:marBottom w:val="0"/>
                      <w:divBdr>
                        <w:top w:val="none" w:sz="0" w:space="0" w:color="auto"/>
                        <w:left w:val="none" w:sz="0" w:space="0" w:color="auto"/>
                        <w:bottom w:val="none" w:sz="0" w:space="0" w:color="auto"/>
                        <w:right w:val="none" w:sz="0" w:space="0" w:color="auto"/>
                      </w:divBdr>
                    </w:div>
                  </w:divsChild>
                </w:div>
                <w:div w:id="1193882670">
                  <w:marLeft w:val="0"/>
                  <w:marRight w:val="0"/>
                  <w:marTop w:val="0"/>
                  <w:marBottom w:val="0"/>
                  <w:divBdr>
                    <w:top w:val="none" w:sz="0" w:space="0" w:color="auto"/>
                    <w:left w:val="none" w:sz="0" w:space="0" w:color="auto"/>
                    <w:bottom w:val="none" w:sz="0" w:space="0" w:color="auto"/>
                    <w:right w:val="none" w:sz="0" w:space="0" w:color="auto"/>
                  </w:divBdr>
                  <w:divsChild>
                    <w:div w:id="988556189">
                      <w:marLeft w:val="0"/>
                      <w:marRight w:val="0"/>
                      <w:marTop w:val="0"/>
                      <w:marBottom w:val="0"/>
                      <w:divBdr>
                        <w:top w:val="none" w:sz="0" w:space="0" w:color="auto"/>
                        <w:left w:val="none" w:sz="0" w:space="0" w:color="auto"/>
                        <w:bottom w:val="none" w:sz="0" w:space="0" w:color="auto"/>
                        <w:right w:val="none" w:sz="0" w:space="0" w:color="auto"/>
                      </w:divBdr>
                    </w:div>
                  </w:divsChild>
                </w:div>
                <w:div w:id="1204631191">
                  <w:marLeft w:val="0"/>
                  <w:marRight w:val="0"/>
                  <w:marTop w:val="0"/>
                  <w:marBottom w:val="0"/>
                  <w:divBdr>
                    <w:top w:val="none" w:sz="0" w:space="0" w:color="auto"/>
                    <w:left w:val="none" w:sz="0" w:space="0" w:color="auto"/>
                    <w:bottom w:val="none" w:sz="0" w:space="0" w:color="auto"/>
                    <w:right w:val="none" w:sz="0" w:space="0" w:color="auto"/>
                  </w:divBdr>
                  <w:divsChild>
                    <w:div w:id="736898954">
                      <w:marLeft w:val="0"/>
                      <w:marRight w:val="0"/>
                      <w:marTop w:val="0"/>
                      <w:marBottom w:val="0"/>
                      <w:divBdr>
                        <w:top w:val="none" w:sz="0" w:space="0" w:color="auto"/>
                        <w:left w:val="none" w:sz="0" w:space="0" w:color="auto"/>
                        <w:bottom w:val="none" w:sz="0" w:space="0" w:color="auto"/>
                        <w:right w:val="none" w:sz="0" w:space="0" w:color="auto"/>
                      </w:divBdr>
                    </w:div>
                  </w:divsChild>
                </w:div>
                <w:div w:id="1209418744">
                  <w:marLeft w:val="0"/>
                  <w:marRight w:val="0"/>
                  <w:marTop w:val="0"/>
                  <w:marBottom w:val="0"/>
                  <w:divBdr>
                    <w:top w:val="none" w:sz="0" w:space="0" w:color="auto"/>
                    <w:left w:val="none" w:sz="0" w:space="0" w:color="auto"/>
                    <w:bottom w:val="none" w:sz="0" w:space="0" w:color="auto"/>
                    <w:right w:val="none" w:sz="0" w:space="0" w:color="auto"/>
                  </w:divBdr>
                  <w:divsChild>
                    <w:div w:id="1184594874">
                      <w:marLeft w:val="0"/>
                      <w:marRight w:val="0"/>
                      <w:marTop w:val="0"/>
                      <w:marBottom w:val="0"/>
                      <w:divBdr>
                        <w:top w:val="none" w:sz="0" w:space="0" w:color="auto"/>
                        <w:left w:val="none" w:sz="0" w:space="0" w:color="auto"/>
                        <w:bottom w:val="none" w:sz="0" w:space="0" w:color="auto"/>
                        <w:right w:val="none" w:sz="0" w:space="0" w:color="auto"/>
                      </w:divBdr>
                    </w:div>
                    <w:div w:id="1695763983">
                      <w:marLeft w:val="0"/>
                      <w:marRight w:val="0"/>
                      <w:marTop w:val="0"/>
                      <w:marBottom w:val="0"/>
                      <w:divBdr>
                        <w:top w:val="none" w:sz="0" w:space="0" w:color="auto"/>
                        <w:left w:val="none" w:sz="0" w:space="0" w:color="auto"/>
                        <w:bottom w:val="none" w:sz="0" w:space="0" w:color="auto"/>
                        <w:right w:val="none" w:sz="0" w:space="0" w:color="auto"/>
                      </w:divBdr>
                    </w:div>
                  </w:divsChild>
                </w:div>
                <w:div w:id="1215315901">
                  <w:marLeft w:val="0"/>
                  <w:marRight w:val="0"/>
                  <w:marTop w:val="0"/>
                  <w:marBottom w:val="0"/>
                  <w:divBdr>
                    <w:top w:val="none" w:sz="0" w:space="0" w:color="auto"/>
                    <w:left w:val="none" w:sz="0" w:space="0" w:color="auto"/>
                    <w:bottom w:val="none" w:sz="0" w:space="0" w:color="auto"/>
                    <w:right w:val="none" w:sz="0" w:space="0" w:color="auto"/>
                  </w:divBdr>
                  <w:divsChild>
                    <w:div w:id="1881744338">
                      <w:marLeft w:val="0"/>
                      <w:marRight w:val="0"/>
                      <w:marTop w:val="0"/>
                      <w:marBottom w:val="0"/>
                      <w:divBdr>
                        <w:top w:val="none" w:sz="0" w:space="0" w:color="auto"/>
                        <w:left w:val="none" w:sz="0" w:space="0" w:color="auto"/>
                        <w:bottom w:val="none" w:sz="0" w:space="0" w:color="auto"/>
                        <w:right w:val="none" w:sz="0" w:space="0" w:color="auto"/>
                      </w:divBdr>
                    </w:div>
                  </w:divsChild>
                </w:div>
                <w:div w:id="1217425688">
                  <w:marLeft w:val="0"/>
                  <w:marRight w:val="0"/>
                  <w:marTop w:val="0"/>
                  <w:marBottom w:val="0"/>
                  <w:divBdr>
                    <w:top w:val="none" w:sz="0" w:space="0" w:color="auto"/>
                    <w:left w:val="none" w:sz="0" w:space="0" w:color="auto"/>
                    <w:bottom w:val="none" w:sz="0" w:space="0" w:color="auto"/>
                    <w:right w:val="none" w:sz="0" w:space="0" w:color="auto"/>
                  </w:divBdr>
                  <w:divsChild>
                    <w:div w:id="2091779354">
                      <w:marLeft w:val="0"/>
                      <w:marRight w:val="0"/>
                      <w:marTop w:val="0"/>
                      <w:marBottom w:val="0"/>
                      <w:divBdr>
                        <w:top w:val="none" w:sz="0" w:space="0" w:color="auto"/>
                        <w:left w:val="none" w:sz="0" w:space="0" w:color="auto"/>
                        <w:bottom w:val="none" w:sz="0" w:space="0" w:color="auto"/>
                        <w:right w:val="none" w:sz="0" w:space="0" w:color="auto"/>
                      </w:divBdr>
                    </w:div>
                  </w:divsChild>
                </w:div>
                <w:div w:id="1241216081">
                  <w:marLeft w:val="0"/>
                  <w:marRight w:val="0"/>
                  <w:marTop w:val="0"/>
                  <w:marBottom w:val="0"/>
                  <w:divBdr>
                    <w:top w:val="none" w:sz="0" w:space="0" w:color="auto"/>
                    <w:left w:val="none" w:sz="0" w:space="0" w:color="auto"/>
                    <w:bottom w:val="none" w:sz="0" w:space="0" w:color="auto"/>
                    <w:right w:val="none" w:sz="0" w:space="0" w:color="auto"/>
                  </w:divBdr>
                  <w:divsChild>
                    <w:div w:id="838732512">
                      <w:marLeft w:val="0"/>
                      <w:marRight w:val="0"/>
                      <w:marTop w:val="0"/>
                      <w:marBottom w:val="0"/>
                      <w:divBdr>
                        <w:top w:val="none" w:sz="0" w:space="0" w:color="auto"/>
                        <w:left w:val="none" w:sz="0" w:space="0" w:color="auto"/>
                        <w:bottom w:val="none" w:sz="0" w:space="0" w:color="auto"/>
                        <w:right w:val="none" w:sz="0" w:space="0" w:color="auto"/>
                      </w:divBdr>
                    </w:div>
                  </w:divsChild>
                </w:div>
                <w:div w:id="1241910648">
                  <w:marLeft w:val="0"/>
                  <w:marRight w:val="0"/>
                  <w:marTop w:val="0"/>
                  <w:marBottom w:val="0"/>
                  <w:divBdr>
                    <w:top w:val="none" w:sz="0" w:space="0" w:color="auto"/>
                    <w:left w:val="none" w:sz="0" w:space="0" w:color="auto"/>
                    <w:bottom w:val="none" w:sz="0" w:space="0" w:color="auto"/>
                    <w:right w:val="none" w:sz="0" w:space="0" w:color="auto"/>
                  </w:divBdr>
                  <w:divsChild>
                    <w:div w:id="1467430831">
                      <w:marLeft w:val="0"/>
                      <w:marRight w:val="0"/>
                      <w:marTop w:val="0"/>
                      <w:marBottom w:val="0"/>
                      <w:divBdr>
                        <w:top w:val="none" w:sz="0" w:space="0" w:color="auto"/>
                        <w:left w:val="none" w:sz="0" w:space="0" w:color="auto"/>
                        <w:bottom w:val="none" w:sz="0" w:space="0" w:color="auto"/>
                        <w:right w:val="none" w:sz="0" w:space="0" w:color="auto"/>
                      </w:divBdr>
                    </w:div>
                    <w:div w:id="1841115515">
                      <w:marLeft w:val="0"/>
                      <w:marRight w:val="0"/>
                      <w:marTop w:val="0"/>
                      <w:marBottom w:val="0"/>
                      <w:divBdr>
                        <w:top w:val="none" w:sz="0" w:space="0" w:color="auto"/>
                        <w:left w:val="none" w:sz="0" w:space="0" w:color="auto"/>
                        <w:bottom w:val="none" w:sz="0" w:space="0" w:color="auto"/>
                        <w:right w:val="none" w:sz="0" w:space="0" w:color="auto"/>
                      </w:divBdr>
                    </w:div>
                  </w:divsChild>
                </w:div>
                <w:div w:id="1242914297">
                  <w:marLeft w:val="0"/>
                  <w:marRight w:val="0"/>
                  <w:marTop w:val="0"/>
                  <w:marBottom w:val="0"/>
                  <w:divBdr>
                    <w:top w:val="none" w:sz="0" w:space="0" w:color="auto"/>
                    <w:left w:val="none" w:sz="0" w:space="0" w:color="auto"/>
                    <w:bottom w:val="none" w:sz="0" w:space="0" w:color="auto"/>
                    <w:right w:val="none" w:sz="0" w:space="0" w:color="auto"/>
                  </w:divBdr>
                  <w:divsChild>
                    <w:div w:id="743257867">
                      <w:marLeft w:val="0"/>
                      <w:marRight w:val="0"/>
                      <w:marTop w:val="0"/>
                      <w:marBottom w:val="0"/>
                      <w:divBdr>
                        <w:top w:val="none" w:sz="0" w:space="0" w:color="auto"/>
                        <w:left w:val="none" w:sz="0" w:space="0" w:color="auto"/>
                        <w:bottom w:val="none" w:sz="0" w:space="0" w:color="auto"/>
                        <w:right w:val="none" w:sz="0" w:space="0" w:color="auto"/>
                      </w:divBdr>
                    </w:div>
                  </w:divsChild>
                </w:div>
                <w:div w:id="1251543147">
                  <w:marLeft w:val="0"/>
                  <w:marRight w:val="0"/>
                  <w:marTop w:val="0"/>
                  <w:marBottom w:val="0"/>
                  <w:divBdr>
                    <w:top w:val="none" w:sz="0" w:space="0" w:color="auto"/>
                    <w:left w:val="none" w:sz="0" w:space="0" w:color="auto"/>
                    <w:bottom w:val="none" w:sz="0" w:space="0" w:color="auto"/>
                    <w:right w:val="none" w:sz="0" w:space="0" w:color="auto"/>
                  </w:divBdr>
                  <w:divsChild>
                    <w:div w:id="313685372">
                      <w:marLeft w:val="0"/>
                      <w:marRight w:val="0"/>
                      <w:marTop w:val="0"/>
                      <w:marBottom w:val="0"/>
                      <w:divBdr>
                        <w:top w:val="none" w:sz="0" w:space="0" w:color="auto"/>
                        <w:left w:val="none" w:sz="0" w:space="0" w:color="auto"/>
                        <w:bottom w:val="none" w:sz="0" w:space="0" w:color="auto"/>
                        <w:right w:val="none" w:sz="0" w:space="0" w:color="auto"/>
                      </w:divBdr>
                    </w:div>
                  </w:divsChild>
                </w:div>
                <w:div w:id="1261180834">
                  <w:marLeft w:val="0"/>
                  <w:marRight w:val="0"/>
                  <w:marTop w:val="0"/>
                  <w:marBottom w:val="0"/>
                  <w:divBdr>
                    <w:top w:val="none" w:sz="0" w:space="0" w:color="auto"/>
                    <w:left w:val="none" w:sz="0" w:space="0" w:color="auto"/>
                    <w:bottom w:val="none" w:sz="0" w:space="0" w:color="auto"/>
                    <w:right w:val="none" w:sz="0" w:space="0" w:color="auto"/>
                  </w:divBdr>
                  <w:divsChild>
                    <w:div w:id="1246647981">
                      <w:marLeft w:val="0"/>
                      <w:marRight w:val="0"/>
                      <w:marTop w:val="0"/>
                      <w:marBottom w:val="0"/>
                      <w:divBdr>
                        <w:top w:val="none" w:sz="0" w:space="0" w:color="auto"/>
                        <w:left w:val="none" w:sz="0" w:space="0" w:color="auto"/>
                        <w:bottom w:val="none" w:sz="0" w:space="0" w:color="auto"/>
                        <w:right w:val="none" w:sz="0" w:space="0" w:color="auto"/>
                      </w:divBdr>
                    </w:div>
                  </w:divsChild>
                </w:div>
                <w:div w:id="1272200082">
                  <w:marLeft w:val="0"/>
                  <w:marRight w:val="0"/>
                  <w:marTop w:val="0"/>
                  <w:marBottom w:val="0"/>
                  <w:divBdr>
                    <w:top w:val="none" w:sz="0" w:space="0" w:color="auto"/>
                    <w:left w:val="none" w:sz="0" w:space="0" w:color="auto"/>
                    <w:bottom w:val="none" w:sz="0" w:space="0" w:color="auto"/>
                    <w:right w:val="none" w:sz="0" w:space="0" w:color="auto"/>
                  </w:divBdr>
                  <w:divsChild>
                    <w:div w:id="425619913">
                      <w:marLeft w:val="0"/>
                      <w:marRight w:val="0"/>
                      <w:marTop w:val="0"/>
                      <w:marBottom w:val="0"/>
                      <w:divBdr>
                        <w:top w:val="none" w:sz="0" w:space="0" w:color="auto"/>
                        <w:left w:val="none" w:sz="0" w:space="0" w:color="auto"/>
                        <w:bottom w:val="none" w:sz="0" w:space="0" w:color="auto"/>
                        <w:right w:val="none" w:sz="0" w:space="0" w:color="auto"/>
                      </w:divBdr>
                    </w:div>
                    <w:div w:id="597979775">
                      <w:marLeft w:val="0"/>
                      <w:marRight w:val="0"/>
                      <w:marTop w:val="0"/>
                      <w:marBottom w:val="0"/>
                      <w:divBdr>
                        <w:top w:val="none" w:sz="0" w:space="0" w:color="auto"/>
                        <w:left w:val="none" w:sz="0" w:space="0" w:color="auto"/>
                        <w:bottom w:val="none" w:sz="0" w:space="0" w:color="auto"/>
                        <w:right w:val="none" w:sz="0" w:space="0" w:color="auto"/>
                      </w:divBdr>
                    </w:div>
                  </w:divsChild>
                </w:div>
                <w:div w:id="1282570146">
                  <w:marLeft w:val="0"/>
                  <w:marRight w:val="0"/>
                  <w:marTop w:val="0"/>
                  <w:marBottom w:val="0"/>
                  <w:divBdr>
                    <w:top w:val="none" w:sz="0" w:space="0" w:color="auto"/>
                    <w:left w:val="none" w:sz="0" w:space="0" w:color="auto"/>
                    <w:bottom w:val="none" w:sz="0" w:space="0" w:color="auto"/>
                    <w:right w:val="none" w:sz="0" w:space="0" w:color="auto"/>
                  </w:divBdr>
                  <w:divsChild>
                    <w:div w:id="421297800">
                      <w:marLeft w:val="0"/>
                      <w:marRight w:val="0"/>
                      <w:marTop w:val="0"/>
                      <w:marBottom w:val="0"/>
                      <w:divBdr>
                        <w:top w:val="none" w:sz="0" w:space="0" w:color="auto"/>
                        <w:left w:val="none" w:sz="0" w:space="0" w:color="auto"/>
                        <w:bottom w:val="none" w:sz="0" w:space="0" w:color="auto"/>
                        <w:right w:val="none" w:sz="0" w:space="0" w:color="auto"/>
                      </w:divBdr>
                    </w:div>
                  </w:divsChild>
                </w:div>
                <w:div w:id="1285773086">
                  <w:marLeft w:val="0"/>
                  <w:marRight w:val="0"/>
                  <w:marTop w:val="0"/>
                  <w:marBottom w:val="0"/>
                  <w:divBdr>
                    <w:top w:val="none" w:sz="0" w:space="0" w:color="auto"/>
                    <w:left w:val="none" w:sz="0" w:space="0" w:color="auto"/>
                    <w:bottom w:val="none" w:sz="0" w:space="0" w:color="auto"/>
                    <w:right w:val="none" w:sz="0" w:space="0" w:color="auto"/>
                  </w:divBdr>
                  <w:divsChild>
                    <w:div w:id="771826148">
                      <w:marLeft w:val="0"/>
                      <w:marRight w:val="0"/>
                      <w:marTop w:val="0"/>
                      <w:marBottom w:val="0"/>
                      <w:divBdr>
                        <w:top w:val="none" w:sz="0" w:space="0" w:color="auto"/>
                        <w:left w:val="none" w:sz="0" w:space="0" w:color="auto"/>
                        <w:bottom w:val="none" w:sz="0" w:space="0" w:color="auto"/>
                        <w:right w:val="none" w:sz="0" w:space="0" w:color="auto"/>
                      </w:divBdr>
                    </w:div>
                  </w:divsChild>
                </w:div>
                <w:div w:id="1307393996">
                  <w:marLeft w:val="0"/>
                  <w:marRight w:val="0"/>
                  <w:marTop w:val="0"/>
                  <w:marBottom w:val="0"/>
                  <w:divBdr>
                    <w:top w:val="none" w:sz="0" w:space="0" w:color="auto"/>
                    <w:left w:val="none" w:sz="0" w:space="0" w:color="auto"/>
                    <w:bottom w:val="none" w:sz="0" w:space="0" w:color="auto"/>
                    <w:right w:val="none" w:sz="0" w:space="0" w:color="auto"/>
                  </w:divBdr>
                  <w:divsChild>
                    <w:div w:id="1821075465">
                      <w:marLeft w:val="0"/>
                      <w:marRight w:val="0"/>
                      <w:marTop w:val="0"/>
                      <w:marBottom w:val="0"/>
                      <w:divBdr>
                        <w:top w:val="none" w:sz="0" w:space="0" w:color="auto"/>
                        <w:left w:val="none" w:sz="0" w:space="0" w:color="auto"/>
                        <w:bottom w:val="none" w:sz="0" w:space="0" w:color="auto"/>
                        <w:right w:val="none" w:sz="0" w:space="0" w:color="auto"/>
                      </w:divBdr>
                    </w:div>
                  </w:divsChild>
                </w:div>
                <w:div w:id="1307509519">
                  <w:marLeft w:val="0"/>
                  <w:marRight w:val="0"/>
                  <w:marTop w:val="0"/>
                  <w:marBottom w:val="0"/>
                  <w:divBdr>
                    <w:top w:val="none" w:sz="0" w:space="0" w:color="auto"/>
                    <w:left w:val="none" w:sz="0" w:space="0" w:color="auto"/>
                    <w:bottom w:val="none" w:sz="0" w:space="0" w:color="auto"/>
                    <w:right w:val="none" w:sz="0" w:space="0" w:color="auto"/>
                  </w:divBdr>
                  <w:divsChild>
                    <w:div w:id="168106331">
                      <w:marLeft w:val="0"/>
                      <w:marRight w:val="0"/>
                      <w:marTop w:val="0"/>
                      <w:marBottom w:val="0"/>
                      <w:divBdr>
                        <w:top w:val="none" w:sz="0" w:space="0" w:color="auto"/>
                        <w:left w:val="none" w:sz="0" w:space="0" w:color="auto"/>
                        <w:bottom w:val="none" w:sz="0" w:space="0" w:color="auto"/>
                        <w:right w:val="none" w:sz="0" w:space="0" w:color="auto"/>
                      </w:divBdr>
                    </w:div>
                    <w:div w:id="610746346">
                      <w:marLeft w:val="0"/>
                      <w:marRight w:val="0"/>
                      <w:marTop w:val="0"/>
                      <w:marBottom w:val="0"/>
                      <w:divBdr>
                        <w:top w:val="none" w:sz="0" w:space="0" w:color="auto"/>
                        <w:left w:val="none" w:sz="0" w:space="0" w:color="auto"/>
                        <w:bottom w:val="none" w:sz="0" w:space="0" w:color="auto"/>
                        <w:right w:val="none" w:sz="0" w:space="0" w:color="auto"/>
                      </w:divBdr>
                    </w:div>
                  </w:divsChild>
                </w:div>
                <w:div w:id="1308824355">
                  <w:marLeft w:val="0"/>
                  <w:marRight w:val="0"/>
                  <w:marTop w:val="0"/>
                  <w:marBottom w:val="0"/>
                  <w:divBdr>
                    <w:top w:val="none" w:sz="0" w:space="0" w:color="auto"/>
                    <w:left w:val="none" w:sz="0" w:space="0" w:color="auto"/>
                    <w:bottom w:val="none" w:sz="0" w:space="0" w:color="auto"/>
                    <w:right w:val="none" w:sz="0" w:space="0" w:color="auto"/>
                  </w:divBdr>
                  <w:divsChild>
                    <w:div w:id="954025584">
                      <w:marLeft w:val="0"/>
                      <w:marRight w:val="0"/>
                      <w:marTop w:val="0"/>
                      <w:marBottom w:val="0"/>
                      <w:divBdr>
                        <w:top w:val="none" w:sz="0" w:space="0" w:color="auto"/>
                        <w:left w:val="none" w:sz="0" w:space="0" w:color="auto"/>
                        <w:bottom w:val="none" w:sz="0" w:space="0" w:color="auto"/>
                        <w:right w:val="none" w:sz="0" w:space="0" w:color="auto"/>
                      </w:divBdr>
                    </w:div>
                    <w:div w:id="2049715685">
                      <w:marLeft w:val="0"/>
                      <w:marRight w:val="0"/>
                      <w:marTop w:val="0"/>
                      <w:marBottom w:val="0"/>
                      <w:divBdr>
                        <w:top w:val="none" w:sz="0" w:space="0" w:color="auto"/>
                        <w:left w:val="none" w:sz="0" w:space="0" w:color="auto"/>
                        <w:bottom w:val="none" w:sz="0" w:space="0" w:color="auto"/>
                        <w:right w:val="none" w:sz="0" w:space="0" w:color="auto"/>
                      </w:divBdr>
                    </w:div>
                  </w:divsChild>
                </w:div>
                <w:div w:id="1316449532">
                  <w:marLeft w:val="0"/>
                  <w:marRight w:val="0"/>
                  <w:marTop w:val="0"/>
                  <w:marBottom w:val="0"/>
                  <w:divBdr>
                    <w:top w:val="none" w:sz="0" w:space="0" w:color="auto"/>
                    <w:left w:val="none" w:sz="0" w:space="0" w:color="auto"/>
                    <w:bottom w:val="none" w:sz="0" w:space="0" w:color="auto"/>
                    <w:right w:val="none" w:sz="0" w:space="0" w:color="auto"/>
                  </w:divBdr>
                  <w:divsChild>
                    <w:div w:id="1231502993">
                      <w:marLeft w:val="0"/>
                      <w:marRight w:val="0"/>
                      <w:marTop w:val="0"/>
                      <w:marBottom w:val="0"/>
                      <w:divBdr>
                        <w:top w:val="none" w:sz="0" w:space="0" w:color="auto"/>
                        <w:left w:val="none" w:sz="0" w:space="0" w:color="auto"/>
                        <w:bottom w:val="none" w:sz="0" w:space="0" w:color="auto"/>
                        <w:right w:val="none" w:sz="0" w:space="0" w:color="auto"/>
                      </w:divBdr>
                    </w:div>
                  </w:divsChild>
                </w:div>
                <w:div w:id="1336612688">
                  <w:marLeft w:val="0"/>
                  <w:marRight w:val="0"/>
                  <w:marTop w:val="0"/>
                  <w:marBottom w:val="0"/>
                  <w:divBdr>
                    <w:top w:val="none" w:sz="0" w:space="0" w:color="auto"/>
                    <w:left w:val="none" w:sz="0" w:space="0" w:color="auto"/>
                    <w:bottom w:val="none" w:sz="0" w:space="0" w:color="auto"/>
                    <w:right w:val="none" w:sz="0" w:space="0" w:color="auto"/>
                  </w:divBdr>
                  <w:divsChild>
                    <w:div w:id="801922704">
                      <w:marLeft w:val="0"/>
                      <w:marRight w:val="0"/>
                      <w:marTop w:val="0"/>
                      <w:marBottom w:val="0"/>
                      <w:divBdr>
                        <w:top w:val="none" w:sz="0" w:space="0" w:color="auto"/>
                        <w:left w:val="none" w:sz="0" w:space="0" w:color="auto"/>
                        <w:bottom w:val="none" w:sz="0" w:space="0" w:color="auto"/>
                        <w:right w:val="none" w:sz="0" w:space="0" w:color="auto"/>
                      </w:divBdr>
                    </w:div>
                  </w:divsChild>
                </w:div>
                <w:div w:id="1338073845">
                  <w:marLeft w:val="0"/>
                  <w:marRight w:val="0"/>
                  <w:marTop w:val="0"/>
                  <w:marBottom w:val="0"/>
                  <w:divBdr>
                    <w:top w:val="none" w:sz="0" w:space="0" w:color="auto"/>
                    <w:left w:val="none" w:sz="0" w:space="0" w:color="auto"/>
                    <w:bottom w:val="none" w:sz="0" w:space="0" w:color="auto"/>
                    <w:right w:val="none" w:sz="0" w:space="0" w:color="auto"/>
                  </w:divBdr>
                  <w:divsChild>
                    <w:div w:id="916094970">
                      <w:marLeft w:val="0"/>
                      <w:marRight w:val="0"/>
                      <w:marTop w:val="0"/>
                      <w:marBottom w:val="0"/>
                      <w:divBdr>
                        <w:top w:val="none" w:sz="0" w:space="0" w:color="auto"/>
                        <w:left w:val="none" w:sz="0" w:space="0" w:color="auto"/>
                        <w:bottom w:val="none" w:sz="0" w:space="0" w:color="auto"/>
                        <w:right w:val="none" w:sz="0" w:space="0" w:color="auto"/>
                      </w:divBdr>
                    </w:div>
                  </w:divsChild>
                </w:div>
                <w:div w:id="1342976760">
                  <w:marLeft w:val="0"/>
                  <w:marRight w:val="0"/>
                  <w:marTop w:val="0"/>
                  <w:marBottom w:val="0"/>
                  <w:divBdr>
                    <w:top w:val="none" w:sz="0" w:space="0" w:color="auto"/>
                    <w:left w:val="none" w:sz="0" w:space="0" w:color="auto"/>
                    <w:bottom w:val="none" w:sz="0" w:space="0" w:color="auto"/>
                    <w:right w:val="none" w:sz="0" w:space="0" w:color="auto"/>
                  </w:divBdr>
                  <w:divsChild>
                    <w:div w:id="760108106">
                      <w:marLeft w:val="0"/>
                      <w:marRight w:val="0"/>
                      <w:marTop w:val="0"/>
                      <w:marBottom w:val="0"/>
                      <w:divBdr>
                        <w:top w:val="none" w:sz="0" w:space="0" w:color="auto"/>
                        <w:left w:val="none" w:sz="0" w:space="0" w:color="auto"/>
                        <w:bottom w:val="none" w:sz="0" w:space="0" w:color="auto"/>
                        <w:right w:val="none" w:sz="0" w:space="0" w:color="auto"/>
                      </w:divBdr>
                    </w:div>
                    <w:div w:id="1154368382">
                      <w:marLeft w:val="0"/>
                      <w:marRight w:val="0"/>
                      <w:marTop w:val="0"/>
                      <w:marBottom w:val="0"/>
                      <w:divBdr>
                        <w:top w:val="none" w:sz="0" w:space="0" w:color="auto"/>
                        <w:left w:val="none" w:sz="0" w:space="0" w:color="auto"/>
                        <w:bottom w:val="none" w:sz="0" w:space="0" w:color="auto"/>
                        <w:right w:val="none" w:sz="0" w:space="0" w:color="auto"/>
                      </w:divBdr>
                    </w:div>
                  </w:divsChild>
                </w:div>
                <w:div w:id="1366716179">
                  <w:marLeft w:val="0"/>
                  <w:marRight w:val="0"/>
                  <w:marTop w:val="0"/>
                  <w:marBottom w:val="0"/>
                  <w:divBdr>
                    <w:top w:val="none" w:sz="0" w:space="0" w:color="auto"/>
                    <w:left w:val="none" w:sz="0" w:space="0" w:color="auto"/>
                    <w:bottom w:val="none" w:sz="0" w:space="0" w:color="auto"/>
                    <w:right w:val="none" w:sz="0" w:space="0" w:color="auto"/>
                  </w:divBdr>
                  <w:divsChild>
                    <w:div w:id="103766563">
                      <w:marLeft w:val="0"/>
                      <w:marRight w:val="0"/>
                      <w:marTop w:val="0"/>
                      <w:marBottom w:val="0"/>
                      <w:divBdr>
                        <w:top w:val="none" w:sz="0" w:space="0" w:color="auto"/>
                        <w:left w:val="none" w:sz="0" w:space="0" w:color="auto"/>
                        <w:bottom w:val="none" w:sz="0" w:space="0" w:color="auto"/>
                        <w:right w:val="none" w:sz="0" w:space="0" w:color="auto"/>
                      </w:divBdr>
                    </w:div>
                    <w:div w:id="489902848">
                      <w:marLeft w:val="0"/>
                      <w:marRight w:val="0"/>
                      <w:marTop w:val="0"/>
                      <w:marBottom w:val="0"/>
                      <w:divBdr>
                        <w:top w:val="none" w:sz="0" w:space="0" w:color="auto"/>
                        <w:left w:val="none" w:sz="0" w:space="0" w:color="auto"/>
                        <w:bottom w:val="none" w:sz="0" w:space="0" w:color="auto"/>
                        <w:right w:val="none" w:sz="0" w:space="0" w:color="auto"/>
                      </w:divBdr>
                    </w:div>
                  </w:divsChild>
                </w:div>
                <w:div w:id="1375620652">
                  <w:marLeft w:val="0"/>
                  <w:marRight w:val="0"/>
                  <w:marTop w:val="0"/>
                  <w:marBottom w:val="0"/>
                  <w:divBdr>
                    <w:top w:val="none" w:sz="0" w:space="0" w:color="auto"/>
                    <w:left w:val="none" w:sz="0" w:space="0" w:color="auto"/>
                    <w:bottom w:val="none" w:sz="0" w:space="0" w:color="auto"/>
                    <w:right w:val="none" w:sz="0" w:space="0" w:color="auto"/>
                  </w:divBdr>
                  <w:divsChild>
                    <w:div w:id="199560732">
                      <w:marLeft w:val="0"/>
                      <w:marRight w:val="0"/>
                      <w:marTop w:val="0"/>
                      <w:marBottom w:val="0"/>
                      <w:divBdr>
                        <w:top w:val="none" w:sz="0" w:space="0" w:color="auto"/>
                        <w:left w:val="none" w:sz="0" w:space="0" w:color="auto"/>
                        <w:bottom w:val="none" w:sz="0" w:space="0" w:color="auto"/>
                        <w:right w:val="none" w:sz="0" w:space="0" w:color="auto"/>
                      </w:divBdr>
                    </w:div>
                  </w:divsChild>
                </w:div>
                <w:div w:id="1409230605">
                  <w:marLeft w:val="0"/>
                  <w:marRight w:val="0"/>
                  <w:marTop w:val="0"/>
                  <w:marBottom w:val="0"/>
                  <w:divBdr>
                    <w:top w:val="none" w:sz="0" w:space="0" w:color="auto"/>
                    <w:left w:val="none" w:sz="0" w:space="0" w:color="auto"/>
                    <w:bottom w:val="none" w:sz="0" w:space="0" w:color="auto"/>
                    <w:right w:val="none" w:sz="0" w:space="0" w:color="auto"/>
                  </w:divBdr>
                  <w:divsChild>
                    <w:div w:id="959603568">
                      <w:marLeft w:val="0"/>
                      <w:marRight w:val="0"/>
                      <w:marTop w:val="0"/>
                      <w:marBottom w:val="0"/>
                      <w:divBdr>
                        <w:top w:val="none" w:sz="0" w:space="0" w:color="auto"/>
                        <w:left w:val="none" w:sz="0" w:space="0" w:color="auto"/>
                        <w:bottom w:val="none" w:sz="0" w:space="0" w:color="auto"/>
                        <w:right w:val="none" w:sz="0" w:space="0" w:color="auto"/>
                      </w:divBdr>
                    </w:div>
                  </w:divsChild>
                </w:div>
                <w:div w:id="1409959318">
                  <w:marLeft w:val="0"/>
                  <w:marRight w:val="0"/>
                  <w:marTop w:val="0"/>
                  <w:marBottom w:val="0"/>
                  <w:divBdr>
                    <w:top w:val="none" w:sz="0" w:space="0" w:color="auto"/>
                    <w:left w:val="none" w:sz="0" w:space="0" w:color="auto"/>
                    <w:bottom w:val="none" w:sz="0" w:space="0" w:color="auto"/>
                    <w:right w:val="none" w:sz="0" w:space="0" w:color="auto"/>
                  </w:divBdr>
                  <w:divsChild>
                    <w:div w:id="124082421">
                      <w:marLeft w:val="0"/>
                      <w:marRight w:val="0"/>
                      <w:marTop w:val="0"/>
                      <w:marBottom w:val="0"/>
                      <w:divBdr>
                        <w:top w:val="none" w:sz="0" w:space="0" w:color="auto"/>
                        <w:left w:val="none" w:sz="0" w:space="0" w:color="auto"/>
                        <w:bottom w:val="none" w:sz="0" w:space="0" w:color="auto"/>
                        <w:right w:val="none" w:sz="0" w:space="0" w:color="auto"/>
                      </w:divBdr>
                    </w:div>
                    <w:div w:id="1323855955">
                      <w:marLeft w:val="0"/>
                      <w:marRight w:val="0"/>
                      <w:marTop w:val="0"/>
                      <w:marBottom w:val="0"/>
                      <w:divBdr>
                        <w:top w:val="none" w:sz="0" w:space="0" w:color="auto"/>
                        <w:left w:val="none" w:sz="0" w:space="0" w:color="auto"/>
                        <w:bottom w:val="none" w:sz="0" w:space="0" w:color="auto"/>
                        <w:right w:val="none" w:sz="0" w:space="0" w:color="auto"/>
                      </w:divBdr>
                    </w:div>
                  </w:divsChild>
                </w:div>
                <w:div w:id="1440566177">
                  <w:marLeft w:val="0"/>
                  <w:marRight w:val="0"/>
                  <w:marTop w:val="0"/>
                  <w:marBottom w:val="0"/>
                  <w:divBdr>
                    <w:top w:val="none" w:sz="0" w:space="0" w:color="auto"/>
                    <w:left w:val="none" w:sz="0" w:space="0" w:color="auto"/>
                    <w:bottom w:val="none" w:sz="0" w:space="0" w:color="auto"/>
                    <w:right w:val="none" w:sz="0" w:space="0" w:color="auto"/>
                  </w:divBdr>
                  <w:divsChild>
                    <w:div w:id="897858583">
                      <w:marLeft w:val="0"/>
                      <w:marRight w:val="0"/>
                      <w:marTop w:val="0"/>
                      <w:marBottom w:val="0"/>
                      <w:divBdr>
                        <w:top w:val="none" w:sz="0" w:space="0" w:color="auto"/>
                        <w:left w:val="none" w:sz="0" w:space="0" w:color="auto"/>
                        <w:bottom w:val="none" w:sz="0" w:space="0" w:color="auto"/>
                        <w:right w:val="none" w:sz="0" w:space="0" w:color="auto"/>
                      </w:divBdr>
                    </w:div>
                    <w:div w:id="2046783564">
                      <w:marLeft w:val="0"/>
                      <w:marRight w:val="0"/>
                      <w:marTop w:val="0"/>
                      <w:marBottom w:val="0"/>
                      <w:divBdr>
                        <w:top w:val="none" w:sz="0" w:space="0" w:color="auto"/>
                        <w:left w:val="none" w:sz="0" w:space="0" w:color="auto"/>
                        <w:bottom w:val="none" w:sz="0" w:space="0" w:color="auto"/>
                        <w:right w:val="none" w:sz="0" w:space="0" w:color="auto"/>
                      </w:divBdr>
                    </w:div>
                  </w:divsChild>
                </w:div>
                <w:div w:id="1450127669">
                  <w:marLeft w:val="0"/>
                  <w:marRight w:val="0"/>
                  <w:marTop w:val="0"/>
                  <w:marBottom w:val="0"/>
                  <w:divBdr>
                    <w:top w:val="none" w:sz="0" w:space="0" w:color="auto"/>
                    <w:left w:val="none" w:sz="0" w:space="0" w:color="auto"/>
                    <w:bottom w:val="none" w:sz="0" w:space="0" w:color="auto"/>
                    <w:right w:val="none" w:sz="0" w:space="0" w:color="auto"/>
                  </w:divBdr>
                  <w:divsChild>
                    <w:div w:id="519703605">
                      <w:marLeft w:val="0"/>
                      <w:marRight w:val="0"/>
                      <w:marTop w:val="0"/>
                      <w:marBottom w:val="0"/>
                      <w:divBdr>
                        <w:top w:val="none" w:sz="0" w:space="0" w:color="auto"/>
                        <w:left w:val="none" w:sz="0" w:space="0" w:color="auto"/>
                        <w:bottom w:val="none" w:sz="0" w:space="0" w:color="auto"/>
                        <w:right w:val="none" w:sz="0" w:space="0" w:color="auto"/>
                      </w:divBdr>
                    </w:div>
                    <w:div w:id="1438715927">
                      <w:marLeft w:val="0"/>
                      <w:marRight w:val="0"/>
                      <w:marTop w:val="0"/>
                      <w:marBottom w:val="0"/>
                      <w:divBdr>
                        <w:top w:val="none" w:sz="0" w:space="0" w:color="auto"/>
                        <w:left w:val="none" w:sz="0" w:space="0" w:color="auto"/>
                        <w:bottom w:val="none" w:sz="0" w:space="0" w:color="auto"/>
                        <w:right w:val="none" w:sz="0" w:space="0" w:color="auto"/>
                      </w:divBdr>
                    </w:div>
                  </w:divsChild>
                </w:div>
                <w:div w:id="1469544361">
                  <w:marLeft w:val="0"/>
                  <w:marRight w:val="0"/>
                  <w:marTop w:val="0"/>
                  <w:marBottom w:val="0"/>
                  <w:divBdr>
                    <w:top w:val="none" w:sz="0" w:space="0" w:color="auto"/>
                    <w:left w:val="none" w:sz="0" w:space="0" w:color="auto"/>
                    <w:bottom w:val="none" w:sz="0" w:space="0" w:color="auto"/>
                    <w:right w:val="none" w:sz="0" w:space="0" w:color="auto"/>
                  </w:divBdr>
                  <w:divsChild>
                    <w:div w:id="133108669">
                      <w:marLeft w:val="0"/>
                      <w:marRight w:val="0"/>
                      <w:marTop w:val="0"/>
                      <w:marBottom w:val="0"/>
                      <w:divBdr>
                        <w:top w:val="none" w:sz="0" w:space="0" w:color="auto"/>
                        <w:left w:val="none" w:sz="0" w:space="0" w:color="auto"/>
                        <w:bottom w:val="none" w:sz="0" w:space="0" w:color="auto"/>
                        <w:right w:val="none" w:sz="0" w:space="0" w:color="auto"/>
                      </w:divBdr>
                    </w:div>
                    <w:div w:id="1479415152">
                      <w:marLeft w:val="0"/>
                      <w:marRight w:val="0"/>
                      <w:marTop w:val="0"/>
                      <w:marBottom w:val="0"/>
                      <w:divBdr>
                        <w:top w:val="none" w:sz="0" w:space="0" w:color="auto"/>
                        <w:left w:val="none" w:sz="0" w:space="0" w:color="auto"/>
                        <w:bottom w:val="none" w:sz="0" w:space="0" w:color="auto"/>
                        <w:right w:val="none" w:sz="0" w:space="0" w:color="auto"/>
                      </w:divBdr>
                    </w:div>
                  </w:divsChild>
                </w:div>
                <w:div w:id="1471903309">
                  <w:marLeft w:val="0"/>
                  <w:marRight w:val="0"/>
                  <w:marTop w:val="0"/>
                  <w:marBottom w:val="0"/>
                  <w:divBdr>
                    <w:top w:val="none" w:sz="0" w:space="0" w:color="auto"/>
                    <w:left w:val="none" w:sz="0" w:space="0" w:color="auto"/>
                    <w:bottom w:val="none" w:sz="0" w:space="0" w:color="auto"/>
                    <w:right w:val="none" w:sz="0" w:space="0" w:color="auto"/>
                  </w:divBdr>
                  <w:divsChild>
                    <w:div w:id="460153205">
                      <w:marLeft w:val="0"/>
                      <w:marRight w:val="0"/>
                      <w:marTop w:val="0"/>
                      <w:marBottom w:val="0"/>
                      <w:divBdr>
                        <w:top w:val="none" w:sz="0" w:space="0" w:color="auto"/>
                        <w:left w:val="none" w:sz="0" w:space="0" w:color="auto"/>
                        <w:bottom w:val="none" w:sz="0" w:space="0" w:color="auto"/>
                        <w:right w:val="none" w:sz="0" w:space="0" w:color="auto"/>
                      </w:divBdr>
                    </w:div>
                    <w:div w:id="1033993849">
                      <w:marLeft w:val="0"/>
                      <w:marRight w:val="0"/>
                      <w:marTop w:val="0"/>
                      <w:marBottom w:val="0"/>
                      <w:divBdr>
                        <w:top w:val="none" w:sz="0" w:space="0" w:color="auto"/>
                        <w:left w:val="none" w:sz="0" w:space="0" w:color="auto"/>
                        <w:bottom w:val="none" w:sz="0" w:space="0" w:color="auto"/>
                        <w:right w:val="none" w:sz="0" w:space="0" w:color="auto"/>
                      </w:divBdr>
                    </w:div>
                  </w:divsChild>
                </w:div>
                <w:div w:id="1477911275">
                  <w:marLeft w:val="0"/>
                  <w:marRight w:val="0"/>
                  <w:marTop w:val="0"/>
                  <w:marBottom w:val="0"/>
                  <w:divBdr>
                    <w:top w:val="none" w:sz="0" w:space="0" w:color="auto"/>
                    <w:left w:val="none" w:sz="0" w:space="0" w:color="auto"/>
                    <w:bottom w:val="none" w:sz="0" w:space="0" w:color="auto"/>
                    <w:right w:val="none" w:sz="0" w:space="0" w:color="auto"/>
                  </w:divBdr>
                  <w:divsChild>
                    <w:div w:id="1770395602">
                      <w:marLeft w:val="0"/>
                      <w:marRight w:val="0"/>
                      <w:marTop w:val="0"/>
                      <w:marBottom w:val="0"/>
                      <w:divBdr>
                        <w:top w:val="none" w:sz="0" w:space="0" w:color="auto"/>
                        <w:left w:val="none" w:sz="0" w:space="0" w:color="auto"/>
                        <w:bottom w:val="none" w:sz="0" w:space="0" w:color="auto"/>
                        <w:right w:val="none" w:sz="0" w:space="0" w:color="auto"/>
                      </w:divBdr>
                    </w:div>
                  </w:divsChild>
                </w:div>
                <w:div w:id="1489589788">
                  <w:marLeft w:val="0"/>
                  <w:marRight w:val="0"/>
                  <w:marTop w:val="0"/>
                  <w:marBottom w:val="0"/>
                  <w:divBdr>
                    <w:top w:val="none" w:sz="0" w:space="0" w:color="auto"/>
                    <w:left w:val="none" w:sz="0" w:space="0" w:color="auto"/>
                    <w:bottom w:val="none" w:sz="0" w:space="0" w:color="auto"/>
                    <w:right w:val="none" w:sz="0" w:space="0" w:color="auto"/>
                  </w:divBdr>
                  <w:divsChild>
                    <w:div w:id="1405496072">
                      <w:marLeft w:val="0"/>
                      <w:marRight w:val="0"/>
                      <w:marTop w:val="0"/>
                      <w:marBottom w:val="0"/>
                      <w:divBdr>
                        <w:top w:val="none" w:sz="0" w:space="0" w:color="auto"/>
                        <w:left w:val="none" w:sz="0" w:space="0" w:color="auto"/>
                        <w:bottom w:val="none" w:sz="0" w:space="0" w:color="auto"/>
                        <w:right w:val="none" w:sz="0" w:space="0" w:color="auto"/>
                      </w:divBdr>
                    </w:div>
                  </w:divsChild>
                </w:div>
                <w:div w:id="1490904467">
                  <w:marLeft w:val="0"/>
                  <w:marRight w:val="0"/>
                  <w:marTop w:val="0"/>
                  <w:marBottom w:val="0"/>
                  <w:divBdr>
                    <w:top w:val="none" w:sz="0" w:space="0" w:color="auto"/>
                    <w:left w:val="none" w:sz="0" w:space="0" w:color="auto"/>
                    <w:bottom w:val="none" w:sz="0" w:space="0" w:color="auto"/>
                    <w:right w:val="none" w:sz="0" w:space="0" w:color="auto"/>
                  </w:divBdr>
                  <w:divsChild>
                    <w:div w:id="1065183268">
                      <w:marLeft w:val="0"/>
                      <w:marRight w:val="0"/>
                      <w:marTop w:val="0"/>
                      <w:marBottom w:val="0"/>
                      <w:divBdr>
                        <w:top w:val="none" w:sz="0" w:space="0" w:color="auto"/>
                        <w:left w:val="none" w:sz="0" w:space="0" w:color="auto"/>
                        <w:bottom w:val="none" w:sz="0" w:space="0" w:color="auto"/>
                        <w:right w:val="none" w:sz="0" w:space="0" w:color="auto"/>
                      </w:divBdr>
                    </w:div>
                    <w:div w:id="1211302664">
                      <w:marLeft w:val="0"/>
                      <w:marRight w:val="0"/>
                      <w:marTop w:val="0"/>
                      <w:marBottom w:val="0"/>
                      <w:divBdr>
                        <w:top w:val="none" w:sz="0" w:space="0" w:color="auto"/>
                        <w:left w:val="none" w:sz="0" w:space="0" w:color="auto"/>
                        <w:bottom w:val="none" w:sz="0" w:space="0" w:color="auto"/>
                        <w:right w:val="none" w:sz="0" w:space="0" w:color="auto"/>
                      </w:divBdr>
                    </w:div>
                  </w:divsChild>
                </w:div>
                <w:div w:id="1493180608">
                  <w:marLeft w:val="0"/>
                  <w:marRight w:val="0"/>
                  <w:marTop w:val="0"/>
                  <w:marBottom w:val="0"/>
                  <w:divBdr>
                    <w:top w:val="none" w:sz="0" w:space="0" w:color="auto"/>
                    <w:left w:val="none" w:sz="0" w:space="0" w:color="auto"/>
                    <w:bottom w:val="none" w:sz="0" w:space="0" w:color="auto"/>
                    <w:right w:val="none" w:sz="0" w:space="0" w:color="auto"/>
                  </w:divBdr>
                  <w:divsChild>
                    <w:div w:id="38356676">
                      <w:marLeft w:val="0"/>
                      <w:marRight w:val="0"/>
                      <w:marTop w:val="0"/>
                      <w:marBottom w:val="0"/>
                      <w:divBdr>
                        <w:top w:val="none" w:sz="0" w:space="0" w:color="auto"/>
                        <w:left w:val="none" w:sz="0" w:space="0" w:color="auto"/>
                        <w:bottom w:val="none" w:sz="0" w:space="0" w:color="auto"/>
                        <w:right w:val="none" w:sz="0" w:space="0" w:color="auto"/>
                      </w:divBdr>
                    </w:div>
                  </w:divsChild>
                </w:div>
                <w:div w:id="1500461224">
                  <w:marLeft w:val="0"/>
                  <w:marRight w:val="0"/>
                  <w:marTop w:val="0"/>
                  <w:marBottom w:val="0"/>
                  <w:divBdr>
                    <w:top w:val="none" w:sz="0" w:space="0" w:color="auto"/>
                    <w:left w:val="none" w:sz="0" w:space="0" w:color="auto"/>
                    <w:bottom w:val="none" w:sz="0" w:space="0" w:color="auto"/>
                    <w:right w:val="none" w:sz="0" w:space="0" w:color="auto"/>
                  </w:divBdr>
                  <w:divsChild>
                    <w:div w:id="454762907">
                      <w:marLeft w:val="0"/>
                      <w:marRight w:val="0"/>
                      <w:marTop w:val="0"/>
                      <w:marBottom w:val="0"/>
                      <w:divBdr>
                        <w:top w:val="none" w:sz="0" w:space="0" w:color="auto"/>
                        <w:left w:val="none" w:sz="0" w:space="0" w:color="auto"/>
                        <w:bottom w:val="none" w:sz="0" w:space="0" w:color="auto"/>
                        <w:right w:val="none" w:sz="0" w:space="0" w:color="auto"/>
                      </w:divBdr>
                    </w:div>
                  </w:divsChild>
                </w:div>
                <w:div w:id="1510212455">
                  <w:marLeft w:val="0"/>
                  <w:marRight w:val="0"/>
                  <w:marTop w:val="0"/>
                  <w:marBottom w:val="0"/>
                  <w:divBdr>
                    <w:top w:val="none" w:sz="0" w:space="0" w:color="auto"/>
                    <w:left w:val="none" w:sz="0" w:space="0" w:color="auto"/>
                    <w:bottom w:val="none" w:sz="0" w:space="0" w:color="auto"/>
                    <w:right w:val="none" w:sz="0" w:space="0" w:color="auto"/>
                  </w:divBdr>
                  <w:divsChild>
                    <w:div w:id="539712407">
                      <w:marLeft w:val="0"/>
                      <w:marRight w:val="0"/>
                      <w:marTop w:val="0"/>
                      <w:marBottom w:val="0"/>
                      <w:divBdr>
                        <w:top w:val="none" w:sz="0" w:space="0" w:color="auto"/>
                        <w:left w:val="none" w:sz="0" w:space="0" w:color="auto"/>
                        <w:bottom w:val="none" w:sz="0" w:space="0" w:color="auto"/>
                        <w:right w:val="none" w:sz="0" w:space="0" w:color="auto"/>
                      </w:divBdr>
                    </w:div>
                    <w:div w:id="1924561175">
                      <w:marLeft w:val="0"/>
                      <w:marRight w:val="0"/>
                      <w:marTop w:val="0"/>
                      <w:marBottom w:val="0"/>
                      <w:divBdr>
                        <w:top w:val="none" w:sz="0" w:space="0" w:color="auto"/>
                        <w:left w:val="none" w:sz="0" w:space="0" w:color="auto"/>
                        <w:bottom w:val="none" w:sz="0" w:space="0" w:color="auto"/>
                        <w:right w:val="none" w:sz="0" w:space="0" w:color="auto"/>
                      </w:divBdr>
                    </w:div>
                  </w:divsChild>
                </w:div>
                <w:div w:id="1519349807">
                  <w:marLeft w:val="0"/>
                  <w:marRight w:val="0"/>
                  <w:marTop w:val="0"/>
                  <w:marBottom w:val="0"/>
                  <w:divBdr>
                    <w:top w:val="none" w:sz="0" w:space="0" w:color="auto"/>
                    <w:left w:val="none" w:sz="0" w:space="0" w:color="auto"/>
                    <w:bottom w:val="none" w:sz="0" w:space="0" w:color="auto"/>
                    <w:right w:val="none" w:sz="0" w:space="0" w:color="auto"/>
                  </w:divBdr>
                  <w:divsChild>
                    <w:div w:id="1234857233">
                      <w:marLeft w:val="0"/>
                      <w:marRight w:val="0"/>
                      <w:marTop w:val="0"/>
                      <w:marBottom w:val="0"/>
                      <w:divBdr>
                        <w:top w:val="none" w:sz="0" w:space="0" w:color="auto"/>
                        <w:left w:val="none" w:sz="0" w:space="0" w:color="auto"/>
                        <w:bottom w:val="none" w:sz="0" w:space="0" w:color="auto"/>
                        <w:right w:val="none" w:sz="0" w:space="0" w:color="auto"/>
                      </w:divBdr>
                    </w:div>
                  </w:divsChild>
                </w:div>
                <w:div w:id="1522162233">
                  <w:marLeft w:val="0"/>
                  <w:marRight w:val="0"/>
                  <w:marTop w:val="0"/>
                  <w:marBottom w:val="0"/>
                  <w:divBdr>
                    <w:top w:val="none" w:sz="0" w:space="0" w:color="auto"/>
                    <w:left w:val="none" w:sz="0" w:space="0" w:color="auto"/>
                    <w:bottom w:val="none" w:sz="0" w:space="0" w:color="auto"/>
                    <w:right w:val="none" w:sz="0" w:space="0" w:color="auto"/>
                  </w:divBdr>
                  <w:divsChild>
                    <w:div w:id="744033316">
                      <w:marLeft w:val="0"/>
                      <w:marRight w:val="0"/>
                      <w:marTop w:val="0"/>
                      <w:marBottom w:val="0"/>
                      <w:divBdr>
                        <w:top w:val="none" w:sz="0" w:space="0" w:color="auto"/>
                        <w:left w:val="none" w:sz="0" w:space="0" w:color="auto"/>
                        <w:bottom w:val="none" w:sz="0" w:space="0" w:color="auto"/>
                        <w:right w:val="none" w:sz="0" w:space="0" w:color="auto"/>
                      </w:divBdr>
                    </w:div>
                  </w:divsChild>
                </w:div>
                <w:div w:id="1522432057">
                  <w:marLeft w:val="0"/>
                  <w:marRight w:val="0"/>
                  <w:marTop w:val="0"/>
                  <w:marBottom w:val="0"/>
                  <w:divBdr>
                    <w:top w:val="none" w:sz="0" w:space="0" w:color="auto"/>
                    <w:left w:val="none" w:sz="0" w:space="0" w:color="auto"/>
                    <w:bottom w:val="none" w:sz="0" w:space="0" w:color="auto"/>
                    <w:right w:val="none" w:sz="0" w:space="0" w:color="auto"/>
                  </w:divBdr>
                  <w:divsChild>
                    <w:div w:id="563684277">
                      <w:marLeft w:val="0"/>
                      <w:marRight w:val="0"/>
                      <w:marTop w:val="0"/>
                      <w:marBottom w:val="0"/>
                      <w:divBdr>
                        <w:top w:val="none" w:sz="0" w:space="0" w:color="auto"/>
                        <w:left w:val="none" w:sz="0" w:space="0" w:color="auto"/>
                        <w:bottom w:val="none" w:sz="0" w:space="0" w:color="auto"/>
                        <w:right w:val="none" w:sz="0" w:space="0" w:color="auto"/>
                      </w:divBdr>
                    </w:div>
                    <w:div w:id="1790666201">
                      <w:marLeft w:val="0"/>
                      <w:marRight w:val="0"/>
                      <w:marTop w:val="0"/>
                      <w:marBottom w:val="0"/>
                      <w:divBdr>
                        <w:top w:val="none" w:sz="0" w:space="0" w:color="auto"/>
                        <w:left w:val="none" w:sz="0" w:space="0" w:color="auto"/>
                        <w:bottom w:val="none" w:sz="0" w:space="0" w:color="auto"/>
                        <w:right w:val="none" w:sz="0" w:space="0" w:color="auto"/>
                      </w:divBdr>
                    </w:div>
                  </w:divsChild>
                </w:div>
                <w:div w:id="1525749220">
                  <w:marLeft w:val="0"/>
                  <w:marRight w:val="0"/>
                  <w:marTop w:val="0"/>
                  <w:marBottom w:val="0"/>
                  <w:divBdr>
                    <w:top w:val="none" w:sz="0" w:space="0" w:color="auto"/>
                    <w:left w:val="none" w:sz="0" w:space="0" w:color="auto"/>
                    <w:bottom w:val="none" w:sz="0" w:space="0" w:color="auto"/>
                    <w:right w:val="none" w:sz="0" w:space="0" w:color="auto"/>
                  </w:divBdr>
                  <w:divsChild>
                    <w:div w:id="1080911728">
                      <w:marLeft w:val="0"/>
                      <w:marRight w:val="0"/>
                      <w:marTop w:val="0"/>
                      <w:marBottom w:val="0"/>
                      <w:divBdr>
                        <w:top w:val="none" w:sz="0" w:space="0" w:color="auto"/>
                        <w:left w:val="none" w:sz="0" w:space="0" w:color="auto"/>
                        <w:bottom w:val="none" w:sz="0" w:space="0" w:color="auto"/>
                        <w:right w:val="none" w:sz="0" w:space="0" w:color="auto"/>
                      </w:divBdr>
                    </w:div>
                  </w:divsChild>
                </w:div>
                <w:div w:id="1550527877">
                  <w:marLeft w:val="0"/>
                  <w:marRight w:val="0"/>
                  <w:marTop w:val="0"/>
                  <w:marBottom w:val="0"/>
                  <w:divBdr>
                    <w:top w:val="none" w:sz="0" w:space="0" w:color="auto"/>
                    <w:left w:val="none" w:sz="0" w:space="0" w:color="auto"/>
                    <w:bottom w:val="none" w:sz="0" w:space="0" w:color="auto"/>
                    <w:right w:val="none" w:sz="0" w:space="0" w:color="auto"/>
                  </w:divBdr>
                  <w:divsChild>
                    <w:div w:id="1720934599">
                      <w:marLeft w:val="0"/>
                      <w:marRight w:val="0"/>
                      <w:marTop w:val="0"/>
                      <w:marBottom w:val="0"/>
                      <w:divBdr>
                        <w:top w:val="none" w:sz="0" w:space="0" w:color="auto"/>
                        <w:left w:val="none" w:sz="0" w:space="0" w:color="auto"/>
                        <w:bottom w:val="none" w:sz="0" w:space="0" w:color="auto"/>
                        <w:right w:val="none" w:sz="0" w:space="0" w:color="auto"/>
                      </w:divBdr>
                    </w:div>
                  </w:divsChild>
                </w:div>
                <w:div w:id="1576893930">
                  <w:marLeft w:val="0"/>
                  <w:marRight w:val="0"/>
                  <w:marTop w:val="0"/>
                  <w:marBottom w:val="0"/>
                  <w:divBdr>
                    <w:top w:val="none" w:sz="0" w:space="0" w:color="auto"/>
                    <w:left w:val="none" w:sz="0" w:space="0" w:color="auto"/>
                    <w:bottom w:val="none" w:sz="0" w:space="0" w:color="auto"/>
                    <w:right w:val="none" w:sz="0" w:space="0" w:color="auto"/>
                  </w:divBdr>
                  <w:divsChild>
                    <w:div w:id="1442337773">
                      <w:marLeft w:val="0"/>
                      <w:marRight w:val="0"/>
                      <w:marTop w:val="0"/>
                      <w:marBottom w:val="0"/>
                      <w:divBdr>
                        <w:top w:val="none" w:sz="0" w:space="0" w:color="auto"/>
                        <w:left w:val="none" w:sz="0" w:space="0" w:color="auto"/>
                        <w:bottom w:val="none" w:sz="0" w:space="0" w:color="auto"/>
                        <w:right w:val="none" w:sz="0" w:space="0" w:color="auto"/>
                      </w:divBdr>
                    </w:div>
                    <w:div w:id="1701127029">
                      <w:marLeft w:val="0"/>
                      <w:marRight w:val="0"/>
                      <w:marTop w:val="0"/>
                      <w:marBottom w:val="0"/>
                      <w:divBdr>
                        <w:top w:val="none" w:sz="0" w:space="0" w:color="auto"/>
                        <w:left w:val="none" w:sz="0" w:space="0" w:color="auto"/>
                        <w:bottom w:val="none" w:sz="0" w:space="0" w:color="auto"/>
                        <w:right w:val="none" w:sz="0" w:space="0" w:color="auto"/>
                      </w:divBdr>
                    </w:div>
                  </w:divsChild>
                </w:div>
                <w:div w:id="1582059340">
                  <w:marLeft w:val="0"/>
                  <w:marRight w:val="0"/>
                  <w:marTop w:val="0"/>
                  <w:marBottom w:val="0"/>
                  <w:divBdr>
                    <w:top w:val="none" w:sz="0" w:space="0" w:color="auto"/>
                    <w:left w:val="none" w:sz="0" w:space="0" w:color="auto"/>
                    <w:bottom w:val="none" w:sz="0" w:space="0" w:color="auto"/>
                    <w:right w:val="none" w:sz="0" w:space="0" w:color="auto"/>
                  </w:divBdr>
                  <w:divsChild>
                    <w:div w:id="675420414">
                      <w:marLeft w:val="0"/>
                      <w:marRight w:val="0"/>
                      <w:marTop w:val="0"/>
                      <w:marBottom w:val="0"/>
                      <w:divBdr>
                        <w:top w:val="none" w:sz="0" w:space="0" w:color="auto"/>
                        <w:left w:val="none" w:sz="0" w:space="0" w:color="auto"/>
                        <w:bottom w:val="none" w:sz="0" w:space="0" w:color="auto"/>
                        <w:right w:val="none" w:sz="0" w:space="0" w:color="auto"/>
                      </w:divBdr>
                    </w:div>
                  </w:divsChild>
                </w:div>
                <w:div w:id="1597983567">
                  <w:marLeft w:val="0"/>
                  <w:marRight w:val="0"/>
                  <w:marTop w:val="0"/>
                  <w:marBottom w:val="0"/>
                  <w:divBdr>
                    <w:top w:val="none" w:sz="0" w:space="0" w:color="auto"/>
                    <w:left w:val="none" w:sz="0" w:space="0" w:color="auto"/>
                    <w:bottom w:val="none" w:sz="0" w:space="0" w:color="auto"/>
                    <w:right w:val="none" w:sz="0" w:space="0" w:color="auto"/>
                  </w:divBdr>
                  <w:divsChild>
                    <w:div w:id="1615207368">
                      <w:marLeft w:val="0"/>
                      <w:marRight w:val="0"/>
                      <w:marTop w:val="0"/>
                      <w:marBottom w:val="0"/>
                      <w:divBdr>
                        <w:top w:val="none" w:sz="0" w:space="0" w:color="auto"/>
                        <w:left w:val="none" w:sz="0" w:space="0" w:color="auto"/>
                        <w:bottom w:val="none" w:sz="0" w:space="0" w:color="auto"/>
                        <w:right w:val="none" w:sz="0" w:space="0" w:color="auto"/>
                      </w:divBdr>
                    </w:div>
                  </w:divsChild>
                </w:div>
                <w:div w:id="1606157201">
                  <w:marLeft w:val="0"/>
                  <w:marRight w:val="0"/>
                  <w:marTop w:val="0"/>
                  <w:marBottom w:val="0"/>
                  <w:divBdr>
                    <w:top w:val="none" w:sz="0" w:space="0" w:color="auto"/>
                    <w:left w:val="none" w:sz="0" w:space="0" w:color="auto"/>
                    <w:bottom w:val="none" w:sz="0" w:space="0" w:color="auto"/>
                    <w:right w:val="none" w:sz="0" w:space="0" w:color="auto"/>
                  </w:divBdr>
                  <w:divsChild>
                    <w:div w:id="650255443">
                      <w:marLeft w:val="0"/>
                      <w:marRight w:val="0"/>
                      <w:marTop w:val="0"/>
                      <w:marBottom w:val="0"/>
                      <w:divBdr>
                        <w:top w:val="none" w:sz="0" w:space="0" w:color="auto"/>
                        <w:left w:val="none" w:sz="0" w:space="0" w:color="auto"/>
                        <w:bottom w:val="none" w:sz="0" w:space="0" w:color="auto"/>
                        <w:right w:val="none" w:sz="0" w:space="0" w:color="auto"/>
                      </w:divBdr>
                    </w:div>
                    <w:div w:id="868107214">
                      <w:marLeft w:val="0"/>
                      <w:marRight w:val="0"/>
                      <w:marTop w:val="0"/>
                      <w:marBottom w:val="0"/>
                      <w:divBdr>
                        <w:top w:val="none" w:sz="0" w:space="0" w:color="auto"/>
                        <w:left w:val="none" w:sz="0" w:space="0" w:color="auto"/>
                        <w:bottom w:val="none" w:sz="0" w:space="0" w:color="auto"/>
                        <w:right w:val="none" w:sz="0" w:space="0" w:color="auto"/>
                      </w:divBdr>
                    </w:div>
                  </w:divsChild>
                </w:div>
                <w:div w:id="1609701382">
                  <w:marLeft w:val="0"/>
                  <w:marRight w:val="0"/>
                  <w:marTop w:val="0"/>
                  <w:marBottom w:val="0"/>
                  <w:divBdr>
                    <w:top w:val="none" w:sz="0" w:space="0" w:color="auto"/>
                    <w:left w:val="none" w:sz="0" w:space="0" w:color="auto"/>
                    <w:bottom w:val="none" w:sz="0" w:space="0" w:color="auto"/>
                    <w:right w:val="none" w:sz="0" w:space="0" w:color="auto"/>
                  </w:divBdr>
                  <w:divsChild>
                    <w:div w:id="1234970893">
                      <w:marLeft w:val="0"/>
                      <w:marRight w:val="0"/>
                      <w:marTop w:val="0"/>
                      <w:marBottom w:val="0"/>
                      <w:divBdr>
                        <w:top w:val="none" w:sz="0" w:space="0" w:color="auto"/>
                        <w:left w:val="none" w:sz="0" w:space="0" w:color="auto"/>
                        <w:bottom w:val="none" w:sz="0" w:space="0" w:color="auto"/>
                        <w:right w:val="none" w:sz="0" w:space="0" w:color="auto"/>
                      </w:divBdr>
                    </w:div>
                  </w:divsChild>
                </w:div>
                <w:div w:id="1621376042">
                  <w:marLeft w:val="0"/>
                  <w:marRight w:val="0"/>
                  <w:marTop w:val="0"/>
                  <w:marBottom w:val="0"/>
                  <w:divBdr>
                    <w:top w:val="none" w:sz="0" w:space="0" w:color="auto"/>
                    <w:left w:val="none" w:sz="0" w:space="0" w:color="auto"/>
                    <w:bottom w:val="none" w:sz="0" w:space="0" w:color="auto"/>
                    <w:right w:val="none" w:sz="0" w:space="0" w:color="auto"/>
                  </w:divBdr>
                  <w:divsChild>
                    <w:div w:id="482892011">
                      <w:marLeft w:val="0"/>
                      <w:marRight w:val="0"/>
                      <w:marTop w:val="0"/>
                      <w:marBottom w:val="0"/>
                      <w:divBdr>
                        <w:top w:val="none" w:sz="0" w:space="0" w:color="auto"/>
                        <w:left w:val="none" w:sz="0" w:space="0" w:color="auto"/>
                        <w:bottom w:val="none" w:sz="0" w:space="0" w:color="auto"/>
                        <w:right w:val="none" w:sz="0" w:space="0" w:color="auto"/>
                      </w:divBdr>
                    </w:div>
                    <w:div w:id="1581597716">
                      <w:marLeft w:val="0"/>
                      <w:marRight w:val="0"/>
                      <w:marTop w:val="0"/>
                      <w:marBottom w:val="0"/>
                      <w:divBdr>
                        <w:top w:val="none" w:sz="0" w:space="0" w:color="auto"/>
                        <w:left w:val="none" w:sz="0" w:space="0" w:color="auto"/>
                        <w:bottom w:val="none" w:sz="0" w:space="0" w:color="auto"/>
                        <w:right w:val="none" w:sz="0" w:space="0" w:color="auto"/>
                      </w:divBdr>
                    </w:div>
                  </w:divsChild>
                </w:div>
                <w:div w:id="1637296693">
                  <w:marLeft w:val="0"/>
                  <w:marRight w:val="0"/>
                  <w:marTop w:val="0"/>
                  <w:marBottom w:val="0"/>
                  <w:divBdr>
                    <w:top w:val="none" w:sz="0" w:space="0" w:color="auto"/>
                    <w:left w:val="none" w:sz="0" w:space="0" w:color="auto"/>
                    <w:bottom w:val="none" w:sz="0" w:space="0" w:color="auto"/>
                    <w:right w:val="none" w:sz="0" w:space="0" w:color="auto"/>
                  </w:divBdr>
                  <w:divsChild>
                    <w:div w:id="648479020">
                      <w:marLeft w:val="0"/>
                      <w:marRight w:val="0"/>
                      <w:marTop w:val="0"/>
                      <w:marBottom w:val="0"/>
                      <w:divBdr>
                        <w:top w:val="none" w:sz="0" w:space="0" w:color="auto"/>
                        <w:left w:val="none" w:sz="0" w:space="0" w:color="auto"/>
                        <w:bottom w:val="none" w:sz="0" w:space="0" w:color="auto"/>
                        <w:right w:val="none" w:sz="0" w:space="0" w:color="auto"/>
                      </w:divBdr>
                    </w:div>
                    <w:div w:id="2142188814">
                      <w:marLeft w:val="0"/>
                      <w:marRight w:val="0"/>
                      <w:marTop w:val="0"/>
                      <w:marBottom w:val="0"/>
                      <w:divBdr>
                        <w:top w:val="none" w:sz="0" w:space="0" w:color="auto"/>
                        <w:left w:val="none" w:sz="0" w:space="0" w:color="auto"/>
                        <w:bottom w:val="none" w:sz="0" w:space="0" w:color="auto"/>
                        <w:right w:val="none" w:sz="0" w:space="0" w:color="auto"/>
                      </w:divBdr>
                    </w:div>
                  </w:divsChild>
                </w:div>
                <w:div w:id="1638102221">
                  <w:marLeft w:val="0"/>
                  <w:marRight w:val="0"/>
                  <w:marTop w:val="0"/>
                  <w:marBottom w:val="0"/>
                  <w:divBdr>
                    <w:top w:val="none" w:sz="0" w:space="0" w:color="auto"/>
                    <w:left w:val="none" w:sz="0" w:space="0" w:color="auto"/>
                    <w:bottom w:val="none" w:sz="0" w:space="0" w:color="auto"/>
                    <w:right w:val="none" w:sz="0" w:space="0" w:color="auto"/>
                  </w:divBdr>
                  <w:divsChild>
                    <w:div w:id="1841775353">
                      <w:marLeft w:val="0"/>
                      <w:marRight w:val="0"/>
                      <w:marTop w:val="0"/>
                      <w:marBottom w:val="0"/>
                      <w:divBdr>
                        <w:top w:val="none" w:sz="0" w:space="0" w:color="auto"/>
                        <w:left w:val="none" w:sz="0" w:space="0" w:color="auto"/>
                        <w:bottom w:val="none" w:sz="0" w:space="0" w:color="auto"/>
                        <w:right w:val="none" w:sz="0" w:space="0" w:color="auto"/>
                      </w:divBdr>
                    </w:div>
                  </w:divsChild>
                </w:div>
                <w:div w:id="1667975454">
                  <w:marLeft w:val="0"/>
                  <w:marRight w:val="0"/>
                  <w:marTop w:val="0"/>
                  <w:marBottom w:val="0"/>
                  <w:divBdr>
                    <w:top w:val="none" w:sz="0" w:space="0" w:color="auto"/>
                    <w:left w:val="none" w:sz="0" w:space="0" w:color="auto"/>
                    <w:bottom w:val="none" w:sz="0" w:space="0" w:color="auto"/>
                    <w:right w:val="none" w:sz="0" w:space="0" w:color="auto"/>
                  </w:divBdr>
                  <w:divsChild>
                    <w:div w:id="990257350">
                      <w:marLeft w:val="0"/>
                      <w:marRight w:val="0"/>
                      <w:marTop w:val="0"/>
                      <w:marBottom w:val="0"/>
                      <w:divBdr>
                        <w:top w:val="none" w:sz="0" w:space="0" w:color="auto"/>
                        <w:left w:val="none" w:sz="0" w:space="0" w:color="auto"/>
                        <w:bottom w:val="none" w:sz="0" w:space="0" w:color="auto"/>
                        <w:right w:val="none" w:sz="0" w:space="0" w:color="auto"/>
                      </w:divBdr>
                    </w:div>
                    <w:div w:id="1320302504">
                      <w:marLeft w:val="0"/>
                      <w:marRight w:val="0"/>
                      <w:marTop w:val="0"/>
                      <w:marBottom w:val="0"/>
                      <w:divBdr>
                        <w:top w:val="none" w:sz="0" w:space="0" w:color="auto"/>
                        <w:left w:val="none" w:sz="0" w:space="0" w:color="auto"/>
                        <w:bottom w:val="none" w:sz="0" w:space="0" w:color="auto"/>
                        <w:right w:val="none" w:sz="0" w:space="0" w:color="auto"/>
                      </w:divBdr>
                    </w:div>
                  </w:divsChild>
                </w:div>
                <w:div w:id="1669285247">
                  <w:marLeft w:val="0"/>
                  <w:marRight w:val="0"/>
                  <w:marTop w:val="0"/>
                  <w:marBottom w:val="0"/>
                  <w:divBdr>
                    <w:top w:val="none" w:sz="0" w:space="0" w:color="auto"/>
                    <w:left w:val="none" w:sz="0" w:space="0" w:color="auto"/>
                    <w:bottom w:val="none" w:sz="0" w:space="0" w:color="auto"/>
                    <w:right w:val="none" w:sz="0" w:space="0" w:color="auto"/>
                  </w:divBdr>
                  <w:divsChild>
                    <w:div w:id="1514342633">
                      <w:marLeft w:val="0"/>
                      <w:marRight w:val="0"/>
                      <w:marTop w:val="0"/>
                      <w:marBottom w:val="0"/>
                      <w:divBdr>
                        <w:top w:val="none" w:sz="0" w:space="0" w:color="auto"/>
                        <w:left w:val="none" w:sz="0" w:space="0" w:color="auto"/>
                        <w:bottom w:val="none" w:sz="0" w:space="0" w:color="auto"/>
                        <w:right w:val="none" w:sz="0" w:space="0" w:color="auto"/>
                      </w:divBdr>
                    </w:div>
                  </w:divsChild>
                </w:div>
                <w:div w:id="1673340845">
                  <w:marLeft w:val="0"/>
                  <w:marRight w:val="0"/>
                  <w:marTop w:val="0"/>
                  <w:marBottom w:val="0"/>
                  <w:divBdr>
                    <w:top w:val="none" w:sz="0" w:space="0" w:color="auto"/>
                    <w:left w:val="none" w:sz="0" w:space="0" w:color="auto"/>
                    <w:bottom w:val="none" w:sz="0" w:space="0" w:color="auto"/>
                    <w:right w:val="none" w:sz="0" w:space="0" w:color="auto"/>
                  </w:divBdr>
                  <w:divsChild>
                    <w:div w:id="516700382">
                      <w:marLeft w:val="0"/>
                      <w:marRight w:val="0"/>
                      <w:marTop w:val="0"/>
                      <w:marBottom w:val="0"/>
                      <w:divBdr>
                        <w:top w:val="none" w:sz="0" w:space="0" w:color="auto"/>
                        <w:left w:val="none" w:sz="0" w:space="0" w:color="auto"/>
                        <w:bottom w:val="none" w:sz="0" w:space="0" w:color="auto"/>
                        <w:right w:val="none" w:sz="0" w:space="0" w:color="auto"/>
                      </w:divBdr>
                    </w:div>
                    <w:div w:id="670989847">
                      <w:marLeft w:val="0"/>
                      <w:marRight w:val="0"/>
                      <w:marTop w:val="0"/>
                      <w:marBottom w:val="0"/>
                      <w:divBdr>
                        <w:top w:val="none" w:sz="0" w:space="0" w:color="auto"/>
                        <w:left w:val="none" w:sz="0" w:space="0" w:color="auto"/>
                        <w:bottom w:val="none" w:sz="0" w:space="0" w:color="auto"/>
                        <w:right w:val="none" w:sz="0" w:space="0" w:color="auto"/>
                      </w:divBdr>
                    </w:div>
                  </w:divsChild>
                </w:div>
                <w:div w:id="1685783166">
                  <w:marLeft w:val="0"/>
                  <w:marRight w:val="0"/>
                  <w:marTop w:val="0"/>
                  <w:marBottom w:val="0"/>
                  <w:divBdr>
                    <w:top w:val="none" w:sz="0" w:space="0" w:color="auto"/>
                    <w:left w:val="none" w:sz="0" w:space="0" w:color="auto"/>
                    <w:bottom w:val="none" w:sz="0" w:space="0" w:color="auto"/>
                    <w:right w:val="none" w:sz="0" w:space="0" w:color="auto"/>
                  </w:divBdr>
                  <w:divsChild>
                    <w:div w:id="255067012">
                      <w:marLeft w:val="0"/>
                      <w:marRight w:val="0"/>
                      <w:marTop w:val="0"/>
                      <w:marBottom w:val="0"/>
                      <w:divBdr>
                        <w:top w:val="none" w:sz="0" w:space="0" w:color="auto"/>
                        <w:left w:val="none" w:sz="0" w:space="0" w:color="auto"/>
                        <w:bottom w:val="none" w:sz="0" w:space="0" w:color="auto"/>
                        <w:right w:val="none" w:sz="0" w:space="0" w:color="auto"/>
                      </w:divBdr>
                    </w:div>
                  </w:divsChild>
                </w:div>
                <w:div w:id="1695615486">
                  <w:marLeft w:val="0"/>
                  <w:marRight w:val="0"/>
                  <w:marTop w:val="0"/>
                  <w:marBottom w:val="0"/>
                  <w:divBdr>
                    <w:top w:val="none" w:sz="0" w:space="0" w:color="auto"/>
                    <w:left w:val="none" w:sz="0" w:space="0" w:color="auto"/>
                    <w:bottom w:val="none" w:sz="0" w:space="0" w:color="auto"/>
                    <w:right w:val="none" w:sz="0" w:space="0" w:color="auto"/>
                  </w:divBdr>
                  <w:divsChild>
                    <w:div w:id="1444881970">
                      <w:marLeft w:val="0"/>
                      <w:marRight w:val="0"/>
                      <w:marTop w:val="0"/>
                      <w:marBottom w:val="0"/>
                      <w:divBdr>
                        <w:top w:val="none" w:sz="0" w:space="0" w:color="auto"/>
                        <w:left w:val="none" w:sz="0" w:space="0" w:color="auto"/>
                        <w:bottom w:val="none" w:sz="0" w:space="0" w:color="auto"/>
                        <w:right w:val="none" w:sz="0" w:space="0" w:color="auto"/>
                      </w:divBdr>
                    </w:div>
                  </w:divsChild>
                </w:div>
                <w:div w:id="1697460298">
                  <w:marLeft w:val="0"/>
                  <w:marRight w:val="0"/>
                  <w:marTop w:val="0"/>
                  <w:marBottom w:val="0"/>
                  <w:divBdr>
                    <w:top w:val="none" w:sz="0" w:space="0" w:color="auto"/>
                    <w:left w:val="none" w:sz="0" w:space="0" w:color="auto"/>
                    <w:bottom w:val="none" w:sz="0" w:space="0" w:color="auto"/>
                    <w:right w:val="none" w:sz="0" w:space="0" w:color="auto"/>
                  </w:divBdr>
                  <w:divsChild>
                    <w:div w:id="2118718114">
                      <w:marLeft w:val="0"/>
                      <w:marRight w:val="0"/>
                      <w:marTop w:val="0"/>
                      <w:marBottom w:val="0"/>
                      <w:divBdr>
                        <w:top w:val="none" w:sz="0" w:space="0" w:color="auto"/>
                        <w:left w:val="none" w:sz="0" w:space="0" w:color="auto"/>
                        <w:bottom w:val="none" w:sz="0" w:space="0" w:color="auto"/>
                        <w:right w:val="none" w:sz="0" w:space="0" w:color="auto"/>
                      </w:divBdr>
                    </w:div>
                  </w:divsChild>
                </w:div>
                <w:div w:id="1709600818">
                  <w:marLeft w:val="0"/>
                  <w:marRight w:val="0"/>
                  <w:marTop w:val="0"/>
                  <w:marBottom w:val="0"/>
                  <w:divBdr>
                    <w:top w:val="none" w:sz="0" w:space="0" w:color="auto"/>
                    <w:left w:val="none" w:sz="0" w:space="0" w:color="auto"/>
                    <w:bottom w:val="none" w:sz="0" w:space="0" w:color="auto"/>
                    <w:right w:val="none" w:sz="0" w:space="0" w:color="auto"/>
                  </w:divBdr>
                  <w:divsChild>
                    <w:div w:id="834146448">
                      <w:marLeft w:val="0"/>
                      <w:marRight w:val="0"/>
                      <w:marTop w:val="0"/>
                      <w:marBottom w:val="0"/>
                      <w:divBdr>
                        <w:top w:val="none" w:sz="0" w:space="0" w:color="auto"/>
                        <w:left w:val="none" w:sz="0" w:space="0" w:color="auto"/>
                        <w:bottom w:val="none" w:sz="0" w:space="0" w:color="auto"/>
                        <w:right w:val="none" w:sz="0" w:space="0" w:color="auto"/>
                      </w:divBdr>
                    </w:div>
                  </w:divsChild>
                </w:div>
                <w:div w:id="1717852327">
                  <w:marLeft w:val="0"/>
                  <w:marRight w:val="0"/>
                  <w:marTop w:val="0"/>
                  <w:marBottom w:val="0"/>
                  <w:divBdr>
                    <w:top w:val="none" w:sz="0" w:space="0" w:color="auto"/>
                    <w:left w:val="none" w:sz="0" w:space="0" w:color="auto"/>
                    <w:bottom w:val="none" w:sz="0" w:space="0" w:color="auto"/>
                    <w:right w:val="none" w:sz="0" w:space="0" w:color="auto"/>
                  </w:divBdr>
                  <w:divsChild>
                    <w:div w:id="1503424749">
                      <w:marLeft w:val="0"/>
                      <w:marRight w:val="0"/>
                      <w:marTop w:val="0"/>
                      <w:marBottom w:val="0"/>
                      <w:divBdr>
                        <w:top w:val="none" w:sz="0" w:space="0" w:color="auto"/>
                        <w:left w:val="none" w:sz="0" w:space="0" w:color="auto"/>
                        <w:bottom w:val="none" w:sz="0" w:space="0" w:color="auto"/>
                        <w:right w:val="none" w:sz="0" w:space="0" w:color="auto"/>
                      </w:divBdr>
                    </w:div>
                  </w:divsChild>
                </w:div>
                <w:div w:id="1719742665">
                  <w:marLeft w:val="0"/>
                  <w:marRight w:val="0"/>
                  <w:marTop w:val="0"/>
                  <w:marBottom w:val="0"/>
                  <w:divBdr>
                    <w:top w:val="none" w:sz="0" w:space="0" w:color="auto"/>
                    <w:left w:val="none" w:sz="0" w:space="0" w:color="auto"/>
                    <w:bottom w:val="none" w:sz="0" w:space="0" w:color="auto"/>
                    <w:right w:val="none" w:sz="0" w:space="0" w:color="auto"/>
                  </w:divBdr>
                  <w:divsChild>
                    <w:div w:id="763188079">
                      <w:marLeft w:val="0"/>
                      <w:marRight w:val="0"/>
                      <w:marTop w:val="0"/>
                      <w:marBottom w:val="0"/>
                      <w:divBdr>
                        <w:top w:val="none" w:sz="0" w:space="0" w:color="auto"/>
                        <w:left w:val="none" w:sz="0" w:space="0" w:color="auto"/>
                        <w:bottom w:val="none" w:sz="0" w:space="0" w:color="auto"/>
                        <w:right w:val="none" w:sz="0" w:space="0" w:color="auto"/>
                      </w:divBdr>
                    </w:div>
                    <w:div w:id="861170446">
                      <w:marLeft w:val="0"/>
                      <w:marRight w:val="0"/>
                      <w:marTop w:val="0"/>
                      <w:marBottom w:val="0"/>
                      <w:divBdr>
                        <w:top w:val="none" w:sz="0" w:space="0" w:color="auto"/>
                        <w:left w:val="none" w:sz="0" w:space="0" w:color="auto"/>
                        <w:bottom w:val="none" w:sz="0" w:space="0" w:color="auto"/>
                        <w:right w:val="none" w:sz="0" w:space="0" w:color="auto"/>
                      </w:divBdr>
                    </w:div>
                  </w:divsChild>
                </w:div>
                <w:div w:id="1720977767">
                  <w:marLeft w:val="0"/>
                  <w:marRight w:val="0"/>
                  <w:marTop w:val="0"/>
                  <w:marBottom w:val="0"/>
                  <w:divBdr>
                    <w:top w:val="none" w:sz="0" w:space="0" w:color="auto"/>
                    <w:left w:val="none" w:sz="0" w:space="0" w:color="auto"/>
                    <w:bottom w:val="none" w:sz="0" w:space="0" w:color="auto"/>
                    <w:right w:val="none" w:sz="0" w:space="0" w:color="auto"/>
                  </w:divBdr>
                  <w:divsChild>
                    <w:div w:id="1373726480">
                      <w:marLeft w:val="0"/>
                      <w:marRight w:val="0"/>
                      <w:marTop w:val="0"/>
                      <w:marBottom w:val="0"/>
                      <w:divBdr>
                        <w:top w:val="none" w:sz="0" w:space="0" w:color="auto"/>
                        <w:left w:val="none" w:sz="0" w:space="0" w:color="auto"/>
                        <w:bottom w:val="none" w:sz="0" w:space="0" w:color="auto"/>
                        <w:right w:val="none" w:sz="0" w:space="0" w:color="auto"/>
                      </w:divBdr>
                    </w:div>
                    <w:div w:id="1939605276">
                      <w:marLeft w:val="0"/>
                      <w:marRight w:val="0"/>
                      <w:marTop w:val="0"/>
                      <w:marBottom w:val="0"/>
                      <w:divBdr>
                        <w:top w:val="none" w:sz="0" w:space="0" w:color="auto"/>
                        <w:left w:val="none" w:sz="0" w:space="0" w:color="auto"/>
                        <w:bottom w:val="none" w:sz="0" w:space="0" w:color="auto"/>
                        <w:right w:val="none" w:sz="0" w:space="0" w:color="auto"/>
                      </w:divBdr>
                    </w:div>
                  </w:divsChild>
                </w:div>
                <w:div w:id="1732607929">
                  <w:marLeft w:val="0"/>
                  <w:marRight w:val="0"/>
                  <w:marTop w:val="0"/>
                  <w:marBottom w:val="0"/>
                  <w:divBdr>
                    <w:top w:val="none" w:sz="0" w:space="0" w:color="auto"/>
                    <w:left w:val="none" w:sz="0" w:space="0" w:color="auto"/>
                    <w:bottom w:val="none" w:sz="0" w:space="0" w:color="auto"/>
                    <w:right w:val="none" w:sz="0" w:space="0" w:color="auto"/>
                  </w:divBdr>
                  <w:divsChild>
                    <w:div w:id="827550346">
                      <w:marLeft w:val="0"/>
                      <w:marRight w:val="0"/>
                      <w:marTop w:val="0"/>
                      <w:marBottom w:val="0"/>
                      <w:divBdr>
                        <w:top w:val="none" w:sz="0" w:space="0" w:color="auto"/>
                        <w:left w:val="none" w:sz="0" w:space="0" w:color="auto"/>
                        <w:bottom w:val="none" w:sz="0" w:space="0" w:color="auto"/>
                        <w:right w:val="none" w:sz="0" w:space="0" w:color="auto"/>
                      </w:divBdr>
                    </w:div>
                  </w:divsChild>
                </w:div>
                <w:div w:id="1753157669">
                  <w:marLeft w:val="0"/>
                  <w:marRight w:val="0"/>
                  <w:marTop w:val="0"/>
                  <w:marBottom w:val="0"/>
                  <w:divBdr>
                    <w:top w:val="none" w:sz="0" w:space="0" w:color="auto"/>
                    <w:left w:val="none" w:sz="0" w:space="0" w:color="auto"/>
                    <w:bottom w:val="none" w:sz="0" w:space="0" w:color="auto"/>
                    <w:right w:val="none" w:sz="0" w:space="0" w:color="auto"/>
                  </w:divBdr>
                  <w:divsChild>
                    <w:div w:id="272978889">
                      <w:marLeft w:val="0"/>
                      <w:marRight w:val="0"/>
                      <w:marTop w:val="0"/>
                      <w:marBottom w:val="0"/>
                      <w:divBdr>
                        <w:top w:val="none" w:sz="0" w:space="0" w:color="auto"/>
                        <w:left w:val="none" w:sz="0" w:space="0" w:color="auto"/>
                        <w:bottom w:val="none" w:sz="0" w:space="0" w:color="auto"/>
                        <w:right w:val="none" w:sz="0" w:space="0" w:color="auto"/>
                      </w:divBdr>
                    </w:div>
                    <w:div w:id="1475760290">
                      <w:marLeft w:val="0"/>
                      <w:marRight w:val="0"/>
                      <w:marTop w:val="0"/>
                      <w:marBottom w:val="0"/>
                      <w:divBdr>
                        <w:top w:val="none" w:sz="0" w:space="0" w:color="auto"/>
                        <w:left w:val="none" w:sz="0" w:space="0" w:color="auto"/>
                        <w:bottom w:val="none" w:sz="0" w:space="0" w:color="auto"/>
                        <w:right w:val="none" w:sz="0" w:space="0" w:color="auto"/>
                      </w:divBdr>
                    </w:div>
                  </w:divsChild>
                </w:div>
                <w:div w:id="1753506905">
                  <w:marLeft w:val="0"/>
                  <w:marRight w:val="0"/>
                  <w:marTop w:val="0"/>
                  <w:marBottom w:val="0"/>
                  <w:divBdr>
                    <w:top w:val="none" w:sz="0" w:space="0" w:color="auto"/>
                    <w:left w:val="none" w:sz="0" w:space="0" w:color="auto"/>
                    <w:bottom w:val="none" w:sz="0" w:space="0" w:color="auto"/>
                    <w:right w:val="none" w:sz="0" w:space="0" w:color="auto"/>
                  </w:divBdr>
                  <w:divsChild>
                    <w:div w:id="2058817099">
                      <w:marLeft w:val="0"/>
                      <w:marRight w:val="0"/>
                      <w:marTop w:val="0"/>
                      <w:marBottom w:val="0"/>
                      <w:divBdr>
                        <w:top w:val="none" w:sz="0" w:space="0" w:color="auto"/>
                        <w:left w:val="none" w:sz="0" w:space="0" w:color="auto"/>
                        <w:bottom w:val="none" w:sz="0" w:space="0" w:color="auto"/>
                        <w:right w:val="none" w:sz="0" w:space="0" w:color="auto"/>
                      </w:divBdr>
                    </w:div>
                  </w:divsChild>
                </w:div>
                <w:div w:id="1764566186">
                  <w:marLeft w:val="0"/>
                  <w:marRight w:val="0"/>
                  <w:marTop w:val="0"/>
                  <w:marBottom w:val="0"/>
                  <w:divBdr>
                    <w:top w:val="none" w:sz="0" w:space="0" w:color="auto"/>
                    <w:left w:val="none" w:sz="0" w:space="0" w:color="auto"/>
                    <w:bottom w:val="none" w:sz="0" w:space="0" w:color="auto"/>
                    <w:right w:val="none" w:sz="0" w:space="0" w:color="auto"/>
                  </w:divBdr>
                  <w:divsChild>
                    <w:div w:id="807673183">
                      <w:marLeft w:val="0"/>
                      <w:marRight w:val="0"/>
                      <w:marTop w:val="0"/>
                      <w:marBottom w:val="0"/>
                      <w:divBdr>
                        <w:top w:val="none" w:sz="0" w:space="0" w:color="auto"/>
                        <w:left w:val="none" w:sz="0" w:space="0" w:color="auto"/>
                        <w:bottom w:val="none" w:sz="0" w:space="0" w:color="auto"/>
                        <w:right w:val="none" w:sz="0" w:space="0" w:color="auto"/>
                      </w:divBdr>
                    </w:div>
                  </w:divsChild>
                </w:div>
                <w:div w:id="1765228018">
                  <w:marLeft w:val="0"/>
                  <w:marRight w:val="0"/>
                  <w:marTop w:val="0"/>
                  <w:marBottom w:val="0"/>
                  <w:divBdr>
                    <w:top w:val="none" w:sz="0" w:space="0" w:color="auto"/>
                    <w:left w:val="none" w:sz="0" w:space="0" w:color="auto"/>
                    <w:bottom w:val="none" w:sz="0" w:space="0" w:color="auto"/>
                    <w:right w:val="none" w:sz="0" w:space="0" w:color="auto"/>
                  </w:divBdr>
                  <w:divsChild>
                    <w:div w:id="495656511">
                      <w:marLeft w:val="0"/>
                      <w:marRight w:val="0"/>
                      <w:marTop w:val="0"/>
                      <w:marBottom w:val="0"/>
                      <w:divBdr>
                        <w:top w:val="none" w:sz="0" w:space="0" w:color="auto"/>
                        <w:left w:val="none" w:sz="0" w:space="0" w:color="auto"/>
                        <w:bottom w:val="none" w:sz="0" w:space="0" w:color="auto"/>
                        <w:right w:val="none" w:sz="0" w:space="0" w:color="auto"/>
                      </w:divBdr>
                    </w:div>
                    <w:div w:id="1563709225">
                      <w:marLeft w:val="0"/>
                      <w:marRight w:val="0"/>
                      <w:marTop w:val="0"/>
                      <w:marBottom w:val="0"/>
                      <w:divBdr>
                        <w:top w:val="none" w:sz="0" w:space="0" w:color="auto"/>
                        <w:left w:val="none" w:sz="0" w:space="0" w:color="auto"/>
                        <w:bottom w:val="none" w:sz="0" w:space="0" w:color="auto"/>
                        <w:right w:val="none" w:sz="0" w:space="0" w:color="auto"/>
                      </w:divBdr>
                    </w:div>
                  </w:divsChild>
                </w:div>
                <w:div w:id="1774132719">
                  <w:marLeft w:val="0"/>
                  <w:marRight w:val="0"/>
                  <w:marTop w:val="0"/>
                  <w:marBottom w:val="0"/>
                  <w:divBdr>
                    <w:top w:val="none" w:sz="0" w:space="0" w:color="auto"/>
                    <w:left w:val="none" w:sz="0" w:space="0" w:color="auto"/>
                    <w:bottom w:val="none" w:sz="0" w:space="0" w:color="auto"/>
                    <w:right w:val="none" w:sz="0" w:space="0" w:color="auto"/>
                  </w:divBdr>
                  <w:divsChild>
                    <w:div w:id="1800566665">
                      <w:marLeft w:val="0"/>
                      <w:marRight w:val="0"/>
                      <w:marTop w:val="0"/>
                      <w:marBottom w:val="0"/>
                      <w:divBdr>
                        <w:top w:val="none" w:sz="0" w:space="0" w:color="auto"/>
                        <w:left w:val="none" w:sz="0" w:space="0" w:color="auto"/>
                        <w:bottom w:val="none" w:sz="0" w:space="0" w:color="auto"/>
                        <w:right w:val="none" w:sz="0" w:space="0" w:color="auto"/>
                      </w:divBdr>
                    </w:div>
                  </w:divsChild>
                </w:div>
                <w:div w:id="1774477084">
                  <w:marLeft w:val="0"/>
                  <w:marRight w:val="0"/>
                  <w:marTop w:val="0"/>
                  <w:marBottom w:val="0"/>
                  <w:divBdr>
                    <w:top w:val="none" w:sz="0" w:space="0" w:color="auto"/>
                    <w:left w:val="none" w:sz="0" w:space="0" w:color="auto"/>
                    <w:bottom w:val="none" w:sz="0" w:space="0" w:color="auto"/>
                    <w:right w:val="none" w:sz="0" w:space="0" w:color="auto"/>
                  </w:divBdr>
                  <w:divsChild>
                    <w:div w:id="1539396026">
                      <w:marLeft w:val="0"/>
                      <w:marRight w:val="0"/>
                      <w:marTop w:val="0"/>
                      <w:marBottom w:val="0"/>
                      <w:divBdr>
                        <w:top w:val="none" w:sz="0" w:space="0" w:color="auto"/>
                        <w:left w:val="none" w:sz="0" w:space="0" w:color="auto"/>
                        <w:bottom w:val="none" w:sz="0" w:space="0" w:color="auto"/>
                        <w:right w:val="none" w:sz="0" w:space="0" w:color="auto"/>
                      </w:divBdr>
                    </w:div>
                  </w:divsChild>
                </w:div>
                <w:div w:id="1778404209">
                  <w:marLeft w:val="0"/>
                  <w:marRight w:val="0"/>
                  <w:marTop w:val="0"/>
                  <w:marBottom w:val="0"/>
                  <w:divBdr>
                    <w:top w:val="none" w:sz="0" w:space="0" w:color="auto"/>
                    <w:left w:val="none" w:sz="0" w:space="0" w:color="auto"/>
                    <w:bottom w:val="none" w:sz="0" w:space="0" w:color="auto"/>
                    <w:right w:val="none" w:sz="0" w:space="0" w:color="auto"/>
                  </w:divBdr>
                  <w:divsChild>
                    <w:div w:id="589050368">
                      <w:marLeft w:val="0"/>
                      <w:marRight w:val="0"/>
                      <w:marTop w:val="0"/>
                      <w:marBottom w:val="0"/>
                      <w:divBdr>
                        <w:top w:val="none" w:sz="0" w:space="0" w:color="auto"/>
                        <w:left w:val="none" w:sz="0" w:space="0" w:color="auto"/>
                        <w:bottom w:val="none" w:sz="0" w:space="0" w:color="auto"/>
                        <w:right w:val="none" w:sz="0" w:space="0" w:color="auto"/>
                      </w:divBdr>
                    </w:div>
                    <w:div w:id="869076312">
                      <w:marLeft w:val="0"/>
                      <w:marRight w:val="0"/>
                      <w:marTop w:val="0"/>
                      <w:marBottom w:val="0"/>
                      <w:divBdr>
                        <w:top w:val="none" w:sz="0" w:space="0" w:color="auto"/>
                        <w:left w:val="none" w:sz="0" w:space="0" w:color="auto"/>
                        <w:bottom w:val="none" w:sz="0" w:space="0" w:color="auto"/>
                        <w:right w:val="none" w:sz="0" w:space="0" w:color="auto"/>
                      </w:divBdr>
                    </w:div>
                  </w:divsChild>
                </w:div>
                <w:div w:id="1794715095">
                  <w:marLeft w:val="0"/>
                  <w:marRight w:val="0"/>
                  <w:marTop w:val="0"/>
                  <w:marBottom w:val="0"/>
                  <w:divBdr>
                    <w:top w:val="none" w:sz="0" w:space="0" w:color="auto"/>
                    <w:left w:val="none" w:sz="0" w:space="0" w:color="auto"/>
                    <w:bottom w:val="none" w:sz="0" w:space="0" w:color="auto"/>
                    <w:right w:val="none" w:sz="0" w:space="0" w:color="auto"/>
                  </w:divBdr>
                  <w:divsChild>
                    <w:div w:id="1077243424">
                      <w:marLeft w:val="0"/>
                      <w:marRight w:val="0"/>
                      <w:marTop w:val="0"/>
                      <w:marBottom w:val="0"/>
                      <w:divBdr>
                        <w:top w:val="none" w:sz="0" w:space="0" w:color="auto"/>
                        <w:left w:val="none" w:sz="0" w:space="0" w:color="auto"/>
                        <w:bottom w:val="none" w:sz="0" w:space="0" w:color="auto"/>
                        <w:right w:val="none" w:sz="0" w:space="0" w:color="auto"/>
                      </w:divBdr>
                    </w:div>
                  </w:divsChild>
                </w:div>
                <w:div w:id="1802264832">
                  <w:marLeft w:val="0"/>
                  <w:marRight w:val="0"/>
                  <w:marTop w:val="0"/>
                  <w:marBottom w:val="0"/>
                  <w:divBdr>
                    <w:top w:val="none" w:sz="0" w:space="0" w:color="auto"/>
                    <w:left w:val="none" w:sz="0" w:space="0" w:color="auto"/>
                    <w:bottom w:val="none" w:sz="0" w:space="0" w:color="auto"/>
                    <w:right w:val="none" w:sz="0" w:space="0" w:color="auto"/>
                  </w:divBdr>
                  <w:divsChild>
                    <w:div w:id="1509754603">
                      <w:marLeft w:val="0"/>
                      <w:marRight w:val="0"/>
                      <w:marTop w:val="0"/>
                      <w:marBottom w:val="0"/>
                      <w:divBdr>
                        <w:top w:val="none" w:sz="0" w:space="0" w:color="auto"/>
                        <w:left w:val="none" w:sz="0" w:space="0" w:color="auto"/>
                        <w:bottom w:val="none" w:sz="0" w:space="0" w:color="auto"/>
                        <w:right w:val="none" w:sz="0" w:space="0" w:color="auto"/>
                      </w:divBdr>
                    </w:div>
                    <w:div w:id="2088108965">
                      <w:marLeft w:val="0"/>
                      <w:marRight w:val="0"/>
                      <w:marTop w:val="0"/>
                      <w:marBottom w:val="0"/>
                      <w:divBdr>
                        <w:top w:val="none" w:sz="0" w:space="0" w:color="auto"/>
                        <w:left w:val="none" w:sz="0" w:space="0" w:color="auto"/>
                        <w:bottom w:val="none" w:sz="0" w:space="0" w:color="auto"/>
                        <w:right w:val="none" w:sz="0" w:space="0" w:color="auto"/>
                      </w:divBdr>
                    </w:div>
                  </w:divsChild>
                </w:div>
                <w:div w:id="1806191223">
                  <w:marLeft w:val="0"/>
                  <w:marRight w:val="0"/>
                  <w:marTop w:val="0"/>
                  <w:marBottom w:val="0"/>
                  <w:divBdr>
                    <w:top w:val="none" w:sz="0" w:space="0" w:color="auto"/>
                    <w:left w:val="none" w:sz="0" w:space="0" w:color="auto"/>
                    <w:bottom w:val="none" w:sz="0" w:space="0" w:color="auto"/>
                    <w:right w:val="none" w:sz="0" w:space="0" w:color="auto"/>
                  </w:divBdr>
                  <w:divsChild>
                    <w:div w:id="387922747">
                      <w:marLeft w:val="0"/>
                      <w:marRight w:val="0"/>
                      <w:marTop w:val="0"/>
                      <w:marBottom w:val="0"/>
                      <w:divBdr>
                        <w:top w:val="none" w:sz="0" w:space="0" w:color="auto"/>
                        <w:left w:val="none" w:sz="0" w:space="0" w:color="auto"/>
                        <w:bottom w:val="none" w:sz="0" w:space="0" w:color="auto"/>
                        <w:right w:val="none" w:sz="0" w:space="0" w:color="auto"/>
                      </w:divBdr>
                    </w:div>
                  </w:divsChild>
                </w:div>
                <w:div w:id="1815560433">
                  <w:marLeft w:val="0"/>
                  <w:marRight w:val="0"/>
                  <w:marTop w:val="0"/>
                  <w:marBottom w:val="0"/>
                  <w:divBdr>
                    <w:top w:val="none" w:sz="0" w:space="0" w:color="auto"/>
                    <w:left w:val="none" w:sz="0" w:space="0" w:color="auto"/>
                    <w:bottom w:val="none" w:sz="0" w:space="0" w:color="auto"/>
                    <w:right w:val="none" w:sz="0" w:space="0" w:color="auto"/>
                  </w:divBdr>
                  <w:divsChild>
                    <w:div w:id="366220752">
                      <w:marLeft w:val="0"/>
                      <w:marRight w:val="0"/>
                      <w:marTop w:val="0"/>
                      <w:marBottom w:val="0"/>
                      <w:divBdr>
                        <w:top w:val="none" w:sz="0" w:space="0" w:color="auto"/>
                        <w:left w:val="none" w:sz="0" w:space="0" w:color="auto"/>
                        <w:bottom w:val="none" w:sz="0" w:space="0" w:color="auto"/>
                        <w:right w:val="none" w:sz="0" w:space="0" w:color="auto"/>
                      </w:divBdr>
                    </w:div>
                  </w:divsChild>
                </w:div>
                <w:div w:id="1818063520">
                  <w:marLeft w:val="0"/>
                  <w:marRight w:val="0"/>
                  <w:marTop w:val="0"/>
                  <w:marBottom w:val="0"/>
                  <w:divBdr>
                    <w:top w:val="none" w:sz="0" w:space="0" w:color="auto"/>
                    <w:left w:val="none" w:sz="0" w:space="0" w:color="auto"/>
                    <w:bottom w:val="none" w:sz="0" w:space="0" w:color="auto"/>
                    <w:right w:val="none" w:sz="0" w:space="0" w:color="auto"/>
                  </w:divBdr>
                  <w:divsChild>
                    <w:div w:id="1867596377">
                      <w:marLeft w:val="0"/>
                      <w:marRight w:val="0"/>
                      <w:marTop w:val="0"/>
                      <w:marBottom w:val="0"/>
                      <w:divBdr>
                        <w:top w:val="none" w:sz="0" w:space="0" w:color="auto"/>
                        <w:left w:val="none" w:sz="0" w:space="0" w:color="auto"/>
                        <w:bottom w:val="none" w:sz="0" w:space="0" w:color="auto"/>
                        <w:right w:val="none" w:sz="0" w:space="0" w:color="auto"/>
                      </w:divBdr>
                    </w:div>
                  </w:divsChild>
                </w:div>
                <w:div w:id="1822232905">
                  <w:marLeft w:val="0"/>
                  <w:marRight w:val="0"/>
                  <w:marTop w:val="0"/>
                  <w:marBottom w:val="0"/>
                  <w:divBdr>
                    <w:top w:val="none" w:sz="0" w:space="0" w:color="auto"/>
                    <w:left w:val="none" w:sz="0" w:space="0" w:color="auto"/>
                    <w:bottom w:val="none" w:sz="0" w:space="0" w:color="auto"/>
                    <w:right w:val="none" w:sz="0" w:space="0" w:color="auto"/>
                  </w:divBdr>
                  <w:divsChild>
                    <w:div w:id="782460651">
                      <w:marLeft w:val="0"/>
                      <w:marRight w:val="0"/>
                      <w:marTop w:val="0"/>
                      <w:marBottom w:val="0"/>
                      <w:divBdr>
                        <w:top w:val="none" w:sz="0" w:space="0" w:color="auto"/>
                        <w:left w:val="none" w:sz="0" w:space="0" w:color="auto"/>
                        <w:bottom w:val="none" w:sz="0" w:space="0" w:color="auto"/>
                        <w:right w:val="none" w:sz="0" w:space="0" w:color="auto"/>
                      </w:divBdr>
                    </w:div>
                    <w:div w:id="1734037295">
                      <w:marLeft w:val="0"/>
                      <w:marRight w:val="0"/>
                      <w:marTop w:val="0"/>
                      <w:marBottom w:val="0"/>
                      <w:divBdr>
                        <w:top w:val="none" w:sz="0" w:space="0" w:color="auto"/>
                        <w:left w:val="none" w:sz="0" w:space="0" w:color="auto"/>
                        <w:bottom w:val="none" w:sz="0" w:space="0" w:color="auto"/>
                        <w:right w:val="none" w:sz="0" w:space="0" w:color="auto"/>
                      </w:divBdr>
                    </w:div>
                  </w:divsChild>
                </w:div>
                <w:div w:id="1829513946">
                  <w:marLeft w:val="0"/>
                  <w:marRight w:val="0"/>
                  <w:marTop w:val="0"/>
                  <w:marBottom w:val="0"/>
                  <w:divBdr>
                    <w:top w:val="none" w:sz="0" w:space="0" w:color="auto"/>
                    <w:left w:val="none" w:sz="0" w:space="0" w:color="auto"/>
                    <w:bottom w:val="none" w:sz="0" w:space="0" w:color="auto"/>
                    <w:right w:val="none" w:sz="0" w:space="0" w:color="auto"/>
                  </w:divBdr>
                  <w:divsChild>
                    <w:div w:id="96214581">
                      <w:marLeft w:val="0"/>
                      <w:marRight w:val="0"/>
                      <w:marTop w:val="0"/>
                      <w:marBottom w:val="0"/>
                      <w:divBdr>
                        <w:top w:val="none" w:sz="0" w:space="0" w:color="auto"/>
                        <w:left w:val="none" w:sz="0" w:space="0" w:color="auto"/>
                        <w:bottom w:val="none" w:sz="0" w:space="0" w:color="auto"/>
                        <w:right w:val="none" w:sz="0" w:space="0" w:color="auto"/>
                      </w:divBdr>
                    </w:div>
                    <w:div w:id="899094029">
                      <w:marLeft w:val="0"/>
                      <w:marRight w:val="0"/>
                      <w:marTop w:val="0"/>
                      <w:marBottom w:val="0"/>
                      <w:divBdr>
                        <w:top w:val="none" w:sz="0" w:space="0" w:color="auto"/>
                        <w:left w:val="none" w:sz="0" w:space="0" w:color="auto"/>
                        <w:bottom w:val="none" w:sz="0" w:space="0" w:color="auto"/>
                        <w:right w:val="none" w:sz="0" w:space="0" w:color="auto"/>
                      </w:divBdr>
                    </w:div>
                  </w:divsChild>
                </w:div>
                <w:div w:id="1831098148">
                  <w:marLeft w:val="0"/>
                  <w:marRight w:val="0"/>
                  <w:marTop w:val="0"/>
                  <w:marBottom w:val="0"/>
                  <w:divBdr>
                    <w:top w:val="none" w:sz="0" w:space="0" w:color="auto"/>
                    <w:left w:val="none" w:sz="0" w:space="0" w:color="auto"/>
                    <w:bottom w:val="none" w:sz="0" w:space="0" w:color="auto"/>
                    <w:right w:val="none" w:sz="0" w:space="0" w:color="auto"/>
                  </w:divBdr>
                  <w:divsChild>
                    <w:div w:id="1024674931">
                      <w:marLeft w:val="0"/>
                      <w:marRight w:val="0"/>
                      <w:marTop w:val="0"/>
                      <w:marBottom w:val="0"/>
                      <w:divBdr>
                        <w:top w:val="none" w:sz="0" w:space="0" w:color="auto"/>
                        <w:left w:val="none" w:sz="0" w:space="0" w:color="auto"/>
                        <w:bottom w:val="none" w:sz="0" w:space="0" w:color="auto"/>
                        <w:right w:val="none" w:sz="0" w:space="0" w:color="auto"/>
                      </w:divBdr>
                    </w:div>
                  </w:divsChild>
                </w:div>
                <w:div w:id="1832985768">
                  <w:marLeft w:val="0"/>
                  <w:marRight w:val="0"/>
                  <w:marTop w:val="0"/>
                  <w:marBottom w:val="0"/>
                  <w:divBdr>
                    <w:top w:val="none" w:sz="0" w:space="0" w:color="auto"/>
                    <w:left w:val="none" w:sz="0" w:space="0" w:color="auto"/>
                    <w:bottom w:val="none" w:sz="0" w:space="0" w:color="auto"/>
                    <w:right w:val="none" w:sz="0" w:space="0" w:color="auto"/>
                  </w:divBdr>
                  <w:divsChild>
                    <w:div w:id="66614056">
                      <w:marLeft w:val="0"/>
                      <w:marRight w:val="0"/>
                      <w:marTop w:val="0"/>
                      <w:marBottom w:val="0"/>
                      <w:divBdr>
                        <w:top w:val="none" w:sz="0" w:space="0" w:color="auto"/>
                        <w:left w:val="none" w:sz="0" w:space="0" w:color="auto"/>
                        <w:bottom w:val="none" w:sz="0" w:space="0" w:color="auto"/>
                        <w:right w:val="none" w:sz="0" w:space="0" w:color="auto"/>
                      </w:divBdr>
                    </w:div>
                  </w:divsChild>
                </w:div>
                <w:div w:id="1834837379">
                  <w:marLeft w:val="0"/>
                  <w:marRight w:val="0"/>
                  <w:marTop w:val="0"/>
                  <w:marBottom w:val="0"/>
                  <w:divBdr>
                    <w:top w:val="none" w:sz="0" w:space="0" w:color="auto"/>
                    <w:left w:val="none" w:sz="0" w:space="0" w:color="auto"/>
                    <w:bottom w:val="none" w:sz="0" w:space="0" w:color="auto"/>
                    <w:right w:val="none" w:sz="0" w:space="0" w:color="auto"/>
                  </w:divBdr>
                  <w:divsChild>
                    <w:div w:id="346908342">
                      <w:marLeft w:val="0"/>
                      <w:marRight w:val="0"/>
                      <w:marTop w:val="0"/>
                      <w:marBottom w:val="0"/>
                      <w:divBdr>
                        <w:top w:val="none" w:sz="0" w:space="0" w:color="auto"/>
                        <w:left w:val="none" w:sz="0" w:space="0" w:color="auto"/>
                        <w:bottom w:val="none" w:sz="0" w:space="0" w:color="auto"/>
                        <w:right w:val="none" w:sz="0" w:space="0" w:color="auto"/>
                      </w:divBdr>
                    </w:div>
                  </w:divsChild>
                </w:div>
                <w:div w:id="1838839995">
                  <w:marLeft w:val="0"/>
                  <w:marRight w:val="0"/>
                  <w:marTop w:val="0"/>
                  <w:marBottom w:val="0"/>
                  <w:divBdr>
                    <w:top w:val="none" w:sz="0" w:space="0" w:color="auto"/>
                    <w:left w:val="none" w:sz="0" w:space="0" w:color="auto"/>
                    <w:bottom w:val="none" w:sz="0" w:space="0" w:color="auto"/>
                    <w:right w:val="none" w:sz="0" w:space="0" w:color="auto"/>
                  </w:divBdr>
                  <w:divsChild>
                    <w:div w:id="1199663928">
                      <w:marLeft w:val="0"/>
                      <w:marRight w:val="0"/>
                      <w:marTop w:val="0"/>
                      <w:marBottom w:val="0"/>
                      <w:divBdr>
                        <w:top w:val="none" w:sz="0" w:space="0" w:color="auto"/>
                        <w:left w:val="none" w:sz="0" w:space="0" w:color="auto"/>
                        <w:bottom w:val="none" w:sz="0" w:space="0" w:color="auto"/>
                        <w:right w:val="none" w:sz="0" w:space="0" w:color="auto"/>
                      </w:divBdr>
                    </w:div>
                  </w:divsChild>
                </w:div>
                <w:div w:id="1839346948">
                  <w:marLeft w:val="0"/>
                  <w:marRight w:val="0"/>
                  <w:marTop w:val="0"/>
                  <w:marBottom w:val="0"/>
                  <w:divBdr>
                    <w:top w:val="none" w:sz="0" w:space="0" w:color="auto"/>
                    <w:left w:val="none" w:sz="0" w:space="0" w:color="auto"/>
                    <w:bottom w:val="none" w:sz="0" w:space="0" w:color="auto"/>
                    <w:right w:val="none" w:sz="0" w:space="0" w:color="auto"/>
                  </w:divBdr>
                  <w:divsChild>
                    <w:div w:id="202594343">
                      <w:marLeft w:val="0"/>
                      <w:marRight w:val="0"/>
                      <w:marTop w:val="0"/>
                      <w:marBottom w:val="0"/>
                      <w:divBdr>
                        <w:top w:val="none" w:sz="0" w:space="0" w:color="auto"/>
                        <w:left w:val="none" w:sz="0" w:space="0" w:color="auto"/>
                        <w:bottom w:val="none" w:sz="0" w:space="0" w:color="auto"/>
                        <w:right w:val="none" w:sz="0" w:space="0" w:color="auto"/>
                      </w:divBdr>
                    </w:div>
                    <w:div w:id="1221213655">
                      <w:marLeft w:val="0"/>
                      <w:marRight w:val="0"/>
                      <w:marTop w:val="0"/>
                      <w:marBottom w:val="0"/>
                      <w:divBdr>
                        <w:top w:val="none" w:sz="0" w:space="0" w:color="auto"/>
                        <w:left w:val="none" w:sz="0" w:space="0" w:color="auto"/>
                        <w:bottom w:val="none" w:sz="0" w:space="0" w:color="auto"/>
                        <w:right w:val="none" w:sz="0" w:space="0" w:color="auto"/>
                      </w:divBdr>
                    </w:div>
                  </w:divsChild>
                </w:div>
                <w:div w:id="1843201925">
                  <w:marLeft w:val="0"/>
                  <w:marRight w:val="0"/>
                  <w:marTop w:val="0"/>
                  <w:marBottom w:val="0"/>
                  <w:divBdr>
                    <w:top w:val="none" w:sz="0" w:space="0" w:color="auto"/>
                    <w:left w:val="none" w:sz="0" w:space="0" w:color="auto"/>
                    <w:bottom w:val="none" w:sz="0" w:space="0" w:color="auto"/>
                    <w:right w:val="none" w:sz="0" w:space="0" w:color="auto"/>
                  </w:divBdr>
                  <w:divsChild>
                    <w:div w:id="941379953">
                      <w:marLeft w:val="0"/>
                      <w:marRight w:val="0"/>
                      <w:marTop w:val="0"/>
                      <w:marBottom w:val="0"/>
                      <w:divBdr>
                        <w:top w:val="none" w:sz="0" w:space="0" w:color="auto"/>
                        <w:left w:val="none" w:sz="0" w:space="0" w:color="auto"/>
                        <w:bottom w:val="none" w:sz="0" w:space="0" w:color="auto"/>
                        <w:right w:val="none" w:sz="0" w:space="0" w:color="auto"/>
                      </w:divBdr>
                    </w:div>
                  </w:divsChild>
                </w:div>
                <w:div w:id="1853227524">
                  <w:marLeft w:val="0"/>
                  <w:marRight w:val="0"/>
                  <w:marTop w:val="0"/>
                  <w:marBottom w:val="0"/>
                  <w:divBdr>
                    <w:top w:val="none" w:sz="0" w:space="0" w:color="auto"/>
                    <w:left w:val="none" w:sz="0" w:space="0" w:color="auto"/>
                    <w:bottom w:val="none" w:sz="0" w:space="0" w:color="auto"/>
                    <w:right w:val="none" w:sz="0" w:space="0" w:color="auto"/>
                  </w:divBdr>
                  <w:divsChild>
                    <w:div w:id="1667512033">
                      <w:marLeft w:val="0"/>
                      <w:marRight w:val="0"/>
                      <w:marTop w:val="0"/>
                      <w:marBottom w:val="0"/>
                      <w:divBdr>
                        <w:top w:val="none" w:sz="0" w:space="0" w:color="auto"/>
                        <w:left w:val="none" w:sz="0" w:space="0" w:color="auto"/>
                        <w:bottom w:val="none" w:sz="0" w:space="0" w:color="auto"/>
                        <w:right w:val="none" w:sz="0" w:space="0" w:color="auto"/>
                      </w:divBdr>
                    </w:div>
                    <w:div w:id="1835678033">
                      <w:marLeft w:val="0"/>
                      <w:marRight w:val="0"/>
                      <w:marTop w:val="0"/>
                      <w:marBottom w:val="0"/>
                      <w:divBdr>
                        <w:top w:val="none" w:sz="0" w:space="0" w:color="auto"/>
                        <w:left w:val="none" w:sz="0" w:space="0" w:color="auto"/>
                        <w:bottom w:val="none" w:sz="0" w:space="0" w:color="auto"/>
                        <w:right w:val="none" w:sz="0" w:space="0" w:color="auto"/>
                      </w:divBdr>
                    </w:div>
                  </w:divsChild>
                </w:div>
                <w:div w:id="1867402238">
                  <w:marLeft w:val="0"/>
                  <w:marRight w:val="0"/>
                  <w:marTop w:val="0"/>
                  <w:marBottom w:val="0"/>
                  <w:divBdr>
                    <w:top w:val="none" w:sz="0" w:space="0" w:color="auto"/>
                    <w:left w:val="none" w:sz="0" w:space="0" w:color="auto"/>
                    <w:bottom w:val="none" w:sz="0" w:space="0" w:color="auto"/>
                    <w:right w:val="none" w:sz="0" w:space="0" w:color="auto"/>
                  </w:divBdr>
                  <w:divsChild>
                    <w:div w:id="804934678">
                      <w:marLeft w:val="0"/>
                      <w:marRight w:val="0"/>
                      <w:marTop w:val="0"/>
                      <w:marBottom w:val="0"/>
                      <w:divBdr>
                        <w:top w:val="none" w:sz="0" w:space="0" w:color="auto"/>
                        <w:left w:val="none" w:sz="0" w:space="0" w:color="auto"/>
                        <w:bottom w:val="none" w:sz="0" w:space="0" w:color="auto"/>
                        <w:right w:val="none" w:sz="0" w:space="0" w:color="auto"/>
                      </w:divBdr>
                    </w:div>
                    <w:div w:id="1609386189">
                      <w:marLeft w:val="0"/>
                      <w:marRight w:val="0"/>
                      <w:marTop w:val="0"/>
                      <w:marBottom w:val="0"/>
                      <w:divBdr>
                        <w:top w:val="none" w:sz="0" w:space="0" w:color="auto"/>
                        <w:left w:val="none" w:sz="0" w:space="0" w:color="auto"/>
                        <w:bottom w:val="none" w:sz="0" w:space="0" w:color="auto"/>
                        <w:right w:val="none" w:sz="0" w:space="0" w:color="auto"/>
                      </w:divBdr>
                    </w:div>
                  </w:divsChild>
                </w:div>
                <w:div w:id="1870139962">
                  <w:marLeft w:val="0"/>
                  <w:marRight w:val="0"/>
                  <w:marTop w:val="0"/>
                  <w:marBottom w:val="0"/>
                  <w:divBdr>
                    <w:top w:val="none" w:sz="0" w:space="0" w:color="auto"/>
                    <w:left w:val="none" w:sz="0" w:space="0" w:color="auto"/>
                    <w:bottom w:val="none" w:sz="0" w:space="0" w:color="auto"/>
                    <w:right w:val="none" w:sz="0" w:space="0" w:color="auto"/>
                  </w:divBdr>
                  <w:divsChild>
                    <w:div w:id="1993291105">
                      <w:marLeft w:val="0"/>
                      <w:marRight w:val="0"/>
                      <w:marTop w:val="0"/>
                      <w:marBottom w:val="0"/>
                      <w:divBdr>
                        <w:top w:val="none" w:sz="0" w:space="0" w:color="auto"/>
                        <w:left w:val="none" w:sz="0" w:space="0" w:color="auto"/>
                        <w:bottom w:val="none" w:sz="0" w:space="0" w:color="auto"/>
                        <w:right w:val="none" w:sz="0" w:space="0" w:color="auto"/>
                      </w:divBdr>
                    </w:div>
                  </w:divsChild>
                </w:div>
                <w:div w:id="1870340943">
                  <w:marLeft w:val="0"/>
                  <w:marRight w:val="0"/>
                  <w:marTop w:val="0"/>
                  <w:marBottom w:val="0"/>
                  <w:divBdr>
                    <w:top w:val="none" w:sz="0" w:space="0" w:color="auto"/>
                    <w:left w:val="none" w:sz="0" w:space="0" w:color="auto"/>
                    <w:bottom w:val="none" w:sz="0" w:space="0" w:color="auto"/>
                    <w:right w:val="none" w:sz="0" w:space="0" w:color="auto"/>
                  </w:divBdr>
                  <w:divsChild>
                    <w:div w:id="1602296903">
                      <w:marLeft w:val="0"/>
                      <w:marRight w:val="0"/>
                      <w:marTop w:val="0"/>
                      <w:marBottom w:val="0"/>
                      <w:divBdr>
                        <w:top w:val="none" w:sz="0" w:space="0" w:color="auto"/>
                        <w:left w:val="none" w:sz="0" w:space="0" w:color="auto"/>
                        <w:bottom w:val="none" w:sz="0" w:space="0" w:color="auto"/>
                        <w:right w:val="none" w:sz="0" w:space="0" w:color="auto"/>
                      </w:divBdr>
                    </w:div>
                  </w:divsChild>
                </w:div>
                <w:div w:id="1875272150">
                  <w:marLeft w:val="0"/>
                  <w:marRight w:val="0"/>
                  <w:marTop w:val="0"/>
                  <w:marBottom w:val="0"/>
                  <w:divBdr>
                    <w:top w:val="none" w:sz="0" w:space="0" w:color="auto"/>
                    <w:left w:val="none" w:sz="0" w:space="0" w:color="auto"/>
                    <w:bottom w:val="none" w:sz="0" w:space="0" w:color="auto"/>
                    <w:right w:val="none" w:sz="0" w:space="0" w:color="auto"/>
                  </w:divBdr>
                  <w:divsChild>
                    <w:div w:id="645596790">
                      <w:marLeft w:val="0"/>
                      <w:marRight w:val="0"/>
                      <w:marTop w:val="0"/>
                      <w:marBottom w:val="0"/>
                      <w:divBdr>
                        <w:top w:val="none" w:sz="0" w:space="0" w:color="auto"/>
                        <w:left w:val="none" w:sz="0" w:space="0" w:color="auto"/>
                        <w:bottom w:val="none" w:sz="0" w:space="0" w:color="auto"/>
                        <w:right w:val="none" w:sz="0" w:space="0" w:color="auto"/>
                      </w:divBdr>
                    </w:div>
                    <w:div w:id="1436097489">
                      <w:marLeft w:val="0"/>
                      <w:marRight w:val="0"/>
                      <w:marTop w:val="0"/>
                      <w:marBottom w:val="0"/>
                      <w:divBdr>
                        <w:top w:val="none" w:sz="0" w:space="0" w:color="auto"/>
                        <w:left w:val="none" w:sz="0" w:space="0" w:color="auto"/>
                        <w:bottom w:val="none" w:sz="0" w:space="0" w:color="auto"/>
                        <w:right w:val="none" w:sz="0" w:space="0" w:color="auto"/>
                      </w:divBdr>
                    </w:div>
                  </w:divsChild>
                </w:div>
                <w:div w:id="1881235497">
                  <w:marLeft w:val="0"/>
                  <w:marRight w:val="0"/>
                  <w:marTop w:val="0"/>
                  <w:marBottom w:val="0"/>
                  <w:divBdr>
                    <w:top w:val="none" w:sz="0" w:space="0" w:color="auto"/>
                    <w:left w:val="none" w:sz="0" w:space="0" w:color="auto"/>
                    <w:bottom w:val="none" w:sz="0" w:space="0" w:color="auto"/>
                    <w:right w:val="none" w:sz="0" w:space="0" w:color="auto"/>
                  </w:divBdr>
                  <w:divsChild>
                    <w:div w:id="153254920">
                      <w:marLeft w:val="0"/>
                      <w:marRight w:val="0"/>
                      <w:marTop w:val="0"/>
                      <w:marBottom w:val="0"/>
                      <w:divBdr>
                        <w:top w:val="none" w:sz="0" w:space="0" w:color="auto"/>
                        <w:left w:val="none" w:sz="0" w:space="0" w:color="auto"/>
                        <w:bottom w:val="none" w:sz="0" w:space="0" w:color="auto"/>
                        <w:right w:val="none" w:sz="0" w:space="0" w:color="auto"/>
                      </w:divBdr>
                    </w:div>
                  </w:divsChild>
                </w:div>
                <w:div w:id="1883324697">
                  <w:marLeft w:val="0"/>
                  <w:marRight w:val="0"/>
                  <w:marTop w:val="0"/>
                  <w:marBottom w:val="0"/>
                  <w:divBdr>
                    <w:top w:val="none" w:sz="0" w:space="0" w:color="auto"/>
                    <w:left w:val="none" w:sz="0" w:space="0" w:color="auto"/>
                    <w:bottom w:val="none" w:sz="0" w:space="0" w:color="auto"/>
                    <w:right w:val="none" w:sz="0" w:space="0" w:color="auto"/>
                  </w:divBdr>
                  <w:divsChild>
                    <w:div w:id="1355500739">
                      <w:marLeft w:val="0"/>
                      <w:marRight w:val="0"/>
                      <w:marTop w:val="0"/>
                      <w:marBottom w:val="0"/>
                      <w:divBdr>
                        <w:top w:val="none" w:sz="0" w:space="0" w:color="auto"/>
                        <w:left w:val="none" w:sz="0" w:space="0" w:color="auto"/>
                        <w:bottom w:val="none" w:sz="0" w:space="0" w:color="auto"/>
                        <w:right w:val="none" w:sz="0" w:space="0" w:color="auto"/>
                      </w:divBdr>
                    </w:div>
                  </w:divsChild>
                </w:div>
                <w:div w:id="1887915290">
                  <w:marLeft w:val="0"/>
                  <w:marRight w:val="0"/>
                  <w:marTop w:val="0"/>
                  <w:marBottom w:val="0"/>
                  <w:divBdr>
                    <w:top w:val="none" w:sz="0" w:space="0" w:color="auto"/>
                    <w:left w:val="none" w:sz="0" w:space="0" w:color="auto"/>
                    <w:bottom w:val="none" w:sz="0" w:space="0" w:color="auto"/>
                    <w:right w:val="none" w:sz="0" w:space="0" w:color="auto"/>
                  </w:divBdr>
                  <w:divsChild>
                    <w:div w:id="237180479">
                      <w:marLeft w:val="0"/>
                      <w:marRight w:val="0"/>
                      <w:marTop w:val="0"/>
                      <w:marBottom w:val="0"/>
                      <w:divBdr>
                        <w:top w:val="none" w:sz="0" w:space="0" w:color="auto"/>
                        <w:left w:val="none" w:sz="0" w:space="0" w:color="auto"/>
                        <w:bottom w:val="none" w:sz="0" w:space="0" w:color="auto"/>
                        <w:right w:val="none" w:sz="0" w:space="0" w:color="auto"/>
                      </w:divBdr>
                    </w:div>
                  </w:divsChild>
                </w:div>
                <w:div w:id="1890413594">
                  <w:marLeft w:val="0"/>
                  <w:marRight w:val="0"/>
                  <w:marTop w:val="0"/>
                  <w:marBottom w:val="0"/>
                  <w:divBdr>
                    <w:top w:val="none" w:sz="0" w:space="0" w:color="auto"/>
                    <w:left w:val="none" w:sz="0" w:space="0" w:color="auto"/>
                    <w:bottom w:val="none" w:sz="0" w:space="0" w:color="auto"/>
                    <w:right w:val="none" w:sz="0" w:space="0" w:color="auto"/>
                  </w:divBdr>
                  <w:divsChild>
                    <w:div w:id="1621061256">
                      <w:marLeft w:val="0"/>
                      <w:marRight w:val="0"/>
                      <w:marTop w:val="0"/>
                      <w:marBottom w:val="0"/>
                      <w:divBdr>
                        <w:top w:val="none" w:sz="0" w:space="0" w:color="auto"/>
                        <w:left w:val="none" w:sz="0" w:space="0" w:color="auto"/>
                        <w:bottom w:val="none" w:sz="0" w:space="0" w:color="auto"/>
                        <w:right w:val="none" w:sz="0" w:space="0" w:color="auto"/>
                      </w:divBdr>
                    </w:div>
                  </w:divsChild>
                </w:div>
                <w:div w:id="1890416564">
                  <w:marLeft w:val="0"/>
                  <w:marRight w:val="0"/>
                  <w:marTop w:val="0"/>
                  <w:marBottom w:val="0"/>
                  <w:divBdr>
                    <w:top w:val="none" w:sz="0" w:space="0" w:color="auto"/>
                    <w:left w:val="none" w:sz="0" w:space="0" w:color="auto"/>
                    <w:bottom w:val="none" w:sz="0" w:space="0" w:color="auto"/>
                    <w:right w:val="none" w:sz="0" w:space="0" w:color="auto"/>
                  </w:divBdr>
                  <w:divsChild>
                    <w:div w:id="428626486">
                      <w:marLeft w:val="0"/>
                      <w:marRight w:val="0"/>
                      <w:marTop w:val="0"/>
                      <w:marBottom w:val="0"/>
                      <w:divBdr>
                        <w:top w:val="none" w:sz="0" w:space="0" w:color="auto"/>
                        <w:left w:val="none" w:sz="0" w:space="0" w:color="auto"/>
                        <w:bottom w:val="none" w:sz="0" w:space="0" w:color="auto"/>
                        <w:right w:val="none" w:sz="0" w:space="0" w:color="auto"/>
                      </w:divBdr>
                    </w:div>
                  </w:divsChild>
                </w:div>
                <w:div w:id="1933859312">
                  <w:marLeft w:val="0"/>
                  <w:marRight w:val="0"/>
                  <w:marTop w:val="0"/>
                  <w:marBottom w:val="0"/>
                  <w:divBdr>
                    <w:top w:val="none" w:sz="0" w:space="0" w:color="auto"/>
                    <w:left w:val="none" w:sz="0" w:space="0" w:color="auto"/>
                    <w:bottom w:val="none" w:sz="0" w:space="0" w:color="auto"/>
                    <w:right w:val="none" w:sz="0" w:space="0" w:color="auto"/>
                  </w:divBdr>
                  <w:divsChild>
                    <w:div w:id="1567109573">
                      <w:marLeft w:val="0"/>
                      <w:marRight w:val="0"/>
                      <w:marTop w:val="0"/>
                      <w:marBottom w:val="0"/>
                      <w:divBdr>
                        <w:top w:val="none" w:sz="0" w:space="0" w:color="auto"/>
                        <w:left w:val="none" w:sz="0" w:space="0" w:color="auto"/>
                        <w:bottom w:val="none" w:sz="0" w:space="0" w:color="auto"/>
                        <w:right w:val="none" w:sz="0" w:space="0" w:color="auto"/>
                      </w:divBdr>
                    </w:div>
                  </w:divsChild>
                </w:div>
                <w:div w:id="1936787721">
                  <w:marLeft w:val="0"/>
                  <w:marRight w:val="0"/>
                  <w:marTop w:val="0"/>
                  <w:marBottom w:val="0"/>
                  <w:divBdr>
                    <w:top w:val="none" w:sz="0" w:space="0" w:color="auto"/>
                    <w:left w:val="none" w:sz="0" w:space="0" w:color="auto"/>
                    <w:bottom w:val="none" w:sz="0" w:space="0" w:color="auto"/>
                    <w:right w:val="none" w:sz="0" w:space="0" w:color="auto"/>
                  </w:divBdr>
                  <w:divsChild>
                    <w:div w:id="223950117">
                      <w:marLeft w:val="0"/>
                      <w:marRight w:val="0"/>
                      <w:marTop w:val="0"/>
                      <w:marBottom w:val="0"/>
                      <w:divBdr>
                        <w:top w:val="none" w:sz="0" w:space="0" w:color="auto"/>
                        <w:left w:val="none" w:sz="0" w:space="0" w:color="auto"/>
                        <w:bottom w:val="none" w:sz="0" w:space="0" w:color="auto"/>
                        <w:right w:val="none" w:sz="0" w:space="0" w:color="auto"/>
                      </w:divBdr>
                    </w:div>
                  </w:divsChild>
                </w:div>
                <w:div w:id="1944343254">
                  <w:marLeft w:val="0"/>
                  <w:marRight w:val="0"/>
                  <w:marTop w:val="0"/>
                  <w:marBottom w:val="0"/>
                  <w:divBdr>
                    <w:top w:val="none" w:sz="0" w:space="0" w:color="auto"/>
                    <w:left w:val="none" w:sz="0" w:space="0" w:color="auto"/>
                    <w:bottom w:val="none" w:sz="0" w:space="0" w:color="auto"/>
                    <w:right w:val="none" w:sz="0" w:space="0" w:color="auto"/>
                  </w:divBdr>
                  <w:divsChild>
                    <w:div w:id="965114391">
                      <w:marLeft w:val="0"/>
                      <w:marRight w:val="0"/>
                      <w:marTop w:val="0"/>
                      <w:marBottom w:val="0"/>
                      <w:divBdr>
                        <w:top w:val="none" w:sz="0" w:space="0" w:color="auto"/>
                        <w:left w:val="none" w:sz="0" w:space="0" w:color="auto"/>
                        <w:bottom w:val="none" w:sz="0" w:space="0" w:color="auto"/>
                        <w:right w:val="none" w:sz="0" w:space="0" w:color="auto"/>
                      </w:divBdr>
                    </w:div>
                  </w:divsChild>
                </w:div>
                <w:div w:id="1944652287">
                  <w:marLeft w:val="0"/>
                  <w:marRight w:val="0"/>
                  <w:marTop w:val="0"/>
                  <w:marBottom w:val="0"/>
                  <w:divBdr>
                    <w:top w:val="none" w:sz="0" w:space="0" w:color="auto"/>
                    <w:left w:val="none" w:sz="0" w:space="0" w:color="auto"/>
                    <w:bottom w:val="none" w:sz="0" w:space="0" w:color="auto"/>
                    <w:right w:val="none" w:sz="0" w:space="0" w:color="auto"/>
                  </w:divBdr>
                  <w:divsChild>
                    <w:div w:id="309293794">
                      <w:marLeft w:val="0"/>
                      <w:marRight w:val="0"/>
                      <w:marTop w:val="0"/>
                      <w:marBottom w:val="0"/>
                      <w:divBdr>
                        <w:top w:val="none" w:sz="0" w:space="0" w:color="auto"/>
                        <w:left w:val="none" w:sz="0" w:space="0" w:color="auto"/>
                        <w:bottom w:val="none" w:sz="0" w:space="0" w:color="auto"/>
                        <w:right w:val="none" w:sz="0" w:space="0" w:color="auto"/>
                      </w:divBdr>
                    </w:div>
                  </w:divsChild>
                </w:div>
                <w:div w:id="1944995983">
                  <w:marLeft w:val="0"/>
                  <w:marRight w:val="0"/>
                  <w:marTop w:val="0"/>
                  <w:marBottom w:val="0"/>
                  <w:divBdr>
                    <w:top w:val="none" w:sz="0" w:space="0" w:color="auto"/>
                    <w:left w:val="none" w:sz="0" w:space="0" w:color="auto"/>
                    <w:bottom w:val="none" w:sz="0" w:space="0" w:color="auto"/>
                    <w:right w:val="none" w:sz="0" w:space="0" w:color="auto"/>
                  </w:divBdr>
                  <w:divsChild>
                    <w:div w:id="2056150886">
                      <w:marLeft w:val="0"/>
                      <w:marRight w:val="0"/>
                      <w:marTop w:val="0"/>
                      <w:marBottom w:val="0"/>
                      <w:divBdr>
                        <w:top w:val="none" w:sz="0" w:space="0" w:color="auto"/>
                        <w:left w:val="none" w:sz="0" w:space="0" w:color="auto"/>
                        <w:bottom w:val="none" w:sz="0" w:space="0" w:color="auto"/>
                        <w:right w:val="none" w:sz="0" w:space="0" w:color="auto"/>
                      </w:divBdr>
                    </w:div>
                  </w:divsChild>
                </w:div>
                <w:div w:id="1949892708">
                  <w:marLeft w:val="0"/>
                  <w:marRight w:val="0"/>
                  <w:marTop w:val="0"/>
                  <w:marBottom w:val="0"/>
                  <w:divBdr>
                    <w:top w:val="none" w:sz="0" w:space="0" w:color="auto"/>
                    <w:left w:val="none" w:sz="0" w:space="0" w:color="auto"/>
                    <w:bottom w:val="none" w:sz="0" w:space="0" w:color="auto"/>
                    <w:right w:val="none" w:sz="0" w:space="0" w:color="auto"/>
                  </w:divBdr>
                  <w:divsChild>
                    <w:div w:id="43910813">
                      <w:marLeft w:val="0"/>
                      <w:marRight w:val="0"/>
                      <w:marTop w:val="0"/>
                      <w:marBottom w:val="0"/>
                      <w:divBdr>
                        <w:top w:val="none" w:sz="0" w:space="0" w:color="auto"/>
                        <w:left w:val="none" w:sz="0" w:space="0" w:color="auto"/>
                        <w:bottom w:val="none" w:sz="0" w:space="0" w:color="auto"/>
                        <w:right w:val="none" w:sz="0" w:space="0" w:color="auto"/>
                      </w:divBdr>
                    </w:div>
                    <w:div w:id="858079443">
                      <w:marLeft w:val="0"/>
                      <w:marRight w:val="0"/>
                      <w:marTop w:val="0"/>
                      <w:marBottom w:val="0"/>
                      <w:divBdr>
                        <w:top w:val="none" w:sz="0" w:space="0" w:color="auto"/>
                        <w:left w:val="none" w:sz="0" w:space="0" w:color="auto"/>
                        <w:bottom w:val="none" w:sz="0" w:space="0" w:color="auto"/>
                        <w:right w:val="none" w:sz="0" w:space="0" w:color="auto"/>
                      </w:divBdr>
                    </w:div>
                  </w:divsChild>
                </w:div>
                <w:div w:id="1954244816">
                  <w:marLeft w:val="0"/>
                  <w:marRight w:val="0"/>
                  <w:marTop w:val="0"/>
                  <w:marBottom w:val="0"/>
                  <w:divBdr>
                    <w:top w:val="none" w:sz="0" w:space="0" w:color="auto"/>
                    <w:left w:val="none" w:sz="0" w:space="0" w:color="auto"/>
                    <w:bottom w:val="none" w:sz="0" w:space="0" w:color="auto"/>
                    <w:right w:val="none" w:sz="0" w:space="0" w:color="auto"/>
                  </w:divBdr>
                  <w:divsChild>
                    <w:div w:id="607199671">
                      <w:marLeft w:val="0"/>
                      <w:marRight w:val="0"/>
                      <w:marTop w:val="0"/>
                      <w:marBottom w:val="0"/>
                      <w:divBdr>
                        <w:top w:val="none" w:sz="0" w:space="0" w:color="auto"/>
                        <w:left w:val="none" w:sz="0" w:space="0" w:color="auto"/>
                        <w:bottom w:val="none" w:sz="0" w:space="0" w:color="auto"/>
                        <w:right w:val="none" w:sz="0" w:space="0" w:color="auto"/>
                      </w:divBdr>
                    </w:div>
                    <w:div w:id="1629817644">
                      <w:marLeft w:val="0"/>
                      <w:marRight w:val="0"/>
                      <w:marTop w:val="0"/>
                      <w:marBottom w:val="0"/>
                      <w:divBdr>
                        <w:top w:val="none" w:sz="0" w:space="0" w:color="auto"/>
                        <w:left w:val="none" w:sz="0" w:space="0" w:color="auto"/>
                        <w:bottom w:val="none" w:sz="0" w:space="0" w:color="auto"/>
                        <w:right w:val="none" w:sz="0" w:space="0" w:color="auto"/>
                      </w:divBdr>
                    </w:div>
                  </w:divsChild>
                </w:div>
                <w:div w:id="1959558230">
                  <w:marLeft w:val="0"/>
                  <w:marRight w:val="0"/>
                  <w:marTop w:val="0"/>
                  <w:marBottom w:val="0"/>
                  <w:divBdr>
                    <w:top w:val="none" w:sz="0" w:space="0" w:color="auto"/>
                    <w:left w:val="none" w:sz="0" w:space="0" w:color="auto"/>
                    <w:bottom w:val="none" w:sz="0" w:space="0" w:color="auto"/>
                    <w:right w:val="none" w:sz="0" w:space="0" w:color="auto"/>
                  </w:divBdr>
                  <w:divsChild>
                    <w:div w:id="96098603">
                      <w:marLeft w:val="0"/>
                      <w:marRight w:val="0"/>
                      <w:marTop w:val="0"/>
                      <w:marBottom w:val="0"/>
                      <w:divBdr>
                        <w:top w:val="none" w:sz="0" w:space="0" w:color="auto"/>
                        <w:left w:val="none" w:sz="0" w:space="0" w:color="auto"/>
                        <w:bottom w:val="none" w:sz="0" w:space="0" w:color="auto"/>
                        <w:right w:val="none" w:sz="0" w:space="0" w:color="auto"/>
                      </w:divBdr>
                    </w:div>
                  </w:divsChild>
                </w:div>
                <w:div w:id="1965034559">
                  <w:marLeft w:val="0"/>
                  <w:marRight w:val="0"/>
                  <w:marTop w:val="0"/>
                  <w:marBottom w:val="0"/>
                  <w:divBdr>
                    <w:top w:val="none" w:sz="0" w:space="0" w:color="auto"/>
                    <w:left w:val="none" w:sz="0" w:space="0" w:color="auto"/>
                    <w:bottom w:val="none" w:sz="0" w:space="0" w:color="auto"/>
                    <w:right w:val="none" w:sz="0" w:space="0" w:color="auto"/>
                  </w:divBdr>
                  <w:divsChild>
                    <w:div w:id="1856310266">
                      <w:marLeft w:val="0"/>
                      <w:marRight w:val="0"/>
                      <w:marTop w:val="0"/>
                      <w:marBottom w:val="0"/>
                      <w:divBdr>
                        <w:top w:val="none" w:sz="0" w:space="0" w:color="auto"/>
                        <w:left w:val="none" w:sz="0" w:space="0" w:color="auto"/>
                        <w:bottom w:val="none" w:sz="0" w:space="0" w:color="auto"/>
                        <w:right w:val="none" w:sz="0" w:space="0" w:color="auto"/>
                      </w:divBdr>
                    </w:div>
                  </w:divsChild>
                </w:div>
                <w:div w:id="1981491321">
                  <w:marLeft w:val="0"/>
                  <w:marRight w:val="0"/>
                  <w:marTop w:val="0"/>
                  <w:marBottom w:val="0"/>
                  <w:divBdr>
                    <w:top w:val="none" w:sz="0" w:space="0" w:color="auto"/>
                    <w:left w:val="none" w:sz="0" w:space="0" w:color="auto"/>
                    <w:bottom w:val="none" w:sz="0" w:space="0" w:color="auto"/>
                    <w:right w:val="none" w:sz="0" w:space="0" w:color="auto"/>
                  </w:divBdr>
                  <w:divsChild>
                    <w:div w:id="428701754">
                      <w:marLeft w:val="0"/>
                      <w:marRight w:val="0"/>
                      <w:marTop w:val="0"/>
                      <w:marBottom w:val="0"/>
                      <w:divBdr>
                        <w:top w:val="none" w:sz="0" w:space="0" w:color="auto"/>
                        <w:left w:val="none" w:sz="0" w:space="0" w:color="auto"/>
                        <w:bottom w:val="none" w:sz="0" w:space="0" w:color="auto"/>
                        <w:right w:val="none" w:sz="0" w:space="0" w:color="auto"/>
                      </w:divBdr>
                    </w:div>
                  </w:divsChild>
                </w:div>
                <w:div w:id="1998923636">
                  <w:marLeft w:val="0"/>
                  <w:marRight w:val="0"/>
                  <w:marTop w:val="0"/>
                  <w:marBottom w:val="0"/>
                  <w:divBdr>
                    <w:top w:val="none" w:sz="0" w:space="0" w:color="auto"/>
                    <w:left w:val="none" w:sz="0" w:space="0" w:color="auto"/>
                    <w:bottom w:val="none" w:sz="0" w:space="0" w:color="auto"/>
                    <w:right w:val="none" w:sz="0" w:space="0" w:color="auto"/>
                  </w:divBdr>
                  <w:divsChild>
                    <w:div w:id="1031687643">
                      <w:marLeft w:val="0"/>
                      <w:marRight w:val="0"/>
                      <w:marTop w:val="0"/>
                      <w:marBottom w:val="0"/>
                      <w:divBdr>
                        <w:top w:val="none" w:sz="0" w:space="0" w:color="auto"/>
                        <w:left w:val="none" w:sz="0" w:space="0" w:color="auto"/>
                        <w:bottom w:val="none" w:sz="0" w:space="0" w:color="auto"/>
                        <w:right w:val="none" w:sz="0" w:space="0" w:color="auto"/>
                      </w:divBdr>
                    </w:div>
                  </w:divsChild>
                </w:div>
                <w:div w:id="2002271610">
                  <w:marLeft w:val="0"/>
                  <w:marRight w:val="0"/>
                  <w:marTop w:val="0"/>
                  <w:marBottom w:val="0"/>
                  <w:divBdr>
                    <w:top w:val="none" w:sz="0" w:space="0" w:color="auto"/>
                    <w:left w:val="none" w:sz="0" w:space="0" w:color="auto"/>
                    <w:bottom w:val="none" w:sz="0" w:space="0" w:color="auto"/>
                    <w:right w:val="none" w:sz="0" w:space="0" w:color="auto"/>
                  </w:divBdr>
                  <w:divsChild>
                    <w:div w:id="920522539">
                      <w:marLeft w:val="0"/>
                      <w:marRight w:val="0"/>
                      <w:marTop w:val="0"/>
                      <w:marBottom w:val="0"/>
                      <w:divBdr>
                        <w:top w:val="none" w:sz="0" w:space="0" w:color="auto"/>
                        <w:left w:val="none" w:sz="0" w:space="0" w:color="auto"/>
                        <w:bottom w:val="none" w:sz="0" w:space="0" w:color="auto"/>
                        <w:right w:val="none" w:sz="0" w:space="0" w:color="auto"/>
                      </w:divBdr>
                    </w:div>
                    <w:div w:id="1913737828">
                      <w:marLeft w:val="0"/>
                      <w:marRight w:val="0"/>
                      <w:marTop w:val="0"/>
                      <w:marBottom w:val="0"/>
                      <w:divBdr>
                        <w:top w:val="none" w:sz="0" w:space="0" w:color="auto"/>
                        <w:left w:val="none" w:sz="0" w:space="0" w:color="auto"/>
                        <w:bottom w:val="none" w:sz="0" w:space="0" w:color="auto"/>
                        <w:right w:val="none" w:sz="0" w:space="0" w:color="auto"/>
                      </w:divBdr>
                    </w:div>
                  </w:divsChild>
                </w:div>
                <w:div w:id="2006397612">
                  <w:marLeft w:val="0"/>
                  <w:marRight w:val="0"/>
                  <w:marTop w:val="0"/>
                  <w:marBottom w:val="0"/>
                  <w:divBdr>
                    <w:top w:val="none" w:sz="0" w:space="0" w:color="auto"/>
                    <w:left w:val="none" w:sz="0" w:space="0" w:color="auto"/>
                    <w:bottom w:val="none" w:sz="0" w:space="0" w:color="auto"/>
                    <w:right w:val="none" w:sz="0" w:space="0" w:color="auto"/>
                  </w:divBdr>
                  <w:divsChild>
                    <w:div w:id="1782338622">
                      <w:marLeft w:val="0"/>
                      <w:marRight w:val="0"/>
                      <w:marTop w:val="0"/>
                      <w:marBottom w:val="0"/>
                      <w:divBdr>
                        <w:top w:val="none" w:sz="0" w:space="0" w:color="auto"/>
                        <w:left w:val="none" w:sz="0" w:space="0" w:color="auto"/>
                        <w:bottom w:val="none" w:sz="0" w:space="0" w:color="auto"/>
                        <w:right w:val="none" w:sz="0" w:space="0" w:color="auto"/>
                      </w:divBdr>
                    </w:div>
                  </w:divsChild>
                </w:div>
                <w:div w:id="2015913581">
                  <w:marLeft w:val="0"/>
                  <w:marRight w:val="0"/>
                  <w:marTop w:val="0"/>
                  <w:marBottom w:val="0"/>
                  <w:divBdr>
                    <w:top w:val="none" w:sz="0" w:space="0" w:color="auto"/>
                    <w:left w:val="none" w:sz="0" w:space="0" w:color="auto"/>
                    <w:bottom w:val="none" w:sz="0" w:space="0" w:color="auto"/>
                    <w:right w:val="none" w:sz="0" w:space="0" w:color="auto"/>
                  </w:divBdr>
                  <w:divsChild>
                    <w:div w:id="2030721153">
                      <w:marLeft w:val="0"/>
                      <w:marRight w:val="0"/>
                      <w:marTop w:val="0"/>
                      <w:marBottom w:val="0"/>
                      <w:divBdr>
                        <w:top w:val="none" w:sz="0" w:space="0" w:color="auto"/>
                        <w:left w:val="none" w:sz="0" w:space="0" w:color="auto"/>
                        <w:bottom w:val="none" w:sz="0" w:space="0" w:color="auto"/>
                        <w:right w:val="none" w:sz="0" w:space="0" w:color="auto"/>
                      </w:divBdr>
                    </w:div>
                  </w:divsChild>
                </w:div>
                <w:div w:id="2016105785">
                  <w:marLeft w:val="0"/>
                  <w:marRight w:val="0"/>
                  <w:marTop w:val="0"/>
                  <w:marBottom w:val="0"/>
                  <w:divBdr>
                    <w:top w:val="none" w:sz="0" w:space="0" w:color="auto"/>
                    <w:left w:val="none" w:sz="0" w:space="0" w:color="auto"/>
                    <w:bottom w:val="none" w:sz="0" w:space="0" w:color="auto"/>
                    <w:right w:val="none" w:sz="0" w:space="0" w:color="auto"/>
                  </w:divBdr>
                  <w:divsChild>
                    <w:div w:id="1665468933">
                      <w:marLeft w:val="0"/>
                      <w:marRight w:val="0"/>
                      <w:marTop w:val="0"/>
                      <w:marBottom w:val="0"/>
                      <w:divBdr>
                        <w:top w:val="none" w:sz="0" w:space="0" w:color="auto"/>
                        <w:left w:val="none" w:sz="0" w:space="0" w:color="auto"/>
                        <w:bottom w:val="none" w:sz="0" w:space="0" w:color="auto"/>
                        <w:right w:val="none" w:sz="0" w:space="0" w:color="auto"/>
                      </w:divBdr>
                    </w:div>
                  </w:divsChild>
                </w:div>
                <w:div w:id="2019843572">
                  <w:marLeft w:val="0"/>
                  <w:marRight w:val="0"/>
                  <w:marTop w:val="0"/>
                  <w:marBottom w:val="0"/>
                  <w:divBdr>
                    <w:top w:val="none" w:sz="0" w:space="0" w:color="auto"/>
                    <w:left w:val="none" w:sz="0" w:space="0" w:color="auto"/>
                    <w:bottom w:val="none" w:sz="0" w:space="0" w:color="auto"/>
                    <w:right w:val="none" w:sz="0" w:space="0" w:color="auto"/>
                  </w:divBdr>
                  <w:divsChild>
                    <w:div w:id="2071416193">
                      <w:marLeft w:val="0"/>
                      <w:marRight w:val="0"/>
                      <w:marTop w:val="0"/>
                      <w:marBottom w:val="0"/>
                      <w:divBdr>
                        <w:top w:val="none" w:sz="0" w:space="0" w:color="auto"/>
                        <w:left w:val="none" w:sz="0" w:space="0" w:color="auto"/>
                        <w:bottom w:val="none" w:sz="0" w:space="0" w:color="auto"/>
                        <w:right w:val="none" w:sz="0" w:space="0" w:color="auto"/>
                      </w:divBdr>
                    </w:div>
                  </w:divsChild>
                </w:div>
                <w:div w:id="2027512674">
                  <w:marLeft w:val="0"/>
                  <w:marRight w:val="0"/>
                  <w:marTop w:val="0"/>
                  <w:marBottom w:val="0"/>
                  <w:divBdr>
                    <w:top w:val="none" w:sz="0" w:space="0" w:color="auto"/>
                    <w:left w:val="none" w:sz="0" w:space="0" w:color="auto"/>
                    <w:bottom w:val="none" w:sz="0" w:space="0" w:color="auto"/>
                    <w:right w:val="none" w:sz="0" w:space="0" w:color="auto"/>
                  </w:divBdr>
                  <w:divsChild>
                    <w:div w:id="792134286">
                      <w:marLeft w:val="0"/>
                      <w:marRight w:val="0"/>
                      <w:marTop w:val="0"/>
                      <w:marBottom w:val="0"/>
                      <w:divBdr>
                        <w:top w:val="none" w:sz="0" w:space="0" w:color="auto"/>
                        <w:left w:val="none" w:sz="0" w:space="0" w:color="auto"/>
                        <w:bottom w:val="none" w:sz="0" w:space="0" w:color="auto"/>
                        <w:right w:val="none" w:sz="0" w:space="0" w:color="auto"/>
                      </w:divBdr>
                    </w:div>
                    <w:div w:id="1177888782">
                      <w:marLeft w:val="0"/>
                      <w:marRight w:val="0"/>
                      <w:marTop w:val="0"/>
                      <w:marBottom w:val="0"/>
                      <w:divBdr>
                        <w:top w:val="none" w:sz="0" w:space="0" w:color="auto"/>
                        <w:left w:val="none" w:sz="0" w:space="0" w:color="auto"/>
                        <w:bottom w:val="none" w:sz="0" w:space="0" w:color="auto"/>
                        <w:right w:val="none" w:sz="0" w:space="0" w:color="auto"/>
                      </w:divBdr>
                    </w:div>
                  </w:divsChild>
                </w:div>
                <w:div w:id="2028560268">
                  <w:marLeft w:val="0"/>
                  <w:marRight w:val="0"/>
                  <w:marTop w:val="0"/>
                  <w:marBottom w:val="0"/>
                  <w:divBdr>
                    <w:top w:val="none" w:sz="0" w:space="0" w:color="auto"/>
                    <w:left w:val="none" w:sz="0" w:space="0" w:color="auto"/>
                    <w:bottom w:val="none" w:sz="0" w:space="0" w:color="auto"/>
                    <w:right w:val="none" w:sz="0" w:space="0" w:color="auto"/>
                  </w:divBdr>
                  <w:divsChild>
                    <w:div w:id="1871141727">
                      <w:marLeft w:val="0"/>
                      <w:marRight w:val="0"/>
                      <w:marTop w:val="0"/>
                      <w:marBottom w:val="0"/>
                      <w:divBdr>
                        <w:top w:val="none" w:sz="0" w:space="0" w:color="auto"/>
                        <w:left w:val="none" w:sz="0" w:space="0" w:color="auto"/>
                        <w:bottom w:val="none" w:sz="0" w:space="0" w:color="auto"/>
                        <w:right w:val="none" w:sz="0" w:space="0" w:color="auto"/>
                      </w:divBdr>
                    </w:div>
                  </w:divsChild>
                </w:div>
                <w:div w:id="2033141174">
                  <w:marLeft w:val="0"/>
                  <w:marRight w:val="0"/>
                  <w:marTop w:val="0"/>
                  <w:marBottom w:val="0"/>
                  <w:divBdr>
                    <w:top w:val="none" w:sz="0" w:space="0" w:color="auto"/>
                    <w:left w:val="none" w:sz="0" w:space="0" w:color="auto"/>
                    <w:bottom w:val="none" w:sz="0" w:space="0" w:color="auto"/>
                    <w:right w:val="none" w:sz="0" w:space="0" w:color="auto"/>
                  </w:divBdr>
                  <w:divsChild>
                    <w:div w:id="907376574">
                      <w:marLeft w:val="0"/>
                      <w:marRight w:val="0"/>
                      <w:marTop w:val="0"/>
                      <w:marBottom w:val="0"/>
                      <w:divBdr>
                        <w:top w:val="none" w:sz="0" w:space="0" w:color="auto"/>
                        <w:left w:val="none" w:sz="0" w:space="0" w:color="auto"/>
                        <w:bottom w:val="none" w:sz="0" w:space="0" w:color="auto"/>
                        <w:right w:val="none" w:sz="0" w:space="0" w:color="auto"/>
                      </w:divBdr>
                    </w:div>
                    <w:div w:id="1646396132">
                      <w:marLeft w:val="0"/>
                      <w:marRight w:val="0"/>
                      <w:marTop w:val="0"/>
                      <w:marBottom w:val="0"/>
                      <w:divBdr>
                        <w:top w:val="none" w:sz="0" w:space="0" w:color="auto"/>
                        <w:left w:val="none" w:sz="0" w:space="0" w:color="auto"/>
                        <w:bottom w:val="none" w:sz="0" w:space="0" w:color="auto"/>
                        <w:right w:val="none" w:sz="0" w:space="0" w:color="auto"/>
                      </w:divBdr>
                    </w:div>
                  </w:divsChild>
                </w:div>
                <w:div w:id="2045322031">
                  <w:marLeft w:val="0"/>
                  <w:marRight w:val="0"/>
                  <w:marTop w:val="0"/>
                  <w:marBottom w:val="0"/>
                  <w:divBdr>
                    <w:top w:val="none" w:sz="0" w:space="0" w:color="auto"/>
                    <w:left w:val="none" w:sz="0" w:space="0" w:color="auto"/>
                    <w:bottom w:val="none" w:sz="0" w:space="0" w:color="auto"/>
                    <w:right w:val="none" w:sz="0" w:space="0" w:color="auto"/>
                  </w:divBdr>
                  <w:divsChild>
                    <w:div w:id="1330519656">
                      <w:marLeft w:val="0"/>
                      <w:marRight w:val="0"/>
                      <w:marTop w:val="0"/>
                      <w:marBottom w:val="0"/>
                      <w:divBdr>
                        <w:top w:val="none" w:sz="0" w:space="0" w:color="auto"/>
                        <w:left w:val="none" w:sz="0" w:space="0" w:color="auto"/>
                        <w:bottom w:val="none" w:sz="0" w:space="0" w:color="auto"/>
                        <w:right w:val="none" w:sz="0" w:space="0" w:color="auto"/>
                      </w:divBdr>
                    </w:div>
                  </w:divsChild>
                </w:div>
                <w:div w:id="2049604325">
                  <w:marLeft w:val="0"/>
                  <w:marRight w:val="0"/>
                  <w:marTop w:val="0"/>
                  <w:marBottom w:val="0"/>
                  <w:divBdr>
                    <w:top w:val="none" w:sz="0" w:space="0" w:color="auto"/>
                    <w:left w:val="none" w:sz="0" w:space="0" w:color="auto"/>
                    <w:bottom w:val="none" w:sz="0" w:space="0" w:color="auto"/>
                    <w:right w:val="none" w:sz="0" w:space="0" w:color="auto"/>
                  </w:divBdr>
                  <w:divsChild>
                    <w:div w:id="1746100881">
                      <w:marLeft w:val="0"/>
                      <w:marRight w:val="0"/>
                      <w:marTop w:val="0"/>
                      <w:marBottom w:val="0"/>
                      <w:divBdr>
                        <w:top w:val="none" w:sz="0" w:space="0" w:color="auto"/>
                        <w:left w:val="none" w:sz="0" w:space="0" w:color="auto"/>
                        <w:bottom w:val="none" w:sz="0" w:space="0" w:color="auto"/>
                        <w:right w:val="none" w:sz="0" w:space="0" w:color="auto"/>
                      </w:divBdr>
                    </w:div>
                    <w:div w:id="1754399057">
                      <w:marLeft w:val="0"/>
                      <w:marRight w:val="0"/>
                      <w:marTop w:val="0"/>
                      <w:marBottom w:val="0"/>
                      <w:divBdr>
                        <w:top w:val="none" w:sz="0" w:space="0" w:color="auto"/>
                        <w:left w:val="none" w:sz="0" w:space="0" w:color="auto"/>
                        <w:bottom w:val="none" w:sz="0" w:space="0" w:color="auto"/>
                        <w:right w:val="none" w:sz="0" w:space="0" w:color="auto"/>
                      </w:divBdr>
                    </w:div>
                  </w:divsChild>
                </w:div>
                <w:div w:id="2055960045">
                  <w:marLeft w:val="0"/>
                  <w:marRight w:val="0"/>
                  <w:marTop w:val="0"/>
                  <w:marBottom w:val="0"/>
                  <w:divBdr>
                    <w:top w:val="none" w:sz="0" w:space="0" w:color="auto"/>
                    <w:left w:val="none" w:sz="0" w:space="0" w:color="auto"/>
                    <w:bottom w:val="none" w:sz="0" w:space="0" w:color="auto"/>
                    <w:right w:val="none" w:sz="0" w:space="0" w:color="auto"/>
                  </w:divBdr>
                  <w:divsChild>
                    <w:div w:id="1917086881">
                      <w:marLeft w:val="0"/>
                      <w:marRight w:val="0"/>
                      <w:marTop w:val="0"/>
                      <w:marBottom w:val="0"/>
                      <w:divBdr>
                        <w:top w:val="none" w:sz="0" w:space="0" w:color="auto"/>
                        <w:left w:val="none" w:sz="0" w:space="0" w:color="auto"/>
                        <w:bottom w:val="none" w:sz="0" w:space="0" w:color="auto"/>
                        <w:right w:val="none" w:sz="0" w:space="0" w:color="auto"/>
                      </w:divBdr>
                    </w:div>
                  </w:divsChild>
                </w:div>
                <w:div w:id="2063598868">
                  <w:marLeft w:val="0"/>
                  <w:marRight w:val="0"/>
                  <w:marTop w:val="0"/>
                  <w:marBottom w:val="0"/>
                  <w:divBdr>
                    <w:top w:val="none" w:sz="0" w:space="0" w:color="auto"/>
                    <w:left w:val="none" w:sz="0" w:space="0" w:color="auto"/>
                    <w:bottom w:val="none" w:sz="0" w:space="0" w:color="auto"/>
                    <w:right w:val="none" w:sz="0" w:space="0" w:color="auto"/>
                  </w:divBdr>
                  <w:divsChild>
                    <w:div w:id="717364975">
                      <w:marLeft w:val="0"/>
                      <w:marRight w:val="0"/>
                      <w:marTop w:val="0"/>
                      <w:marBottom w:val="0"/>
                      <w:divBdr>
                        <w:top w:val="none" w:sz="0" w:space="0" w:color="auto"/>
                        <w:left w:val="none" w:sz="0" w:space="0" w:color="auto"/>
                        <w:bottom w:val="none" w:sz="0" w:space="0" w:color="auto"/>
                        <w:right w:val="none" w:sz="0" w:space="0" w:color="auto"/>
                      </w:divBdr>
                    </w:div>
                    <w:div w:id="1216623970">
                      <w:marLeft w:val="0"/>
                      <w:marRight w:val="0"/>
                      <w:marTop w:val="0"/>
                      <w:marBottom w:val="0"/>
                      <w:divBdr>
                        <w:top w:val="none" w:sz="0" w:space="0" w:color="auto"/>
                        <w:left w:val="none" w:sz="0" w:space="0" w:color="auto"/>
                        <w:bottom w:val="none" w:sz="0" w:space="0" w:color="auto"/>
                        <w:right w:val="none" w:sz="0" w:space="0" w:color="auto"/>
                      </w:divBdr>
                    </w:div>
                  </w:divsChild>
                </w:div>
                <w:div w:id="2067138953">
                  <w:marLeft w:val="0"/>
                  <w:marRight w:val="0"/>
                  <w:marTop w:val="0"/>
                  <w:marBottom w:val="0"/>
                  <w:divBdr>
                    <w:top w:val="none" w:sz="0" w:space="0" w:color="auto"/>
                    <w:left w:val="none" w:sz="0" w:space="0" w:color="auto"/>
                    <w:bottom w:val="none" w:sz="0" w:space="0" w:color="auto"/>
                    <w:right w:val="none" w:sz="0" w:space="0" w:color="auto"/>
                  </w:divBdr>
                  <w:divsChild>
                    <w:div w:id="839349646">
                      <w:marLeft w:val="0"/>
                      <w:marRight w:val="0"/>
                      <w:marTop w:val="0"/>
                      <w:marBottom w:val="0"/>
                      <w:divBdr>
                        <w:top w:val="none" w:sz="0" w:space="0" w:color="auto"/>
                        <w:left w:val="none" w:sz="0" w:space="0" w:color="auto"/>
                        <w:bottom w:val="none" w:sz="0" w:space="0" w:color="auto"/>
                        <w:right w:val="none" w:sz="0" w:space="0" w:color="auto"/>
                      </w:divBdr>
                    </w:div>
                  </w:divsChild>
                </w:div>
                <w:div w:id="2074426204">
                  <w:marLeft w:val="0"/>
                  <w:marRight w:val="0"/>
                  <w:marTop w:val="0"/>
                  <w:marBottom w:val="0"/>
                  <w:divBdr>
                    <w:top w:val="none" w:sz="0" w:space="0" w:color="auto"/>
                    <w:left w:val="none" w:sz="0" w:space="0" w:color="auto"/>
                    <w:bottom w:val="none" w:sz="0" w:space="0" w:color="auto"/>
                    <w:right w:val="none" w:sz="0" w:space="0" w:color="auto"/>
                  </w:divBdr>
                  <w:divsChild>
                    <w:div w:id="2015066414">
                      <w:marLeft w:val="0"/>
                      <w:marRight w:val="0"/>
                      <w:marTop w:val="0"/>
                      <w:marBottom w:val="0"/>
                      <w:divBdr>
                        <w:top w:val="none" w:sz="0" w:space="0" w:color="auto"/>
                        <w:left w:val="none" w:sz="0" w:space="0" w:color="auto"/>
                        <w:bottom w:val="none" w:sz="0" w:space="0" w:color="auto"/>
                        <w:right w:val="none" w:sz="0" w:space="0" w:color="auto"/>
                      </w:divBdr>
                    </w:div>
                  </w:divsChild>
                </w:div>
                <w:div w:id="2087534501">
                  <w:marLeft w:val="0"/>
                  <w:marRight w:val="0"/>
                  <w:marTop w:val="0"/>
                  <w:marBottom w:val="0"/>
                  <w:divBdr>
                    <w:top w:val="none" w:sz="0" w:space="0" w:color="auto"/>
                    <w:left w:val="none" w:sz="0" w:space="0" w:color="auto"/>
                    <w:bottom w:val="none" w:sz="0" w:space="0" w:color="auto"/>
                    <w:right w:val="none" w:sz="0" w:space="0" w:color="auto"/>
                  </w:divBdr>
                  <w:divsChild>
                    <w:div w:id="347827407">
                      <w:marLeft w:val="0"/>
                      <w:marRight w:val="0"/>
                      <w:marTop w:val="0"/>
                      <w:marBottom w:val="0"/>
                      <w:divBdr>
                        <w:top w:val="none" w:sz="0" w:space="0" w:color="auto"/>
                        <w:left w:val="none" w:sz="0" w:space="0" w:color="auto"/>
                        <w:bottom w:val="none" w:sz="0" w:space="0" w:color="auto"/>
                        <w:right w:val="none" w:sz="0" w:space="0" w:color="auto"/>
                      </w:divBdr>
                    </w:div>
                    <w:div w:id="565337045">
                      <w:marLeft w:val="0"/>
                      <w:marRight w:val="0"/>
                      <w:marTop w:val="0"/>
                      <w:marBottom w:val="0"/>
                      <w:divBdr>
                        <w:top w:val="none" w:sz="0" w:space="0" w:color="auto"/>
                        <w:left w:val="none" w:sz="0" w:space="0" w:color="auto"/>
                        <w:bottom w:val="none" w:sz="0" w:space="0" w:color="auto"/>
                        <w:right w:val="none" w:sz="0" w:space="0" w:color="auto"/>
                      </w:divBdr>
                    </w:div>
                  </w:divsChild>
                </w:div>
                <w:div w:id="2095012423">
                  <w:marLeft w:val="0"/>
                  <w:marRight w:val="0"/>
                  <w:marTop w:val="0"/>
                  <w:marBottom w:val="0"/>
                  <w:divBdr>
                    <w:top w:val="none" w:sz="0" w:space="0" w:color="auto"/>
                    <w:left w:val="none" w:sz="0" w:space="0" w:color="auto"/>
                    <w:bottom w:val="none" w:sz="0" w:space="0" w:color="auto"/>
                    <w:right w:val="none" w:sz="0" w:space="0" w:color="auto"/>
                  </w:divBdr>
                  <w:divsChild>
                    <w:div w:id="1397895481">
                      <w:marLeft w:val="0"/>
                      <w:marRight w:val="0"/>
                      <w:marTop w:val="0"/>
                      <w:marBottom w:val="0"/>
                      <w:divBdr>
                        <w:top w:val="none" w:sz="0" w:space="0" w:color="auto"/>
                        <w:left w:val="none" w:sz="0" w:space="0" w:color="auto"/>
                        <w:bottom w:val="none" w:sz="0" w:space="0" w:color="auto"/>
                        <w:right w:val="none" w:sz="0" w:space="0" w:color="auto"/>
                      </w:divBdr>
                    </w:div>
                    <w:div w:id="1543861088">
                      <w:marLeft w:val="0"/>
                      <w:marRight w:val="0"/>
                      <w:marTop w:val="0"/>
                      <w:marBottom w:val="0"/>
                      <w:divBdr>
                        <w:top w:val="none" w:sz="0" w:space="0" w:color="auto"/>
                        <w:left w:val="none" w:sz="0" w:space="0" w:color="auto"/>
                        <w:bottom w:val="none" w:sz="0" w:space="0" w:color="auto"/>
                        <w:right w:val="none" w:sz="0" w:space="0" w:color="auto"/>
                      </w:divBdr>
                    </w:div>
                  </w:divsChild>
                </w:div>
                <w:div w:id="2124764398">
                  <w:marLeft w:val="0"/>
                  <w:marRight w:val="0"/>
                  <w:marTop w:val="0"/>
                  <w:marBottom w:val="0"/>
                  <w:divBdr>
                    <w:top w:val="none" w:sz="0" w:space="0" w:color="auto"/>
                    <w:left w:val="none" w:sz="0" w:space="0" w:color="auto"/>
                    <w:bottom w:val="none" w:sz="0" w:space="0" w:color="auto"/>
                    <w:right w:val="none" w:sz="0" w:space="0" w:color="auto"/>
                  </w:divBdr>
                  <w:divsChild>
                    <w:div w:id="228804541">
                      <w:marLeft w:val="0"/>
                      <w:marRight w:val="0"/>
                      <w:marTop w:val="0"/>
                      <w:marBottom w:val="0"/>
                      <w:divBdr>
                        <w:top w:val="none" w:sz="0" w:space="0" w:color="auto"/>
                        <w:left w:val="none" w:sz="0" w:space="0" w:color="auto"/>
                        <w:bottom w:val="none" w:sz="0" w:space="0" w:color="auto"/>
                        <w:right w:val="none" w:sz="0" w:space="0" w:color="auto"/>
                      </w:divBdr>
                    </w:div>
                    <w:div w:id="1148084854">
                      <w:marLeft w:val="0"/>
                      <w:marRight w:val="0"/>
                      <w:marTop w:val="0"/>
                      <w:marBottom w:val="0"/>
                      <w:divBdr>
                        <w:top w:val="none" w:sz="0" w:space="0" w:color="auto"/>
                        <w:left w:val="none" w:sz="0" w:space="0" w:color="auto"/>
                        <w:bottom w:val="none" w:sz="0" w:space="0" w:color="auto"/>
                        <w:right w:val="none" w:sz="0" w:space="0" w:color="auto"/>
                      </w:divBdr>
                    </w:div>
                  </w:divsChild>
                </w:div>
                <w:div w:id="2126995876">
                  <w:marLeft w:val="0"/>
                  <w:marRight w:val="0"/>
                  <w:marTop w:val="0"/>
                  <w:marBottom w:val="0"/>
                  <w:divBdr>
                    <w:top w:val="none" w:sz="0" w:space="0" w:color="auto"/>
                    <w:left w:val="none" w:sz="0" w:space="0" w:color="auto"/>
                    <w:bottom w:val="none" w:sz="0" w:space="0" w:color="auto"/>
                    <w:right w:val="none" w:sz="0" w:space="0" w:color="auto"/>
                  </w:divBdr>
                  <w:divsChild>
                    <w:div w:id="785198170">
                      <w:marLeft w:val="0"/>
                      <w:marRight w:val="0"/>
                      <w:marTop w:val="0"/>
                      <w:marBottom w:val="0"/>
                      <w:divBdr>
                        <w:top w:val="none" w:sz="0" w:space="0" w:color="auto"/>
                        <w:left w:val="none" w:sz="0" w:space="0" w:color="auto"/>
                        <w:bottom w:val="none" w:sz="0" w:space="0" w:color="auto"/>
                        <w:right w:val="none" w:sz="0" w:space="0" w:color="auto"/>
                      </w:divBdr>
                    </w:div>
                  </w:divsChild>
                </w:div>
                <w:div w:id="2128424126">
                  <w:marLeft w:val="0"/>
                  <w:marRight w:val="0"/>
                  <w:marTop w:val="0"/>
                  <w:marBottom w:val="0"/>
                  <w:divBdr>
                    <w:top w:val="none" w:sz="0" w:space="0" w:color="auto"/>
                    <w:left w:val="none" w:sz="0" w:space="0" w:color="auto"/>
                    <w:bottom w:val="none" w:sz="0" w:space="0" w:color="auto"/>
                    <w:right w:val="none" w:sz="0" w:space="0" w:color="auto"/>
                  </w:divBdr>
                  <w:divsChild>
                    <w:div w:id="68354428">
                      <w:marLeft w:val="0"/>
                      <w:marRight w:val="0"/>
                      <w:marTop w:val="0"/>
                      <w:marBottom w:val="0"/>
                      <w:divBdr>
                        <w:top w:val="none" w:sz="0" w:space="0" w:color="auto"/>
                        <w:left w:val="none" w:sz="0" w:space="0" w:color="auto"/>
                        <w:bottom w:val="none" w:sz="0" w:space="0" w:color="auto"/>
                        <w:right w:val="none" w:sz="0" w:space="0" w:color="auto"/>
                      </w:divBdr>
                    </w:div>
                    <w:div w:id="1775175483">
                      <w:marLeft w:val="0"/>
                      <w:marRight w:val="0"/>
                      <w:marTop w:val="0"/>
                      <w:marBottom w:val="0"/>
                      <w:divBdr>
                        <w:top w:val="none" w:sz="0" w:space="0" w:color="auto"/>
                        <w:left w:val="none" w:sz="0" w:space="0" w:color="auto"/>
                        <w:bottom w:val="none" w:sz="0" w:space="0" w:color="auto"/>
                        <w:right w:val="none" w:sz="0" w:space="0" w:color="auto"/>
                      </w:divBdr>
                    </w:div>
                  </w:divsChild>
                </w:div>
                <w:div w:id="2144812536">
                  <w:marLeft w:val="0"/>
                  <w:marRight w:val="0"/>
                  <w:marTop w:val="0"/>
                  <w:marBottom w:val="0"/>
                  <w:divBdr>
                    <w:top w:val="none" w:sz="0" w:space="0" w:color="auto"/>
                    <w:left w:val="none" w:sz="0" w:space="0" w:color="auto"/>
                    <w:bottom w:val="none" w:sz="0" w:space="0" w:color="auto"/>
                    <w:right w:val="none" w:sz="0" w:space="0" w:color="auto"/>
                  </w:divBdr>
                  <w:divsChild>
                    <w:div w:id="275258517">
                      <w:marLeft w:val="0"/>
                      <w:marRight w:val="0"/>
                      <w:marTop w:val="0"/>
                      <w:marBottom w:val="0"/>
                      <w:divBdr>
                        <w:top w:val="none" w:sz="0" w:space="0" w:color="auto"/>
                        <w:left w:val="none" w:sz="0" w:space="0" w:color="auto"/>
                        <w:bottom w:val="none" w:sz="0" w:space="0" w:color="auto"/>
                        <w:right w:val="none" w:sz="0" w:space="0" w:color="auto"/>
                      </w:divBdr>
                    </w:div>
                    <w:div w:id="4882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8342">
          <w:marLeft w:val="0"/>
          <w:marRight w:val="0"/>
          <w:marTop w:val="0"/>
          <w:marBottom w:val="0"/>
          <w:divBdr>
            <w:top w:val="none" w:sz="0" w:space="0" w:color="auto"/>
            <w:left w:val="none" w:sz="0" w:space="0" w:color="auto"/>
            <w:bottom w:val="none" w:sz="0" w:space="0" w:color="auto"/>
            <w:right w:val="none" w:sz="0" w:space="0" w:color="auto"/>
          </w:divBdr>
        </w:div>
        <w:div w:id="1920092286">
          <w:marLeft w:val="0"/>
          <w:marRight w:val="0"/>
          <w:marTop w:val="0"/>
          <w:marBottom w:val="0"/>
          <w:divBdr>
            <w:top w:val="none" w:sz="0" w:space="0" w:color="auto"/>
            <w:left w:val="none" w:sz="0" w:space="0" w:color="auto"/>
            <w:bottom w:val="none" w:sz="0" w:space="0" w:color="auto"/>
            <w:right w:val="none" w:sz="0" w:space="0" w:color="auto"/>
          </w:divBdr>
          <w:divsChild>
            <w:div w:id="784546753">
              <w:marLeft w:val="0"/>
              <w:marRight w:val="0"/>
              <w:marTop w:val="30"/>
              <w:marBottom w:val="30"/>
              <w:divBdr>
                <w:top w:val="none" w:sz="0" w:space="0" w:color="auto"/>
                <w:left w:val="none" w:sz="0" w:space="0" w:color="auto"/>
                <w:bottom w:val="none" w:sz="0" w:space="0" w:color="auto"/>
                <w:right w:val="none" w:sz="0" w:space="0" w:color="auto"/>
              </w:divBdr>
              <w:divsChild>
                <w:div w:id="173618567">
                  <w:marLeft w:val="0"/>
                  <w:marRight w:val="0"/>
                  <w:marTop w:val="0"/>
                  <w:marBottom w:val="0"/>
                  <w:divBdr>
                    <w:top w:val="none" w:sz="0" w:space="0" w:color="auto"/>
                    <w:left w:val="none" w:sz="0" w:space="0" w:color="auto"/>
                    <w:bottom w:val="none" w:sz="0" w:space="0" w:color="auto"/>
                    <w:right w:val="none" w:sz="0" w:space="0" w:color="auto"/>
                  </w:divBdr>
                  <w:divsChild>
                    <w:div w:id="576941524">
                      <w:marLeft w:val="0"/>
                      <w:marRight w:val="0"/>
                      <w:marTop w:val="0"/>
                      <w:marBottom w:val="0"/>
                      <w:divBdr>
                        <w:top w:val="none" w:sz="0" w:space="0" w:color="auto"/>
                        <w:left w:val="none" w:sz="0" w:space="0" w:color="auto"/>
                        <w:bottom w:val="none" w:sz="0" w:space="0" w:color="auto"/>
                        <w:right w:val="none" w:sz="0" w:space="0" w:color="auto"/>
                      </w:divBdr>
                    </w:div>
                  </w:divsChild>
                </w:div>
                <w:div w:id="258485508">
                  <w:marLeft w:val="0"/>
                  <w:marRight w:val="0"/>
                  <w:marTop w:val="0"/>
                  <w:marBottom w:val="0"/>
                  <w:divBdr>
                    <w:top w:val="none" w:sz="0" w:space="0" w:color="auto"/>
                    <w:left w:val="none" w:sz="0" w:space="0" w:color="auto"/>
                    <w:bottom w:val="none" w:sz="0" w:space="0" w:color="auto"/>
                    <w:right w:val="none" w:sz="0" w:space="0" w:color="auto"/>
                  </w:divBdr>
                  <w:divsChild>
                    <w:div w:id="733240126">
                      <w:marLeft w:val="0"/>
                      <w:marRight w:val="0"/>
                      <w:marTop w:val="0"/>
                      <w:marBottom w:val="0"/>
                      <w:divBdr>
                        <w:top w:val="none" w:sz="0" w:space="0" w:color="auto"/>
                        <w:left w:val="none" w:sz="0" w:space="0" w:color="auto"/>
                        <w:bottom w:val="none" w:sz="0" w:space="0" w:color="auto"/>
                        <w:right w:val="none" w:sz="0" w:space="0" w:color="auto"/>
                      </w:divBdr>
                    </w:div>
                  </w:divsChild>
                </w:div>
                <w:div w:id="274556109">
                  <w:marLeft w:val="0"/>
                  <w:marRight w:val="0"/>
                  <w:marTop w:val="0"/>
                  <w:marBottom w:val="0"/>
                  <w:divBdr>
                    <w:top w:val="none" w:sz="0" w:space="0" w:color="auto"/>
                    <w:left w:val="none" w:sz="0" w:space="0" w:color="auto"/>
                    <w:bottom w:val="none" w:sz="0" w:space="0" w:color="auto"/>
                    <w:right w:val="none" w:sz="0" w:space="0" w:color="auto"/>
                  </w:divBdr>
                  <w:divsChild>
                    <w:div w:id="795104032">
                      <w:marLeft w:val="0"/>
                      <w:marRight w:val="0"/>
                      <w:marTop w:val="0"/>
                      <w:marBottom w:val="0"/>
                      <w:divBdr>
                        <w:top w:val="none" w:sz="0" w:space="0" w:color="auto"/>
                        <w:left w:val="none" w:sz="0" w:space="0" w:color="auto"/>
                        <w:bottom w:val="none" w:sz="0" w:space="0" w:color="auto"/>
                        <w:right w:val="none" w:sz="0" w:space="0" w:color="auto"/>
                      </w:divBdr>
                    </w:div>
                  </w:divsChild>
                </w:div>
                <w:div w:id="360665319">
                  <w:marLeft w:val="0"/>
                  <w:marRight w:val="0"/>
                  <w:marTop w:val="0"/>
                  <w:marBottom w:val="0"/>
                  <w:divBdr>
                    <w:top w:val="none" w:sz="0" w:space="0" w:color="auto"/>
                    <w:left w:val="none" w:sz="0" w:space="0" w:color="auto"/>
                    <w:bottom w:val="none" w:sz="0" w:space="0" w:color="auto"/>
                    <w:right w:val="none" w:sz="0" w:space="0" w:color="auto"/>
                  </w:divBdr>
                  <w:divsChild>
                    <w:div w:id="1502430290">
                      <w:marLeft w:val="0"/>
                      <w:marRight w:val="0"/>
                      <w:marTop w:val="0"/>
                      <w:marBottom w:val="0"/>
                      <w:divBdr>
                        <w:top w:val="none" w:sz="0" w:space="0" w:color="auto"/>
                        <w:left w:val="none" w:sz="0" w:space="0" w:color="auto"/>
                        <w:bottom w:val="none" w:sz="0" w:space="0" w:color="auto"/>
                        <w:right w:val="none" w:sz="0" w:space="0" w:color="auto"/>
                      </w:divBdr>
                    </w:div>
                  </w:divsChild>
                </w:div>
                <w:div w:id="688027370">
                  <w:marLeft w:val="0"/>
                  <w:marRight w:val="0"/>
                  <w:marTop w:val="0"/>
                  <w:marBottom w:val="0"/>
                  <w:divBdr>
                    <w:top w:val="none" w:sz="0" w:space="0" w:color="auto"/>
                    <w:left w:val="none" w:sz="0" w:space="0" w:color="auto"/>
                    <w:bottom w:val="none" w:sz="0" w:space="0" w:color="auto"/>
                    <w:right w:val="none" w:sz="0" w:space="0" w:color="auto"/>
                  </w:divBdr>
                  <w:divsChild>
                    <w:div w:id="1687906516">
                      <w:marLeft w:val="0"/>
                      <w:marRight w:val="0"/>
                      <w:marTop w:val="0"/>
                      <w:marBottom w:val="0"/>
                      <w:divBdr>
                        <w:top w:val="none" w:sz="0" w:space="0" w:color="auto"/>
                        <w:left w:val="none" w:sz="0" w:space="0" w:color="auto"/>
                        <w:bottom w:val="none" w:sz="0" w:space="0" w:color="auto"/>
                        <w:right w:val="none" w:sz="0" w:space="0" w:color="auto"/>
                      </w:divBdr>
                    </w:div>
                  </w:divsChild>
                </w:div>
                <w:div w:id="921452452">
                  <w:marLeft w:val="0"/>
                  <w:marRight w:val="0"/>
                  <w:marTop w:val="0"/>
                  <w:marBottom w:val="0"/>
                  <w:divBdr>
                    <w:top w:val="none" w:sz="0" w:space="0" w:color="auto"/>
                    <w:left w:val="none" w:sz="0" w:space="0" w:color="auto"/>
                    <w:bottom w:val="none" w:sz="0" w:space="0" w:color="auto"/>
                    <w:right w:val="none" w:sz="0" w:space="0" w:color="auto"/>
                  </w:divBdr>
                  <w:divsChild>
                    <w:div w:id="80951211">
                      <w:marLeft w:val="0"/>
                      <w:marRight w:val="0"/>
                      <w:marTop w:val="0"/>
                      <w:marBottom w:val="0"/>
                      <w:divBdr>
                        <w:top w:val="none" w:sz="0" w:space="0" w:color="auto"/>
                        <w:left w:val="none" w:sz="0" w:space="0" w:color="auto"/>
                        <w:bottom w:val="none" w:sz="0" w:space="0" w:color="auto"/>
                        <w:right w:val="none" w:sz="0" w:space="0" w:color="auto"/>
                      </w:divBdr>
                    </w:div>
                  </w:divsChild>
                </w:div>
                <w:div w:id="925576400">
                  <w:marLeft w:val="0"/>
                  <w:marRight w:val="0"/>
                  <w:marTop w:val="0"/>
                  <w:marBottom w:val="0"/>
                  <w:divBdr>
                    <w:top w:val="none" w:sz="0" w:space="0" w:color="auto"/>
                    <w:left w:val="none" w:sz="0" w:space="0" w:color="auto"/>
                    <w:bottom w:val="none" w:sz="0" w:space="0" w:color="auto"/>
                    <w:right w:val="none" w:sz="0" w:space="0" w:color="auto"/>
                  </w:divBdr>
                  <w:divsChild>
                    <w:div w:id="61410463">
                      <w:marLeft w:val="0"/>
                      <w:marRight w:val="0"/>
                      <w:marTop w:val="0"/>
                      <w:marBottom w:val="0"/>
                      <w:divBdr>
                        <w:top w:val="none" w:sz="0" w:space="0" w:color="auto"/>
                        <w:left w:val="none" w:sz="0" w:space="0" w:color="auto"/>
                        <w:bottom w:val="none" w:sz="0" w:space="0" w:color="auto"/>
                        <w:right w:val="none" w:sz="0" w:space="0" w:color="auto"/>
                      </w:divBdr>
                    </w:div>
                  </w:divsChild>
                </w:div>
                <w:div w:id="1018775387">
                  <w:marLeft w:val="0"/>
                  <w:marRight w:val="0"/>
                  <w:marTop w:val="0"/>
                  <w:marBottom w:val="0"/>
                  <w:divBdr>
                    <w:top w:val="none" w:sz="0" w:space="0" w:color="auto"/>
                    <w:left w:val="none" w:sz="0" w:space="0" w:color="auto"/>
                    <w:bottom w:val="none" w:sz="0" w:space="0" w:color="auto"/>
                    <w:right w:val="none" w:sz="0" w:space="0" w:color="auto"/>
                  </w:divBdr>
                  <w:divsChild>
                    <w:div w:id="202640843">
                      <w:marLeft w:val="0"/>
                      <w:marRight w:val="0"/>
                      <w:marTop w:val="0"/>
                      <w:marBottom w:val="0"/>
                      <w:divBdr>
                        <w:top w:val="none" w:sz="0" w:space="0" w:color="auto"/>
                        <w:left w:val="none" w:sz="0" w:space="0" w:color="auto"/>
                        <w:bottom w:val="none" w:sz="0" w:space="0" w:color="auto"/>
                        <w:right w:val="none" w:sz="0" w:space="0" w:color="auto"/>
                      </w:divBdr>
                    </w:div>
                  </w:divsChild>
                </w:div>
                <w:div w:id="1290697149">
                  <w:marLeft w:val="0"/>
                  <w:marRight w:val="0"/>
                  <w:marTop w:val="0"/>
                  <w:marBottom w:val="0"/>
                  <w:divBdr>
                    <w:top w:val="none" w:sz="0" w:space="0" w:color="auto"/>
                    <w:left w:val="none" w:sz="0" w:space="0" w:color="auto"/>
                    <w:bottom w:val="none" w:sz="0" w:space="0" w:color="auto"/>
                    <w:right w:val="none" w:sz="0" w:space="0" w:color="auto"/>
                  </w:divBdr>
                  <w:divsChild>
                    <w:div w:id="623465033">
                      <w:marLeft w:val="0"/>
                      <w:marRight w:val="0"/>
                      <w:marTop w:val="0"/>
                      <w:marBottom w:val="0"/>
                      <w:divBdr>
                        <w:top w:val="none" w:sz="0" w:space="0" w:color="auto"/>
                        <w:left w:val="none" w:sz="0" w:space="0" w:color="auto"/>
                        <w:bottom w:val="none" w:sz="0" w:space="0" w:color="auto"/>
                        <w:right w:val="none" w:sz="0" w:space="0" w:color="auto"/>
                      </w:divBdr>
                    </w:div>
                  </w:divsChild>
                </w:div>
                <w:div w:id="1408722855">
                  <w:marLeft w:val="0"/>
                  <w:marRight w:val="0"/>
                  <w:marTop w:val="0"/>
                  <w:marBottom w:val="0"/>
                  <w:divBdr>
                    <w:top w:val="none" w:sz="0" w:space="0" w:color="auto"/>
                    <w:left w:val="none" w:sz="0" w:space="0" w:color="auto"/>
                    <w:bottom w:val="none" w:sz="0" w:space="0" w:color="auto"/>
                    <w:right w:val="none" w:sz="0" w:space="0" w:color="auto"/>
                  </w:divBdr>
                  <w:divsChild>
                    <w:div w:id="1359283309">
                      <w:marLeft w:val="0"/>
                      <w:marRight w:val="0"/>
                      <w:marTop w:val="0"/>
                      <w:marBottom w:val="0"/>
                      <w:divBdr>
                        <w:top w:val="none" w:sz="0" w:space="0" w:color="auto"/>
                        <w:left w:val="none" w:sz="0" w:space="0" w:color="auto"/>
                        <w:bottom w:val="none" w:sz="0" w:space="0" w:color="auto"/>
                        <w:right w:val="none" w:sz="0" w:space="0" w:color="auto"/>
                      </w:divBdr>
                    </w:div>
                  </w:divsChild>
                </w:div>
                <w:div w:id="1491560334">
                  <w:marLeft w:val="0"/>
                  <w:marRight w:val="0"/>
                  <w:marTop w:val="0"/>
                  <w:marBottom w:val="0"/>
                  <w:divBdr>
                    <w:top w:val="none" w:sz="0" w:space="0" w:color="auto"/>
                    <w:left w:val="none" w:sz="0" w:space="0" w:color="auto"/>
                    <w:bottom w:val="none" w:sz="0" w:space="0" w:color="auto"/>
                    <w:right w:val="none" w:sz="0" w:space="0" w:color="auto"/>
                  </w:divBdr>
                  <w:divsChild>
                    <w:div w:id="2126999008">
                      <w:marLeft w:val="0"/>
                      <w:marRight w:val="0"/>
                      <w:marTop w:val="0"/>
                      <w:marBottom w:val="0"/>
                      <w:divBdr>
                        <w:top w:val="none" w:sz="0" w:space="0" w:color="auto"/>
                        <w:left w:val="none" w:sz="0" w:space="0" w:color="auto"/>
                        <w:bottom w:val="none" w:sz="0" w:space="0" w:color="auto"/>
                        <w:right w:val="none" w:sz="0" w:space="0" w:color="auto"/>
                      </w:divBdr>
                    </w:div>
                  </w:divsChild>
                </w:div>
                <w:div w:id="1650288652">
                  <w:marLeft w:val="0"/>
                  <w:marRight w:val="0"/>
                  <w:marTop w:val="0"/>
                  <w:marBottom w:val="0"/>
                  <w:divBdr>
                    <w:top w:val="none" w:sz="0" w:space="0" w:color="auto"/>
                    <w:left w:val="none" w:sz="0" w:space="0" w:color="auto"/>
                    <w:bottom w:val="none" w:sz="0" w:space="0" w:color="auto"/>
                    <w:right w:val="none" w:sz="0" w:space="0" w:color="auto"/>
                  </w:divBdr>
                  <w:divsChild>
                    <w:div w:id="1260604467">
                      <w:marLeft w:val="0"/>
                      <w:marRight w:val="0"/>
                      <w:marTop w:val="0"/>
                      <w:marBottom w:val="0"/>
                      <w:divBdr>
                        <w:top w:val="none" w:sz="0" w:space="0" w:color="auto"/>
                        <w:left w:val="none" w:sz="0" w:space="0" w:color="auto"/>
                        <w:bottom w:val="none" w:sz="0" w:space="0" w:color="auto"/>
                        <w:right w:val="none" w:sz="0" w:space="0" w:color="auto"/>
                      </w:divBdr>
                    </w:div>
                  </w:divsChild>
                </w:div>
                <w:div w:id="1668169696">
                  <w:marLeft w:val="0"/>
                  <w:marRight w:val="0"/>
                  <w:marTop w:val="0"/>
                  <w:marBottom w:val="0"/>
                  <w:divBdr>
                    <w:top w:val="none" w:sz="0" w:space="0" w:color="auto"/>
                    <w:left w:val="none" w:sz="0" w:space="0" w:color="auto"/>
                    <w:bottom w:val="none" w:sz="0" w:space="0" w:color="auto"/>
                    <w:right w:val="none" w:sz="0" w:space="0" w:color="auto"/>
                  </w:divBdr>
                  <w:divsChild>
                    <w:div w:id="1666785054">
                      <w:marLeft w:val="0"/>
                      <w:marRight w:val="0"/>
                      <w:marTop w:val="0"/>
                      <w:marBottom w:val="0"/>
                      <w:divBdr>
                        <w:top w:val="none" w:sz="0" w:space="0" w:color="auto"/>
                        <w:left w:val="none" w:sz="0" w:space="0" w:color="auto"/>
                        <w:bottom w:val="none" w:sz="0" w:space="0" w:color="auto"/>
                        <w:right w:val="none" w:sz="0" w:space="0" w:color="auto"/>
                      </w:divBdr>
                    </w:div>
                  </w:divsChild>
                </w:div>
                <w:div w:id="1702240947">
                  <w:marLeft w:val="0"/>
                  <w:marRight w:val="0"/>
                  <w:marTop w:val="0"/>
                  <w:marBottom w:val="0"/>
                  <w:divBdr>
                    <w:top w:val="none" w:sz="0" w:space="0" w:color="auto"/>
                    <w:left w:val="none" w:sz="0" w:space="0" w:color="auto"/>
                    <w:bottom w:val="none" w:sz="0" w:space="0" w:color="auto"/>
                    <w:right w:val="none" w:sz="0" w:space="0" w:color="auto"/>
                  </w:divBdr>
                  <w:divsChild>
                    <w:div w:id="978846763">
                      <w:marLeft w:val="0"/>
                      <w:marRight w:val="0"/>
                      <w:marTop w:val="0"/>
                      <w:marBottom w:val="0"/>
                      <w:divBdr>
                        <w:top w:val="none" w:sz="0" w:space="0" w:color="auto"/>
                        <w:left w:val="none" w:sz="0" w:space="0" w:color="auto"/>
                        <w:bottom w:val="none" w:sz="0" w:space="0" w:color="auto"/>
                        <w:right w:val="none" w:sz="0" w:space="0" w:color="auto"/>
                      </w:divBdr>
                    </w:div>
                  </w:divsChild>
                </w:div>
                <w:div w:id="1796675385">
                  <w:marLeft w:val="0"/>
                  <w:marRight w:val="0"/>
                  <w:marTop w:val="0"/>
                  <w:marBottom w:val="0"/>
                  <w:divBdr>
                    <w:top w:val="none" w:sz="0" w:space="0" w:color="auto"/>
                    <w:left w:val="none" w:sz="0" w:space="0" w:color="auto"/>
                    <w:bottom w:val="none" w:sz="0" w:space="0" w:color="auto"/>
                    <w:right w:val="none" w:sz="0" w:space="0" w:color="auto"/>
                  </w:divBdr>
                  <w:divsChild>
                    <w:div w:id="1541283718">
                      <w:marLeft w:val="0"/>
                      <w:marRight w:val="0"/>
                      <w:marTop w:val="0"/>
                      <w:marBottom w:val="0"/>
                      <w:divBdr>
                        <w:top w:val="none" w:sz="0" w:space="0" w:color="auto"/>
                        <w:left w:val="none" w:sz="0" w:space="0" w:color="auto"/>
                        <w:bottom w:val="none" w:sz="0" w:space="0" w:color="auto"/>
                        <w:right w:val="none" w:sz="0" w:space="0" w:color="auto"/>
                      </w:divBdr>
                    </w:div>
                  </w:divsChild>
                </w:div>
                <w:div w:id="2098477789">
                  <w:marLeft w:val="0"/>
                  <w:marRight w:val="0"/>
                  <w:marTop w:val="0"/>
                  <w:marBottom w:val="0"/>
                  <w:divBdr>
                    <w:top w:val="none" w:sz="0" w:space="0" w:color="auto"/>
                    <w:left w:val="none" w:sz="0" w:space="0" w:color="auto"/>
                    <w:bottom w:val="none" w:sz="0" w:space="0" w:color="auto"/>
                    <w:right w:val="none" w:sz="0" w:space="0" w:color="auto"/>
                  </w:divBdr>
                  <w:divsChild>
                    <w:div w:id="939608239">
                      <w:marLeft w:val="0"/>
                      <w:marRight w:val="0"/>
                      <w:marTop w:val="0"/>
                      <w:marBottom w:val="0"/>
                      <w:divBdr>
                        <w:top w:val="none" w:sz="0" w:space="0" w:color="auto"/>
                        <w:left w:val="none" w:sz="0" w:space="0" w:color="auto"/>
                        <w:bottom w:val="none" w:sz="0" w:space="0" w:color="auto"/>
                        <w:right w:val="none" w:sz="0" w:space="0" w:color="auto"/>
                      </w:divBdr>
                    </w:div>
                  </w:divsChild>
                </w:div>
                <w:div w:id="2112704790">
                  <w:marLeft w:val="0"/>
                  <w:marRight w:val="0"/>
                  <w:marTop w:val="0"/>
                  <w:marBottom w:val="0"/>
                  <w:divBdr>
                    <w:top w:val="none" w:sz="0" w:space="0" w:color="auto"/>
                    <w:left w:val="none" w:sz="0" w:space="0" w:color="auto"/>
                    <w:bottom w:val="none" w:sz="0" w:space="0" w:color="auto"/>
                    <w:right w:val="none" w:sz="0" w:space="0" w:color="auto"/>
                  </w:divBdr>
                  <w:divsChild>
                    <w:div w:id="3697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5703">
          <w:marLeft w:val="0"/>
          <w:marRight w:val="0"/>
          <w:marTop w:val="0"/>
          <w:marBottom w:val="0"/>
          <w:divBdr>
            <w:top w:val="none" w:sz="0" w:space="0" w:color="auto"/>
            <w:left w:val="none" w:sz="0" w:space="0" w:color="auto"/>
            <w:bottom w:val="none" w:sz="0" w:space="0" w:color="auto"/>
            <w:right w:val="none" w:sz="0" w:space="0" w:color="auto"/>
          </w:divBdr>
        </w:div>
        <w:div w:id="2061198797">
          <w:marLeft w:val="0"/>
          <w:marRight w:val="0"/>
          <w:marTop w:val="0"/>
          <w:marBottom w:val="0"/>
          <w:divBdr>
            <w:top w:val="none" w:sz="0" w:space="0" w:color="auto"/>
            <w:left w:val="none" w:sz="0" w:space="0" w:color="auto"/>
            <w:bottom w:val="none" w:sz="0" w:space="0" w:color="auto"/>
            <w:right w:val="none" w:sz="0" w:space="0" w:color="auto"/>
          </w:divBdr>
        </w:div>
        <w:div w:id="2067952285">
          <w:marLeft w:val="0"/>
          <w:marRight w:val="0"/>
          <w:marTop w:val="0"/>
          <w:marBottom w:val="0"/>
          <w:divBdr>
            <w:top w:val="none" w:sz="0" w:space="0" w:color="auto"/>
            <w:left w:val="none" w:sz="0" w:space="0" w:color="auto"/>
            <w:bottom w:val="none" w:sz="0" w:space="0" w:color="auto"/>
            <w:right w:val="none" w:sz="0" w:space="0" w:color="auto"/>
          </w:divBdr>
        </w:div>
        <w:div w:id="2106687289">
          <w:marLeft w:val="0"/>
          <w:marRight w:val="0"/>
          <w:marTop w:val="0"/>
          <w:marBottom w:val="0"/>
          <w:divBdr>
            <w:top w:val="none" w:sz="0" w:space="0" w:color="auto"/>
            <w:left w:val="none" w:sz="0" w:space="0" w:color="auto"/>
            <w:bottom w:val="none" w:sz="0" w:space="0" w:color="auto"/>
            <w:right w:val="none" w:sz="0" w:space="0" w:color="auto"/>
          </w:divBdr>
          <w:divsChild>
            <w:div w:id="820148536">
              <w:marLeft w:val="0"/>
              <w:marRight w:val="0"/>
              <w:marTop w:val="30"/>
              <w:marBottom w:val="30"/>
              <w:divBdr>
                <w:top w:val="none" w:sz="0" w:space="0" w:color="auto"/>
                <w:left w:val="none" w:sz="0" w:space="0" w:color="auto"/>
                <w:bottom w:val="none" w:sz="0" w:space="0" w:color="auto"/>
                <w:right w:val="none" w:sz="0" w:space="0" w:color="auto"/>
              </w:divBdr>
              <w:divsChild>
                <w:div w:id="392774492">
                  <w:marLeft w:val="0"/>
                  <w:marRight w:val="0"/>
                  <w:marTop w:val="0"/>
                  <w:marBottom w:val="0"/>
                  <w:divBdr>
                    <w:top w:val="none" w:sz="0" w:space="0" w:color="auto"/>
                    <w:left w:val="none" w:sz="0" w:space="0" w:color="auto"/>
                    <w:bottom w:val="none" w:sz="0" w:space="0" w:color="auto"/>
                    <w:right w:val="none" w:sz="0" w:space="0" w:color="auto"/>
                  </w:divBdr>
                  <w:divsChild>
                    <w:div w:id="344485092">
                      <w:marLeft w:val="0"/>
                      <w:marRight w:val="0"/>
                      <w:marTop w:val="0"/>
                      <w:marBottom w:val="0"/>
                      <w:divBdr>
                        <w:top w:val="none" w:sz="0" w:space="0" w:color="auto"/>
                        <w:left w:val="none" w:sz="0" w:space="0" w:color="auto"/>
                        <w:bottom w:val="none" w:sz="0" w:space="0" w:color="auto"/>
                        <w:right w:val="none" w:sz="0" w:space="0" w:color="auto"/>
                      </w:divBdr>
                    </w:div>
                  </w:divsChild>
                </w:div>
                <w:div w:id="574510655">
                  <w:marLeft w:val="0"/>
                  <w:marRight w:val="0"/>
                  <w:marTop w:val="0"/>
                  <w:marBottom w:val="0"/>
                  <w:divBdr>
                    <w:top w:val="none" w:sz="0" w:space="0" w:color="auto"/>
                    <w:left w:val="none" w:sz="0" w:space="0" w:color="auto"/>
                    <w:bottom w:val="none" w:sz="0" w:space="0" w:color="auto"/>
                    <w:right w:val="none" w:sz="0" w:space="0" w:color="auto"/>
                  </w:divBdr>
                  <w:divsChild>
                    <w:div w:id="1368869600">
                      <w:marLeft w:val="0"/>
                      <w:marRight w:val="0"/>
                      <w:marTop w:val="0"/>
                      <w:marBottom w:val="0"/>
                      <w:divBdr>
                        <w:top w:val="none" w:sz="0" w:space="0" w:color="auto"/>
                        <w:left w:val="none" w:sz="0" w:space="0" w:color="auto"/>
                        <w:bottom w:val="none" w:sz="0" w:space="0" w:color="auto"/>
                        <w:right w:val="none" w:sz="0" w:space="0" w:color="auto"/>
                      </w:divBdr>
                    </w:div>
                  </w:divsChild>
                </w:div>
                <w:div w:id="729502769">
                  <w:marLeft w:val="0"/>
                  <w:marRight w:val="0"/>
                  <w:marTop w:val="0"/>
                  <w:marBottom w:val="0"/>
                  <w:divBdr>
                    <w:top w:val="none" w:sz="0" w:space="0" w:color="auto"/>
                    <w:left w:val="none" w:sz="0" w:space="0" w:color="auto"/>
                    <w:bottom w:val="none" w:sz="0" w:space="0" w:color="auto"/>
                    <w:right w:val="none" w:sz="0" w:space="0" w:color="auto"/>
                  </w:divBdr>
                  <w:divsChild>
                    <w:div w:id="881210416">
                      <w:marLeft w:val="0"/>
                      <w:marRight w:val="0"/>
                      <w:marTop w:val="0"/>
                      <w:marBottom w:val="0"/>
                      <w:divBdr>
                        <w:top w:val="none" w:sz="0" w:space="0" w:color="auto"/>
                        <w:left w:val="none" w:sz="0" w:space="0" w:color="auto"/>
                        <w:bottom w:val="none" w:sz="0" w:space="0" w:color="auto"/>
                        <w:right w:val="none" w:sz="0" w:space="0" w:color="auto"/>
                      </w:divBdr>
                    </w:div>
                  </w:divsChild>
                </w:div>
                <w:div w:id="852107547">
                  <w:marLeft w:val="0"/>
                  <w:marRight w:val="0"/>
                  <w:marTop w:val="0"/>
                  <w:marBottom w:val="0"/>
                  <w:divBdr>
                    <w:top w:val="none" w:sz="0" w:space="0" w:color="auto"/>
                    <w:left w:val="none" w:sz="0" w:space="0" w:color="auto"/>
                    <w:bottom w:val="none" w:sz="0" w:space="0" w:color="auto"/>
                    <w:right w:val="none" w:sz="0" w:space="0" w:color="auto"/>
                  </w:divBdr>
                  <w:divsChild>
                    <w:div w:id="2080008577">
                      <w:marLeft w:val="0"/>
                      <w:marRight w:val="0"/>
                      <w:marTop w:val="0"/>
                      <w:marBottom w:val="0"/>
                      <w:divBdr>
                        <w:top w:val="none" w:sz="0" w:space="0" w:color="auto"/>
                        <w:left w:val="none" w:sz="0" w:space="0" w:color="auto"/>
                        <w:bottom w:val="none" w:sz="0" w:space="0" w:color="auto"/>
                        <w:right w:val="none" w:sz="0" w:space="0" w:color="auto"/>
                      </w:divBdr>
                    </w:div>
                  </w:divsChild>
                </w:div>
                <w:div w:id="914703088">
                  <w:marLeft w:val="0"/>
                  <w:marRight w:val="0"/>
                  <w:marTop w:val="0"/>
                  <w:marBottom w:val="0"/>
                  <w:divBdr>
                    <w:top w:val="none" w:sz="0" w:space="0" w:color="auto"/>
                    <w:left w:val="none" w:sz="0" w:space="0" w:color="auto"/>
                    <w:bottom w:val="none" w:sz="0" w:space="0" w:color="auto"/>
                    <w:right w:val="none" w:sz="0" w:space="0" w:color="auto"/>
                  </w:divBdr>
                  <w:divsChild>
                    <w:div w:id="1764492116">
                      <w:marLeft w:val="0"/>
                      <w:marRight w:val="0"/>
                      <w:marTop w:val="0"/>
                      <w:marBottom w:val="0"/>
                      <w:divBdr>
                        <w:top w:val="none" w:sz="0" w:space="0" w:color="auto"/>
                        <w:left w:val="none" w:sz="0" w:space="0" w:color="auto"/>
                        <w:bottom w:val="none" w:sz="0" w:space="0" w:color="auto"/>
                        <w:right w:val="none" w:sz="0" w:space="0" w:color="auto"/>
                      </w:divBdr>
                    </w:div>
                  </w:divsChild>
                </w:div>
                <w:div w:id="962997943">
                  <w:marLeft w:val="0"/>
                  <w:marRight w:val="0"/>
                  <w:marTop w:val="0"/>
                  <w:marBottom w:val="0"/>
                  <w:divBdr>
                    <w:top w:val="none" w:sz="0" w:space="0" w:color="auto"/>
                    <w:left w:val="none" w:sz="0" w:space="0" w:color="auto"/>
                    <w:bottom w:val="none" w:sz="0" w:space="0" w:color="auto"/>
                    <w:right w:val="none" w:sz="0" w:space="0" w:color="auto"/>
                  </w:divBdr>
                  <w:divsChild>
                    <w:div w:id="2092657002">
                      <w:marLeft w:val="0"/>
                      <w:marRight w:val="0"/>
                      <w:marTop w:val="0"/>
                      <w:marBottom w:val="0"/>
                      <w:divBdr>
                        <w:top w:val="none" w:sz="0" w:space="0" w:color="auto"/>
                        <w:left w:val="none" w:sz="0" w:space="0" w:color="auto"/>
                        <w:bottom w:val="none" w:sz="0" w:space="0" w:color="auto"/>
                        <w:right w:val="none" w:sz="0" w:space="0" w:color="auto"/>
                      </w:divBdr>
                    </w:div>
                  </w:divsChild>
                </w:div>
                <w:div w:id="1005933783">
                  <w:marLeft w:val="0"/>
                  <w:marRight w:val="0"/>
                  <w:marTop w:val="0"/>
                  <w:marBottom w:val="0"/>
                  <w:divBdr>
                    <w:top w:val="none" w:sz="0" w:space="0" w:color="auto"/>
                    <w:left w:val="none" w:sz="0" w:space="0" w:color="auto"/>
                    <w:bottom w:val="none" w:sz="0" w:space="0" w:color="auto"/>
                    <w:right w:val="none" w:sz="0" w:space="0" w:color="auto"/>
                  </w:divBdr>
                  <w:divsChild>
                    <w:div w:id="1921333564">
                      <w:marLeft w:val="0"/>
                      <w:marRight w:val="0"/>
                      <w:marTop w:val="0"/>
                      <w:marBottom w:val="0"/>
                      <w:divBdr>
                        <w:top w:val="none" w:sz="0" w:space="0" w:color="auto"/>
                        <w:left w:val="none" w:sz="0" w:space="0" w:color="auto"/>
                        <w:bottom w:val="none" w:sz="0" w:space="0" w:color="auto"/>
                        <w:right w:val="none" w:sz="0" w:space="0" w:color="auto"/>
                      </w:divBdr>
                    </w:div>
                  </w:divsChild>
                </w:div>
                <w:div w:id="1046756491">
                  <w:marLeft w:val="0"/>
                  <w:marRight w:val="0"/>
                  <w:marTop w:val="0"/>
                  <w:marBottom w:val="0"/>
                  <w:divBdr>
                    <w:top w:val="none" w:sz="0" w:space="0" w:color="auto"/>
                    <w:left w:val="none" w:sz="0" w:space="0" w:color="auto"/>
                    <w:bottom w:val="none" w:sz="0" w:space="0" w:color="auto"/>
                    <w:right w:val="none" w:sz="0" w:space="0" w:color="auto"/>
                  </w:divBdr>
                  <w:divsChild>
                    <w:div w:id="69812443">
                      <w:marLeft w:val="0"/>
                      <w:marRight w:val="0"/>
                      <w:marTop w:val="0"/>
                      <w:marBottom w:val="0"/>
                      <w:divBdr>
                        <w:top w:val="none" w:sz="0" w:space="0" w:color="auto"/>
                        <w:left w:val="none" w:sz="0" w:space="0" w:color="auto"/>
                        <w:bottom w:val="none" w:sz="0" w:space="0" w:color="auto"/>
                        <w:right w:val="none" w:sz="0" w:space="0" w:color="auto"/>
                      </w:divBdr>
                    </w:div>
                    <w:div w:id="732116313">
                      <w:marLeft w:val="0"/>
                      <w:marRight w:val="0"/>
                      <w:marTop w:val="0"/>
                      <w:marBottom w:val="0"/>
                      <w:divBdr>
                        <w:top w:val="none" w:sz="0" w:space="0" w:color="auto"/>
                        <w:left w:val="none" w:sz="0" w:space="0" w:color="auto"/>
                        <w:bottom w:val="none" w:sz="0" w:space="0" w:color="auto"/>
                        <w:right w:val="none" w:sz="0" w:space="0" w:color="auto"/>
                      </w:divBdr>
                    </w:div>
                    <w:div w:id="846603438">
                      <w:marLeft w:val="0"/>
                      <w:marRight w:val="0"/>
                      <w:marTop w:val="0"/>
                      <w:marBottom w:val="0"/>
                      <w:divBdr>
                        <w:top w:val="none" w:sz="0" w:space="0" w:color="auto"/>
                        <w:left w:val="none" w:sz="0" w:space="0" w:color="auto"/>
                        <w:bottom w:val="none" w:sz="0" w:space="0" w:color="auto"/>
                        <w:right w:val="none" w:sz="0" w:space="0" w:color="auto"/>
                      </w:divBdr>
                    </w:div>
                  </w:divsChild>
                </w:div>
                <w:div w:id="1058896113">
                  <w:marLeft w:val="0"/>
                  <w:marRight w:val="0"/>
                  <w:marTop w:val="0"/>
                  <w:marBottom w:val="0"/>
                  <w:divBdr>
                    <w:top w:val="none" w:sz="0" w:space="0" w:color="auto"/>
                    <w:left w:val="none" w:sz="0" w:space="0" w:color="auto"/>
                    <w:bottom w:val="none" w:sz="0" w:space="0" w:color="auto"/>
                    <w:right w:val="none" w:sz="0" w:space="0" w:color="auto"/>
                  </w:divBdr>
                  <w:divsChild>
                    <w:div w:id="1847553293">
                      <w:marLeft w:val="0"/>
                      <w:marRight w:val="0"/>
                      <w:marTop w:val="0"/>
                      <w:marBottom w:val="0"/>
                      <w:divBdr>
                        <w:top w:val="none" w:sz="0" w:space="0" w:color="auto"/>
                        <w:left w:val="none" w:sz="0" w:space="0" w:color="auto"/>
                        <w:bottom w:val="none" w:sz="0" w:space="0" w:color="auto"/>
                        <w:right w:val="none" w:sz="0" w:space="0" w:color="auto"/>
                      </w:divBdr>
                    </w:div>
                  </w:divsChild>
                </w:div>
                <w:div w:id="1232273566">
                  <w:marLeft w:val="0"/>
                  <w:marRight w:val="0"/>
                  <w:marTop w:val="0"/>
                  <w:marBottom w:val="0"/>
                  <w:divBdr>
                    <w:top w:val="none" w:sz="0" w:space="0" w:color="auto"/>
                    <w:left w:val="none" w:sz="0" w:space="0" w:color="auto"/>
                    <w:bottom w:val="none" w:sz="0" w:space="0" w:color="auto"/>
                    <w:right w:val="none" w:sz="0" w:space="0" w:color="auto"/>
                  </w:divBdr>
                  <w:divsChild>
                    <w:div w:id="1804107306">
                      <w:marLeft w:val="0"/>
                      <w:marRight w:val="0"/>
                      <w:marTop w:val="0"/>
                      <w:marBottom w:val="0"/>
                      <w:divBdr>
                        <w:top w:val="none" w:sz="0" w:space="0" w:color="auto"/>
                        <w:left w:val="none" w:sz="0" w:space="0" w:color="auto"/>
                        <w:bottom w:val="none" w:sz="0" w:space="0" w:color="auto"/>
                        <w:right w:val="none" w:sz="0" w:space="0" w:color="auto"/>
                      </w:divBdr>
                    </w:div>
                  </w:divsChild>
                </w:div>
                <w:div w:id="1303773792">
                  <w:marLeft w:val="0"/>
                  <w:marRight w:val="0"/>
                  <w:marTop w:val="0"/>
                  <w:marBottom w:val="0"/>
                  <w:divBdr>
                    <w:top w:val="none" w:sz="0" w:space="0" w:color="auto"/>
                    <w:left w:val="none" w:sz="0" w:space="0" w:color="auto"/>
                    <w:bottom w:val="none" w:sz="0" w:space="0" w:color="auto"/>
                    <w:right w:val="none" w:sz="0" w:space="0" w:color="auto"/>
                  </w:divBdr>
                  <w:divsChild>
                    <w:div w:id="793712583">
                      <w:marLeft w:val="0"/>
                      <w:marRight w:val="0"/>
                      <w:marTop w:val="0"/>
                      <w:marBottom w:val="0"/>
                      <w:divBdr>
                        <w:top w:val="none" w:sz="0" w:space="0" w:color="auto"/>
                        <w:left w:val="none" w:sz="0" w:space="0" w:color="auto"/>
                        <w:bottom w:val="none" w:sz="0" w:space="0" w:color="auto"/>
                        <w:right w:val="none" w:sz="0" w:space="0" w:color="auto"/>
                      </w:divBdr>
                    </w:div>
                  </w:divsChild>
                </w:div>
                <w:div w:id="1411192326">
                  <w:marLeft w:val="0"/>
                  <w:marRight w:val="0"/>
                  <w:marTop w:val="0"/>
                  <w:marBottom w:val="0"/>
                  <w:divBdr>
                    <w:top w:val="none" w:sz="0" w:space="0" w:color="auto"/>
                    <w:left w:val="none" w:sz="0" w:space="0" w:color="auto"/>
                    <w:bottom w:val="none" w:sz="0" w:space="0" w:color="auto"/>
                    <w:right w:val="none" w:sz="0" w:space="0" w:color="auto"/>
                  </w:divBdr>
                  <w:divsChild>
                    <w:div w:id="856231248">
                      <w:marLeft w:val="0"/>
                      <w:marRight w:val="0"/>
                      <w:marTop w:val="0"/>
                      <w:marBottom w:val="0"/>
                      <w:divBdr>
                        <w:top w:val="none" w:sz="0" w:space="0" w:color="auto"/>
                        <w:left w:val="none" w:sz="0" w:space="0" w:color="auto"/>
                        <w:bottom w:val="none" w:sz="0" w:space="0" w:color="auto"/>
                        <w:right w:val="none" w:sz="0" w:space="0" w:color="auto"/>
                      </w:divBdr>
                    </w:div>
                  </w:divsChild>
                </w:div>
                <w:div w:id="1598319521">
                  <w:marLeft w:val="0"/>
                  <w:marRight w:val="0"/>
                  <w:marTop w:val="0"/>
                  <w:marBottom w:val="0"/>
                  <w:divBdr>
                    <w:top w:val="none" w:sz="0" w:space="0" w:color="auto"/>
                    <w:left w:val="none" w:sz="0" w:space="0" w:color="auto"/>
                    <w:bottom w:val="none" w:sz="0" w:space="0" w:color="auto"/>
                    <w:right w:val="none" w:sz="0" w:space="0" w:color="auto"/>
                  </w:divBdr>
                  <w:divsChild>
                    <w:div w:id="1155876878">
                      <w:marLeft w:val="0"/>
                      <w:marRight w:val="0"/>
                      <w:marTop w:val="0"/>
                      <w:marBottom w:val="0"/>
                      <w:divBdr>
                        <w:top w:val="none" w:sz="0" w:space="0" w:color="auto"/>
                        <w:left w:val="none" w:sz="0" w:space="0" w:color="auto"/>
                        <w:bottom w:val="none" w:sz="0" w:space="0" w:color="auto"/>
                        <w:right w:val="none" w:sz="0" w:space="0" w:color="auto"/>
                      </w:divBdr>
                    </w:div>
                  </w:divsChild>
                </w:div>
                <w:div w:id="1634677575">
                  <w:marLeft w:val="0"/>
                  <w:marRight w:val="0"/>
                  <w:marTop w:val="0"/>
                  <w:marBottom w:val="0"/>
                  <w:divBdr>
                    <w:top w:val="none" w:sz="0" w:space="0" w:color="auto"/>
                    <w:left w:val="none" w:sz="0" w:space="0" w:color="auto"/>
                    <w:bottom w:val="none" w:sz="0" w:space="0" w:color="auto"/>
                    <w:right w:val="none" w:sz="0" w:space="0" w:color="auto"/>
                  </w:divBdr>
                  <w:divsChild>
                    <w:div w:id="710807712">
                      <w:marLeft w:val="0"/>
                      <w:marRight w:val="0"/>
                      <w:marTop w:val="0"/>
                      <w:marBottom w:val="0"/>
                      <w:divBdr>
                        <w:top w:val="none" w:sz="0" w:space="0" w:color="auto"/>
                        <w:left w:val="none" w:sz="0" w:space="0" w:color="auto"/>
                        <w:bottom w:val="none" w:sz="0" w:space="0" w:color="auto"/>
                        <w:right w:val="none" w:sz="0" w:space="0" w:color="auto"/>
                      </w:divBdr>
                    </w:div>
                  </w:divsChild>
                </w:div>
                <w:div w:id="1696999915">
                  <w:marLeft w:val="0"/>
                  <w:marRight w:val="0"/>
                  <w:marTop w:val="0"/>
                  <w:marBottom w:val="0"/>
                  <w:divBdr>
                    <w:top w:val="none" w:sz="0" w:space="0" w:color="auto"/>
                    <w:left w:val="none" w:sz="0" w:space="0" w:color="auto"/>
                    <w:bottom w:val="none" w:sz="0" w:space="0" w:color="auto"/>
                    <w:right w:val="none" w:sz="0" w:space="0" w:color="auto"/>
                  </w:divBdr>
                  <w:divsChild>
                    <w:div w:id="1270626053">
                      <w:marLeft w:val="0"/>
                      <w:marRight w:val="0"/>
                      <w:marTop w:val="0"/>
                      <w:marBottom w:val="0"/>
                      <w:divBdr>
                        <w:top w:val="none" w:sz="0" w:space="0" w:color="auto"/>
                        <w:left w:val="none" w:sz="0" w:space="0" w:color="auto"/>
                        <w:bottom w:val="none" w:sz="0" w:space="0" w:color="auto"/>
                        <w:right w:val="none" w:sz="0" w:space="0" w:color="auto"/>
                      </w:divBdr>
                    </w:div>
                  </w:divsChild>
                </w:div>
                <w:div w:id="1748532049">
                  <w:marLeft w:val="0"/>
                  <w:marRight w:val="0"/>
                  <w:marTop w:val="0"/>
                  <w:marBottom w:val="0"/>
                  <w:divBdr>
                    <w:top w:val="none" w:sz="0" w:space="0" w:color="auto"/>
                    <w:left w:val="none" w:sz="0" w:space="0" w:color="auto"/>
                    <w:bottom w:val="none" w:sz="0" w:space="0" w:color="auto"/>
                    <w:right w:val="none" w:sz="0" w:space="0" w:color="auto"/>
                  </w:divBdr>
                  <w:divsChild>
                    <w:div w:id="792596657">
                      <w:marLeft w:val="0"/>
                      <w:marRight w:val="0"/>
                      <w:marTop w:val="0"/>
                      <w:marBottom w:val="0"/>
                      <w:divBdr>
                        <w:top w:val="none" w:sz="0" w:space="0" w:color="auto"/>
                        <w:left w:val="none" w:sz="0" w:space="0" w:color="auto"/>
                        <w:bottom w:val="none" w:sz="0" w:space="0" w:color="auto"/>
                        <w:right w:val="none" w:sz="0" w:space="0" w:color="auto"/>
                      </w:divBdr>
                    </w:div>
                  </w:divsChild>
                </w:div>
                <w:div w:id="1817529486">
                  <w:marLeft w:val="0"/>
                  <w:marRight w:val="0"/>
                  <w:marTop w:val="0"/>
                  <w:marBottom w:val="0"/>
                  <w:divBdr>
                    <w:top w:val="none" w:sz="0" w:space="0" w:color="auto"/>
                    <w:left w:val="none" w:sz="0" w:space="0" w:color="auto"/>
                    <w:bottom w:val="none" w:sz="0" w:space="0" w:color="auto"/>
                    <w:right w:val="none" w:sz="0" w:space="0" w:color="auto"/>
                  </w:divBdr>
                  <w:divsChild>
                    <w:div w:id="868907383">
                      <w:marLeft w:val="0"/>
                      <w:marRight w:val="0"/>
                      <w:marTop w:val="0"/>
                      <w:marBottom w:val="0"/>
                      <w:divBdr>
                        <w:top w:val="none" w:sz="0" w:space="0" w:color="auto"/>
                        <w:left w:val="none" w:sz="0" w:space="0" w:color="auto"/>
                        <w:bottom w:val="none" w:sz="0" w:space="0" w:color="auto"/>
                        <w:right w:val="none" w:sz="0" w:space="0" w:color="auto"/>
                      </w:divBdr>
                    </w:div>
                  </w:divsChild>
                </w:div>
                <w:div w:id="1835103601">
                  <w:marLeft w:val="0"/>
                  <w:marRight w:val="0"/>
                  <w:marTop w:val="0"/>
                  <w:marBottom w:val="0"/>
                  <w:divBdr>
                    <w:top w:val="none" w:sz="0" w:space="0" w:color="auto"/>
                    <w:left w:val="none" w:sz="0" w:space="0" w:color="auto"/>
                    <w:bottom w:val="none" w:sz="0" w:space="0" w:color="auto"/>
                    <w:right w:val="none" w:sz="0" w:space="0" w:color="auto"/>
                  </w:divBdr>
                  <w:divsChild>
                    <w:div w:id="593167063">
                      <w:marLeft w:val="0"/>
                      <w:marRight w:val="0"/>
                      <w:marTop w:val="0"/>
                      <w:marBottom w:val="0"/>
                      <w:divBdr>
                        <w:top w:val="none" w:sz="0" w:space="0" w:color="auto"/>
                        <w:left w:val="none" w:sz="0" w:space="0" w:color="auto"/>
                        <w:bottom w:val="none" w:sz="0" w:space="0" w:color="auto"/>
                        <w:right w:val="none" w:sz="0" w:space="0" w:color="auto"/>
                      </w:divBdr>
                    </w:div>
                  </w:divsChild>
                </w:div>
                <w:div w:id="1846242324">
                  <w:marLeft w:val="0"/>
                  <w:marRight w:val="0"/>
                  <w:marTop w:val="0"/>
                  <w:marBottom w:val="0"/>
                  <w:divBdr>
                    <w:top w:val="none" w:sz="0" w:space="0" w:color="auto"/>
                    <w:left w:val="none" w:sz="0" w:space="0" w:color="auto"/>
                    <w:bottom w:val="none" w:sz="0" w:space="0" w:color="auto"/>
                    <w:right w:val="none" w:sz="0" w:space="0" w:color="auto"/>
                  </w:divBdr>
                  <w:divsChild>
                    <w:div w:id="1235550801">
                      <w:marLeft w:val="0"/>
                      <w:marRight w:val="0"/>
                      <w:marTop w:val="0"/>
                      <w:marBottom w:val="0"/>
                      <w:divBdr>
                        <w:top w:val="none" w:sz="0" w:space="0" w:color="auto"/>
                        <w:left w:val="none" w:sz="0" w:space="0" w:color="auto"/>
                        <w:bottom w:val="none" w:sz="0" w:space="0" w:color="auto"/>
                        <w:right w:val="none" w:sz="0" w:space="0" w:color="auto"/>
                      </w:divBdr>
                    </w:div>
                  </w:divsChild>
                </w:div>
                <w:div w:id="1901405951">
                  <w:marLeft w:val="0"/>
                  <w:marRight w:val="0"/>
                  <w:marTop w:val="0"/>
                  <w:marBottom w:val="0"/>
                  <w:divBdr>
                    <w:top w:val="none" w:sz="0" w:space="0" w:color="auto"/>
                    <w:left w:val="none" w:sz="0" w:space="0" w:color="auto"/>
                    <w:bottom w:val="none" w:sz="0" w:space="0" w:color="auto"/>
                    <w:right w:val="none" w:sz="0" w:space="0" w:color="auto"/>
                  </w:divBdr>
                  <w:divsChild>
                    <w:div w:id="717827071">
                      <w:marLeft w:val="0"/>
                      <w:marRight w:val="0"/>
                      <w:marTop w:val="0"/>
                      <w:marBottom w:val="0"/>
                      <w:divBdr>
                        <w:top w:val="none" w:sz="0" w:space="0" w:color="auto"/>
                        <w:left w:val="none" w:sz="0" w:space="0" w:color="auto"/>
                        <w:bottom w:val="none" w:sz="0" w:space="0" w:color="auto"/>
                        <w:right w:val="none" w:sz="0" w:space="0" w:color="auto"/>
                      </w:divBdr>
                    </w:div>
                  </w:divsChild>
                </w:div>
                <w:div w:id="2131825453">
                  <w:marLeft w:val="0"/>
                  <w:marRight w:val="0"/>
                  <w:marTop w:val="0"/>
                  <w:marBottom w:val="0"/>
                  <w:divBdr>
                    <w:top w:val="none" w:sz="0" w:space="0" w:color="auto"/>
                    <w:left w:val="none" w:sz="0" w:space="0" w:color="auto"/>
                    <w:bottom w:val="none" w:sz="0" w:space="0" w:color="auto"/>
                    <w:right w:val="none" w:sz="0" w:space="0" w:color="auto"/>
                  </w:divBdr>
                  <w:divsChild>
                    <w:div w:id="20965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7302">
          <w:marLeft w:val="0"/>
          <w:marRight w:val="0"/>
          <w:marTop w:val="0"/>
          <w:marBottom w:val="0"/>
          <w:divBdr>
            <w:top w:val="none" w:sz="0" w:space="0" w:color="auto"/>
            <w:left w:val="none" w:sz="0" w:space="0" w:color="auto"/>
            <w:bottom w:val="none" w:sz="0" w:space="0" w:color="auto"/>
            <w:right w:val="none" w:sz="0" w:space="0" w:color="auto"/>
          </w:divBdr>
        </w:div>
        <w:div w:id="2115516886">
          <w:marLeft w:val="0"/>
          <w:marRight w:val="0"/>
          <w:marTop w:val="0"/>
          <w:marBottom w:val="0"/>
          <w:divBdr>
            <w:top w:val="none" w:sz="0" w:space="0" w:color="auto"/>
            <w:left w:val="none" w:sz="0" w:space="0" w:color="auto"/>
            <w:bottom w:val="none" w:sz="0" w:space="0" w:color="auto"/>
            <w:right w:val="none" w:sz="0" w:space="0" w:color="auto"/>
          </w:divBdr>
        </w:div>
      </w:divsChild>
    </w:div>
    <w:div w:id="1070999775">
      <w:bodyDiv w:val="1"/>
      <w:marLeft w:val="0"/>
      <w:marRight w:val="0"/>
      <w:marTop w:val="0"/>
      <w:marBottom w:val="0"/>
      <w:divBdr>
        <w:top w:val="none" w:sz="0" w:space="0" w:color="auto"/>
        <w:left w:val="none" w:sz="0" w:space="0" w:color="auto"/>
        <w:bottom w:val="none" w:sz="0" w:space="0" w:color="auto"/>
        <w:right w:val="none" w:sz="0" w:space="0" w:color="auto"/>
      </w:divBdr>
      <w:divsChild>
        <w:div w:id="114638021">
          <w:marLeft w:val="0"/>
          <w:marRight w:val="0"/>
          <w:marTop w:val="0"/>
          <w:marBottom w:val="0"/>
          <w:divBdr>
            <w:top w:val="none" w:sz="0" w:space="0" w:color="auto"/>
            <w:left w:val="none" w:sz="0" w:space="0" w:color="auto"/>
            <w:bottom w:val="none" w:sz="0" w:space="0" w:color="auto"/>
            <w:right w:val="none" w:sz="0" w:space="0" w:color="auto"/>
          </w:divBdr>
        </w:div>
        <w:div w:id="186868215">
          <w:marLeft w:val="0"/>
          <w:marRight w:val="0"/>
          <w:marTop w:val="0"/>
          <w:marBottom w:val="0"/>
          <w:divBdr>
            <w:top w:val="none" w:sz="0" w:space="0" w:color="auto"/>
            <w:left w:val="none" w:sz="0" w:space="0" w:color="auto"/>
            <w:bottom w:val="none" w:sz="0" w:space="0" w:color="auto"/>
            <w:right w:val="none" w:sz="0" w:space="0" w:color="auto"/>
          </w:divBdr>
        </w:div>
        <w:div w:id="204291394">
          <w:marLeft w:val="0"/>
          <w:marRight w:val="0"/>
          <w:marTop w:val="0"/>
          <w:marBottom w:val="0"/>
          <w:divBdr>
            <w:top w:val="none" w:sz="0" w:space="0" w:color="auto"/>
            <w:left w:val="none" w:sz="0" w:space="0" w:color="auto"/>
            <w:bottom w:val="none" w:sz="0" w:space="0" w:color="auto"/>
            <w:right w:val="none" w:sz="0" w:space="0" w:color="auto"/>
          </w:divBdr>
        </w:div>
        <w:div w:id="257374945">
          <w:marLeft w:val="0"/>
          <w:marRight w:val="0"/>
          <w:marTop w:val="0"/>
          <w:marBottom w:val="0"/>
          <w:divBdr>
            <w:top w:val="none" w:sz="0" w:space="0" w:color="auto"/>
            <w:left w:val="none" w:sz="0" w:space="0" w:color="auto"/>
            <w:bottom w:val="none" w:sz="0" w:space="0" w:color="auto"/>
            <w:right w:val="none" w:sz="0" w:space="0" w:color="auto"/>
          </w:divBdr>
        </w:div>
        <w:div w:id="269238865">
          <w:marLeft w:val="0"/>
          <w:marRight w:val="0"/>
          <w:marTop w:val="0"/>
          <w:marBottom w:val="0"/>
          <w:divBdr>
            <w:top w:val="none" w:sz="0" w:space="0" w:color="auto"/>
            <w:left w:val="none" w:sz="0" w:space="0" w:color="auto"/>
            <w:bottom w:val="none" w:sz="0" w:space="0" w:color="auto"/>
            <w:right w:val="none" w:sz="0" w:space="0" w:color="auto"/>
          </w:divBdr>
          <w:divsChild>
            <w:div w:id="1920599651">
              <w:marLeft w:val="-75"/>
              <w:marRight w:val="0"/>
              <w:marTop w:val="30"/>
              <w:marBottom w:val="30"/>
              <w:divBdr>
                <w:top w:val="none" w:sz="0" w:space="0" w:color="auto"/>
                <w:left w:val="none" w:sz="0" w:space="0" w:color="auto"/>
                <w:bottom w:val="none" w:sz="0" w:space="0" w:color="auto"/>
                <w:right w:val="none" w:sz="0" w:space="0" w:color="auto"/>
              </w:divBdr>
              <w:divsChild>
                <w:div w:id="93786671">
                  <w:marLeft w:val="0"/>
                  <w:marRight w:val="0"/>
                  <w:marTop w:val="0"/>
                  <w:marBottom w:val="0"/>
                  <w:divBdr>
                    <w:top w:val="none" w:sz="0" w:space="0" w:color="auto"/>
                    <w:left w:val="none" w:sz="0" w:space="0" w:color="auto"/>
                    <w:bottom w:val="none" w:sz="0" w:space="0" w:color="auto"/>
                    <w:right w:val="none" w:sz="0" w:space="0" w:color="auto"/>
                  </w:divBdr>
                  <w:divsChild>
                    <w:div w:id="1193421717">
                      <w:marLeft w:val="0"/>
                      <w:marRight w:val="0"/>
                      <w:marTop w:val="0"/>
                      <w:marBottom w:val="0"/>
                      <w:divBdr>
                        <w:top w:val="none" w:sz="0" w:space="0" w:color="auto"/>
                        <w:left w:val="none" w:sz="0" w:space="0" w:color="auto"/>
                        <w:bottom w:val="none" w:sz="0" w:space="0" w:color="auto"/>
                        <w:right w:val="none" w:sz="0" w:space="0" w:color="auto"/>
                      </w:divBdr>
                    </w:div>
                  </w:divsChild>
                </w:div>
                <w:div w:id="146895602">
                  <w:marLeft w:val="0"/>
                  <w:marRight w:val="0"/>
                  <w:marTop w:val="0"/>
                  <w:marBottom w:val="0"/>
                  <w:divBdr>
                    <w:top w:val="none" w:sz="0" w:space="0" w:color="auto"/>
                    <w:left w:val="none" w:sz="0" w:space="0" w:color="auto"/>
                    <w:bottom w:val="none" w:sz="0" w:space="0" w:color="auto"/>
                    <w:right w:val="none" w:sz="0" w:space="0" w:color="auto"/>
                  </w:divBdr>
                  <w:divsChild>
                    <w:div w:id="249050446">
                      <w:marLeft w:val="0"/>
                      <w:marRight w:val="0"/>
                      <w:marTop w:val="0"/>
                      <w:marBottom w:val="0"/>
                      <w:divBdr>
                        <w:top w:val="none" w:sz="0" w:space="0" w:color="auto"/>
                        <w:left w:val="none" w:sz="0" w:space="0" w:color="auto"/>
                        <w:bottom w:val="none" w:sz="0" w:space="0" w:color="auto"/>
                        <w:right w:val="none" w:sz="0" w:space="0" w:color="auto"/>
                      </w:divBdr>
                    </w:div>
                  </w:divsChild>
                </w:div>
                <w:div w:id="150829636">
                  <w:marLeft w:val="0"/>
                  <w:marRight w:val="0"/>
                  <w:marTop w:val="0"/>
                  <w:marBottom w:val="0"/>
                  <w:divBdr>
                    <w:top w:val="none" w:sz="0" w:space="0" w:color="auto"/>
                    <w:left w:val="none" w:sz="0" w:space="0" w:color="auto"/>
                    <w:bottom w:val="none" w:sz="0" w:space="0" w:color="auto"/>
                    <w:right w:val="none" w:sz="0" w:space="0" w:color="auto"/>
                  </w:divBdr>
                  <w:divsChild>
                    <w:div w:id="1918325859">
                      <w:marLeft w:val="0"/>
                      <w:marRight w:val="0"/>
                      <w:marTop w:val="0"/>
                      <w:marBottom w:val="0"/>
                      <w:divBdr>
                        <w:top w:val="none" w:sz="0" w:space="0" w:color="auto"/>
                        <w:left w:val="none" w:sz="0" w:space="0" w:color="auto"/>
                        <w:bottom w:val="none" w:sz="0" w:space="0" w:color="auto"/>
                        <w:right w:val="none" w:sz="0" w:space="0" w:color="auto"/>
                      </w:divBdr>
                    </w:div>
                  </w:divsChild>
                </w:div>
                <w:div w:id="430391194">
                  <w:marLeft w:val="0"/>
                  <w:marRight w:val="0"/>
                  <w:marTop w:val="0"/>
                  <w:marBottom w:val="0"/>
                  <w:divBdr>
                    <w:top w:val="none" w:sz="0" w:space="0" w:color="auto"/>
                    <w:left w:val="none" w:sz="0" w:space="0" w:color="auto"/>
                    <w:bottom w:val="none" w:sz="0" w:space="0" w:color="auto"/>
                    <w:right w:val="none" w:sz="0" w:space="0" w:color="auto"/>
                  </w:divBdr>
                  <w:divsChild>
                    <w:div w:id="1498418888">
                      <w:marLeft w:val="0"/>
                      <w:marRight w:val="0"/>
                      <w:marTop w:val="0"/>
                      <w:marBottom w:val="0"/>
                      <w:divBdr>
                        <w:top w:val="none" w:sz="0" w:space="0" w:color="auto"/>
                        <w:left w:val="none" w:sz="0" w:space="0" w:color="auto"/>
                        <w:bottom w:val="none" w:sz="0" w:space="0" w:color="auto"/>
                        <w:right w:val="none" w:sz="0" w:space="0" w:color="auto"/>
                      </w:divBdr>
                    </w:div>
                  </w:divsChild>
                </w:div>
                <w:div w:id="490757898">
                  <w:marLeft w:val="0"/>
                  <w:marRight w:val="0"/>
                  <w:marTop w:val="0"/>
                  <w:marBottom w:val="0"/>
                  <w:divBdr>
                    <w:top w:val="none" w:sz="0" w:space="0" w:color="auto"/>
                    <w:left w:val="none" w:sz="0" w:space="0" w:color="auto"/>
                    <w:bottom w:val="none" w:sz="0" w:space="0" w:color="auto"/>
                    <w:right w:val="none" w:sz="0" w:space="0" w:color="auto"/>
                  </w:divBdr>
                  <w:divsChild>
                    <w:div w:id="2069106940">
                      <w:marLeft w:val="0"/>
                      <w:marRight w:val="0"/>
                      <w:marTop w:val="0"/>
                      <w:marBottom w:val="0"/>
                      <w:divBdr>
                        <w:top w:val="none" w:sz="0" w:space="0" w:color="auto"/>
                        <w:left w:val="none" w:sz="0" w:space="0" w:color="auto"/>
                        <w:bottom w:val="none" w:sz="0" w:space="0" w:color="auto"/>
                        <w:right w:val="none" w:sz="0" w:space="0" w:color="auto"/>
                      </w:divBdr>
                    </w:div>
                  </w:divsChild>
                </w:div>
                <w:div w:id="613483414">
                  <w:marLeft w:val="0"/>
                  <w:marRight w:val="0"/>
                  <w:marTop w:val="0"/>
                  <w:marBottom w:val="0"/>
                  <w:divBdr>
                    <w:top w:val="none" w:sz="0" w:space="0" w:color="auto"/>
                    <w:left w:val="none" w:sz="0" w:space="0" w:color="auto"/>
                    <w:bottom w:val="none" w:sz="0" w:space="0" w:color="auto"/>
                    <w:right w:val="none" w:sz="0" w:space="0" w:color="auto"/>
                  </w:divBdr>
                  <w:divsChild>
                    <w:div w:id="1801730556">
                      <w:marLeft w:val="0"/>
                      <w:marRight w:val="0"/>
                      <w:marTop w:val="0"/>
                      <w:marBottom w:val="0"/>
                      <w:divBdr>
                        <w:top w:val="none" w:sz="0" w:space="0" w:color="auto"/>
                        <w:left w:val="none" w:sz="0" w:space="0" w:color="auto"/>
                        <w:bottom w:val="none" w:sz="0" w:space="0" w:color="auto"/>
                        <w:right w:val="none" w:sz="0" w:space="0" w:color="auto"/>
                      </w:divBdr>
                    </w:div>
                  </w:divsChild>
                </w:div>
                <w:div w:id="696807359">
                  <w:marLeft w:val="0"/>
                  <w:marRight w:val="0"/>
                  <w:marTop w:val="0"/>
                  <w:marBottom w:val="0"/>
                  <w:divBdr>
                    <w:top w:val="none" w:sz="0" w:space="0" w:color="auto"/>
                    <w:left w:val="none" w:sz="0" w:space="0" w:color="auto"/>
                    <w:bottom w:val="none" w:sz="0" w:space="0" w:color="auto"/>
                    <w:right w:val="none" w:sz="0" w:space="0" w:color="auto"/>
                  </w:divBdr>
                  <w:divsChild>
                    <w:div w:id="1254511666">
                      <w:marLeft w:val="0"/>
                      <w:marRight w:val="0"/>
                      <w:marTop w:val="0"/>
                      <w:marBottom w:val="0"/>
                      <w:divBdr>
                        <w:top w:val="none" w:sz="0" w:space="0" w:color="auto"/>
                        <w:left w:val="none" w:sz="0" w:space="0" w:color="auto"/>
                        <w:bottom w:val="none" w:sz="0" w:space="0" w:color="auto"/>
                        <w:right w:val="none" w:sz="0" w:space="0" w:color="auto"/>
                      </w:divBdr>
                    </w:div>
                  </w:divsChild>
                </w:div>
                <w:div w:id="727218817">
                  <w:marLeft w:val="0"/>
                  <w:marRight w:val="0"/>
                  <w:marTop w:val="0"/>
                  <w:marBottom w:val="0"/>
                  <w:divBdr>
                    <w:top w:val="none" w:sz="0" w:space="0" w:color="auto"/>
                    <w:left w:val="none" w:sz="0" w:space="0" w:color="auto"/>
                    <w:bottom w:val="none" w:sz="0" w:space="0" w:color="auto"/>
                    <w:right w:val="none" w:sz="0" w:space="0" w:color="auto"/>
                  </w:divBdr>
                  <w:divsChild>
                    <w:div w:id="256181416">
                      <w:marLeft w:val="0"/>
                      <w:marRight w:val="0"/>
                      <w:marTop w:val="0"/>
                      <w:marBottom w:val="0"/>
                      <w:divBdr>
                        <w:top w:val="none" w:sz="0" w:space="0" w:color="auto"/>
                        <w:left w:val="none" w:sz="0" w:space="0" w:color="auto"/>
                        <w:bottom w:val="none" w:sz="0" w:space="0" w:color="auto"/>
                        <w:right w:val="none" w:sz="0" w:space="0" w:color="auto"/>
                      </w:divBdr>
                    </w:div>
                  </w:divsChild>
                </w:div>
                <w:div w:id="776294065">
                  <w:marLeft w:val="0"/>
                  <w:marRight w:val="0"/>
                  <w:marTop w:val="0"/>
                  <w:marBottom w:val="0"/>
                  <w:divBdr>
                    <w:top w:val="none" w:sz="0" w:space="0" w:color="auto"/>
                    <w:left w:val="none" w:sz="0" w:space="0" w:color="auto"/>
                    <w:bottom w:val="none" w:sz="0" w:space="0" w:color="auto"/>
                    <w:right w:val="none" w:sz="0" w:space="0" w:color="auto"/>
                  </w:divBdr>
                  <w:divsChild>
                    <w:div w:id="739063046">
                      <w:marLeft w:val="0"/>
                      <w:marRight w:val="0"/>
                      <w:marTop w:val="0"/>
                      <w:marBottom w:val="0"/>
                      <w:divBdr>
                        <w:top w:val="none" w:sz="0" w:space="0" w:color="auto"/>
                        <w:left w:val="none" w:sz="0" w:space="0" w:color="auto"/>
                        <w:bottom w:val="none" w:sz="0" w:space="0" w:color="auto"/>
                        <w:right w:val="none" w:sz="0" w:space="0" w:color="auto"/>
                      </w:divBdr>
                    </w:div>
                  </w:divsChild>
                </w:div>
                <w:div w:id="1101879842">
                  <w:marLeft w:val="0"/>
                  <w:marRight w:val="0"/>
                  <w:marTop w:val="0"/>
                  <w:marBottom w:val="0"/>
                  <w:divBdr>
                    <w:top w:val="none" w:sz="0" w:space="0" w:color="auto"/>
                    <w:left w:val="none" w:sz="0" w:space="0" w:color="auto"/>
                    <w:bottom w:val="none" w:sz="0" w:space="0" w:color="auto"/>
                    <w:right w:val="none" w:sz="0" w:space="0" w:color="auto"/>
                  </w:divBdr>
                  <w:divsChild>
                    <w:div w:id="821046724">
                      <w:marLeft w:val="0"/>
                      <w:marRight w:val="0"/>
                      <w:marTop w:val="0"/>
                      <w:marBottom w:val="0"/>
                      <w:divBdr>
                        <w:top w:val="none" w:sz="0" w:space="0" w:color="auto"/>
                        <w:left w:val="none" w:sz="0" w:space="0" w:color="auto"/>
                        <w:bottom w:val="none" w:sz="0" w:space="0" w:color="auto"/>
                        <w:right w:val="none" w:sz="0" w:space="0" w:color="auto"/>
                      </w:divBdr>
                    </w:div>
                  </w:divsChild>
                </w:div>
                <w:div w:id="1340886493">
                  <w:marLeft w:val="0"/>
                  <w:marRight w:val="0"/>
                  <w:marTop w:val="0"/>
                  <w:marBottom w:val="0"/>
                  <w:divBdr>
                    <w:top w:val="none" w:sz="0" w:space="0" w:color="auto"/>
                    <w:left w:val="none" w:sz="0" w:space="0" w:color="auto"/>
                    <w:bottom w:val="none" w:sz="0" w:space="0" w:color="auto"/>
                    <w:right w:val="none" w:sz="0" w:space="0" w:color="auto"/>
                  </w:divBdr>
                  <w:divsChild>
                    <w:div w:id="1622033471">
                      <w:marLeft w:val="0"/>
                      <w:marRight w:val="0"/>
                      <w:marTop w:val="0"/>
                      <w:marBottom w:val="0"/>
                      <w:divBdr>
                        <w:top w:val="none" w:sz="0" w:space="0" w:color="auto"/>
                        <w:left w:val="none" w:sz="0" w:space="0" w:color="auto"/>
                        <w:bottom w:val="none" w:sz="0" w:space="0" w:color="auto"/>
                        <w:right w:val="none" w:sz="0" w:space="0" w:color="auto"/>
                      </w:divBdr>
                    </w:div>
                  </w:divsChild>
                </w:div>
                <w:div w:id="1424036798">
                  <w:marLeft w:val="0"/>
                  <w:marRight w:val="0"/>
                  <w:marTop w:val="0"/>
                  <w:marBottom w:val="0"/>
                  <w:divBdr>
                    <w:top w:val="none" w:sz="0" w:space="0" w:color="auto"/>
                    <w:left w:val="none" w:sz="0" w:space="0" w:color="auto"/>
                    <w:bottom w:val="none" w:sz="0" w:space="0" w:color="auto"/>
                    <w:right w:val="none" w:sz="0" w:space="0" w:color="auto"/>
                  </w:divBdr>
                  <w:divsChild>
                    <w:div w:id="1128818651">
                      <w:marLeft w:val="0"/>
                      <w:marRight w:val="0"/>
                      <w:marTop w:val="0"/>
                      <w:marBottom w:val="0"/>
                      <w:divBdr>
                        <w:top w:val="none" w:sz="0" w:space="0" w:color="auto"/>
                        <w:left w:val="none" w:sz="0" w:space="0" w:color="auto"/>
                        <w:bottom w:val="none" w:sz="0" w:space="0" w:color="auto"/>
                        <w:right w:val="none" w:sz="0" w:space="0" w:color="auto"/>
                      </w:divBdr>
                    </w:div>
                  </w:divsChild>
                </w:div>
                <w:div w:id="1427071265">
                  <w:marLeft w:val="0"/>
                  <w:marRight w:val="0"/>
                  <w:marTop w:val="0"/>
                  <w:marBottom w:val="0"/>
                  <w:divBdr>
                    <w:top w:val="none" w:sz="0" w:space="0" w:color="auto"/>
                    <w:left w:val="none" w:sz="0" w:space="0" w:color="auto"/>
                    <w:bottom w:val="none" w:sz="0" w:space="0" w:color="auto"/>
                    <w:right w:val="none" w:sz="0" w:space="0" w:color="auto"/>
                  </w:divBdr>
                  <w:divsChild>
                    <w:div w:id="2059207449">
                      <w:marLeft w:val="0"/>
                      <w:marRight w:val="0"/>
                      <w:marTop w:val="0"/>
                      <w:marBottom w:val="0"/>
                      <w:divBdr>
                        <w:top w:val="none" w:sz="0" w:space="0" w:color="auto"/>
                        <w:left w:val="none" w:sz="0" w:space="0" w:color="auto"/>
                        <w:bottom w:val="none" w:sz="0" w:space="0" w:color="auto"/>
                        <w:right w:val="none" w:sz="0" w:space="0" w:color="auto"/>
                      </w:divBdr>
                    </w:div>
                  </w:divsChild>
                </w:div>
                <w:div w:id="1457748222">
                  <w:marLeft w:val="0"/>
                  <w:marRight w:val="0"/>
                  <w:marTop w:val="0"/>
                  <w:marBottom w:val="0"/>
                  <w:divBdr>
                    <w:top w:val="none" w:sz="0" w:space="0" w:color="auto"/>
                    <w:left w:val="none" w:sz="0" w:space="0" w:color="auto"/>
                    <w:bottom w:val="none" w:sz="0" w:space="0" w:color="auto"/>
                    <w:right w:val="none" w:sz="0" w:space="0" w:color="auto"/>
                  </w:divBdr>
                  <w:divsChild>
                    <w:div w:id="961495607">
                      <w:marLeft w:val="0"/>
                      <w:marRight w:val="0"/>
                      <w:marTop w:val="0"/>
                      <w:marBottom w:val="0"/>
                      <w:divBdr>
                        <w:top w:val="none" w:sz="0" w:space="0" w:color="auto"/>
                        <w:left w:val="none" w:sz="0" w:space="0" w:color="auto"/>
                        <w:bottom w:val="none" w:sz="0" w:space="0" w:color="auto"/>
                        <w:right w:val="none" w:sz="0" w:space="0" w:color="auto"/>
                      </w:divBdr>
                    </w:div>
                  </w:divsChild>
                </w:div>
                <w:div w:id="1532380722">
                  <w:marLeft w:val="0"/>
                  <w:marRight w:val="0"/>
                  <w:marTop w:val="0"/>
                  <w:marBottom w:val="0"/>
                  <w:divBdr>
                    <w:top w:val="none" w:sz="0" w:space="0" w:color="auto"/>
                    <w:left w:val="none" w:sz="0" w:space="0" w:color="auto"/>
                    <w:bottom w:val="none" w:sz="0" w:space="0" w:color="auto"/>
                    <w:right w:val="none" w:sz="0" w:space="0" w:color="auto"/>
                  </w:divBdr>
                  <w:divsChild>
                    <w:div w:id="567615583">
                      <w:marLeft w:val="0"/>
                      <w:marRight w:val="0"/>
                      <w:marTop w:val="0"/>
                      <w:marBottom w:val="0"/>
                      <w:divBdr>
                        <w:top w:val="none" w:sz="0" w:space="0" w:color="auto"/>
                        <w:left w:val="none" w:sz="0" w:space="0" w:color="auto"/>
                        <w:bottom w:val="none" w:sz="0" w:space="0" w:color="auto"/>
                        <w:right w:val="none" w:sz="0" w:space="0" w:color="auto"/>
                      </w:divBdr>
                    </w:div>
                  </w:divsChild>
                </w:div>
                <w:div w:id="1908956006">
                  <w:marLeft w:val="0"/>
                  <w:marRight w:val="0"/>
                  <w:marTop w:val="0"/>
                  <w:marBottom w:val="0"/>
                  <w:divBdr>
                    <w:top w:val="none" w:sz="0" w:space="0" w:color="auto"/>
                    <w:left w:val="none" w:sz="0" w:space="0" w:color="auto"/>
                    <w:bottom w:val="none" w:sz="0" w:space="0" w:color="auto"/>
                    <w:right w:val="none" w:sz="0" w:space="0" w:color="auto"/>
                  </w:divBdr>
                  <w:divsChild>
                    <w:div w:id="462576906">
                      <w:marLeft w:val="0"/>
                      <w:marRight w:val="0"/>
                      <w:marTop w:val="0"/>
                      <w:marBottom w:val="0"/>
                      <w:divBdr>
                        <w:top w:val="none" w:sz="0" w:space="0" w:color="auto"/>
                        <w:left w:val="none" w:sz="0" w:space="0" w:color="auto"/>
                        <w:bottom w:val="none" w:sz="0" w:space="0" w:color="auto"/>
                        <w:right w:val="none" w:sz="0" w:space="0" w:color="auto"/>
                      </w:divBdr>
                    </w:div>
                  </w:divsChild>
                </w:div>
                <w:div w:id="2089423762">
                  <w:marLeft w:val="0"/>
                  <w:marRight w:val="0"/>
                  <w:marTop w:val="0"/>
                  <w:marBottom w:val="0"/>
                  <w:divBdr>
                    <w:top w:val="none" w:sz="0" w:space="0" w:color="auto"/>
                    <w:left w:val="none" w:sz="0" w:space="0" w:color="auto"/>
                    <w:bottom w:val="none" w:sz="0" w:space="0" w:color="auto"/>
                    <w:right w:val="none" w:sz="0" w:space="0" w:color="auto"/>
                  </w:divBdr>
                  <w:divsChild>
                    <w:div w:id="4337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747">
          <w:marLeft w:val="0"/>
          <w:marRight w:val="0"/>
          <w:marTop w:val="0"/>
          <w:marBottom w:val="0"/>
          <w:divBdr>
            <w:top w:val="none" w:sz="0" w:space="0" w:color="auto"/>
            <w:left w:val="none" w:sz="0" w:space="0" w:color="auto"/>
            <w:bottom w:val="none" w:sz="0" w:space="0" w:color="auto"/>
            <w:right w:val="none" w:sz="0" w:space="0" w:color="auto"/>
          </w:divBdr>
        </w:div>
        <w:div w:id="343822426">
          <w:marLeft w:val="0"/>
          <w:marRight w:val="0"/>
          <w:marTop w:val="0"/>
          <w:marBottom w:val="0"/>
          <w:divBdr>
            <w:top w:val="none" w:sz="0" w:space="0" w:color="auto"/>
            <w:left w:val="none" w:sz="0" w:space="0" w:color="auto"/>
            <w:bottom w:val="none" w:sz="0" w:space="0" w:color="auto"/>
            <w:right w:val="none" w:sz="0" w:space="0" w:color="auto"/>
          </w:divBdr>
        </w:div>
        <w:div w:id="370031635">
          <w:marLeft w:val="0"/>
          <w:marRight w:val="0"/>
          <w:marTop w:val="0"/>
          <w:marBottom w:val="0"/>
          <w:divBdr>
            <w:top w:val="none" w:sz="0" w:space="0" w:color="auto"/>
            <w:left w:val="none" w:sz="0" w:space="0" w:color="auto"/>
            <w:bottom w:val="none" w:sz="0" w:space="0" w:color="auto"/>
            <w:right w:val="none" w:sz="0" w:space="0" w:color="auto"/>
          </w:divBdr>
          <w:divsChild>
            <w:div w:id="56637933">
              <w:marLeft w:val="0"/>
              <w:marRight w:val="0"/>
              <w:marTop w:val="0"/>
              <w:marBottom w:val="0"/>
              <w:divBdr>
                <w:top w:val="none" w:sz="0" w:space="0" w:color="auto"/>
                <w:left w:val="none" w:sz="0" w:space="0" w:color="auto"/>
                <w:bottom w:val="none" w:sz="0" w:space="0" w:color="auto"/>
                <w:right w:val="none" w:sz="0" w:space="0" w:color="auto"/>
              </w:divBdr>
            </w:div>
            <w:div w:id="534276448">
              <w:marLeft w:val="0"/>
              <w:marRight w:val="0"/>
              <w:marTop w:val="0"/>
              <w:marBottom w:val="0"/>
              <w:divBdr>
                <w:top w:val="none" w:sz="0" w:space="0" w:color="auto"/>
                <w:left w:val="none" w:sz="0" w:space="0" w:color="auto"/>
                <w:bottom w:val="none" w:sz="0" w:space="0" w:color="auto"/>
                <w:right w:val="none" w:sz="0" w:space="0" w:color="auto"/>
              </w:divBdr>
            </w:div>
            <w:div w:id="567887584">
              <w:marLeft w:val="0"/>
              <w:marRight w:val="0"/>
              <w:marTop w:val="0"/>
              <w:marBottom w:val="0"/>
              <w:divBdr>
                <w:top w:val="none" w:sz="0" w:space="0" w:color="auto"/>
                <w:left w:val="none" w:sz="0" w:space="0" w:color="auto"/>
                <w:bottom w:val="none" w:sz="0" w:space="0" w:color="auto"/>
                <w:right w:val="none" w:sz="0" w:space="0" w:color="auto"/>
              </w:divBdr>
            </w:div>
            <w:div w:id="916866142">
              <w:marLeft w:val="0"/>
              <w:marRight w:val="0"/>
              <w:marTop w:val="0"/>
              <w:marBottom w:val="0"/>
              <w:divBdr>
                <w:top w:val="none" w:sz="0" w:space="0" w:color="auto"/>
                <w:left w:val="none" w:sz="0" w:space="0" w:color="auto"/>
                <w:bottom w:val="none" w:sz="0" w:space="0" w:color="auto"/>
                <w:right w:val="none" w:sz="0" w:space="0" w:color="auto"/>
              </w:divBdr>
            </w:div>
            <w:div w:id="1337073343">
              <w:marLeft w:val="0"/>
              <w:marRight w:val="0"/>
              <w:marTop w:val="0"/>
              <w:marBottom w:val="0"/>
              <w:divBdr>
                <w:top w:val="none" w:sz="0" w:space="0" w:color="auto"/>
                <w:left w:val="none" w:sz="0" w:space="0" w:color="auto"/>
                <w:bottom w:val="none" w:sz="0" w:space="0" w:color="auto"/>
                <w:right w:val="none" w:sz="0" w:space="0" w:color="auto"/>
              </w:divBdr>
            </w:div>
            <w:div w:id="1478259344">
              <w:marLeft w:val="0"/>
              <w:marRight w:val="0"/>
              <w:marTop w:val="0"/>
              <w:marBottom w:val="0"/>
              <w:divBdr>
                <w:top w:val="none" w:sz="0" w:space="0" w:color="auto"/>
                <w:left w:val="none" w:sz="0" w:space="0" w:color="auto"/>
                <w:bottom w:val="none" w:sz="0" w:space="0" w:color="auto"/>
                <w:right w:val="none" w:sz="0" w:space="0" w:color="auto"/>
              </w:divBdr>
            </w:div>
            <w:div w:id="1538465256">
              <w:marLeft w:val="0"/>
              <w:marRight w:val="0"/>
              <w:marTop w:val="0"/>
              <w:marBottom w:val="0"/>
              <w:divBdr>
                <w:top w:val="none" w:sz="0" w:space="0" w:color="auto"/>
                <w:left w:val="none" w:sz="0" w:space="0" w:color="auto"/>
                <w:bottom w:val="none" w:sz="0" w:space="0" w:color="auto"/>
                <w:right w:val="none" w:sz="0" w:space="0" w:color="auto"/>
              </w:divBdr>
            </w:div>
            <w:div w:id="1561282299">
              <w:marLeft w:val="0"/>
              <w:marRight w:val="0"/>
              <w:marTop w:val="0"/>
              <w:marBottom w:val="0"/>
              <w:divBdr>
                <w:top w:val="none" w:sz="0" w:space="0" w:color="auto"/>
                <w:left w:val="none" w:sz="0" w:space="0" w:color="auto"/>
                <w:bottom w:val="none" w:sz="0" w:space="0" w:color="auto"/>
                <w:right w:val="none" w:sz="0" w:space="0" w:color="auto"/>
              </w:divBdr>
            </w:div>
          </w:divsChild>
        </w:div>
        <w:div w:id="379520914">
          <w:marLeft w:val="0"/>
          <w:marRight w:val="0"/>
          <w:marTop w:val="0"/>
          <w:marBottom w:val="0"/>
          <w:divBdr>
            <w:top w:val="none" w:sz="0" w:space="0" w:color="auto"/>
            <w:left w:val="none" w:sz="0" w:space="0" w:color="auto"/>
            <w:bottom w:val="none" w:sz="0" w:space="0" w:color="auto"/>
            <w:right w:val="none" w:sz="0" w:space="0" w:color="auto"/>
          </w:divBdr>
        </w:div>
        <w:div w:id="411317880">
          <w:marLeft w:val="0"/>
          <w:marRight w:val="0"/>
          <w:marTop w:val="0"/>
          <w:marBottom w:val="0"/>
          <w:divBdr>
            <w:top w:val="none" w:sz="0" w:space="0" w:color="auto"/>
            <w:left w:val="none" w:sz="0" w:space="0" w:color="auto"/>
            <w:bottom w:val="none" w:sz="0" w:space="0" w:color="auto"/>
            <w:right w:val="none" w:sz="0" w:space="0" w:color="auto"/>
          </w:divBdr>
        </w:div>
        <w:div w:id="533008094">
          <w:marLeft w:val="0"/>
          <w:marRight w:val="0"/>
          <w:marTop w:val="0"/>
          <w:marBottom w:val="0"/>
          <w:divBdr>
            <w:top w:val="none" w:sz="0" w:space="0" w:color="auto"/>
            <w:left w:val="none" w:sz="0" w:space="0" w:color="auto"/>
            <w:bottom w:val="none" w:sz="0" w:space="0" w:color="auto"/>
            <w:right w:val="none" w:sz="0" w:space="0" w:color="auto"/>
          </w:divBdr>
        </w:div>
        <w:div w:id="547569972">
          <w:marLeft w:val="0"/>
          <w:marRight w:val="0"/>
          <w:marTop w:val="0"/>
          <w:marBottom w:val="0"/>
          <w:divBdr>
            <w:top w:val="none" w:sz="0" w:space="0" w:color="auto"/>
            <w:left w:val="none" w:sz="0" w:space="0" w:color="auto"/>
            <w:bottom w:val="none" w:sz="0" w:space="0" w:color="auto"/>
            <w:right w:val="none" w:sz="0" w:space="0" w:color="auto"/>
          </w:divBdr>
        </w:div>
        <w:div w:id="583880414">
          <w:marLeft w:val="0"/>
          <w:marRight w:val="0"/>
          <w:marTop w:val="0"/>
          <w:marBottom w:val="0"/>
          <w:divBdr>
            <w:top w:val="none" w:sz="0" w:space="0" w:color="auto"/>
            <w:left w:val="none" w:sz="0" w:space="0" w:color="auto"/>
            <w:bottom w:val="none" w:sz="0" w:space="0" w:color="auto"/>
            <w:right w:val="none" w:sz="0" w:space="0" w:color="auto"/>
          </w:divBdr>
          <w:divsChild>
            <w:div w:id="1384137146">
              <w:marLeft w:val="-75"/>
              <w:marRight w:val="0"/>
              <w:marTop w:val="30"/>
              <w:marBottom w:val="30"/>
              <w:divBdr>
                <w:top w:val="none" w:sz="0" w:space="0" w:color="auto"/>
                <w:left w:val="none" w:sz="0" w:space="0" w:color="auto"/>
                <w:bottom w:val="none" w:sz="0" w:space="0" w:color="auto"/>
                <w:right w:val="none" w:sz="0" w:space="0" w:color="auto"/>
              </w:divBdr>
              <w:divsChild>
                <w:div w:id="63570800">
                  <w:marLeft w:val="0"/>
                  <w:marRight w:val="0"/>
                  <w:marTop w:val="0"/>
                  <w:marBottom w:val="0"/>
                  <w:divBdr>
                    <w:top w:val="none" w:sz="0" w:space="0" w:color="auto"/>
                    <w:left w:val="none" w:sz="0" w:space="0" w:color="auto"/>
                    <w:bottom w:val="none" w:sz="0" w:space="0" w:color="auto"/>
                    <w:right w:val="none" w:sz="0" w:space="0" w:color="auto"/>
                  </w:divBdr>
                  <w:divsChild>
                    <w:div w:id="215746774">
                      <w:marLeft w:val="0"/>
                      <w:marRight w:val="0"/>
                      <w:marTop w:val="0"/>
                      <w:marBottom w:val="0"/>
                      <w:divBdr>
                        <w:top w:val="none" w:sz="0" w:space="0" w:color="auto"/>
                        <w:left w:val="none" w:sz="0" w:space="0" w:color="auto"/>
                        <w:bottom w:val="none" w:sz="0" w:space="0" w:color="auto"/>
                        <w:right w:val="none" w:sz="0" w:space="0" w:color="auto"/>
                      </w:divBdr>
                    </w:div>
                  </w:divsChild>
                </w:div>
                <w:div w:id="97218313">
                  <w:marLeft w:val="0"/>
                  <w:marRight w:val="0"/>
                  <w:marTop w:val="0"/>
                  <w:marBottom w:val="0"/>
                  <w:divBdr>
                    <w:top w:val="none" w:sz="0" w:space="0" w:color="auto"/>
                    <w:left w:val="none" w:sz="0" w:space="0" w:color="auto"/>
                    <w:bottom w:val="none" w:sz="0" w:space="0" w:color="auto"/>
                    <w:right w:val="none" w:sz="0" w:space="0" w:color="auto"/>
                  </w:divBdr>
                  <w:divsChild>
                    <w:div w:id="1063064734">
                      <w:marLeft w:val="0"/>
                      <w:marRight w:val="0"/>
                      <w:marTop w:val="0"/>
                      <w:marBottom w:val="0"/>
                      <w:divBdr>
                        <w:top w:val="none" w:sz="0" w:space="0" w:color="auto"/>
                        <w:left w:val="none" w:sz="0" w:space="0" w:color="auto"/>
                        <w:bottom w:val="none" w:sz="0" w:space="0" w:color="auto"/>
                        <w:right w:val="none" w:sz="0" w:space="0" w:color="auto"/>
                      </w:divBdr>
                    </w:div>
                  </w:divsChild>
                </w:div>
                <w:div w:id="125512281">
                  <w:marLeft w:val="0"/>
                  <w:marRight w:val="0"/>
                  <w:marTop w:val="0"/>
                  <w:marBottom w:val="0"/>
                  <w:divBdr>
                    <w:top w:val="none" w:sz="0" w:space="0" w:color="auto"/>
                    <w:left w:val="none" w:sz="0" w:space="0" w:color="auto"/>
                    <w:bottom w:val="none" w:sz="0" w:space="0" w:color="auto"/>
                    <w:right w:val="none" w:sz="0" w:space="0" w:color="auto"/>
                  </w:divBdr>
                  <w:divsChild>
                    <w:div w:id="91947022">
                      <w:marLeft w:val="0"/>
                      <w:marRight w:val="0"/>
                      <w:marTop w:val="0"/>
                      <w:marBottom w:val="0"/>
                      <w:divBdr>
                        <w:top w:val="none" w:sz="0" w:space="0" w:color="auto"/>
                        <w:left w:val="none" w:sz="0" w:space="0" w:color="auto"/>
                        <w:bottom w:val="none" w:sz="0" w:space="0" w:color="auto"/>
                        <w:right w:val="none" w:sz="0" w:space="0" w:color="auto"/>
                      </w:divBdr>
                    </w:div>
                    <w:div w:id="718287007">
                      <w:marLeft w:val="0"/>
                      <w:marRight w:val="0"/>
                      <w:marTop w:val="0"/>
                      <w:marBottom w:val="0"/>
                      <w:divBdr>
                        <w:top w:val="none" w:sz="0" w:space="0" w:color="auto"/>
                        <w:left w:val="none" w:sz="0" w:space="0" w:color="auto"/>
                        <w:bottom w:val="none" w:sz="0" w:space="0" w:color="auto"/>
                        <w:right w:val="none" w:sz="0" w:space="0" w:color="auto"/>
                      </w:divBdr>
                    </w:div>
                    <w:div w:id="1684934967">
                      <w:marLeft w:val="0"/>
                      <w:marRight w:val="0"/>
                      <w:marTop w:val="0"/>
                      <w:marBottom w:val="0"/>
                      <w:divBdr>
                        <w:top w:val="none" w:sz="0" w:space="0" w:color="auto"/>
                        <w:left w:val="none" w:sz="0" w:space="0" w:color="auto"/>
                        <w:bottom w:val="none" w:sz="0" w:space="0" w:color="auto"/>
                        <w:right w:val="none" w:sz="0" w:space="0" w:color="auto"/>
                      </w:divBdr>
                    </w:div>
                  </w:divsChild>
                </w:div>
                <w:div w:id="226187717">
                  <w:marLeft w:val="0"/>
                  <w:marRight w:val="0"/>
                  <w:marTop w:val="0"/>
                  <w:marBottom w:val="0"/>
                  <w:divBdr>
                    <w:top w:val="none" w:sz="0" w:space="0" w:color="auto"/>
                    <w:left w:val="none" w:sz="0" w:space="0" w:color="auto"/>
                    <w:bottom w:val="none" w:sz="0" w:space="0" w:color="auto"/>
                    <w:right w:val="none" w:sz="0" w:space="0" w:color="auto"/>
                  </w:divBdr>
                  <w:divsChild>
                    <w:div w:id="24212859">
                      <w:marLeft w:val="0"/>
                      <w:marRight w:val="0"/>
                      <w:marTop w:val="0"/>
                      <w:marBottom w:val="0"/>
                      <w:divBdr>
                        <w:top w:val="none" w:sz="0" w:space="0" w:color="auto"/>
                        <w:left w:val="none" w:sz="0" w:space="0" w:color="auto"/>
                        <w:bottom w:val="none" w:sz="0" w:space="0" w:color="auto"/>
                        <w:right w:val="none" w:sz="0" w:space="0" w:color="auto"/>
                      </w:divBdr>
                    </w:div>
                  </w:divsChild>
                </w:div>
                <w:div w:id="234048644">
                  <w:marLeft w:val="0"/>
                  <w:marRight w:val="0"/>
                  <w:marTop w:val="0"/>
                  <w:marBottom w:val="0"/>
                  <w:divBdr>
                    <w:top w:val="none" w:sz="0" w:space="0" w:color="auto"/>
                    <w:left w:val="none" w:sz="0" w:space="0" w:color="auto"/>
                    <w:bottom w:val="none" w:sz="0" w:space="0" w:color="auto"/>
                    <w:right w:val="none" w:sz="0" w:space="0" w:color="auto"/>
                  </w:divBdr>
                  <w:divsChild>
                    <w:div w:id="1706639999">
                      <w:marLeft w:val="0"/>
                      <w:marRight w:val="0"/>
                      <w:marTop w:val="0"/>
                      <w:marBottom w:val="0"/>
                      <w:divBdr>
                        <w:top w:val="none" w:sz="0" w:space="0" w:color="auto"/>
                        <w:left w:val="none" w:sz="0" w:space="0" w:color="auto"/>
                        <w:bottom w:val="none" w:sz="0" w:space="0" w:color="auto"/>
                        <w:right w:val="none" w:sz="0" w:space="0" w:color="auto"/>
                      </w:divBdr>
                    </w:div>
                  </w:divsChild>
                </w:div>
                <w:div w:id="272518712">
                  <w:marLeft w:val="0"/>
                  <w:marRight w:val="0"/>
                  <w:marTop w:val="0"/>
                  <w:marBottom w:val="0"/>
                  <w:divBdr>
                    <w:top w:val="none" w:sz="0" w:space="0" w:color="auto"/>
                    <w:left w:val="none" w:sz="0" w:space="0" w:color="auto"/>
                    <w:bottom w:val="none" w:sz="0" w:space="0" w:color="auto"/>
                    <w:right w:val="none" w:sz="0" w:space="0" w:color="auto"/>
                  </w:divBdr>
                  <w:divsChild>
                    <w:div w:id="873275852">
                      <w:marLeft w:val="0"/>
                      <w:marRight w:val="0"/>
                      <w:marTop w:val="0"/>
                      <w:marBottom w:val="0"/>
                      <w:divBdr>
                        <w:top w:val="none" w:sz="0" w:space="0" w:color="auto"/>
                        <w:left w:val="none" w:sz="0" w:space="0" w:color="auto"/>
                        <w:bottom w:val="none" w:sz="0" w:space="0" w:color="auto"/>
                        <w:right w:val="none" w:sz="0" w:space="0" w:color="auto"/>
                      </w:divBdr>
                    </w:div>
                  </w:divsChild>
                </w:div>
                <w:div w:id="445467178">
                  <w:marLeft w:val="0"/>
                  <w:marRight w:val="0"/>
                  <w:marTop w:val="0"/>
                  <w:marBottom w:val="0"/>
                  <w:divBdr>
                    <w:top w:val="none" w:sz="0" w:space="0" w:color="auto"/>
                    <w:left w:val="none" w:sz="0" w:space="0" w:color="auto"/>
                    <w:bottom w:val="none" w:sz="0" w:space="0" w:color="auto"/>
                    <w:right w:val="none" w:sz="0" w:space="0" w:color="auto"/>
                  </w:divBdr>
                  <w:divsChild>
                    <w:div w:id="517157590">
                      <w:marLeft w:val="0"/>
                      <w:marRight w:val="0"/>
                      <w:marTop w:val="0"/>
                      <w:marBottom w:val="0"/>
                      <w:divBdr>
                        <w:top w:val="none" w:sz="0" w:space="0" w:color="auto"/>
                        <w:left w:val="none" w:sz="0" w:space="0" w:color="auto"/>
                        <w:bottom w:val="none" w:sz="0" w:space="0" w:color="auto"/>
                        <w:right w:val="none" w:sz="0" w:space="0" w:color="auto"/>
                      </w:divBdr>
                    </w:div>
                    <w:div w:id="1323856000">
                      <w:marLeft w:val="0"/>
                      <w:marRight w:val="0"/>
                      <w:marTop w:val="0"/>
                      <w:marBottom w:val="0"/>
                      <w:divBdr>
                        <w:top w:val="none" w:sz="0" w:space="0" w:color="auto"/>
                        <w:left w:val="none" w:sz="0" w:space="0" w:color="auto"/>
                        <w:bottom w:val="none" w:sz="0" w:space="0" w:color="auto"/>
                        <w:right w:val="none" w:sz="0" w:space="0" w:color="auto"/>
                      </w:divBdr>
                    </w:div>
                  </w:divsChild>
                </w:div>
                <w:div w:id="459543353">
                  <w:marLeft w:val="0"/>
                  <w:marRight w:val="0"/>
                  <w:marTop w:val="0"/>
                  <w:marBottom w:val="0"/>
                  <w:divBdr>
                    <w:top w:val="none" w:sz="0" w:space="0" w:color="auto"/>
                    <w:left w:val="none" w:sz="0" w:space="0" w:color="auto"/>
                    <w:bottom w:val="none" w:sz="0" w:space="0" w:color="auto"/>
                    <w:right w:val="none" w:sz="0" w:space="0" w:color="auto"/>
                  </w:divBdr>
                  <w:divsChild>
                    <w:div w:id="223760517">
                      <w:marLeft w:val="0"/>
                      <w:marRight w:val="0"/>
                      <w:marTop w:val="0"/>
                      <w:marBottom w:val="0"/>
                      <w:divBdr>
                        <w:top w:val="none" w:sz="0" w:space="0" w:color="auto"/>
                        <w:left w:val="none" w:sz="0" w:space="0" w:color="auto"/>
                        <w:bottom w:val="none" w:sz="0" w:space="0" w:color="auto"/>
                        <w:right w:val="none" w:sz="0" w:space="0" w:color="auto"/>
                      </w:divBdr>
                    </w:div>
                  </w:divsChild>
                </w:div>
                <w:div w:id="467435348">
                  <w:marLeft w:val="0"/>
                  <w:marRight w:val="0"/>
                  <w:marTop w:val="0"/>
                  <w:marBottom w:val="0"/>
                  <w:divBdr>
                    <w:top w:val="none" w:sz="0" w:space="0" w:color="auto"/>
                    <w:left w:val="none" w:sz="0" w:space="0" w:color="auto"/>
                    <w:bottom w:val="none" w:sz="0" w:space="0" w:color="auto"/>
                    <w:right w:val="none" w:sz="0" w:space="0" w:color="auto"/>
                  </w:divBdr>
                  <w:divsChild>
                    <w:div w:id="1228954694">
                      <w:marLeft w:val="0"/>
                      <w:marRight w:val="0"/>
                      <w:marTop w:val="0"/>
                      <w:marBottom w:val="0"/>
                      <w:divBdr>
                        <w:top w:val="none" w:sz="0" w:space="0" w:color="auto"/>
                        <w:left w:val="none" w:sz="0" w:space="0" w:color="auto"/>
                        <w:bottom w:val="none" w:sz="0" w:space="0" w:color="auto"/>
                        <w:right w:val="none" w:sz="0" w:space="0" w:color="auto"/>
                      </w:divBdr>
                    </w:div>
                  </w:divsChild>
                </w:div>
                <w:div w:id="493305049">
                  <w:marLeft w:val="0"/>
                  <w:marRight w:val="0"/>
                  <w:marTop w:val="0"/>
                  <w:marBottom w:val="0"/>
                  <w:divBdr>
                    <w:top w:val="none" w:sz="0" w:space="0" w:color="auto"/>
                    <w:left w:val="none" w:sz="0" w:space="0" w:color="auto"/>
                    <w:bottom w:val="none" w:sz="0" w:space="0" w:color="auto"/>
                    <w:right w:val="none" w:sz="0" w:space="0" w:color="auto"/>
                  </w:divBdr>
                  <w:divsChild>
                    <w:div w:id="1422332296">
                      <w:marLeft w:val="0"/>
                      <w:marRight w:val="0"/>
                      <w:marTop w:val="0"/>
                      <w:marBottom w:val="0"/>
                      <w:divBdr>
                        <w:top w:val="none" w:sz="0" w:space="0" w:color="auto"/>
                        <w:left w:val="none" w:sz="0" w:space="0" w:color="auto"/>
                        <w:bottom w:val="none" w:sz="0" w:space="0" w:color="auto"/>
                        <w:right w:val="none" w:sz="0" w:space="0" w:color="auto"/>
                      </w:divBdr>
                    </w:div>
                  </w:divsChild>
                </w:div>
                <w:div w:id="510492020">
                  <w:marLeft w:val="0"/>
                  <w:marRight w:val="0"/>
                  <w:marTop w:val="0"/>
                  <w:marBottom w:val="0"/>
                  <w:divBdr>
                    <w:top w:val="none" w:sz="0" w:space="0" w:color="auto"/>
                    <w:left w:val="none" w:sz="0" w:space="0" w:color="auto"/>
                    <w:bottom w:val="none" w:sz="0" w:space="0" w:color="auto"/>
                    <w:right w:val="none" w:sz="0" w:space="0" w:color="auto"/>
                  </w:divBdr>
                  <w:divsChild>
                    <w:div w:id="838497576">
                      <w:marLeft w:val="0"/>
                      <w:marRight w:val="0"/>
                      <w:marTop w:val="0"/>
                      <w:marBottom w:val="0"/>
                      <w:divBdr>
                        <w:top w:val="none" w:sz="0" w:space="0" w:color="auto"/>
                        <w:left w:val="none" w:sz="0" w:space="0" w:color="auto"/>
                        <w:bottom w:val="none" w:sz="0" w:space="0" w:color="auto"/>
                        <w:right w:val="none" w:sz="0" w:space="0" w:color="auto"/>
                      </w:divBdr>
                    </w:div>
                    <w:div w:id="1443376169">
                      <w:marLeft w:val="0"/>
                      <w:marRight w:val="0"/>
                      <w:marTop w:val="0"/>
                      <w:marBottom w:val="0"/>
                      <w:divBdr>
                        <w:top w:val="none" w:sz="0" w:space="0" w:color="auto"/>
                        <w:left w:val="none" w:sz="0" w:space="0" w:color="auto"/>
                        <w:bottom w:val="none" w:sz="0" w:space="0" w:color="auto"/>
                        <w:right w:val="none" w:sz="0" w:space="0" w:color="auto"/>
                      </w:divBdr>
                    </w:div>
                    <w:div w:id="1552186583">
                      <w:marLeft w:val="0"/>
                      <w:marRight w:val="0"/>
                      <w:marTop w:val="0"/>
                      <w:marBottom w:val="0"/>
                      <w:divBdr>
                        <w:top w:val="none" w:sz="0" w:space="0" w:color="auto"/>
                        <w:left w:val="none" w:sz="0" w:space="0" w:color="auto"/>
                        <w:bottom w:val="none" w:sz="0" w:space="0" w:color="auto"/>
                        <w:right w:val="none" w:sz="0" w:space="0" w:color="auto"/>
                      </w:divBdr>
                    </w:div>
                    <w:div w:id="2074155672">
                      <w:marLeft w:val="0"/>
                      <w:marRight w:val="0"/>
                      <w:marTop w:val="0"/>
                      <w:marBottom w:val="0"/>
                      <w:divBdr>
                        <w:top w:val="none" w:sz="0" w:space="0" w:color="auto"/>
                        <w:left w:val="none" w:sz="0" w:space="0" w:color="auto"/>
                        <w:bottom w:val="none" w:sz="0" w:space="0" w:color="auto"/>
                        <w:right w:val="none" w:sz="0" w:space="0" w:color="auto"/>
                      </w:divBdr>
                    </w:div>
                  </w:divsChild>
                </w:div>
                <w:div w:id="579563956">
                  <w:marLeft w:val="0"/>
                  <w:marRight w:val="0"/>
                  <w:marTop w:val="0"/>
                  <w:marBottom w:val="0"/>
                  <w:divBdr>
                    <w:top w:val="none" w:sz="0" w:space="0" w:color="auto"/>
                    <w:left w:val="none" w:sz="0" w:space="0" w:color="auto"/>
                    <w:bottom w:val="none" w:sz="0" w:space="0" w:color="auto"/>
                    <w:right w:val="none" w:sz="0" w:space="0" w:color="auto"/>
                  </w:divBdr>
                  <w:divsChild>
                    <w:div w:id="1456757070">
                      <w:marLeft w:val="0"/>
                      <w:marRight w:val="0"/>
                      <w:marTop w:val="0"/>
                      <w:marBottom w:val="0"/>
                      <w:divBdr>
                        <w:top w:val="none" w:sz="0" w:space="0" w:color="auto"/>
                        <w:left w:val="none" w:sz="0" w:space="0" w:color="auto"/>
                        <w:bottom w:val="none" w:sz="0" w:space="0" w:color="auto"/>
                        <w:right w:val="none" w:sz="0" w:space="0" w:color="auto"/>
                      </w:divBdr>
                    </w:div>
                  </w:divsChild>
                </w:div>
                <w:div w:id="669909136">
                  <w:marLeft w:val="0"/>
                  <w:marRight w:val="0"/>
                  <w:marTop w:val="0"/>
                  <w:marBottom w:val="0"/>
                  <w:divBdr>
                    <w:top w:val="none" w:sz="0" w:space="0" w:color="auto"/>
                    <w:left w:val="none" w:sz="0" w:space="0" w:color="auto"/>
                    <w:bottom w:val="none" w:sz="0" w:space="0" w:color="auto"/>
                    <w:right w:val="none" w:sz="0" w:space="0" w:color="auto"/>
                  </w:divBdr>
                  <w:divsChild>
                    <w:div w:id="2082099780">
                      <w:marLeft w:val="0"/>
                      <w:marRight w:val="0"/>
                      <w:marTop w:val="0"/>
                      <w:marBottom w:val="0"/>
                      <w:divBdr>
                        <w:top w:val="none" w:sz="0" w:space="0" w:color="auto"/>
                        <w:left w:val="none" w:sz="0" w:space="0" w:color="auto"/>
                        <w:bottom w:val="none" w:sz="0" w:space="0" w:color="auto"/>
                        <w:right w:val="none" w:sz="0" w:space="0" w:color="auto"/>
                      </w:divBdr>
                    </w:div>
                  </w:divsChild>
                </w:div>
                <w:div w:id="715784519">
                  <w:marLeft w:val="0"/>
                  <w:marRight w:val="0"/>
                  <w:marTop w:val="0"/>
                  <w:marBottom w:val="0"/>
                  <w:divBdr>
                    <w:top w:val="none" w:sz="0" w:space="0" w:color="auto"/>
                    <w:left w:val="none" w:sz="0" w:space="0" w:color="auto"/>
                    <w:bottom w:val="none" w:sz="0" w:space="0" w:color="auto"/>
                    <w:right w:val="none" w:sz="0" w:space="0" w:color="auto"/>
                  </w:divBdr>
                  <w:divsChild>
                    <w:div w:id="126508340">
                      <w:marLeft w:val="0"/>
                      <w:marRight w:val="0"/>
                      <w:marTop w:val="0"/>
                      <w:marBottom w:val="0"/>
                      <w:divBdr>
                        <w:top w:val="none" w:sz="0" w:space="0" w:color="auto"/>
                        <w:left w:val="none" w:sz="0" w:space="0" w:color="auto"/>
                        <w:bottom w:val="none" w:sz="0" w:space="0" w:color="auto"/>
                        <w:right w:val="none" w:sz="0" w:space="0" w:color="auto"/>
                      </w:divBdr>
                    </w:div>
                    <w:div w:id="523399045">
                      <w:marLeft w:val="0"/>
                      <w:marRight w:val="0"/>
                      <w:marTop w:val="0"/>
                      <w:marBottom w:val="0"/>
                      <w:divBdr>
                        <w:top w:val="none" w:sz="0" w:space="0" w:color="auto"/>
                        <w:left w:val="none" w:sz="0" w:space="0" w:color="auto"/>
                        <w:bottom w:val="none" w:sz="0" w:space="0" w:color="auto"/>
                        <w:right w:val="none" w:sz="0" w:space="0" w:color="auto"/>
                      </w:divBdr>
                    </w:div>
                    <w:div w:id="1989624506">
                      <w:marLeft w:val="0"/>
                      <w:marRight w:val="0"/>
                      <w:marTop w:val="0"/>
                      <w:marBottom w:val="0"/>
                      <w:divBdr>
                        <w:top w:val="none" w:sz="0" w:space="0" w:color="auto"/>
                        <w:left w:val="none" w:sz="0" w:space="0" w:color="auto"/>
                        <w:bottom w:val="none" w:sz="0" w:space="0" w:color="auto"/>
                        <w:right w:val="none" w:sz="0" w:space="0" w:color="auto"/>
                      </w:divBdr>
                    </w:div>
                    <w:div w:id="2146580911">
                      <w:marLeft w:val="0"/>
                      <w:marRight w:val="0"/>
                      <w:marTop w:val="0"/>
                      <w:marBottom w:val="0"/>
                      <w:divBdr>
                        <w:top w:val="none" w:sz="0" w:space="0" w:color="auto"/>
                        <w:left w:val="none" w:sz="0" w:space="0" w:color="auto"/>
                        <w:bottom w:val="none" w:sz="0" w:space="0" w:color="auto"/>
                        <w:right w:val="none" w:sz="0" w:space="0" w:color="auto"/>
                      </w:divBdr>
                    </w:div>
                  </w:divsChild>
                </w:div>
                <w:div w:id="726218899">
                  <w:marLeft w:val="0"/>
                  <w:marRight w:val="0"/>
                  <w:marTop w:val="0"/>
                  <w:marBottom w:val="0"/>
                  <w:divBdr>
                    <w:top w:val="none" w:sz="0" w:space="0" w:color="auto"/>
                    <w:left w:val="none" w:sz="0" w:space="0" w:color="auto"/>
                    <w:bottom w:val="none" w:sz="0" w:space="0" w:color="auto"/>
                    <w:right w:val="none" w:sz="0" w:space="0" w:color="auto"/>
                  </w:divBdr>
                  <w:divsChild>
                    <w:div w:id="1663006763">
                      <w:marLeft w:val="0"/>
                      <w:marRight w:val="0"/>
                      <w:marTop w:val="0"/>
                      <w:marBottom w:val="0"/>
                      <w:divBdr>
                        <w:top w:val="none" w:sz="0" w:space="0" w:color="auto"/>
                        <w:left w:val="none" w:sz="0" w:space="0" w:color="auto"/>
                        <w:bottom w:val="none" w:sz="0" w:space="0" w:color="auto"/>
                        <w:right w:val="none" w:sz="0" w:space="0" w:color="auto"/>
                      </w:divBdr>
                    </w:div>
                  </w:divsChild>
                </w:div>
                <w:div w:id="731542354">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747533366">
                  <w:marLeft w:val="0"/>
                  <w:marRight w:val="0"/>
                  <w:marTop w:val="0"/>
                  <w:marBottom w:val="0"/>
                  <w:divBdr>
                    <w:top w:val="none" w:sz="0" w:space="0" w:color="auto"/>
                    <w:left w:val="none" w:sz="0" w:space="0" w:color="auto"/>
                    <w:bottom w:val="none" w:sz="0" w:space="0" w:color="auto"/>
                    <w:right w:val="none" w:sz="0" w:space="0" w:color="auto"/>
                  </w:divBdr>
                  <w:divsChild>
                    <w:div w:id="72316594">
                      <w:marLeft w:val="0"/>
                      <w:marRight w:val="0"/>
                      <w:marTop w:val="0"/>
                      <w:marBottom w:val="0"/>
                      <w:divBdr>
                        <w:top w:val="none" w:sz="0" w:space="0" w:color="auto"/>
                        <w:left w:val="none" w:sz="0" w:space="0" w:color="auto"/>
                        <w:bottom w:val="none" w:sz="0" w:space="0" w:color="auto"/>
                        <w:right w:val="none" w:sz="0" w:space="0" w:color="auto"/>
                      </w:divBdr>
                    </w:div>
                  </w:divsChild>
                </w:div>
                <w:div w:id="749739312">
                  <w:marLeft w:val="0"/>
                  <w:marRight w:val="0"/>
                  <w:marTop w:val="0"/>
                  <w:marBottom w:val="0"/>
                  <w:divBdr>
                    <w:top w:val="none" w:sz="0" w:space="0" w:color="auto"/>
                    <w:left w:val="none" w:sz="0" w:space="0" w:color="auto"/>
                    <w:bottom w:val="none" w:sz="0" w:space="0" w:color="auto"/>
                    <w:right w:val="none" w:sz="0" w:space="0" w:color="auto"/>
                  </w:divBdr>
                  <w:divsChild>
                    <w:div w:id="116683818">
                      <w:marLeft w:val="0"/>
                      <w:marRight w:val="0"/>
                      <w:marTop w:val="0"/>
                      <w:marBottom w:val="0"/>
                      <w:divBdr>
                        <w:top w:val="none" w:sz="0" w:space="0" w:color="auto"/>
                        <w:left w:val="none" w:sz="0" w:space="0" w:color="auto"/>
                        <w:bottom w:val="none" w:sz="0" w:space="0" w:color="auto"/>
                        <w:right w:val="none" w:sz="0" w:space="0" w:color="auto"/>
                      </w:divBdr>
                    </w:div>
                  </w:divsChild>
                </w:div>
                <w:div w:id="776408912">
                  <w:marLeft w:val="0"/>
                  <w:marRight w:val="0"/>
                  <w:marTop w:val="0"/>
                  <w:marBottom w:val="0"/>
                  <w:divBdr>
                    <w:top w:val="none" w:sz="0" w:space="0" w:color="auto"/>
                    <w:left w:val="none" w:sz="0" w:space="0" w:color="auto"/>
                    <w:bottom w:val="none" w:sz="0" w:space="0" w:color="auto"/>
                    <w:right w:val="none" w:sz="0" w:space="0" w:color="auto"/>
                  </w:divBdr>
                  <w:divsChild>
                    <w:div w:id="2112823449">
                      <w:marLeft w:val="0"/>
                      <w:marRight w:val="0"/>
                      <w:marTop w:val="0"/>
                      <w:marBottom w:val="0"/>
                      <w:divBdr>
                        <w:top w:val="none" w:sz="0" w:space="0" w:color="auto"/>
                        <w:left w:val="none" w:sz="0" w:space="0" w:color="auto"/>
                        <w:bottom w:val="none" w:sz="0" w:space="0" w:color="auto"/>
                        <w:right w:val="none" w:sz="0" w:space="0" w:color="auto"/>
                      </w:divBdr>
                    </w:div>
                  </w:divsChild>
                </w:div>
                <w:div w:id="778642060">
                  <w:marLeft w:val="0"/>
                  <w:marRight w:val="0"/>
                  <w:marTop w:val="0"/>
                  <w:marBottom w:val="0"/>
                  <w:divBdr>
                    <w:top w:val="none" w:sz="0" w:space="0" w:color="auto"/>
                    <w:left w:val="none" w:sz="0" w:space="0" w:color="auto"/>
                    <w:bottom w:val="none" w:sz="0" w:space="0" w:color="auto"/>
                    <w:right w:val="none" w:sz="0" w:space="0" w:color="auto"/>
                  </w:divBdr>
                  <w:divsChild>
                    <w:div w:id="891889398">
                      <w:marLeft w:val="0"/>
                      <w:marRight w:val="0"/>
                      <w:marTop w:val="0"/>
                      <w:marBottom w:val="0"/>
                      <w:divBdr>
                        <w:top w:val="none" w:sz="0" w:space="0" w:color="auto"/>
                        <w:left w:val="none" w:sz="0" w:space="0" w:color="auto"/>
                        <w:bottom w:val="none" w:sz="0" w:space="0" w:color="auto"/>
                        <w:right w:val="none" w:sz="0" w:space="0" w:color="auto"/>
                      </w:divBdr>
                    </w:div>
                  </w:divsChild>
                </w:div>
                <w:div w:id="811556468">
                  <w:marLeft w:val="0"/>
                  <w:marRight w:val="0"/>
                  <w:marTop w:val="0"/>
                  <w:marBottom w:val="0"/>
                  <w:divBdr>
                    <w:top w:val="none" w:sz="0" w:space="0" w:color="auto"/>
                    <w:left w:val="none" w:sz="0" w:space="0" w:color="auto"/>
                    <w:bottom w:val="none" w:sz="0" w:space="0" w:color="auto"/>
                    <w:right w:val="none" w:sz="0" w:space="0" w:color="auto"/>
                  </w:divBdr>
                  <w:divsChild>
                    <w:div w:id="69231571">
                      <w:marLeft w:val="0"/>
                      <w:marRight w:val="0"/>
                      <w:marTop w:val="0"/>
                      <w:marBottom w:val="0"/>
                      <w:divBdr>
                        <w:top w:val="none" w:sz="0" w:space="0" w:color="auto"/>
                        <w:left w:val="none" w:sz="0" w:space="0" w:color="auto"/>
                        <w:bottom w:val="none" w:sz="0" w:space="0" w:color="auto"/>
                        <w:right w:val="none" w:sz="0" w:space="0" w:color="auto"/>
                      </w:divBdr>
                    </w:div>
                  </w:divsChild>
                </w:div>
                <w:div w:id="817841703">
                  <w:marLeft w:val="0"/>
                  <w:marRight w:val="0"/>
                  <w:marTop w:val="0"/>
                  <w:marBottom w:val="0"/>
                  <w:divBdr>
                    <w:top w:val="none" w:sz="0" w:space="0" w:color="auto"/>
                    <w:left w:val="none" w:sz="0" w:space="0" w:color="auto"/>
                    <w:bottom w:val="none" w:sz="0" w:space="0" w:color="auto"/>
                    <w:right w:val="none" w:sz="0" w:space="0" w:color="auto"/>
                  </w:divBdr>
                  <w:divsChild>
                    <w:div w:id="542405304">
                      <w:marLeft w:val="0"/>
                      <w:marRight w:val="0"/>
                      <w:marTop w:val="0"/>
                      <w:marBottom w:val="0"/>
                      <w:divBdr>
                        <w:top w:val="none" w:sz="0" w:space="0" w:color="auto"/>
                        <w:left w:val="none" w:sz="0" w:space="0" w:color="auto"/>
                        <w:bottom w:val="none" w:sz="0" w:space="0" w:color="auto"/>
                        <w:right w:val="none" w:sz="0" w:space="0" w:color="auto"/>
                      </w:divBdr>
                    </w:div>
                    <w:div w:id="1187869493">
                      <w:marLeft w:val="0"/>
                      <w:marRight w:val="0"/>
                      <w:marTop w:val="0"/>
                      <w:marBottom w:val="0"/>
                      <w:divBdr>
                        <w:top w:val="none" w:sz="0" w:space="0" w:color="auto"/>
                        <w:left w:val="none" w:sz="0" w:space="0" w:color="auto"/>
                        <w:bottom w:val="none" w:sz="0" w:space="0" w:color="auto"/>
                        <w:right w:val="none" w:sz="0" w:space="0" w:color="auto"/>
                      </w:divBdr>
                    </w:div>
                    <w:div w:id="1438983622">
                      <w:marLeft w:val="0"/>
                      <w:marRight w:val="0"/>
                      <w:marTop w:val="0"/>
                      <w:marBottom w:val="0"/>
                      <w:divBdr>
                        <w:top w:val="none" w:sz="0" w:space="0" w:color="auto"/>
                        <w:left w:val="none" w:sz="0" w:space="0" w:color="auto"/>
                        <w:bottom w:val="none" w:sz="0" w:space="0" w:color="auto"/>
                        <w:right w:val="none" w:sz="0" w:space="0" w:color="auto"/>
                      </w:divBdr>
                    </w:div>
                    <w:div w:id="1591086897">
                      <w:marLeft w:val="0"/>
                      <w:marRight w:val="0"/>
                      <w:marTop w:val="0"/>
                      <w:marBottom w:val="0"/>
                      <w:divBdr>
                        <w:top w:val="none" w:sz="0" w:space="0" w:color="auto"/>
                        <w:left w:val="none" w:sz="0" w:space="0" w:color="auto"/>
                        <w:bottom w:val="none" w:sz="0" w:space="0" w:color="auto"/>
                        <w:right w:val="none" w:sz="0" w:space="0" w:color="auto"/>
                      </w:divBdr>
                    </w:div>
                  </w:divsChild>
                </w:div>
                <w:div w:id="879512921">
                  <w:marLeft w:val="0"/>
                  <w:marRight w:val="0"/>
                  <w:marTop w:val="0"/>
                  <w:marBottom w:val="0"/>
                  <w:divBdr>
                    <w:top w:val="none" w:sz="0" w:space="0" w:color="auto"/>
                    <w:left w:val="none" w:sz="0" w:space="0" w:color="auto"/>
                    <w:bottom w:val="none" w:sz="0" w:space="0" w:color="auto"/>
                    <w:right w:val="none" w:sz="0" w:space="0" w:color="auto"/>
                  </w:divBdr>
                  <w:divsChild>
                    <w:div w:id="1715815623">
                      <w:marLeft w:val="0"/>
                      <w:marRight w:val="0"/>
                      <w:marTop w:val="0"/>
                      <w:marBottom w:val="0"/>
                      <w:divBdr>
                        <w:top w:val="none" w:sz="0" w:space="0" w:color="auto"/>
                        <w:left w:val="none" w:sz="0" w:space="0" w:color="auto"/>
                        <w:bottom w:val="none" w:sz="0" w:space="0" w:color="auto"/>
                        <w:right w:val="none" w:sz="0" w:space="0" w:color="auto"/>
                      </w:divBdr>
                    </w:div>
                  </w:divsChild>
                </w:div>
                <w:div w:id="893932509">
                  <w:marLeft w:val="0"/>
                  <w:marRight w:val="0"/>
                  <w:marTop w:val="0"/>
                  <w:marBottom w:val="0"/>
                  <w:divBdr>
                    <w:top w:val="none" w:sz="0" w:space="0" w:color="auto"/>
                    <w:left w:val="none" w:sz="0" w:space="0" w:color="auto"/>
                    <w:bottom w:val="none" w:sz="0" w:space="0" w:color="auto"/>
                    <w:right w:val="none" w:sz="0" w:space="0" w:color="auto"/>
                  </w:divBdr>
                  <w:divsChild>
                    <w:div w:id="97338277">
                      <w:marLeft w:val="0"/>
                      <w:marRight w:val="0"/>
                      <w:marTop w:val="0"/>
                      <w:marBottom w:val="0"/>
                      <w:divBdr>
                        <w:top w:val="none" w:sz="0" w:space="0" w:color="auto"/>
                        <w:left w:val="none" w:sz="0" w:space="0" w:color="auto"/>
                        <w:bottom w:val="none" w:sz="0" w:space="0" w:color="auto"/>
                        <w:right w:val="none" w:sz="0" w:space="0" w:color="auto"/>
                      </w:divBdr>
                    </w:div>
                  </w:divsChild>
                </w:div>
                <w:div w:id="921990853">
                  <w:marLeft w:val="0"/>
                  <w:marRight w:val="0"/>
                  <w:marTop w:val="0"/>
                  <w:marBottom w:val="0"/>
                  <w:divBdr>
                    <w:top w:val="none" w:sz="0" w:space="0" w:color="auto"/>
                    <w:left w:val="none" w:sz="0" w:space="0" w:color="auto"/>
                    <w:bottom w:val="none" w:sz="0" w:space="0" w:color="auto"/>
                    <w:right w:val="none" w:sz="0" w:space="0" w:color="auto"/>
                  </w:divBdr>
                  <w:divsChild>
                    <w:div w:id="1092511449">
                      <w:marLeft w:val="0"/>
                      <w:marRight w:val="0"/>
                      <w:marTop w:val="0"/>
                      <w:marBottom w:val="0"/>
                      <w:divBdr>
                        <w:top w:val="none" w:sz="0" w:space="0" w:color="auto"/>
                        <w:left w:val="none" w:sz="0" w:space="0" w:color="auto"/>
                        <w:bottom w:val="none" w:sz="0" w:space="0" w:color="auto"/>
                        <w:right w:val="none" w:sz="0" w:space="0" w:color="auto"/>
                      </w:divBdr>
                    </w:div>
                  </w:divsChild>
                </w:div>
                <w:div w:id="945114700">
                  <w:marLeft w:val="0"/>
                  <w:marRight w:val="0"/>
                  <w:marTop w:val="0"/>
                  <w:marBottom w:val="0"/>
                  <w:divBdr>
                    <w:top w:val="none" w:sz="0" w:space="0" w:color="auto"/>
                    <w:left w:val="none" w:sz="0" w:space="0" w:color="auto"/>
                    <w:bottom w:val="none" w:sz="0" w:space="0" w:color="auto"/>
                    <w:right w:val="none" w:sz="0" w:space="0" w:color="auto"/>
                  </w:divBdr>
                  <w:divsChild>
                    <w:div w:id="66349248">
                      <w:marLeft w:val="0"/>
                      <w:marRight w:val="0"/>
                      <w:marTop w:val="0"/>
                      <w:marBottom w:val="0"/>
                      <w:divBdr>
                        <w:top w:val="none" w:sz="0" w:space="0" w:color="auto"/>
                        <w:left w:val="none" w:sz="0" w:space="0" w:color="auto"/>
                        <w:bottom w:val="none" w:sz="0" w:space="0" w:color="auto"/>
                        <w:right w:val="none" w:sz="0" w:space="0" w:color="auto"/>
                      </w:divBdr>
                    </w:div>
                  </w:divsChild>
                </w:div>
                <w:div w:id="983773056">
                  <w:marLeft w:val="0"/>
                  <w:marRight w:val="0"/>
                  <w:marTop w:val="0"/>
                  <w:marBottom w:val="0"/>
                  <w:divBdr>
                    <w:top w:val="none" w:sz="0" w:space="0" w:color="auto"/>
                    <w:left w:val="none" w:sz="0" w:space="0" w:color="auto"/>
                    <w:bottom w:val="none" w:sz="0" w:space="0" w:color="auto"/>
                    <w:right w:val="none" w:sz="0" w:space="0" w:color="auto"/>
                  </w:divBdr>
                  <w:divsChild>
                    <w:div w:id="903835038">
                      <w:marLeft w:val="0"/>
                      <w:marRight w:val="0"/>
                      <w:marTop w:val="0"/>
                      <w:marBottom w:val="0"/>
                      <w:divBdr>
                        <w:top w:val="none" w:sz="0" w:space="0" w:color="auto"/>
                        <w:left w:val="none" w:sz="0" w:space="0" w:color="auto"/>
                        <w:bottom w:val="none" w:sz="0" w:space="0" w:color="auto"/>
                        <w:right w:val="none" w:sz="0" w:space="0" w:color="auto"/>
                      </w:divBdr>
                    </w:div>
                    <w:div w:id="1990203845">
                      <w:marLeft w:val="0"/>
                      <w:marRight w:val="0"/>
                      <w:marTop w:val="0"/>
                      <w:marBottom w:val="0"/>
                      <w:divBdr>
                        <w:top w:val="none" w:sz="0" w:space="0" w:color="auto"/>
                        <w:left w:val="none" w:sz="0" w:space="0" w:color="auto"/>
                        <w:bottom w:val="none" w:sz="0" w:space="0" w:color="auto"/>
                        <w:right w:val="none" w:sz="0" w:space="0" w:color="auto"/>
                      </w:divBdr>
                    </w:div>
                  </w:divsChild>
                </w:div>
                <w:div w:id="1043945867">
                  <w:marLeft w:val="0"/>
                  <w:marRight w:val="0"/>
                  <w:marTop w:val="0"/>
                  <w:marBottom w:val="0"/>
                  <w:divBdr>
                    <w:top w:val="none" w:sz="0" w:space="0" w:color="auto"/>
                    <w:left w:val="none" w:sz="0" w:space="0" w:color="auto"/>
                    <w:bottom w:val="none" w:sz="0" w:space="0" w:color="auto"/>
                    <w:right w:val="none" w:sz="0" w:space="0" w:color="auto"/>
                  </w:divBdr>
                  <w:divsChild>
                    <w:div w:id="835725600">
                      <w:marLeft w:val="0"/>
                      <w:marRight w:val="0"/>
                      <w:marTop w:val="0"/>
                      <w:marBottom w:val="0"/>
                      <w:divBdr>
                        <w:top w:val="none" w:sz="0" w:space="0" w:color="auto"/>
                        <w:left w:val="none" w:sz="0" w:space="0" w:color="auto"/>
                        <w:bottom w:val="none" w:sz="0" w:space="0" w:color="auto"/>
                        <w:right w:val="none" w:sz="0" w:space="0" w:color="auto"/>
                      </w:divBdr>
                    </w:div>
                    <w:div w:id="1417361984">
                      <w:marLeft w:val="0"/>
                      <w:marRight w:val="0"/>
                      <w:marTop w:val="0"/>
                      <w:marBottom w:val="0"/>
                      <w:divBdr>
                        <w:top w:val="none" w:sz="0" w:space="0" w:color="auto"/>
                        <w:left w:val="none" w:sz="0" w:space="0" w:color="auto"/>
                        <w:bottom w:val="none" w:sz="0" w:space="0" w:color="auto"/>
                        <w:right w:val="none" w:sz="0" w:space="0" w:color="auto"/>
                      </w:divBdr>
                    </w:div>
                    <w:div w:id="1604457665">
                      <w:marLeft w:val="0"/>
                      <w:marRight w:val="0"/>
                      <w:marTop w:val="0"/>
                      <w:marBottom w:val="0"/>
                      <w:divBdr>
                        <w:top w:val="none" w:sz="0" w:space="0" w:color="auto"/>
                        <w:left w:val="none" w:sz="0" w:space="0" w:color="auto"/>
                        <w:bottom w:val="none" w:sz="0" w:space="0" w:color="auto"/>
                        <w:right w:val="none" w:sz="0" w:space="0" w:color="auto"/>
                      </w:divBdr>
                    </w:div>
                  </w:divsChild>
                </w:div>
                <w:div w:id="1059785530">
                  <w:marLeft w:val="0"/>
                  <w:marRight w:val="0"/>
                  <w:marTop w:val="0"/>
                  <w:marBottom w:val="0"/>
                  <w:divBdr>
                    <w:top w:val="none" w:sz="0" w:space="0" w:color="auto"/>
                    <w:left w:val="none" w:sz="0" w:space="0" w:color="auto"/>
                    <w:bottom w:val="none" w:sz="0" w:space="0" w:color="auto"/>
                    <w:right w:val="none" w:sz="0" w:space="0" w:color="auto"/>
                  </w:divBdr>
                  <w:divsChild>
                    <w:div w:id="1566448720">
                      <w:marLeft w:val="0"/>
                      <w:marRight w:val="0"/>
                      <w:marTop w:val="0"/>
                      <w:marBottom w:val="0"/>
                      <w:divBdr>
                        <w:top w:val="none" w:sz="0" w:space="0" w:color="auto"/>
                        <w:left w:val="none" w:sz="0" w:space="0" w:color="auto"/>
                        <w:bottom w:val="none" w:sz="0" w:space="0" w:color="auto"/>
                        <w:right w:val="none" w:sz="0" w:space="0" w:color="auto"/>
                      </w:divBdr>
                    </w:div>
                  </w:divsChild>
                </w:div>
                <w:div w:id="1087072772">
                  <w:marLeft w:val="0"/>
                  <w:marRight w:val="0"/>
                  <w:marTop w:val="0"/>
                  <w:marBottom w:val="0"/>
                  <w:divBdr>
                    <w:top w:val="none" w:sz="0" w:space="0" w:color="auto"/>
                    <w:left w:val="none" w:sz="0" w:space="0" w:color="auto"/>
                    <w:bottom w:val="none" w:sz="0" w:space="0" w:color="auto"/>
                    <w:right w:val="none" w:sz="0" w:space="0" w:color="auto"/>
                  </w:divBdr>
                  <w:divsChild>
                    <w:div w:id="1783383003">
                      <w:marLeft w:val="0"/>
                      <w:marRight w:val="0"/>
                      <w:marTop w:val="0"/>
                      <w:marBottom w:val="0"/>
                      <w:divBdr>
                        <w:top w:val="none" w:sz="0" w:space="0" w:color="auto"/>
                        <w:left w:val="none" w:sz="0" w:space="0" w:color="auto"/>
                        <w:bottom w:val="none" w:sz="0" w:space="0" w:color="auto"/>
                        <w:right w:val="none" w:sz="0" w:space="0" w:color="auto"/>
                      </w:divBdr>
                    </w:div>
                  </w:divsChild>
                </w:div>
                <w:div w:id="1092972609">
                  <w:marLeft w:val="0"/>
                  <w:marRight w:val="0"/>
                  <w:marTop w:val="0"/>
                  <w:marBottom w:val="0"/>
                  <w:divBdr>
                    <w:top w:val="none" w:sz="0" w:space="0" w:color="auto"/>
                    <w:left w:val="none" w:sz="0" w:space="0" w:color="auto"/>
                    <w:bottom w:val="none" w:sz="0" w:space="0" w:color="auto"/>
                    <w:right w:val="none" w:sz="0" w:space="0" w:color="auto"/>
                  </w:divBdr>
                  <w:divsChild>
                    <w:div w:id="893811155">
                      <w:marLeft w:val="0"/>
                      <w:marRight w:val="0"/>
                      <w:marTop w:val="0"/>
                      <w:marBottom w:val="0"/>
                      <w:divBdr>
                        <w:top w:val="none" w:sz="0" w:space="0" w:color="auto"/>
                        <w:left w:val="none" w:sz="0" w:space="0" w:color="auto"/>
                        <w:bottom w:val="none" w:sz="0" w:space="0" w:color="auto"/>
                        <w:right w:val="none" w:sz="0" w:space="0" w:color="auto"/>
                      </w:divBdr>
                    </w:div>
                  </w:divsChild>
                </w:div>
                <w:div w:id="1137456210">
                  <w:marLeft w:val="0"/>
                  <w:marRight w:val="0"/>
                  <w:marTop w:val="0"/>
                  <w:marBottom w:val="0"/>
                  <w:divBdr>
                    <w:top w:val="none" w:sz="0" w:space="0" w:color="auto"/>
                    <w:left w:val="none" w:sz="0" w:space="0" w:color="auto"/>
                    <w:bottom w:val="none" w:sz="0" w:space="0" w:color="auto"/>
                    <w:right w:val="none" w:sz="0" w:space="0" w:color="auto"/>
                  </w:divBdr>
                  <w:divsChild>
                    <w:div w:id="824274239">
                      <w:marLeft w:val="0"/>
                      <w:marRight w:val="0"/>
                      <w:marTop w:val="0"/>
                      <w:marBottom w:val="0"/>
                      <w:divBdr>
                        <w:top w:val="none" w:sz="0" w:space="0" w:color="auto"/>
                        <w:left w:val="none" w:sz="0" w:space="0" w:color="auto"/>
                        <w:bottom w:val="none" w:sz="0" w:space="0" w:color="auto"/>
                        <w:right w:val="none" w:sz="0" w:space="0" w:color="auto"/>
                      </w:divBdr>
                    </w:div>
                  </w:divsChild>
                </w:div>
                <w:div w:id="1187911051">
                  <w:marLeft w:val="0"/>
                  <w:marRight w:val="0"/>
                  <w:marTop w:val="0"/>
                  <w:marBottom w:val="0"/>
                  <w:divBdr>
                    <w:top w:val="none" w:sz="0" w:space="0" w:color="auto"/>
                    <w:left w:val="none" w:sz="0" w:space="0" w:color="auto"/>
                    <w:bottom w:val="none" w:sz="0" w:space="0" w:color="auto"/>
                    <w:right w:val="none" w:sz="0" w:space="0" w:color="auto"/>
                  </w:divBdr>
                  <w:divsChild>
                    <w:div w:id="1301619226">
                      <w:marLeft w:val="0"/>
                      <w:marRight w:val="0"/>
                      <w:marTop w:val="0"/>
                      <w:marBottom w:val="0"/>
                      <w:divBdr>
                        <w:top w:val="none" w:sz="0" w:space="0" w:color="auto"/>
                        <w:left w:val="none" w:sz="0" w:space="0" w:color="auto"/>
                        <w:bottom w:val="none" w:sz="0" w:space="0" w:color="auto"/>
                        <w:right w:val="none" w:sz="0" w:space="0" w:color="auto"/>
                      </w:divBdr>
                    </w:div>
                  </w:divsChild>
                </w:div>
                <w:div w:id="1204750765">
                  <w:marLeft w:val="0"/>
                  <w:marRight w:val="0"/>
                  <w:marTop w:val="0"/>
                  <w:marBottom w:val="0"/>
                  <w:divBdr>
                    <w:top w:val="none" w:sz="0" w:space="0" w:color="auto"/>
                    <w:left w:val="none" w:sz="0" w:space="0" w:color="auto"/>
                    <w:bottom w:val="none" w:sz="0" w:space="0" w:color="auto"/>
                    <w:right w:val="none" w:sz="0" w:space="0" w:color="auto"/>
                  </w:divBdr>
                  <w:divsChild>
                    <w:div w:id="698241912">
                      <w:marLeft w:val="0"/>
                      <w:marRight w:val="0"/>
                      <w:marTop w:val="0"/>
                      <w:marBottom w:val="0"/>
                      <w:divBdr>
                        <w:top w:val="none" w:sz="0" w:space="0" w:color="auto"/>
                        <w:left w:val="none" w:sz="0" w:space="0" w:color="auto"/>
                        <w:bottom w:val="none" w:sz="0" w:space="0" w:color="auto"/>
                        <w:right w:val="none" w:sz="0" w:space="0" w:color="auto"/>
                      </w:divBdr>
                    </w:div>
                  </w:divsChild>
                </w:div>
                <w:div w:id="1301152929">
                  <w:marLeft w:val="0"/>
                  <w:marRight w:val="0"/>
                  <w:marTop w:val="0"/>
                  <w:marBottom w:val="0"/>
                  <w:divBdr>
                    <w:top w:val="none" w:sz="0" w:space="0" w:color="auto"/>
                    <w:left w:val="none" w:sz="0" w:space="0" w:color="auto"/>
                    <w:bottom w:val="none" w:sz="0" w:space="0" w:color="auto"/>
                    <w:right w:val="none" w:sz="0" w:space="0" w:color="auto"/>
                  </w:divBdr>
                  <w:divsChild>
                    <w:div w:id="745691778">
                      <w:marLeft w:val="0"/>
                      <w:marRight w:val="0"/>
                      <w:marTop w:val="0"/>
                      <w:marBottom w:val="0"/>
                      <w:divBdr>
                        <w:top w:val="none" w:sz="0" w:space="0" w:color="auto"/>
                        <w:left w:val="none" w:sz="0" w:space="0" w:color="auto"/>
                        <w:bottom w:val="none" w:sz="0" w:space="0" w:color="auto"/>
                        <w:right w:val="none" w:sz="0" w:space="0" w:color="auto"/>
                      </w:divBdr>
                    </w:div>
                  </w:divsChild>
                </w:div>
                <w:div w:id="1309092600">
                  <w:marLeft w:val="0"/>
                  <w:marRight w:val="0"/>
                  <w:marTop w:val="0"/>
                  <w:marBottom w:val="0"/>
                  <w:divBdr>
                    <w:top w:val="none" w:sz="0" w:space="0" w:color="auto"/>
                    <w:left w:val="none" w:sz="0" w:space="0" w:color="auto"/>
                    <w:bottom w:val="none" w:sz="0" w:space="0" w:color="auto"/>
                    <w:right w:val="none" w:sz="0" w:space="0" w:color="auto"/>
                  </w:divBdr>
                  <w:divsChild>
                    <w:div w:id="686444568">
                      <w:marLeft w:val="0"/>
                      <w:marRight w:val="0"/>
                      <w:marTop w:val="0"/>
                      <w:marBottom w:val="0"/>
                      <w:divBdr>
                        <w:top w:val="none" w:sz="0" w:space="0" w:color="auto"/>
                        <w:left w:val="none" w:sz="0" w:space="0" w:color="auto"/>
                        <w:bottom w:val="none" w:sz="0" w:space="0" w:color="auto"/>
                        <w:right w:val="none" w:sz="0" w:space="0" w:color="auto"/>
                      </w:divBdr>
                    </w:div>
                  </w:divsChild>
                </w:div>
                <w:div w:id="1365596854">
                  <w:marLeft w:val="0"/>
                  <w:marRight w:val="0"/>
                  <w:marTop w:val="0"/>
                  <w:marBottom w:val="0"/>
                  <w:divBdr>
                    <w:top w:val="none" w:sz="0" w:space="0" w:color="auto"/>
                    <w:left w:val="none" w:sz="0" w:space="0" w:color="auto"/>
                    <w:bottom w:val="none" w:sz="0" w:space="0" w:color="auto"/>
                    <w:right w:val="none" w:sz="0" w:space="0" w:color="auto"/>
                  </w:divBdr>
                  <w:divsChild>
                    <w:div w:id="815296805">
                      <w:marLeft w:val="0"/>
                      <w:marRight w:val="0"/>
                      <w:marTop w:val="0"/>
                      <w:marBottom w:val="0"/>
                      <w:divBdr>
                        <w:top w:val="none" w:sz="0" w:space="0" w:color="auto"/>
                        <w:left w:val="none" w:sz="0" w:space="0" w:color="auto"/>
                        <w:bottom w:val="none" w:sz="0" w:space="0" w:color="auto"/>
                        <w:right w:val="none" w:sz="0" w:space="0" w:color="auto"/>
                      </w:divBdr>
                    </w:div>
                  </w:divsChild>
                </w:div>
                <w:div w:id="1408041258">
                  <w:marLeft w:val="0"/>
                  <w:marRight w:val="0"/>
                  <w:marTop w:val="0"/>
                  <w:marBottom w:val="0"/>
                  <w:divBdr>
                    <w:top w:val="none" w:sz="0" w:space="0" w:color="auto"/>
                    <w:left w:val="none" w:sz="0" w:space="0" w:color="auto"/>
                    <w:bottom w:val="none" w:sz="0" w:space="0" w:color="auto"/>
                    <w:right w:val="none" w:sz="0" w:space="0" w:color="auto"/>
                  </w:divBdr>
                  <w:divsChild>
                    <w:div w:id="28140930">
                      <w:marLeft w:val="0"/>
                      <w:marRight w:val="0"/>
                      <w:marTop w:val="0"/>
                      <w:marBottom w:val="0"/>
                      <w:divBdr>
                        <w:top w:val="none" w:sz="0" w:space="0" w:color="auto"/>
                        <w:left w:val="none" w:sz="0" w:space="0" w:color="auto"/>
                        <w:bottom w:val="none" w:sz="0" w:space="0" w:color="auto"/>
                        <w:right w:val="none" w:sz="0" w:space="0" w:color="auto"/>
                      </w:divBdr>
                    </w:div>
                  </w:divsChild>
                </w:div>
                <w:div w:id="1491866400">
                  <w:marLeft w:val="0"/>
                  <w:marRight w:val="0"/>
                  <w:marTop w:val="0"/>
                  <w:marBottom w:val="0"/>
                  <w:divBdr>
                    <w:top w:val="none" w:sz="0" w:space="0" w:color="auto"/>
                    <w:left w:val="none" w:sz="0" w:space="0" w:color="auto"/>
                    <w:bottom w:val="none" w:sz="0" w:space="0" w:color="auto"/>
                    <w:right w:val="none" w:sz="0" w:space="0" w:color="auto"/>
                  </w:divBdr>
                  <w:divsChild>
                    <w:div w:id="972179740">
                      <w:marLeft w:val="0"/>
                      <w:marRight w:val="0"/>
                      <w:marTop w:val="0"/>
                      <w:marBottom w:val="0"/>
                      <w:divBdr>
                        <w:top w:val="none" w:sz="0" w:space="0" w:color="auto"/>
                        <w:left w:val="none" w:sz="0" w:space="0" w:color="auto"/>
                        <w:bottom w:val="none" w:sz="0" w:space="0" w:color="auto"/>
                        <w:right w:val="none" w:sz="0" w:space="0" w:color="auto"/>
                      </w:divBdr>
                    </w:div>
                  </w:divsChild>
                </w:div>
                <w:div w:id="1603150546">
                  <w:marLeft w:val="0"/>
                  <w:marRight w:val="0"/>
                  <w:marTop w:val="0"/>
                  <w:marBottom w:val="0"/>
                  <w:divBdr>
                    <w:top w:val="none" w:sz="0" w:space="0" w:color="auto"/>
                    <w:left w:val="none" w:sz="0" w:space="0" w:color="auto"/>
                    <w:bottom w:val="none" w:sz="0" w:space="0" w:color="auto"/>
                    <w:right w:val="none" w:sz="0" w:space="0" w:color="auto"/>
                  </w:divBdr>
                  <w:divsChild>
                    <w:div w:id="1019313123">
                      <w:marLeft w:val="0"/>
                      <w:marRight w:val="0"/>
                      <w:marTop w:val="0"/>
                      <w:marBottom w:val="0"/>
                      <w:divBdr>
                        <w:top w:val="none" w:sz="0" w:space="0" w:color="auto"/>
                        <w:left w:val="none" w:sz="0" w:space="0" w:color="auto"/>
                        <w:bottom w:val="none" w:sz="0" w:space="0" w:color="auto"/>
                        <w:right w:val="none" w:sz="0" w:space="0" w:color="auto"/>
                      </w:divBdr>
                    </w:div>
                  </w:divsChild>
                </w:div>
                <w:div w:id="1759400262">
                  <w:marLeft w:val="0"/>
                  <w:marRight w:val="0"/>
                  <w:marTop w:val="0"/>
                  <w:marBottom w:val="0"/>
                  <w:divBdr>
                    <w:top w:val="none" w:sz="0" w:space="0" w:color="auto"/>
                    <w:left w:val="none" w:sz="0" w:space="0" w:color="auto"/>
                    <w:bottom w:val="none" w:sz="0" w:space="0" w:color="auto"/>
                    <w:right w:val="none" w:sz="0" w:space="0" w:color="auto"/>
                  </w:divBdr>
                  <w:divsChild>
                    <w:div w:id="1795323561">
                      <w:marLeft w:val="0"/>
                      <w:marRight w:val="0"/>
                      <w:marTop w:val="0"/>
                      <w:marBottom w:val="0"/>
                      <w:divBdr>
                        <w:top w:val="none" w:sz="0" w:space="0" w:color="auto"/>
                        <w:left w:val="none" w:sz="0" w:space="0" w:color="auto"/>
                        <w:bottom w:val="none" w:sz="0" w:space="0" w:color="auto"/>
                        <w:right w:val="none" w:sz="0" w:space="0" w:color="auto"/>
                      </w:divBdr>
                    </w:div>
                  </w:divsChild>
                </w:div>
                <w:div w:id="1790468900">
                  <w:marLeft w:val="0"/>
                  <w:marRight w:val="0"/>
                  <w:marTop w:val="0"/>
                  <w:marBottom w:val="0"/>
                  <w:divBdr>
                    <w:top w:val="none" w:sz="0" w:space="0" w:color="auto"/>
                    <w:left w:val="none" w:sz="0" w:space="0" w:color="auto"/>
                    <w:bottom w:val="none" w:sz="0" w:space="0" w:color="auto"/>
                    <w:right w:val="none" w:sz="0" w:space="0" w:color="auto"/>
                  </w:divBdr>
                  <w:divsChild>
                    <w:div w:id="1521115823">
                      <w:marLeft w:val="0"/>
                      <w:marRight w:val="0"/>
                      <w:marTop w:val="0"/>
                      <w:marBottom w:val="0"/>
                      <w:divBdr>
                        <w:top w:val="none" w:sz="0" w:space="0" w:color="auto"/>
                        <w:left w:val="none" w:sz="0" w:space="0" w:color="auto"/>
                        <w:bottom w:val="none" w:sz="0" w:space="0" w:color="auto"/>
                        <w:right w:val="none" w:sz="0" w:space="0" w:color="auto"/>
                      </w:divBdr>
                    </w:div>
                  </w:divsChild>
                </w:div>
                <w:div w:id="1884756219">
                  <w:marLeft w:val="0"/>
                  <w:marRight w:val="0"/>
                  <w:marTop w:val="0"/>
                  <w:marBottom w:val="0"/>
                  <w:divBdr>
                    <w:top w:val="none" w:sz="0" w:space="0" w:color="auto"/>
                    <w:left w:val="none" w:sz="0" w:space="0" w:color="auto"/>
                    <w:bottom w:val="none" w:sz="0" w:space="0" w:color="auto"/>
                    <w:right w:val="none" w:sz="0" w:space="0" w:color="auto"/>
                  </w:divBdr>
                  <w:divsChild>
                    <w:div w:id="1869565747">
                      <w:marLeft w:val="0"/>
                      <w:marRight w:val="0"/>
                      <w:marTop w:val="0"/>
                      <w:marBottom w:val="0"/>
                      <w:divBdr>
                        <w:top w:val="none" w:sz="0" w:space="0" w:color="auto"/>
                        <w:left w:val="none" w:sz="0" w:space="0" w:color="auto"/>
                        <w:bottom w:val="none" w:sz="0" w:space="0" w:color="auto"/>
                        <w:right w:val="none" w:sz="0" w:space="0" w:color="auto"/>
                      </w:divBdr>
                    </w:div>
                  </w:divsChild>
                </w:div>
                <w:div w:id="1928466126">
                  <w:marLeft w:val="0"/>
                  <w:marRight w:val="0"/>
                  <w:marTop w:val="0"/>
                  <w:marBottom w:val="0"/>
                  <w:divBdr>
                    <w:top w:val="none" w:sz="0" w:space="0" w:color="auto"/>
                    <w:left w:val="none" w:sz="0" w:space="0" w:color="auto"/>
                    <w:bottom w:val="none" w:sz="0" w:space="0" w:color="auto"/>
                    <w:right w:val="none" w:sz="0" w:space="0" w:color="auto"/>
                  </w:divBdr>
                  <w:divsChild>
                    <w:div w:id="366373732">
                      <w:marLeft w:val="0"/>
                      <w:marRight w:val="0"/>
                      <w:marTop w:val="0"/>
                      <w:marBottom w:val="0"/>
                      <w:divBdr>
                        <w:top w:val="none" w:sz="0" w:space="0" w:color="auto"/>
                        <w:left w:val="none" w:sz="0" w:space="0" w:color="auto"/>
                        <w:bottom w:val="none" w:sz="0" w:space="0" w:color="auto"/>
                        <w:right w:val="none" w:sz="0" w:space="0" w:color="auto"/>
                      </w:divBdr>
                    </w:div>
                  </w:divsChild>
                </w:div>
                <w:div w:id="1942103171">
                  <w:marLeft w:val="0"/>
                  <w:marRight w:val="0"/>
                  <w:marTop w:val="0"/>
                  <w:marBottom w:val="0"/>
                  <w:divBdr>
                    <w:top w:val="none" w:sz="0" w:space="0" w:color="auto"/>
                    <w:left w:val="none" w:sz="0" w:space="0" w:color="auto"/>
                    <w:bottom w:val="none" w:sz="0" w:space="0" w:color="auto"/>
                    <w:right w:val="none" w:sz="0" w:space="0" w:color="auto"/>
                  </w:divBdr>
                  <w:divsChild>
                    <w:div w:id="2077046247">
                      <w:marLeft w:val="0"/>
                      <w:marRight w:val="0"/>
                      <w:marTop w:val="0"/>
                      <w:marBottom w:val="0"/>
                      <w:divBdr>
                        <w:top w:val="none" w:sz="0" w:space="0" w:color="auto"/>
                        <w:left w:val="none" w:sz="0" w:space="0" w:color="auto"/>
                        <w:bottom w:val="none" w:sz="0" w:space="0" w:color="auto"/>
                        <w:right w:val="none" w:sz="0" w:space="0" w:color="auto"/>
                      </w:divBdr>
                    </w:div>
                  </w:divsChild>
                </w:div>
                <w:div w:id="1965840769">
                  <w:marLeft w:val="0"/>
                  <w:marRight w:val="0"/>
                  <w:marTop w:val="0"/>
                  <w:marBottom w:val="0"/>
                  <w:divBdr>
                    <w:top w:val="none" w:sz="0" w:space="0" w:color="auto"/>
                    <w:left w:val="none" w:sz="0" w:space="0" w:color="auto"/>
                    <w:bottom w:val="none" w:sz="0" w:space="0" w:color="auto"/>
                    <w:right w:val="none" w:sz="0" w:space="0" w:color="auto"/>
                  </w:divBdr>
                  <w:divsChild>
                    <w:div w:id="1798064510">
                      <w:marLeft w:val="0"/>
                      <w:marRight w:val="0"/>
                      <w:marTop w:val="0"/>
                      <w:marBottom w:val="0"/>
                      <w:divBdr>
                        <w:top w:val="none" w:sz="0" w:space="0" w:color="auto"/>
                        <w:left w:val="none" w:sz="0" w:space="0" w:color="auto"/>
                        <w:bottom w:val="none" w:sz="0" w:space="0" w:color="auto"/>
                        <w:right w:val="none" w:sz="0" w:space="0" w:color="auto"/>
                      </w:divBdr>
                    </w:div>
                  </w:divsChild>
                </w:div>
                <w:div w:id="1986085931">
                  <w:marLeft w:val="0"/>
                  <w:marRight w:val="0"/>
                  <w:marTop w:val="0"/>
                  <w:marBottom w:val="0"/>
                  <w:divBdr>
                    <w:top w:val="none" w:sz="0" w:space="0" w:color="auto"/>
                    <w:left w:val="none" w:sz="0" w:space="0" w:color="auto"/>
                    <w:bottom w:val="none" w:sz="0" w:space="0" w:color="auto"/>
                    <w:right w:val="none" w:sz="0" w:space="0" w:color="auto"/>
                  </w:divBdr>
                  <w:divsChild>
                    <w:div w:id="1466197369">
                      <w:marLeft w:val="0"/>
                      <w:marRight w:val="0"/>
                      <w:marTop w:val="0"/>
                      <w:marBottom w:val="0"/>
                      <w:divBdr>
                        <w:top w:val="none" w:sz="0" w:space="0" w:color="auto"/>
                        <w:left w:val="none" w:sz="0" w:space="0" w:color="auto"/>
                        <w:bottom w:val="none" w:sz="0" w:space="0" w:color="auto"/>
                        <w:right w:val="none" w:sz="0" w:space="0" w:color="auto"/>
                      </w:divBdr>
                    </w:div>
                  </w:divsChild>
                </w:div>
                <w:div w:id="2031178779">
                  <w:marLeft w:val="0"/>
                  <w:marRight w:val="0"/>
                  <w:marTop w:val="0"/>
                  <w:marBottom w:val="0"/>
                  <w:divBdr>
                    <w:top w:val="none" w:sz="0" w:space="0" w:color="auto"/>
                    <w:left w:val="none" w:sz="0" w:space="0" w:color="auto"/>
                    <w:bottom w:val="none" w:sz="0" w:space="0" w:color="auto"/>
                    <w:right w:val="none" w:sz="0" w:space="0" w:color="auto"/>
                  </w:divBdr>
                  <w:divsChild>
                    <w:div w:id="20819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4752">
          <w:marLeft w:val="0"/>
          <w:marRight w:val="0"/>
          <w:marTop w:val="0"/>
          <w:marBottom w:val="0"/>
          <w:divBdr>
            <w:top w:val="none" w:sz="0" w:space="0" w:color="auto"/>
            <w:left w:val="none" w:sz="0" w:space="0" w:color="auto"/>
            <w:bottom w:val="none" w:sz="0" w:space="0" w:color="auto"/>
            <w:right w:val="none" w:sz="0" w:space="0" w:color="auto"/>
          </w:divBdr>
        </w:div>
        <w:div w:id="667515857">
          <w:marLeft w:val="0"/>
          <w:marRight w:val="0"/>
          <w:marTop w:val="0"/>
          <w:marBottom w:val="0"/>
          <w:divBdr>
            <w:top w:val="none" w:sz="0" w:space="0" w:color="auto"/>
            <w:left w:val="none" w:sz="0" w:space="0" w:color="auto"/>
            <w:bottom w:val="none" w:sz="0" w:space="0" w:color="auto"/>
            <w:right w:val="none" w:sz="0" w:space="0" w:color="auto"/>
          </w:divBdr>
        </w:div>
        <w:div w:id="688142267">
          <w:marLeft w:val="0"/>
          <w:marRight w:val="0"/>
          <w:marTop w:val="0"/>
          <w:marBottom w:val="0"/>
          <w:divBdr>
            <w:top w:val="none" w:sz="0" w:space="0" w:color="auto"/>
            <w:left w:val="none" w:sz="0" w:space="0" w:color="auto"/>
            <w:bottom w:val="none" w:sz="0" w:space="0" w:color="auto"/>
            <w:right w:val="none" w:sz="0" w:space="0" w:color="auto"/>
          </w:divBdr>
        </w:div>
        <w:div w:id="700858677">
          <w:marLeft w:val="0"/>
          <w:marRight w:val="0"/>
          <w:marTop w:val="0"/>
          <w:marBottom w:val="0"/>
          <w:divBdr>
            <w:top w:val="none" w:sz="0" w:space="0" w:color="auto"/>
            <w:left w:val="none" w:sz="0" w:space="0" w:color="auto"/>
            <w:bottom w:val="none" w:sz="0" w:space="0" w:color="auto"/>
            <w:right w:val="none" w:sz="0" w:space="0" w:color="auto"/>
          </w:divBdr>
        </w:div>
        <w:div w:id="713425041">
          <w:marLeft w:val="0"/>
          <w:marRight w:val="0"/>
          <w:marTop w:val="0"/>
          <w:marBottom w:val="0"/>
          <w:divBdr>
            <w:top w:val="none" w:sz="0" w:space="0" w:color="auto"/>
            <w:left w:val="none" w:sz="0" w:space="0" w:color="auto"/>
            <w:bottom w:val="none" w:sz="0" w:space="0" w:color="auto"/>
            <w:right w:val="none" w:sz="0" w:space="0" w:color="auto"/>
          </w:divBdr>
        </w:div>
        <w:div w:id="770661016">
          <w:marLeft w:val="0"/>
          <w:marRight w:val="0"/>
          <w:marTop w:val="0"/>
          <w:marBottom w:val="0"/>
          <w:divBdr>
            <w:top w:val="none" w:sz="0" w:space="0" w:color="auto"/>
            <w:left w:val="none" w:sz="0" w:space="0" w:color="auto"/>
            <w:bottom w:val="none" w:sz="0" w:space="0" w:color="auto"/>
            <w:right w:val="none" w:sz="0" w:space="0" w:color="auto"/>
          </w:divBdr>
        </w:div>
        <w:div w:id="847134884">
          <w:marLeft w:val="0"/>
          <w:marRight w:val="0"/>
          <w:marTop w:val="0"/>
          <w:marBottom w:val="0"/>
          <w:divBdr>
            <w:top w:val="none" w:sz="0" w:space="0" w:color="auto"/>
            <w:left w:val="none" w:sz="0" w:space="0" w:color="auto"/>
            <w:bottom w:val="none" w:sz="0" w:space="0" w:color="auto"/>
            <w:right w:val="none" w:sz="0" w:space="0" w:color="auto"/>
          </w:divBdr>
        </w:div>
        <w:div w:id="851577965">
          <w:marLeft w:val="0"/>
          <w:marRight w:val="0"/>
          <w:marTop w:val="0"/>
          <w:marBottom w:val="0"/>
          <w:divBdr>
            <w:top w:val="none" w:sz="0" w:space="0" w:color="auto"/>
            <w:left w:val="none" w:sz="0" w:space="0" w:color="auto"/>
            <w:bottom w:val="none" w:sz="0" w:space="0" w:color="auto"/>
            <w:right w:val="none" w:sz="0" w:space="0" w:color="auto"/>
          </w:divBdr>
        </w:div>
        <w:div w:id="900870437">
          <w:marLeft w:val="0"/>
          <w:marRight w:val="0"/>
          <w:marTop w:val="0"/>
          <w:marBottom w:val="0"/>
          <w:divBdr>
            <w:top w:val="none" w:sz="0" w:space="0" w:color="auto"/>
            <w:left w:val="none" w:sz="0" w:space="0" w:color="auto"/>
            <w:bottom w:val="none" w:sz="0" w:space="0" w:color="auto"/>
            <w:right w:val="none" w:sz="0" w:space="0" w:color="auto"/>
          </w:divBdr>
        </w:div>
        <w:div w:id="1084689443">
          <w:marLeft w:val="0"/>
          <w:marRight w:val="0"/>
          <w:marTop w:val="0"/>
          <w:marBottom w:val="0"/>
          <w:divBdr>
            <w:top w:val="none" w:sz="0" w:space="0" w:color="auto"/>
            <w:left w:val="none" w:sz="0" w:space="0" w:color="auto"/>
            <w:bottom w:val="none" w:sz="0" w:space="0" w:color="auto"/>
            <w:right w:val="none" w:sz="0" w:space="0" w:color="auto"/>
          </w:divBdr>
        </w:div>
        <w:div w:id="1091244672">
          <w:marLeft w:val="0"/>
          <w:marRight w:val="0"/>
          <w:marTop w:val="0"/>
          <w:marBottom w:val="0"/>
          <w:divBdr>
            <w:top w:val="none" w:sz="0" w:space="0" w:color="auto"/>
            <w:left w:val="none" w:sz="0" w:space="0" w:color="auto"/>
            <w:bottom w:val="none" w:sz="0" w:space="0" w:color="auto"/>
            <w:right w:val="none" w:sz="0" w:space="0" w:color="auto"/>
          </w:divBdr>
        </w:div>
        <w:div w:id="1108428540">
          <w:marLeft w:val="0"/>
          <w:marRight w:val="0"/>
          <w:marTop w:val="0"/>
          <w:marBottom w:val="0"/>
          <w:divBdr>
            <w:top w:val="none" w:sz="0" w:space="0" w:color="auto"/>
            <w:left w:val="none" w:sz="0" w:space="0" w:color="auto"/>
            <w:bottom w:val="none" w:sz="0" w:space="0" w:color="auto"/>
            <w:right w:val="none" w:sz="0" w:space="0" w:color="auto"/>
          </w:divBdr>
        </w:div>
        <w:div w:id="1114247310">
          <w:marLeft w:val="0"/>
          <w:marRight w:val="0"/>
          <w:marTop w:val="0"/>
          <w:marBottom w:val="0"/>
          <w:divBdr>
            <w:top w:val="none" w:sz="0" w:space="0" w:color="auto"/>
            <w:left w:val="none" w:sz="0" w:space="0" w:color="auto"/>
            <w:bottom w:val="none" w:sz="0" w:space="0" w:color="auto"/>
            <w:right w:val="none" w:sz="0" w:space="0" w:color="auto"/>
          </w:divBdr>
          <w:divsChild>
            <w:div w:id="1924297074">
              <w:marLeft w:val="-75"/>
              <w:marRight w:val="0"/>
              <w:marTop w:val="30"/>
              <w:marBottom w:val="30"/>
              <w:divBdr>
                <w:top w:val="none" w:sz="0" w:space="0" w:color="auto"/>
                <w:left w:val="none" w:sz="0" w:space="0" w:color="auto"/>
                <w:bottom w:val="none" w:sz="0" w:space="0" w:color="auto"/>
                <w:right w:val="none" w:sz="0" w:space="0" w:color="auto"/>
              </w:divBdr>
              <w:divsChild>
                <w:div w:id="66608924">
                  <w:marLeft w:val="0"/>
                  <w:marRight w:val="0"/>
                  <w:marTop w:val="0"/>
                  <w:marBottom w:val="0"/>
                  <w:divBdr>
                    <w:top w:val="none" w:sz="0" w:space="0" w:color="auto"/>
                    <w:left w:val="none" w:sz="0" w:space="0" w:color="auto"/>
                    <w:bottom w:val="none" w:sz="0" w:space="0" w:color="auto"/>
                    <w:right w:val="none" w:sz="0" w:space="0" w:color="auto"/>
                  </w:divBdr>
                  <w:divsChild>
                    <w:div w:id="303244487">
                      <w:marLeft w:val="0"/>
                      <w:marRight w:val="0"/>
                      <w:marTop w:val="0"/>
                      <w:marBottom w:val="0"/>
                      <w:divBdr>
                        <w:top w:val="none" w:sz="0" w:space="0" w:color="auto"/>
                        <w:left w:val="none" w:sz="0" w:space="0" w:color="auto"/>
                        <w:bottom w:val="none" w:sz="0" w:space="0" w:color="auto"/>
                        <w:right w:val="none" w:sz="0" w:space="0" w:color="auto"/>
                      </w:divBdr>
                    </w:div>
                  </w:divsChild>
                </w:div>
                <w:div w:id="93326027">
                  <w:marLeft w:val="0"/>
                  <w:marRight w:val="0"/>
                  <w:marTop w:val="0"/>
                  <w:marBottom w:val="0"/>
                  <w:divBdr>
                    <w:top w:val="none" w:sz="0" w:space="0" w:color="auto"/>
                    <w:left w:val="none" w:sz="0" w:space="0" w:color="auto"/>
                    <w:bottom w:val="none" w:sz="0" w:space="0" w:color="auto"/>
                    <w:right w:val="none" w:sz="0" w:space="0" w:color="auto"/>
                  </w:divBdr>
                  <w:divsChild>
                    <w:div w:id="227107403">
                      <w:marLeft w:val="0"/>
                      <w:marRight w:val="0"/>
                      <w:marTop w:val="0"/>
                      <w:marBottom w:val="0"/>
                      <w:divBdr>
                        <w:top w:val="none" w:sz="0" w:space="0" w:color="auto"/>
                        <w:left w:val="none" w:sz="0" w:space="0" w:color="auto"/>
                        <w:bottom w:val="none" w:sz="0" w:space="0" w:color="auto"/>
                        <w:right w:val="none" w:sz="0" w:space="0" w:color="auto"/>
                      </w:divBdr>
                    </w:div>
                  </w:divsChild>
                </w:div>
                <w:div w:id="96875069">
                  <w:marLeft w:val="0"/>
                  <w:marRight w:val="0"/>
                  <w:marTop w:val="0"/>
                  <w:marBottom w:val="0"/>
                  <w:divBdr>
                    <w:top w:val="none" w:sz="0" w:space="0" w:color="auto"/>
                    <w:left w:val="none" w:sz="0" w:space="0" w:color="auto"/>
                    <w:bottom w:val="none" w:sz="0" w:space="0" w:color="auto"/>
                    <w:right w:val="none" w:sz="0" w:space="0" w:color="auto"/>
                  </w:divBdr>
                  <w:divsChild>
                    <w:div w:id="1998725493">
                      <w:marLeft w:val="0"/>
                      <w:marRight w:val="0"/>
                      <w:marTop w:val="0"/>
                      <w:marBottom w:val="0"/>
                      <w:divBdr>
                        <w:top w:val="none" w:sz="0" w:space="0" w:color="auto"/>
                        <w:left w:val="none" w:sz="0" w:space="0" w:color="auto"/>
                        <w:bottom w:val="none" w:sz="0" w:space="0" w:color="auto"/>
                        <w:right w:val="none" w:sz="0" w:space="0" w:color="auto"/>
                      </w:divBdr>
                    </w:div>
                  </w:divsChild>
                </w:div>
                <w:div w:id="133910890">
                  <w:marLeft w:val="0"/>
                  <w:marRight w:val="0"/>
                  <w:marTop w:val="0"/>
                  <w:marBottom w:val="0"/>
                  <w:divBdr>
                    <w:top w:val="none" w:sz="0" w:space="0" w:color="auto"/>
                    <w:left w:val="none" w:sz="0" w:space="0" w:color="auto"/>
                    <w:bottom w:val="none" w:sz="0" w:space="0" w:color="auto"/>
                    <w:right w:val="none" w:sz="0" w:space="0" w:color="auto"/>
                  </w:divBdr>
                  <w:divsChild>
                    <w:div w:id="1856073809">
                      <w:marLeft w:val="0"/>
                      <w:marRight w:val="0"/>
                      <w:marTop w:val="0"/>
                      <w:marBottom w:val="0"/>
                      <w:divBdr>
                        <w:top w:val="none" w:sz="0" w:space="0" w:color="auto"/>
                        <w:left w:val="none" w:sz="0" w:space="0" w:color="auto"/>
                        <w:bottom w:val="none" w:sz="0" w:space="0" w:color="auto"/>
                        <w:right w:val="none" w:sz="0" w:space="0" w:color="auto"/>
                      </w:divBdr>
                    </w:div>
                  </w:divsChild>
                </w:div>
                <w:div w:id="227502091">
                  <w:marLeft w:val="0"/>
                  <w:marRight w:val="0"/>
                  <w:marTop w:val="0"/>
                  <w:marBottom w:val="0"/>
                  <w:divBdr>
                    <w:top w:val="none" w:sz="0" w:space="0" w:color="auto"/>
                    <w:left w:val="none" w:sz="0" w:space="0" w:color="auto"/>
                    <w:bottom w:val="none" w:sz="0" w:space="0" w:color="auto"/>
                    <w:right w:val="none" w:sz="0" w:space="0" w:color="auto"/>
                  </w:divBdr>
                  <w:divsChild>
                    <w:div w:id="1621381513">
                      <w:marLeft w:val="0"/>
                      <w:marRight w:val="0"/>
                      <w:marTop w:val="0"/>
                      <w:marBottom w:val="0"/>
                      <w:divBdr>
                        <w:top w:val="none" w:sz="0" w:space="0" w:color="auto"/>
                        <w:left w:val="none" w:sz="0" w:space="0" w:color="auto"/>
                        <w:bottom w:val="none" w:sz="0" w:space="0" w:color="auto"/>
                        <w:right w:val="none" w:sz="0" w:space="0" w:color="auto"/>
                      </w:divBdr>
                    </w:div>
                  </w:divsChild>
                </w:div>
                <w:div w:id="268391102">
                  <w:marLeft w:val="0"/>
                  <w:marRight w:val="0"/>
                  <w:marTop w:val="0"/>
                  <w:marBottom w:val="0"/>
                  <w:divBdr>
                    <w:top w:val="none" w:sz="0" w:space="0" w:color="auto"/>
                    <w:left w:val="none" w:sz="0" w:space="0" w:color="auto"/>
                    <w:bottom w:val="none" w:sz="0" w:space="0" w:color="auto"/>
                    <w:right w:val="none" w:sz="0" w:space="0" w:color="auto"/>
                  </w:divBdr>
                  <w:divsChild>
                    <w:div w:id="495190914">
                      <w:marLeft w:val="0"/>
                      <w:marRight w:val="0"/>
                      <w:marTop w:val="0"/>
                      <w:marBottom w:val="0"/>
                      <w:divBdr>
                        <w:top w:val="none" w:sz="0" w:space="0" w:color="auto"/>
                        <w:left w:val="none" w:sz="0" w:space="0" w:color="auto"/>
                        <w:bottom w:val="none" w:sz="0" w:space="0" w:color="auto"/>
                        <w:right w:val="none" w:sz="0" w:space="0" w:color="auto"/>
                      </w:divBdr>
                    </w:div>
                  </w:divsChild>
                </w:div>
                <w:div w:id="294995064">
                  <w:marLeft w:val="0"/>
                  <w:marRight w:val="0"/>
                  <w:marTop w:val="0"/>
                  <w:marBottom w:val="0"/>
                  <w:divBdr>
                    <w:top w:val="none" w:sz="0" w:space="0" w:color="auto"/>
                    <w:left w:val="none" w:sz="0" w:space="0" w:color="auto"/>
                    <w:bottom w:val="none" w:sz="0" w:space="0" w:color="auto"/>
                    <w:right w:val="none" w:sz="0" w:space="0" w:color="auto"/>
                  </w:divBdr>
                  <w:divsChild>
                    <w:div w:id="1020545333">
                      <w:marLeft w:val="0"/>
                      <w:marRight w:val="0"/>
                      <w:marTop w:val="0"/>
                      <w:marBottom w:val="0"/>
                      <w:divBdr>
                        <w:top w:val="none" w:sz="0" w:space="0" w:color="auto"/>
                        <w:left w:val="none" w:sz="0" w:space="0" w:color="auto"/>
                        <w:bottom w:val="none" w:sz="0" w:space="0" w:color="auto"/>
                        <w:right w:val="none" w:sz="0" w:space="0" w:color="auto"/>
                      </w:divBdr>
                    </w:div>
                  </w:divsChild>
                </w:div>
                <w:div w:id="455149377">
                  <w:marLeft w:val="0"/>
                  <w:marRight w:val="0"/>
                  <w:marTop w:val="0"/>
                  <w:marBottom w:val="0"/>
                  <w:divBdr>
                    <w:top w:val="none" w:sz="0" w:space="0" w:color="auto"/>
                    <w:left w:val="none" w:sz="0" w:space="0" w:color="auto"/>
                    <w:bottom w:val="none" w:sz="0" w:space="0" w:color="auto"/>
                    <w:right w:val="none" w:sz="0" w:space="0" w:color="auto"/>
                  </w:divBdr>
                  <w:divsChild>
                    <w:div w:id="2010060165">
                      <w:marLeft w:val="0"/>
                      <w:marRight w:val="0"/>
                      <w:marTop w:val="0"/>
                      <w:marBottom w:val="0"/>
                      <w:divBdr>
                        <w:top w:val="none" w:sz="0" w:space="0" w:color="auto"/>
                        <w:left w:val="none" w:sz="0" w:space="0" w:color="auto"/>
                        <w:bottom w:val="none" w:sz="0" w:space="0" w:color="auto"/>
                        <w:right w:val="none" w:sz="0" w:space="0" w:color="auto"/>
                      </w:divBdr>
                    </w:div>
                  </w:divsChild>
                </w:div>
                <w:div w:id="458841299">
                  <w:marLeft w:val="0"/>
                  <w:marRight w:val="0"/>
                  <w:marTop w:val="0"/>
                  <w:marBottom w:val="0"/>
                  <w:divBdr>
                    <w:top w:val="none" w:sz="0" w:space="0" w:color="auto"/>
                    <w:left w:val="none" w:sz="0" w:space="0" w:color="auto"/>
                    <w:bottom w:val="none" w:sz="0" w:space="0" w:color="auto"/>
                    <w:right w:val="none" w:sz="0" w:space="0" w:color="auto"/>
                  </w:divBdr>
                  <w:divsChild>
                    <w:div w:id="1315450927">
                      <w:marLeft w:val="0"/>
                      <w:marRight w:val="0"/>
                      <w:marTop w:val="0"/>
                      <w:marBottom w:val="0"/>
                      <w:divBdr>
                        <w:top w:val="none" w:sz="0" w:space="0" w:color="auto"/>
                        <w:left w:val="none" w:sz="0" w:space="0" w:color="auto"/>
                        <w:bottom w:val="none" w:sz="0" w:space="0" w:color="auto"/>
                        <w:right w:val="none" w:sz="0" w:space="0" w:color="auto"/>
                      </w:divBdr>
                    </w:div>
                  </w:divsChild>
                </w:div>
                <w:div w:id="459152636">
                  <w:marLeft w:val="0"/>
                  <w:marRight w:val="0"/>
                  <w:marTop w:val="0"/>
                  <w:marBottom w:val="0"/>
                  <w:divBdr>
                    <w:top w:val="none" w:sz="0" w:space="0" w:color="auto"/>
                    <w:left w:val="none" w:sz="0" w:space="0" w:color="auto"/>
                    <w:bottom w:val="none" w:sz="0" w:space="0" w:color="auto"/>
                    <w:right w:val="none" w:sz="0" w:space="0" w:color="auto"/>
                  </w:divBdr>
                  <w:divsChild>
                    <w:div w:id="2019504028">
                      <w:marLeft w:val="0"/>
                      <w:marRight w:val="0"/>
                      <w:marTop w:val="0"/>
                      <w:marBottom w:val="0"/>
                      <w:divBdr>
                        <w:top w:val="none" w:sz="0" w:space="0" w:color="auto"/>
                        <w:left w:val="none" w:sz="0" w:space="0" w:color="auto"/>
                        <w:bottom w:val="none" w:sz="0" w:space="0" w:color="auto"/>
                        <w:right w:val="none" w:sz="0" w:space="0" w:color="auto"/>
                      </w:divBdr>
                    </w:div>
                  </w:divsChild>
                </w:div>
                <w:div w:id="520556803">
                  <w:marLeft w:val="0"/>
                  <w:marRight w:val="0"/>
                  <w:marTop w:val="0"/>
                  <w:marBottom w:val="0"/>
                  <w:divBdr>
                    <w:top w:val="none" w:sz="0" w:space="0" w:color="auto"/>
                    <w:left w:val="none" w:sz="0" w:space="0" w:color="auto"/>
                    <w:bottom w:val="none" w:sz="0" w:space="0" w:color="auto"/>
                    <w:right w:val="none" w:sz="0" w:space="0" w:color="auto"/>
                  </w:divBdr>
                  <w:divsChild>
                    <w:div w:id="2064523364">
                      <w:marLeft w:val="0"/>
                      <w:marRight w:val="0"/>
                      <w:marTop w:val="0"/>
                      <w:marBottom w:val="0"/>
                      <w:divBdr>
                        <w:top w:val="none" w:sz="0" w:space="0" w:color="auto"/>
                        <w:left w:val="none" w:sz="0" w:space="0" w:color="auto"/>
                        <w:bottom w:val="none" w:sz="0" w:space="0" w:color="auto"/>
                        <w:right w:val="none" w:sz="0" w:space="0" w:color="auto"/>
                      </w:divBdr>
                    </w:div>
                  </w:divsChild>
                </w:div>
                <w:div w:id="589852834">
                  <w:marLeft w:val="0"/>
                  <w:marRight w:val="0"/>
                  <w:marTop w:val="0"/>
                  <w:marBottom w:val="0"/>
                  <w:divBdr>
                    <w:top w:val="none" w:sz="0" w:space="0" w:color="auto"/>
                    <w:left w:val="none" w:sz="0" w:space="0" w:color="auto"/>
                    <w:bottom w:val="none" w:sz="0" w:space="0" w:color="auto"/>
                    <w:right w:val="none" w:sz="0" w:space="0" w:color="auto"/>
                  </w:divBdr>
                  <w:divsChild>
                    <w:div w:id="1747458554">
                      <w:marLeft w:val="0"/>
                      <w:marRight w:val="0"/>
                      <w:marTop w:val="0"/>
                      <w:marBottom w:val="0"/>
                      <w:divBdr>
                        <w:top w:val="none" w:sz="0" w:space="0" w:color="auto"/>
                        <w:left w:val="none" w:sz="0" w:space="0" w:color="auto"/>
                        <w:bottom w:val="none" w:sz="0" w:space="0" w:color="auto"/>
                        <w:right w:val="none" w:sz="0" w:space="0" w:color="auto"/>
                      </w:divBdr>
                    </w:div>
                  </w:divsChild>
                </w:div>
                <w:div w:id="599416560">
                  <w:marLeft w:val="0"/>
                  <w:marRight w:val="0"/>
                  <w:marTop w:val="0"/>
                  <w:marBottom w:val="0"/>
                  <w:divBdr>
                    <w:top w:val="none" w:sz="0" w:space="0" w:color="auto"/>
                    <w:left w:val="none" w:sz="0" w:space="0" w:color="auto"/>
                    <w:bottom w:val="none" w:sz="0" w:space="0" w:color="auto"/>
                    <w:right w:val="none" w:sz="0" w:space="0" w:color="auto"/>
                  </w:divBdr>
                  <w:divsChild>
                    <w:div w:id="1993823976">
                      <w:marLeft w:val="0"/>
                      <w:marRight w:val="0"/>
                      <w:marTop w:val="0"/>
                      <w:marBottom w:val="0"/>
                      <w:divBdr>
                        <w:top w:val="none" w:sz="0" w:space="0" w:color="auto"/>
                        <w:left w:val="none" w:sz="0" w:space="0" w:color="auto"/>
                        <w:bottom w:val="none" w:sz="0" w:space="0" w:color="auto"/>
                        <w:right w:val="none" w:sz="0" w:space="0" w:color="auto"/>
                      </w:divBdr>
                    </w:div>
                  </w:divsChild>
                </w:div>
                <w:div w:id="639043338">
                  <w:marLeft w:val="0"/>
                  <w:marRight w:val="0"/>
                  <w:marTop w:val="0"/>
                  <w:marBottom w:val="0"/>
                  <w:divBdr>
                    <w:top w:val="none" w:sz="0" w:space="0" w:color="auto"/>
                    <w:left w:val="none" w:sz="0" w:space="0" w:color="auto"/>
                    <w:bottom w:val="none" w:sz="0" w:space="0" w:color="auto"/>
                    <w:right w:val="none" w:sz="0" w:space="0" w:color="auto"/>
                  </w:divBdr>
                  <w:divsChild>
                    <w:div w:id="326397981">
                      <w:marLeft w:val="0"/>
                      <w:marRight w:val="0"/>
                      <w:marTop w:val="0"/>
                      <w:marBottom w:val="0"/>
                      <w:divBdr>
                        <w:top w:val="none" w:sz="0" w:space="0" w:color="auto"/>
                        <w:left w:val="none" w:sz="0" w:space="0" w:color="auto"/>
                        <w:bottom w:val="none" w:sz="0" w:space="0" w:color="auto"/>
                        <w:right w:val="none" w:sz="0" w:space="0" w:color="auto"/>
                      </w:divBdr>
                    </w:div>
                  </w:divsChild>
                </w:div>
                <w:div w:id="677973222">
                  <w:marLeft w:val="0"/>
                  <w:marRight w:val="0"/>
                  <w:marTop w:val="0"/>
                  <w:marBottom w:val="0"/>
                  <w:divBdr>
                    <w:top w:val="none" w:sz="0" w:space="0" w:color="auto"/>
                    <w:left w:val="none" w:sz="0" w:space="0" w:color="auto"/>
                    <w:bottom w:val="none" w:sz="0" w:space="0" w:color="auto"/>
                    <w:right w:val="none" w:sz="0" w:space="0" w:color="auto"/>
                  </w:divBdr>
                  <w:divsChild>
                    <w:div w:id="1141341657">
                      <w:marLeft w:val="0"/>
                      <w:marRight w:val="0"/>
                      <w:marTop w:val="0"/>
                      <w:marBottom w:val="0"/>
                      <w:divBdr>
                        <w:top w:val="none" w:sz="0" w:space="0" w:color="auto"/>
                        <w:left w:val="none" w:sz="0" w:space="0" w:color="auto"/>
                        <w:bottom w:val="none" w:sz="0" w:space="0" w:color="auto"/>
                        <w:right w:val="none" w:sz="0" w:space="0" w:color="auto"/>
                      </w:divBdr>
                    </w:div>
                  </w:divsChild>
                </w:div>
                <w:div w:id="685448880">
                  <w:marLeft w:val="0"/>
                  <w:marRight w:val="0"/>
                  <w:marTop w:val="0"/>
                  <w:marBottom w:val="0"/>
                  <w:divBdr>
                    <w:top w:val="none" w:sz="0" w:space="0" w:color="auto"/>
                    <w:left w:val="none" w:sz="0" w:space="0" w:color="auto"/>
                    <w:bottom w:val="none" w:sz="0" w:space="0" w:color="auto"/>
                    <w:right w:val="none" w:sz="0" w:space="0" w:color="auto"/>
                  </w:divBdr>
                  <w:divsChild>
                    <w:div w:id="925311827">
                      <w:marLeft w:val="0"/>
                      <w:marRight w:val="0"/>
                      <w:marTop w:val="0"/>
                      <w:marBottom w:val="0"/>
                      <w:divBdr>
                        <w:top w:val="none" w:sz="0" w:space="0" w:color="auto"/>
                        <w:left w:val="none" w:sz="0" w:space="0" w:color="auto"/>
                        <w:bottom w:val="none" w:sz="0" w:space="0" w:color="auto"/>
                        <w:right w:val="none" w:sz="0" w:space="0" w:color="auto"/>
                      </w:divBdr>
                    </w:div>
                  </w:divsChild>
                </w:div>
                <w:div w:id="703945214">
                  <w:marLeft w:val="0"/>
                  <w:marRight w:val="0"/>
                  <w:marTop w:val="0"/>
                  <w:marBottom w:val="0"/>
                  <w:divBdr>
                    <w:top w:val="none" w:sz="0" w:space="0" w:color="auto"/>
                    <w:left w:val="none" w:sz="0" w:space="0" w:color="auto"/>
                    <w:bottom w:val="none" w:sz="0" w:space="0" w:color="auto"/>
                    <w:right w:val="none" w:sz="0" w:space="0" w:color="auto"/>
                  </w:divBdr>
                  <w:divsChild>
                    <w:div w:id="1554384447">
                      <w:marLeft w:val="0"/>
                      <w:marRight w:val="0"/>
                      <w:marTop w:val="0"/>
                      <w:marBottom w:val="0"/>
                      <w:divBdr>
                        <w:top w:val="none" w:sz="0" w:space="0" w:color="auto"/>
                        <w:left w:val="none" w:sz="0" w:space="0" w:color="auto"/>
                        <w:bottom w:val="none" w:sz="0" w:space="0" w:color="auto"/>
                        <w:right w:val="none" w:sz="0" w:space="0" w:color="auto"/>
                      </w:divBdr>
                    </w:div>
                    <w:div w:id="1833790404">
                      <w:marLeft w:val="0"/>
                      <w:marRight w:val="0"/>
                      <w:marTop w:val="0"/>
                      <w:marBottom w:val="0"/>
                      <w:divBdr>
                        <w:top w:val="none" w:sz="0" w:space="0" w:color="auto"/>
                        <w:left w:val="none" w:sz="0" w:space="0" w:color="auto"/>
                        <w:bottom w:val="none" w:sz="0" w:space="0" w:color="auto"/>
                        <w:right w:val="none" w:sz="0" w:space="0" w:color="auto"/>
                      </w:divBdr>
                    </w:div>
                  </w:divsChild>
                </w:div>
                <w:div w:id="732580750">
                  <w:marLeft w:val="0"/>
                  <w:marRight w:val="0"/>
                  <w:marTop w:val="0"/>
                  <w:marBottom w:val="0"/>
                  <w:divBdr>
                    <w:top w:val="none" w:sz="0" w:space="0" w:color="auto"/>
                    <w:left w:val="none" w:sz="0" w:space="0" w:color="auto"/>
                    <w:bottom w:val="none" w:sz="0" w:space="0" w:color="auto"/>
                    <w:right w:val="none" w:sz="0" w:space="0" w:color="auto"/>
                  </w:divBdr>
                  <w:divsChild>
                    <w:div w:id="1794324735">
                      <w:marLeft w:val="0"/>
                      <w:marRight w:val="0"/>
                      <w:marTop w:val="0"/>
                      <w:marBottom w:val="0"/>
                      <w:divBdr>
                        <w:top w:val="none" w:sz="0" w:space="0" w:color="auto"/>
                        <w:left w:val="none" w:sz="0" w:space="0" w:color="auto"/>
                        <w:bottom w:val="none" w:sz="0" w:space="0" w:color="auto"/>
                        <w:right w:val="none" w:sz="0" w:space="0" w:color="auto"/>
                      </w:divBdr>
                    </w:div>
                  </w:divsChild>
                </w:div>
                <w:div w:id="819541515">
                  <w:marLeft w:val="0"/>
                  <w:marRight w:val="0"/>
                  <w:marTop w:val="0"/>
                  <w:marBottom w:val="0"/>
                  <w:divBdr>
                    <w:top w:val="none" w:sz="0" w:space="0" w:color="auto"/>
                    <w:left w:val="none" w:sz="0" w:space="0" w:color="auto"/>
                    <w:bottom w:val="none" w:sz="0" w:space="0" w:color="auto"/>
                    <w:right w:val="none" w:sz="0" w:space="0" w:color="auto"/>
                  </w:divBdr>
                  <w:divsChild>
                    <w:div w:id="1120416512">
                      <w:marLeft w:val="0"/>
                      <w:marRight w:val="0"/>
                      <w:marTop w:val="0"/>
                      <w:marBottom w:val="0"/>
                      <w:divBdr>
                        <w:top w:val="none" w:sz="0" w:space="0" w:color="auto"/>
                        <w:left w:val="none" w:sz="0" w:space="0" w:color="auto"/>
                        <w:bottom w:val="none" w:sz="0" w:space="0" w:color="auto"/>
                        <w:right w:val="none" w:sz="0" w:space="0" w:color="auto"/>
                      </w:divBdr>
                    </w:div>
                  </w:divsChild>
                </w:div>
                <w:div w:id="824592608">
                  <w:marLeft w:val="0"/>
                  <w:marRight w:val="0"/>
                  <w:marTop w:val="0"/>
                  <w:marBottom w:val="0"/>
                  <w:divBdr>
                    <w:top w:val="none" w:sz="0" w:space="0" w:color="auto"/>
                    <w:left w:val="none" w:sz="0" w:space="0" w:color="auto"/>
                    <w:bottom w:val="none" w:sz="0" w:space="0" w:color="auto"/>
                    <w:right w:val="none" w:sz="0" w:space="0" w:color="auto"/>
                  </w:divBdr>
                  <w:divsChild>
                    <w:div w:id="1036542647">
                      <w:marLeft w:val="0"/>
                      <w:marRight w:val="0"/>
                      <w:marTop w:val="0"/>
                      <w:marBottom w:val="0"/>
                      <w:divBdr>
                        <w:top w:val="none" w:sz="0" w:space="0" w:color="auto"/>
                        <w:left w:val="none" w:sz="0" w:space="0" w:color="auto"/>
                        <w:bottom w:val="none" w:sz="0" w:space="0" w:color="auto"/>
                        <w:right w:val="none" w:sz="0" w:space="0" w:color="auto"/>
                      </w:divBdr>
                    </w:div>
                  </w:divsChild>
                </w:div>
                <w:div w:id="828249733">
                  <w:marLeft w:val="0"/>
                  <w:marRight w:val="0"/>
                  <w:marTop w:val="0"/>
                  <w:marBottom w:val="0"/>
                  <w:divBdr>
                    <w:top w:val="none" w:sz="0" w:space="0" w:color="auto"/>
                    <w:left w:val="none" w:sz="0" w:space="0" w:color="auto"/>
                    <w:bottom w:val="none" w:sz="0" w:space="0" w:color="auto"/>
                    <w:right w:val="none" w:sz="0" w:space="0" w:color="auto"/>
                  </w:divBdr>
                  <w:divsChild>
                    <w:div w:id="1658345072">
                      <w:marLeft w:val="0"/>
                      <w:marRight w:val="0"/>
                      <w:marTop w:val="0"/>
                      <w:marBottom w:val="0"/>
                      <w:divBdr>
                        <w:top w:val="none" w:sz="0" w:space="0" w:color="auto"/>
                        <w:left w:val="none" w:sz="0" w:space="0" w:color="auto"/>
                        <w:bottom w:val="none" w:sz="0" w:space="0" w:color="auto"/>
                        <w:right w:val="none" w:sz="0" w:space="0" w:color="auto"/>
                      </w:divBdr>
                    </w:div>
                  </w:divsChild>
                </w:div>
                <w:div w:id="834758371">
                  <w:marLeft w:val="0"/>
                  <w:marRight w:val="0"/>
                  <w:marTop w:val="0"/>
                  <w:marBottom w:val="0"/>
                  <w:divBdr>
                    <w:top w:val="none" w:sz="0" w:space="0" w:color="auto"/>
                    <w:left w:val="none" w:sz="0" w:space="0" w:color="auto"/>
                    <w:bottom w:val="none" w:sz="0" w:space="0" w:color="auto"/>
                    <w:right w:val="none" w:sz="0" w:space="0" w:color="auto"/>
                  </w:divBdr>
                  <w:divsChild>
                    <w:div w:id="209657736">
                      <w:marLeft w:val="0"/>
                      <w:marRight w:val="0"/>
                      <w:marTop w:val="0"/>
                      <w:marBottom w:val="0"/>
                      <w:divBdr>
                        <w:top w:val="none" w:sz="0" w:space="0" w:color="auto"/>
                        <w:left w:val="none" w:sz="0" w:space="0" w:color="auto"/>
                        <w:bottom w:val="none" w:sz="0" w:space="0" w:color="auto"/>
                        <w:right w:val="none" w:sz="0" w:space="0" w:color="auto"/>
                      </w:divBdr>
                    </w:div>
                    <w:div w:id="642346455">
                      <w:marLeft w:val="0"/>
                      <w:marRight w:val="0"/>
                      <w:marTop w:val="0"/>
                      <w:marBottom w:val="0"/>
                      <w:divBdr>
                        <w:top w:val="none" w:sz="0" w:space="0" w:color="auto"/>
                        <w:left w:val="none" w:sz="0" w:space="0" w:color="auto"/>
                        <w:bottom w:val="none" w:sz="0" w:space="0" w:color="auto"/>
                        <w:right w:val="none" w:sz="0" w:space="0" w:color="auto"/>
                      </w:divBdr>
                    </w:div>
                    <w:div w:id="1424493379">
                      <w:marLeft w:val="0"/>
                      <w:marRight w:val="0"/>
                      <w:marTop w:val="0"/>
                      <w:marBottom w:val="0"/>
                      <w:divBdr>
                        <w:top w:val="none" w:sz="0" w:space="0" w:color="auto"/>
                        <w:left w:val="none" w:sz="0" w:space="0" w:color="auto"/>
                        <w:bottom w:val="none" w:sz="0" w:space="0" w:color="auto"/>
                        <w:right w:val="none" w:sz="0" w:space="0" w:color="auto"/>
                      </w:divBdr>
                    </w:div>
                  </w:divsChild>
                </w:div>
                <w:div w:id="881484483">
                  <w:marLeft w:val="0"/>
                  <w:marRight w:val="0"/>
                  <w:marTop w:val="0"/>
                  <w:marBottom w:val="0"/>
                  <w:divBdr>
                    <w:top w:val="none" w:sz="0" w:space="0" w:color="auto"/>
                    <w:left w:val="none" w:sz="0" w:space="0" w:color="auto"/>
                    <w:bottom w:val="none" w:sz="0" w:space="0" w:color="auto"/>
                    <w:right w:val="none" w:sz="0" w:space="0" w:color="auto"/>
                  </w:divBdr>
                  <w:divsChild>
                    <w:div w:id="1562710936">
                      <w:marLeft w:val="0"/>
                      <w:marRight w:val="0"/>
                      <w:marTop w:val="0"/>
                      <w:marBottom w:val="0"/>
                      <w:divBdr>
                        <w:top w:val="none" w:sz="0" w:space="0" w:color="auto"/>
                        <w:left w:val="none" w:sz="0" w:space="0" w:color="auto"/>
                        <w:bottom w:val="none" w:sz="0" w:space="0" w:color="auto"/>
                        <w:right w:val="none" w:sz="0" w:space="0" w:color="auto"/>
                      </w:divBdr>
                    </w:div>
                  </w:divsChild>
                </w:div>
                <w:div w:id="894122493">
                  <w:marLeft w:val="0"/>
                  <w:marRight w:val="0"/>
                  <w:marTop w:val="0"/>
                  <w:marBottom w:val="0"/>
                  <w:divBdr>
                    <w:top w:val="none" w:sz="0" w:space="0" w:color="auto"/>
                    <w:left w:val="none" w:sz="0" w:space="0" w:color="auto"/>
                    <w:bottom w:val="none" w:sz="0" w:space="0" w:color="auto"/>
                    <w:right w:val="none" w:sz="0" w:space="0" w:color="auto"/>
                  </w:divBdr>
                  <w:divsChild>
                    <w:div w:id="961886477">
                      <w:marLeft w:val="0"/>
                      <w:marRight w:val="0"/>
                      <w:marTop w:val="0"/>
                      <w:marBottom w:val="0"/>
                      <w:divBdr>
                        <w:top w:val="none" w:sz="0" w:space="0" w:color="auto"/>
                        <w:left w:val="none" w:sz="0" w:space="0" w:color="auto"/>
                        <w:bottom w:val="none" w:sz="0" w:space="0" w:color="auto"/>
                        <w:right w:val="none" w:sz="0" w:space="0" w:color="auto"/>
                      </w:divBdr>
                    </w:div>
                  </w:divsChild>
                </w:div>
                <w:div w:id="897595382">
                  <w:marLeft w:val="0"/>
                  <w:marRight w:val="0"/>
                  <w:marTop w:val="0"/>
                  <w:marBottom w:val="0"/>
                  <w:divBdr>
                    <w:top w:val="none" w:sz="0" w:space="0" w:color="auto"/>
                    <w:left w:val="none" w:sz="0" w:space="0" w:color="auto"/>
                    <w:bottom w:val="none" w:sz="0" w:space="0" w:color="auto"/>
                    <w:right w:val="none" w:sz="0" w:space="0" w:color="auto"/>
                  </w:divBdr>
                  <w:divsChild>
                    <w:div w:id="1320158263">
                      <w:marLeft w:val="0"/>
                      <w:marRight w:val="0"/>
                      <w:marTop w:val="0"/>
                      <w:marBottom w:val="0"/>
                      <w:divBdr>
                        <w:top w:val="none" w:sz="0" w:space="0" w:color="auto"/>
                        <w:left w:val="none" w:sz="0" w:space="0" w:color="auto"/>
                        <w:bottom w:val="none" w:sz="0" w:space="0" w:color="auto"/>
                        <w:right w:val="none" w:sz="0" w:space="0" w:color="auto"/>
                      </w:divBdr>
                    </w:div>
                    <w:div w:id="1425146522">
                      <w:marLeft w:val="0"/>
                      <w:marRight w:val="0"/>
                      <w:marTop w:val="0"/>
                      <w:marBottom w:val="0"/>
                      <w:divBdr>
                        <w:top w:val="none" w:sz="0" w:space="0" w:color="auto"/>
                        <w:left w:val="none" w:sz="0" w:space="0" w:color="auto"/>
                        <w:bottom w:val="none" w:sz="0" w:space="0" w:color="auto"/>
                        <w:right w:val="none" w:sz="0" w:space="0" w:color="auto"/>
                      </w:divBdr>
                    </w:div>
                  </w:divsChild>
                </w:div>
                <w:div w:id="916939227">
                  <w:marLeft w:val="0"/>
                  <w:marRight w:val="0"/>
                  <w:marTop w:val="0"/>
                  <w:marBottom w:val="0"/>
                  <w:divBdr>
                    <w:top w:val="none" w:sz="0" w:space="0" w:color="auto"/>
                    <w:left w:val="none" w:sz="0" w:space="0" w:color="auto"/>
                    <w:bottom w:val="none" w:sz="0" w:space="0" w:color="auto"/>
                    <w:right w:val="none" w:sz="0" w:space="0" w:color="auto"/>
                  </w:divBdr>
                  <w:divsChild>
                    <w:div w:id="1281760730">
                      <w:marLeft w:val="0"/>
                      <w:marRight w:val="0"/>
                      <w:marTop w:val="0"/>
                      <w:marBottom w:val="0"/>
                      <w:divBdr>
                        <w:top w:val="none" w:sz="0" w:space="0" w:color="auto"/>
                        <w:left w:val="none" w:sz="0" w:space="0" w:color="auto"/>
                        <w:bottom w:val="none" w:sz="0" w:space="0" w:color="auto"/>
                        <w:right w:val="none" w:sz="0" w:space="0" w:color="auto"/>
                      </w:divBdr>
                    </w:div>
                  </w:divsChild>
                </w:div>
                <w:div w:id="937760615">
                  <w:marLeft w:val="0"/>
                  <w:marRight w:val="0"/>
                  <w:marTop w:val="0"/>
                  <w:marBottom w:val="0"/>
                  <w:divBdr>
                    <w:top w:val="none" w:sz="0" w:space="0" w:color="auto"/>
                    <w:left w:val="none" w:sz="0" w:space="0" w:color="auto"/>
                    <w:bottom w:val="none" w:sz="0" w:space="0" w:color="auto"/>
                    <w:right w:val="none" w:sz="0" w:space="0" w:color="auto"/>
                  </w:divBdr>
                  <w:divsChild>
                    <w:div w:id="1144353501">
                      <w:marLeft w:val="0"/>
                      <w:marRight w:val="0"/>
                      <w:marTop w:val="0"/>
                      <w:marBottom w:val="0"/>
                      <w:divBdr>
                        <w:top w:val="none" w:sz="0" w:space="0" w:color="auto"/>
                        <w:left w:val="none" w:sz="0" w:space="0" w:color="auto"/>
                        <w:bottom w:val="none" w:sz="0" w:space="0" w:color="auto"/>
                        <w:right w:val="none" w:sz="0" w:space="0" w:color="auto"/>
                      </w:divBdr>
                    </w:div>
                  </w:divsChild>
                </w:div>
                <w:div w:id="993607933">
                  <w:marLeft w:val="0"/>
                  <w:marRight w:val="0"/>
                  <w:marTop w:val="0"/>
                  <w:marBottom w:val="0"/>
                  <w:divBdr>
                    <w:top w:val="none" w:sz="0" w:space="0" w:color="auto"/>
                    <w:left w:val="none" w:sz="0" w:space="0" w:color="auto"/>
                    <w:bottom w:val="none" w:sz="0" w:space="0" w:color="auto"/>
                    <w:right w:val="none" w:sz="0" w:space="0" w:color="auto"/>
                  </w:divBdr>
                  <w:divsChild>
                    <w:div w:id="1423450903">
                      <w:marLeft w:val="0"/>
                      <w:marRight w:val="0"/>
                      <w:marTop w:val="0"/>
                      <w:marBottom w:val="0"/>
                      <w:divBdr>
                        <w:top w:val="none" w:sz="0" w:space="0" w:color="auto"/>
                        <w:left w:val="none" w:sz="0" w:space="0" w:color="auto"/>
                        <w:bottom w:val="none" w:sz="0" w:space="0" w:color="auto"/>
                        <w:right w:val="none" w:sz="0" w:space="0" w:color="auto"/>
                      </w:divBdr>
                    </w:div>
                    <w:div w:id="1528132518">
                      <w:marLeft w:val="0"/>
                      <w:marRight w:val="0"/>
                      <w:marTop w:val="0"/>
                      <w:marBottom w:val="0"/>
                      <w:divBdr>
                        <w:top w:val="none" w:sz="0" w:space="0" w:color="auto"/>
                        <w:left w:val="none" w:sz="0" w:space="0" w:color="auto"/>
                        <w:bottom w:val="none" w:sz="0" w:space="0" w:color="auto"/>
                        <w:right w:val="none" w:sz="0" w:space="0" w:color="auto"/>
                      </w:divBdr>
                    </w:div>
                    <w:div w:id="1599875424">
                      <w:marLeft w:val="0"/>
                      <w:marRight w:val="0"/>
                      <w:marTop w:val="0"/>
                      <w:marBottom w:val="0"/>
                      <w:divBdr>
                        <w:top w:val="none" w:sz="0" w:space="0" w:color="auto"/>
                        <w:left w:val="none" w:sz="0" w:space="0" w:color="auto"/>
                        <w:bottom w:val="none" w:sz="0" w:space="0" w:color="auto"/>
                        <w:right w:val="none" w:sz="0" w:space="0" w:color="auto"/>
                      </w:divBdr>
                    </w:div>
                  </w:divsChild>
                </w:div>
                <w:div w:id="1022976919">
                  <w:marLeft w:val="0"/>
                  <w:marRight w:val="0"/>
                  <w:marTop w:val="0"/>
                  <w:marBottom w:val="0"/>
                  <w:divBdr>
                    <w:top w:val="none" w:sz="0" w:space="0" w:color="auto"/>
                    <w:left w:val="none" w:sz="0" w:space="0" w:color="auto"/>
                    <w:bottom w:val="none" w:sz="0" w:space="0" w:color="auto"/>
                    <w:right w:val="none" w:sz="0" w:space="0" w:color="auto"/>
                  </w:divBdr>
                  <w:divsChild>
                    <w:div w:id="1962303793">
                      <w:marLeft w:val="0"/>
                      <w:marRight w:val="0"/>
                      <w:marTop w:val="0"/>
                      <w:marBottom w:val="0"/>
                      <w:divBdr>
                        <w:top w:val="none" w:sz="0" w:space="0" w:color="auto"/>
                        <w:left w:val="none" w:sz="0" w:space="0" w:color="auto"/>
                        <w:bottom w:val="none" w:sz="0" w:space="0" w:color="auto"/>
                        <w:right w:val="none" w:sz="0" w:space="0" w:color="auto"/>
                      </w:divBdr>
                    </w:div>
                  </w:divsChild>
                </w:div>
                <w:div w:id="1060710949">
                  <w:marLeft w:val="0"/>
                  <w:marRight w:val="0"/>
                  <w:marTop w:val="0"/>
                  <w:marBottom w:val="0"/>
                  <w:divBdr>
                    <w:top w:val="none" w:sz="0" w:space="0" w:color="auto"/>
                    <w:left w:val="none" w:sz="0" w:space="0" w:color="auto"/>
                    <w:bottom w:val="none" w:sz="0" w:space="0" w:color="auto"/>
                    <w:right w:val="none" w:sz="0" w:space="0" w:color="auto"/>
                  </w:divBdr>
                  <w:divsChild>
                    <w:div w:id="2078433422">
                      <w:marLeft w:val="0"/>
                      <w:marRight w:val="0"/>
                      <w:marTop w:val="0"/>
                      <w:marBottom w:val="0"/>
                      <w:divBdr>
                        <w:top w:val="none" w:sz="0" w:space="0" w:color="auto"/>
                        <w:left w:val="none" w:sz="0" w:space="0" w:color="auto"/>
                        <w:bottom w:val="none" w:sz="0" w:space="0" w:color="auto"/>
                        <w:right w:val="none" w:sz="0" w:space="0" w:color="auto"/>
                      </w:divBdr>
                    </w:div>
                  </w:divsChild>
                </w:div>
                <w:div w:id="1091386968">
                  <w:marLeft w:val="0"/>
                  <w:marRight w:val="0"/>
                  <w:marTop w:val="0"/>
                  <w:marBottom w:val="0"/>
                  <w:divBdr>
                    <w:top w:val="none" w:sz="0" w:space="0" w:color="auto"/>
                    <w:left w:val="none" w:sz="0" w:space="0" w:color="auto"/>
                    <w:bottom w:val="none" w:sz="0" w:space="0" w:color="auto"/>
                    <w:right w:val="none" w:sz="0" w:space="0" w:color="auto"/>
                  </w:divBdr>
                  <w:divsChild>
                    <w:div w:id="1094326505">
                      <w:marLeft w:val="0"/>
                      <w:marRight w:val="0"/>
                      <w:marTop w:val="0"/>
                      <w:marBottom w:val="0"/>
                      <w:divBdr>
                        <w:top w:val="none" w:sz="0" w:space="0" w:color="auto"/>
                        <w:left w:val="none" w:sz="0" w:space="0" w:color="auto"/>
                        <w:bottom w:val="none" w:sz="0" w:space="0" w:color="auto"/>
                        <w:right w:val="none" w:sz="0" w:space="0" w:color="auto"/>
                      </w:divBdr>
                    </w:div>
                  </w:divsChild>
                </w:div>
                <w:div w:id="1139417620">
                  <w:marLeft w:val="0"/>
                  <w:marRight w:val="0"/>
                  <w:marTop w:val="0"/>
                  <w:marBottom w:val="0"/>
                  <w:divBdr>
                    <w:top w:val="none" w:sz="0" w:space="0" w:color="auto"/>
                    <w:left w:val="none" w:sz="0" w:space="0" w:color="auto"/>
                    <w:bottom w:val="none" w:sz="0" w:space="0" w:color="auto"/>
                    <w:right w:val="none" w:sz="0" w:space="0" w:color="auto"/>
                  </w:divBdr>
                  <w:divsChild>
                    <w:div w:id="892424680">
                      <w:marLeft w:val="0"/>
                      <w:marRight w:val="0"/>
                      <w:marTop w:val="0"/>
                      <w:marBottom w:val="0"/>
                      <w:divBdr>
                        <w:top w:val="none" w:sz="0" w:space="0" w:color="auto"/>
                        <w:left w:val="none" w:sz="0" w:space="0" w:color="auto"/>
                        <w:bottom w:val="none" w:sz="0" w:space="0" w:color="auto"/>
                        <w:right w:val="none" w:sz="0" w:space="0" w:color="auto"/>
                      </w:divBdr>
                    </w:div>
                  </w:divsChild>
                </w:div>
                <w:div w:id="1161576933">
                  <w:marLeft w:val="0"/>
                  <w:marRight w:val="0"/>
                  <w:marTop w:val="0"/>
                  <w:marBottom w:val="0"/>
                  <w:divBdr>
                    <w:top w:val="none" w:sz="0" w:space="0" w:color="auto"/>
                    <w:left w:val="none" w:sz="0" w:space="0" w:color="auto"/>
                    <w:bottom w:val="none" w:sz="0" w:space="0" w:color="auto"/>
                    <w:right w:val="none" w:sz="0" w:space="0" w:color="auto"/>
                  </w:divBdr>
                  <w:divsChild>
                    <w:div w:id="602425054">
                      <w:marLeft w:val="0"/>
                      <w:marRight w:val="0"/>
                      <w:marTop w:val="0"/>
                      <w:marBottom w:val="0"/>
                      <w:divBdr>
                        <w:top w:val="none" w:sz="0" w:space="0" w:color="auto"/>
                        <w:left w:val="none" w:sz="0" w:space="0" w:color="auto"/>
                        <w:bottom w:val="none" w:sz="0" w:space="0" w:color="auto"/>
                        <w:right w:val="none" w:sz="0" w:space="0" w:color="auto"/>
                      </w:divBdr>
                    </w:div>
                  </w:divsChild>
                </w:div>
                <w:div w:id="1215895433">
                  <w:marLeft w:val="0"/>
                  <w:marRight w:val="0"/>
                  <w:marTop w:val="0"/>
                  <w:marBottom w:val="0"/>
                  <w:divBdr>
                    <w:top w:val="none" w:sz="0" w:space="0" w:color="auto"/>
                    <w:left w:val="none" w:sz="0" w:space="0" w:color="auto"/>
                    <w:bottom w:val="none" w:sz="0" w:space="0" w:color="auto"/>
                    <w:right w:val="none" w:sz="0" w:space="0" w:color="auto"/>
                  </w:divBdr>
                  <w:divsChild>
                    <w:div w:id="324288401">
                      <w:marLeft w:val="0"/>
                      <w:marRight w:val="0"/>
                      <w:marTop w:val="0"/>
                      <w:marBottom w:val="0"/>
                      <w:divBdr>
                        <w:top w:val="none" w:sz="0" w:space="0" w:color="auto"/>
                        <w:left w:val="none" w:sz="0" w:space="0" w:color="auto"/>
                        <w:bottom w:val="none" w:sz="0" w:space="0" w:color="auto"/>
                        <w:right w:val="none" w:sz="0" w:space="0" w:color="auto"/>
                      </w:divBdr>
                    </w:div>
                  </w:divsChild>
                </w:div>
                <w:div w:id="1305964581">
                  <w:marLeft w:val="0"/>
                  <w:marRight w:val="0"/>
                  <w:marTop w:val="0"/>
                  <w:marBottom w:val="0"/>
                  <w:divBdr>
                    <w:top w:val="none" w:sz="0" w:space="0" w:color="auto"/>
                    <w:left w:val="none" w:sz="0" w:space="0" w:color="auto"/>
                    <w:bottom w:val="none" w:sz="0" w:space="0" w:color="auto"/>
                    <w:right w:val="none" w:sz="0" w:space="0" w:color="auto"/>
                  </w:divBdr>
                  <w:divsChild>
                    <w:div w:id="687173738">
                      <w:marLeft w:val="0"/>
                      <w:marRight w:val="0"/>
                      <w:marTop w:val="0"/>
                      <w:marBottom w:val="0"/>
                      <w:divBdr>
                        <w:top w:val="none" w:sz="0" w:space="0" w:color="auto"/>
                        <w:left w:val="none" w:sz="0" w:space="0" w:color="auto"/>
                        <w:bottom w:val="none" w:sz="0" w:space="0" w:color="auto"/>
                        <w:right w:val="none" w:sz="0" w:space="0" w:color="auto"/>
                      </w:divBdr>
                    </w:div>
                  </w:divsChild>
                </w:div>
                <w:div w:id="1325014697">
                  <w:marLeft w:val="0"/>
                  <w:marRight w:val="0"/>
                  <w:marTop w:val="0"/>
                  <w:marBottom w:val="0"/>
                  <w:divBdr>
                    <w:top w:val="none" w:sz="0" w:space="0" w:color="auto"/>
                    <w:left w:val="none" w:sz="0" w:space="0" w:color="auto"/>
                    <w:bottom w:val="none" w:sz="0" w:space="0" w:color="auto"/>
                    <w:right w:val="none" w:sz="0" w:space="0" w:color="auto"/>
                  </w:divBdr>
                  <w:divsChild>
                    <w:div w:id="1846241152">
                      <w:marLeft w:val="0"/>
                      <w:marRight w:val="0"/>
                      <w:marTop w:val="0"/>
                      <w:marBottom w:val="0"/>
                      <w:divBdr>
                        <w:top w:val="none" w:sz="0" w:space="0" w:color="auto"/>
                        <w:left w:val="none" w:sz="0" w:space="0" w:color="auto"/>
                        <w:bottom w:val="none" w:sz="0" w:space="0" w:color="auto"/>
                        <w:right w:val="none" w:sz="0" w:space="0" w:color="auto"/>
                      </w:divBdr>
                    </w:div>
                  </w:divsChild>
                </w:div>
                <w:div w:id="1346900488">
                  <w:marLeft w:val="0"/>
                  <w:marRight w:val="0"/>
                  <w:marTop w:val="0"/>
                  <w:marBottom w:val="0"/>
                  <w:divBdr>
                    <w:top w:val="none" w:sz="0" w:space="0" w:color="auto"/>
                    <w:left w:val="none" w:sz="0" w:space="0" w:color="auto"/>
                    <w:bottom w:val="none" w:sz="0" w:space="0" w:color="auto"/>
                    <w:right w:val="none" w:sz="0" w:space="0" w:color="auto"/>
                  </w:divBdr>
                  <w:divsChild>
                    <w:div w:id="601112062">
                      <w:marLeft w:val="0"/>
                      <w:marRight w:val="0"/>
                      <w:marTop w:val="0"/>
                      <w:marBottom w:val="0"/>
                      <w:divBdr>
                        <w:top w:val="none" w:sz="0" w:space="0" w:color="auto"/>
                        <w:left w:val="none" w:sz="0" w:space="0" w:color="auto"/>
                        <w:bottom w:val="none" w:sz="0" w:space="0" w:color="auto"/>
                        <w:right w:val="none" w:sz="0" w:space="0" w:color="auto"/>
                      </w:divBdr>
                    </w:div>
                  </w:divsChild>
                </w:div>
                <w:div w:id="1419908649">
                  <w:marLeft w:val="0"/>
                  <w:marRight w:val="0"/>
                  <w:marTop w:val="0"/>
                  <w:marBottom w:val="0"/>
                  <w:divBdr>
                    <w:top w:val="none" w:sz="0" w:space="0" w:color="auto"/>
                    <w:left w:val="none" w:sz="0" w:space="0" w:color="auto"/>
                    <w:bottom w:val="none" w:sz="0" w:space="0" w:color="auto"/>
                    <w:right w:val="none" w:sz="0" w:space="0" w:color="auto"/>
                  </w:divBdr>
                  <w:divsChild>
                    <w:div w:id="1355839966">
                      <w:marLeft w:val="0"/>
                      <w:marRight w:val="0"/>
                      <w:marTop w:val="0"/>
                      <w:marBottom w:val="0"/>
                      <w:divBdr>
                        <w:top w:val="none" w:sz="0" w:space="0" w:color="auto"/>
                        <w:left w:val="none" w:sz="0" w:space="0" w:color="auto"/>
                        <w:bottom w:val="none" w:sz="0" w:space="0" w:color="auto"/>
                        <w:right w:val="none" w:sz="0" w:space="0" w:color="auto"/>
                      </w:divBdr>
                    </w:div>
                  </w:divsChild>
                </w:div>
                <w:div w:id="1457917656">
                  <w:marLeft w:val="0"/>
                  <w:marRight w:val="0"/>
                  <w:marTop w:val="0"/>
                  <w:marBottom w:val="0"/>
                  <w:divBdr>
                    <w:top w:val="none" w:sz="0" w:space="0" w:color="auto"/>
                    <w:left w:val="none" w:sz="0" w:space="0" w:color="auto"/>
                    <w:bottom w:val="none" w:sz="0" w:space="0" w:color="auto"/>
                    <w:right w:val="none" w:sz="0" w:space="0" w:color="auto"/>
                  </w:divBdr>
                  <w:divsChild>
                    <w:div w:id="1205751899">
                      <w:marLeft w:val="0"/>
                      <w:marRight w:val="0"/>
                      <w:marTop w:val="0"/>
                      <w:marBottom w:val="0"/>
                      <w:divBdr>
                        <w:top w:val="none" w:sz="0" w:space="0" w:color="auto"/>
                        <w:left w:val="none" w:sz="0" w:space="0" w:color="auto"/>
                        <w:bottom w:val="none" w:sz="0" w:space="0" w:color="auto"/>
                        <w:right w:val="none" w:sz="0" w:space="0" w:color="auto"/>
                      </w:divBdr>
                    </w:div>
                  </w:divsChild>
                </w:div>
                <w:div w:id="1474568278">
                  <w:marLeft w:val="0"/>
                  <w:marRight w:val="0"/>
                  <w:marTop w:val="0"/>
                  <w:marBottom w:val="0"/>
                  <w:divBdr>
                    <w:top w:val="none" w:sz="0" w:space="0" w:color="auto"/>
                    <w:left w:val="none" w:sz="0" w:space="0" w:color="auto"/>
                    <w:bottom w:val="none" w:sz="0" w:space="0" w:color="auto"/>
                    <w:right w:val="none" w:sz="0" w:space="0" w:color="auto"/>
                  </w:divBdr>
                  <w:divsChild>
                    <w:div w:id="1680426832">
                      <w:marLeft w:val="0"/>
                      <w:marRight w:val="0"/>
                      <w:marTop w:val="0"/>
                      <w:marBottom w:val="0"/>
                      <w:divBdr>
                        <w:top w:val="none" w:sz="0" w:space="0" w:color="auto"/>
                        <w:left w:val="none" w:sz="0" w:space="0" w:color="auto"/>
                        <w:bottom w:val="none" w:sz="0" w:space="0" w:color="auto"/>
                        <w:right w:val="none" w:sz="0" w:space="0" w:color="auto"/>
                      </w:divBdr>
                    </w:div>
                  </w:divsChild>
                </w:div>
                <w:div w:id="1484351755">
                  <w:marLeft w:val="0"/>
                  <w:marRight w:val="0"/>
                  <w:marTop w:val="0"/>
                  <w:marBottom w:val="0"/>
                  <w:divBdr>
                    <w:top w:val="none" w:sz="0" w:space="0" w:color="auto"/>
                    <w:left w:val="none" w:sz="0" w:space="0" w:color="auto"/>
                    <w:bottom w:val="none" w:sz="0" w:space="0" w:color="auto"/>
                    <w:right w:val="none" w:sz="0" w:space="0" w:color="auto"/>
                  </w:divBdr>
                  <w:divsChild>
                    <w:div w:id="2140029222">
                      <w:marLeft w:val="0"/>
                      <w:marRight w:val="0"/>
                      <w:marTop w:val="0"/>
                      <w:marBottom w:val="0"/>
                      <w:divBdr>
                        <w:top w:val="none" w:sz="0" w:space="0" w:color="auto"/>
                        <w:left w:val="none" w:sz="0" w:space="0" w:color="auto"/>
                        <w:bottom w:val="none" w:sz="0" w:space="0" w:color="auto"/>
                        <w:right w:val="none" w:sz="0" w:space="0" w:color="auto"/>
                      </w:divBdr>
                    </w:div>
                  </w:divsChild>
                </w:div>
                <w:div w:id="1498039657">
                  <w:marLeft w:val="0"/>
                  <w:marRight w:val="0"/>
                  <w:marTop w:val="0"/>
                  <w:marBottom w:val="0"/>
                  <w:divBdr>
                    <w:top w:val="none" w:sz="0" w:space="0" w:color="auto"/>
                    <w:left w:val="none" w:sz="0" w:space="0" w:color="auto"/>
                    <w:bottom w:val="none" w:sz="0" w:space="0" w:color="auto"/>
                    <w:right w:val="none" w:sz="0" w:space="0" w:color="auto"/>
                  </w:divBdr>
                  <w:divsChild>
                    <w:div w:id="475151627">
                      <w:marLeft w:val="0"/>
                      <w:marRight w:val="0"/>
                      <w:marTop w:val="0"/>
                      <w:marBottom w:val="0"/>
                      <w:divBdr>
                        <w:top w:val="none" w:sz="0" w:space="0" w:color="auto"/>
                        <w:left w:val="none" w:sz="0" w:space="0" w:color="auto"/>
                        <w:bottom w:val="none" w:sz="0" w:space="0" w:color="auto"/>
                        <w:right w:val="none" w:sz="0" w:space="0" w:color="auto"/>
                      </w:divBdr>
                    </w:div>
                  </w:divsChild>
                </w:div>
                <w:div w:id="1553999017">
                  <w:marLeft w:val="0"/>
                  <w:marRight w:val="0"/>
                  <w:marTop w:val="0"/>
                  <w:marBottom w:val="0"/>
                  <w:divBdr>
                    <w:top w:val="none" w:sz="0" w:space="0" w:color="auto"/>
                    <w:left w:val="none" w:sz="0" w:space="0" w:color="auto"/>
                    <w:bottom w:val="none" w:sz="0" w:space="0" w:color="auto"/>
                    <w:right w:val="none" w:sz="0" w:space="0" w:color="auto"/>
                  </w:divBdr>
                  <w:divsChild>
                    <w:div w:id="1376658647">
                      <w:marLeft w:val="0"/>
                      <w:marRight w:val="0"/>
                      <w:marTop w:val="0"/>
                      <w:marBottom w:val="0"/>
                      <w:divBdr>
                        <w:top w:val="none" w:sz="0" w:space="0" w:color="auto"/>
                        <w:left w:val="none" w:sz="0" w:space="0" w:color="auto"/>
                        <w:bottom w:val="none" w:sz="0" w:space="0" w:color="auto"/>
                        <w:right w:val="none" w:sz="0" w:space="0" w:color="auto"/>
                      </w:divBdr>
                    </w:div>
                  </w:divsChild>
                </w:div>
                <w:div w:id="1611014812">
                  <w:marLeft w:val="0"/>
                  <w:marRight w:val="0"/>
                  <w:marTop w:val="0"/>
                  <w:marBottom w:val="0"/>
                  <w:divBdr>
                    <w:top w:val="none" w:sz="0" w:space="0" w:color="auto"/>
                    <w:left w:val="none" w:sz="0" w:space="0" w:color="auto"/>
                    <w:bottom w:val="none" w:sz="0" w:space="0" w:color="auto"/>
                    <w:right w:val="none" w:sz="0" w:space="0" w:color="auto"/>
                  </w:divBdr>
                  <w:divsChild>
                    <w:div w:id="163321216">
                      <w:marLeft w:val="0"/>
                      <w:marRight w:val="0"/>
                      <w:marTop w:val="0"/>
                      <w:marBottom w:val="0"/>
                      <w:divBdr>
                        <w:top w:val="none" w:sz="0" w:space="0" w:color="auto"/>
                        <w:left w:val="none" w:sz="0" w:space="0" w:color="auto"/>
                        <w:bottom w:val="none" w:sz="0" w:space="0" w:color="auto"/>
                        <w:right w:val="none" w:sz="0" w:space="0" w:color="auto"/>
                      </w:divBdr>
                    </w:div>
                  </w:divsChild>
                </w:div>
                <w:div w:id="1627273854">
                  <w:marLeft w:val="0"/>
                  <w:marRight w:val="0"/>
                  <w:marTop w:val="0"/>
                  <w:marBottom w:val="0"/>
                  <w:divBdr>
                    <w:top w:val="none" w:sz="0" w:space="0" w:color="auto"/>
                    <w:left w:val="none" w:sz="0" w:space="0" w:color="auto"/>
                    <w:bottom w:val="none" w:sz="0" w:space="0" w:color="auto"/>
                    <w:right w:val="none" w:sz="0" w:space="0" w:color="auto"/>
                  </w:divBdr>
                  <w:divsChild>
                    <w:div w:id="529876095">
                      <w:marLeft w:val="0"/>
                      <w:marRight w:val="0"/>
                      <w:marTop w:val="0"/>
                      <w:marBottom w:val="0"/>
                      <w:divBdr>
                        <w:top w:val="none" w:sz="0" w:space="0" w:color="auto"/>
                        <w:left w:val="none" w:sz="0" w:space="0" w:color="auto"/>
                        <w:bottom w:val="none" w:sz="0" w:space="0" w:color="auto"/>
                        <w:right w:val="none" w:sz="0" w:space="0" w:color="auto"/>
                      </w:divBdr>
                    </w:div>
                  </w:divsChild>
                </w:div>
                <w:div w:id="1677264110">
                  <w:marLeft w:val="0"/>
                  <w:marRight w:val="0"/>
                  <w:marTop w:val="0"/>
                  <w:marBottom w:val="0"/>
                  <w:divBdr>
                    <w:top w:val="none" w:sz="0" w:space="0" w:color="auto"/>
                    <w:left w:val="none" w:sz="0" w:space="0" w:color="auto"/>
                    <w:bottom w:val="none" w:sz="0" w:space="0" w:color="auto"/>
                    <w:right w:val="none" w:sz="0" w:space="0" w:color="auto"/>
                  </w:divBdr>
                  <w:divsChild>
                    <w:div w:id="1056273469">
                      <w:marLeft w:val="0"/>
                      <w:marRight w:val="0"/>
                      <w:marTop w:val="0"/>
                      <w:marBottom w:val="0"/>
                      <w:divBdr>
                        <w:top w:val="none" w:sz="0" w:space="0" w:color="auto"/>
                        <w:left w:val="none" w:sz="0" w:space="0" w:color="auto"/>
                        <w:bottom w:val="none" w:sz="0" w:space="0" w:color="auto"/>
                        <w:right w:val="none" w:sz="0" w:space="0" w:color="auto"/>
                      </w:divBdr>
                    </w:div>
                  </w:divsChild>
                </w:div>
                <w:div w:id="1694065208">
                  <w:marLeft w:val="0"/>
                  <w:marRight w:val="0"/>
                  <w:marTop w:val="0"/>
                  <w:marBottom w:val="0"/>
                  <w:divBdr>
                    <w:top w:val="none" w:sz="0" w:space="0" w:color="auto"/>
                    <w:left w:val="none" w:sz="0" w:space="0" w:color="auto"/>
                    <w:bottom w:val="none" w:sz="0" w:space="0" w:color="auto"/>
                    <w:right w:val="none" w:sz="0" w:space="0" w:color="auto"/>
                  </w:divBdr>
                  <w:divsChild>
                    <w:div w:id="535508691">
                      <w:marLeft w:val="0"/>
                      <w:marRight w:val="0"/>
                      <w:marTop w:val="0"/>
                      <w:marBottom w:val="0"/>
                      <w:divBdr>
                        <w:top w:val="none" w:sz="0" w:space="0" w:color="auto"/>
                        <w:left w:val="none" w:sz="0" w:space="0" w:color="auto"/>
                        <w:bottom w:val="none" w:sz="0" w:space="0" w:color="auto"/>
                        <w:right w:val="none" w:sz="0" w:space="0" w:color="auto"/>
                      </w:divBdr>
                    </w:div>
                  </w:divsChild>
                </w:div>
                <w:div w:id="1716004851">
                  <w:marLeft w:val="0"/>
                  <w:marRight w:val="0"/>
                  <w:marTop w:val="0"/>
                  <w:marBottom w:val="0"/>
                  <w:divBdr>
                    <w:top w:val="none" w:sz="0" w:space="0" w:color="auto"/>
                    <w:left w:val="none" w:sz="0" w:space="0" w:color="auto"/>
                    <w:bottom w:val="none" w:sz="0" w:space="0" w:color="auto"/>
                    <w:right w:val="none" w:sz="0" w:space="0" w:color="auto"/>
                  </w:divBdr>
                  <w:divsChild>
                    <w:div w:id="502627603">
                      <w:marLeft w:val="0"/>
                      <w:marRight w:val="0"/>
                      <w:marTop w:val="0"/>
                      <w:marBottom w:val="0"/>
                      <w:divBdr>
                        <w:top w:val="none" w:sz="0" w:space="0" w:color="auto"/>
                        <w:left w:val="none" w:sz="0" w:space="0" w:color="auto"/>
                        <w:bottom w:val="none" w:sz="0" w:space="0" w:color="auto"/>
                        <w:right w:val="none" w:sz="0" w:space="0" w:color="auto"/>
                      </w:divBdr>
                    </w:div>
                  </w:divsChild>
                </w:div>
                <w:div w:id="1831018274">
                  <w:marLeft w:val="0"/>
                  <w:marRight w:val="0"/>
                  <w:marTop w:val="0"/>
                  <w:marBottom w:val="0"/>
                  <w:divBdr>
                    <w:top w:val="none" w:sz="0" w:space="0" w:color="auto"/>
                    <w:left w:val="none" w:sz="0" w:space="0" w:color="auto"/>
                    <w:bottom w:val="none" w:sz="0" w:space="0" w:color="auto"/>
                    <w:right w:val="none" w:sz="0" w:space="0" w:color="auto"/>
                  </w:divBdr>
                  <w:divsChild>
                    <w:div w:id="666327763">
                      <w:marLeft w:val="0"/>
                      <w:marRight w:val="0"/>
                      <w:marTop w:val="0"/>
                      <w:marBottom w:val="0"/>
                      <w:divBdr>
                        <w:top w:val="none" w:sz="0" w:space="0" w:color="auto"/>
                        <w:left w:val="none" w:sz="0" w:space="0" w:color="auto"/>
                        <w:bottom w:val="none" w:sz="0" w:space="0" w:color="auto"/>
                        <w:right w:val="none" w:sz="0" w:space="0" w:color="auto"/>
                      </w:divBdr>
                    </w:div>
                  </w:divsChild>
                </w:div>
                <w:div w:id="1868910130">
                  <w:marLeft w:val="0"/>
                  <w:marRight w:val="0"/>
                  <w:marTop w:val="0"/>
                  <w:marBottom w:val="0"/>
                  <w:divBdr>
                    <w:top w:val="none" w:sz="0" w:space="0" w:color="auto"/>
                    <w:left w:val="none" w:sz="0" w:space="0" w:color="auto"/>
                    <w:bottom w:val="none" w:sz="0" w:space="0" w:color="auto"/>
                    <w:right w:val="none" w:sz="0" w:space="0" w:color="auto"/>
                  </w:divBdr>
                  <w:divsChild>
                    <w:div w:id="110251476">
                      <w:marLeft w:val="0"/>
                      <w:marRight w:val="0"/>
                      <w:marTop w:val="0"/>
                      <w:marBottom w:val="0"/>
                      <w:divBdr>
                        <w:top w:val="none" w:sz="0" w:space="0" w:color="auto"/>
                        <w:left w:val="none" w:sz="0" w:space="0" w:color="auto"/>
                        <w:bottom w:val="none" w:sz="0" w:space="0" w:color="auto"/>
                        <w:right w:val="none" w:sz="0" w:space="0" w:color="auto"/>
                      </w:divBdr>
                    </w:div>
                    <w:div w:id="1676229255">
                      <w:marLeft w:val="0"/>
                      <w:marRight w:val="0"/>
                      <w:marTop w:val="0"/>
                      <w:marBottom w:val="0"/>
                      <w:divBdr>
                        <w:top w:val="none" w:sz="0" w:space="0" w:color="auto"/>
                        <w:left w:val="none" w:sz="0" w:space="0" w:color="auto"/>
                        <w:bottom w:val="none" w:sz="0" w:space="0" w:color="auto"/>
                        <w:right w:val="none" w:sz="0" w:space="0" w:color="auto"/>
                      </w:divBdr>
                    </w:div>
                    <w:div w:id="2018849329">
                      <w:marLeft w:val="0"/>
                      <w:marRight w:val="0"/>
                      <w:marTop w:val="0"/>
                      <w:marBottom w:val="0"/>
                      <w:divBdr>
                        <w:top w:val="none" w:sz="0" w:space="0" w:color="auto"/>
                        <w:left w:val="none" w:sz="0" w:space="0" w:color="auto"/>
                        <w:bottom w:val="none" w:sz="0" w:space="0" w:color="auto"/>
                        <w:right w:val="none" w:sz="0" w:space="0" w:color="auto"/>
                      </w:divBdr>
                    </w:div>
                  </w:divsChild>
                </w:div>
                <w:div w:id="1921669555">
                  <w:marLeft w:val="0"/>
                  <w:marRight w:val="0"/>
                  <w:marTop w:val="0"/>
                  <w:marBottom w:val="0"/>
                  <w:divBdr>
                    <w:top w:val="none" w:sz="0" w:space="0" w:color="auto"/>
                    <w:left w:val="none" w:sz="0" w:space="0" w:color="auto"/>
                    <w:bottom w:val="none" w:sz="0" w:space="0" w:color="auto"/>
                    <w:right w:val="none" w:sz="0" w:space="0" w:color="auto"/>
                  </w:divBdr>
                  <w:divsChild>
                    <w:div w:id="171653170">
                      <w:marLeft w:val="0"/>
                      <w:marRight w:val="0"/>
                      <w:marTop w:val="0"/>
                      <w:marBottom w:val="0"/>
                      <w:divBdr>
                        <w:top w:val="none" w:sz="0" w:space="0" w:color="auto"/>
                        <w:left w:val="none" w:sz="0" w:space="0" w:color="auto"/>
                        <w:bottom w:val="none" w:sz="0" w:space="0" w:color="auto"/>
                        <w:right w:val="none" w:sz="0" w:space="0" w:color="auto"/>
                      </w:divBdr>
                    </w:div>
                    <w:div w:id="465439506">
                      <w:marLeft w:val="0"/>
                      <w:marRight w:val="0"/>
                      <w:marTop w:val="0"/>
                      <w:marBottom w:val="0"/>
                      <w:divBdr>
                        <w:top w:val="none" w:sz="0" w:space="0" w:color="auto"/>
                        <w:left w:val="none" w:sz="0" w:space="0" w:color="auto"/>
                        <w:bottom w:val="none" w:sz="0" w:space="0" w:color="auto"/>
                        <w:right w:val="none" w:sz="0" w:space="0" w:color="auto"/>
                      </w:divBdr>
                    </w:div>
                    <w:div w:id="1262224942">
                      <w:marLeft w:val="0"/>
                      <w:marRight w:val="0"/>
                      <w:marTop w:val="0"/>
                      <w:marBottom w:val="0"/>
                      <w:divBdr>
                        <w:top w:val="none" w:sz="0" w:space="0" w:color="auto"/>
                        <w:left w:val="none" w:sz="0" w:space="0" w:color="auto"/>
                        <w:bottom w:val="none" w:sz="0" w:space="0" w:color="auto"/>
                        <w:right w:val="none" w:sz="0" w:space="0" w:color="auto"/>
                      </w:divBdr>
                    </w:div>
                  </w:divsChild>
                </w:div>
                <w:div w:id="2024939950">
                  <w:marLeft w:val="0"/>
                  <w:marRight w:val="0"/>
                  <w:marTop w:val="0"/>
                  <w:marBottom w:val="0"/>
                  <w:divBdr>
                    <w:top w:val="none" w:sz="0" w:space="0" w:color="auto"/>
                    <w:left w:val="none" w:sz="0" w:space="0" w:color="auto"/>
                    <w:bottom w:val="none" w:sz="0" w:space="0" w:color="auto"/>
                    <w:right w:val="none" w:sz="0" w:space="0" w:color="auto"/>
                  </w:divBdr>
                  <w:divsChild>
                    <w:div w:id="1183086413">
                      <w:marLeft w:val="0"/>
                      <w:marRight w:val="0"/>
                      <w:marTop w:val="0"/>
                      <w:marBottom w:val="0"/>
                      <w:divBdr>
                        <w:top w:val="none" w:sz="0" w:space="0" w:color="auto"/>
                        <w:left w:val="none" w:sz="0" w:space="0" w:color="auto"/>
                        <w:bottom w:val="none" w:sz="0" w:space="0" w:color="auto"/>
                        <w:right w:val="none" w:sz="0" w:space="0" w:color="auto"/>
                      </w:divBdr>
                    </w:div>
                  </w:divsChild>
                </w:div>
                <w:div w:id="2063018300">
                  <w:marLeft w:val="0"/>
                  <w:marRight w:val="0"/>
                  <w:marTop w:val="0"/>
                  <w:marBottom w:val="0"/>
                  <w:divBdr>
                    <w:top w:val="none" w:sz="0" w:space="0" w:color="auto"/>
                    <w:left w:val="none" w:sz="0" w:space="0" w:color="auto"/>
                    <w:bottom w:val="none" w:sz="0" w:space="0" w:color="auto"/>
                    <w:right w:val="none" w:sz="0" w:space="0" w:color="auto"/>
                  </w:divBdr>
                  <w:divsChild>
                    <w:div w:id="1385134328">
                      <w:marLeft w:val="0"/>
                      <w:marRight w:val="0"/>
                      <w:marTop w:val="0"/>
                      <w:marBottom w:val="0"/>
                      <w:divBdr>
                        <w:top w:val="none" w:sz="0" w:space="0" w:color="auto"/>
                        <w:left w:val="none" w:sz="0" w:space="0" w:color="auto"/>
                        <w:bottom w:val="none" w:sz="0" w:space="0" w:color="auto"/>
                        <w:right w:val="none" w:sz="0" w:space="0" w:color="auto"/>
                      </w:divBdr>
                    </w:div>
                    <w:div w:id="1806315822">
                      <w:marLeft w:val="0"/>
                      <w:marRight w:val="0"/>
                      <w:marTop w:val="0"/>
                      <w:marBottom w:val="0"/>
                      <w:divBdr>
                        <w:top w:val="none" w:sz="0" w:space="0" w:color="auto"/>
                        <w:left w:val="none" w:sz="0" w:space="0" w:color="auto"/>
                        <w:bottom w:val="none" w:sz="0" w:space="0" w:color="auto"/>
                        <w:right w:val="none" w:sz="0" w:space="0" w:color="auto"/>
                      </w:divBdr>
                    </w:div>
                  </w:divsChild>
                </w:div>
                <w:div w:id="2067142882">
                  <w:marLeft w:val="0"/>
                  <w:marRight w:val="0"/>
                  <w:marTop w:val="0"/>
                  <w:marBottom w:val="0"/>
                  <w:divBdr>
                    <w:top w:val="none" w:sz="0" w:space="0" w:color="auto"/>
                    <w:left w:val="none" w:sz="0" w:space="0" w:color="auto"/>
                    <w:bottom w:val="none" w:sz="0" w:space="0" w:color="auto"/>
                    <w:right w:val="none" w:sz="0" w:space="0" w:color="auto"/>
                  </w:divBdr>
                  <w:divsChild>
                    <w:div w:id="1613711158">
                      <w:marLeft w:val="0"/>
                      <w:marRight w:val="0"/>
                      <w:marTop w:val="0"/>
                      <w:marBottom w:val="0"/>
                      <w:divBdr>
                        <w:top w:val="none" w:sz="0" w:space="0" w:color="auto"/>
                        <w:left w:val="none" w:sz="0" w:space="0" w:color="auto"/>
                        <w:bottom w:val="none" w:sz="0" w:space="0" w:color="auto"/>
                        <w:right w:val="none" w:sz="0" w:space="0" w:color="auto"/>
                      </w:divBdr>
                    </w:div>
                  </w:divsChild>
                </w:div>
                <w:div w:id="2101872666">
                  <w:marLeft w:val="0"/>
                  <w:marRight w:val="0"/>
                  <w:marTop w:val="0"/>
                  <w:marBottom w:val="0"/>
                  <w:divBdr>
                    <w:top w:val="none" w:sz="0" w:space="0" w:color="auto"/>
                    <w:left w:val="none" w:sz="0" w:space="0" w:color="auto"/>
                    <w:bottom w:val="none" w:sz="0" w:space="0" w:color="auto"/>
                    <w:right w:val="none" w:sz="0" w:space="0" w:color="auto"/>
                  </w:divBdr>
                  <w:divsChild>
                    <w:div w:id="15791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8556">
          <w:marLeft w:val="0"/>
          <w:marRight w:val="0"/>
          <w:marTop w:val="0"/>
          <w:marBottom w:val="0"/>
          <w:divBdr>
            <w:top w:val="none" w:sz="0" w:space="0" w:color="auto"/>
            <w:left w:val="none" w:sz="0" w:space="0" w:color="auto"/>
            <w:bottom w:val="none" w:sz="0" w:space="0" w:color="auto"/>
            <w:right w:val="none" w:sz="0" w:space="0" w:color="auto"/>
          </w:divBdr>
          <w:divsChild>
            <w:div w:id="212467974">
              <w:marLeft w:val="-75"/>
              <w:marRight w:val="0"/>
              <w:marTop w:val="30"/>
              <w:marBottom w:val="30"/>
              <w:divBdr>
                <w:top w:val="none" w:sz="0" w:space="0" w:color="auto"/>
                <w:left w:val="none" w:sz="0" w:space="0" w:color="auto"/>
                <w:bottom w:val="none" w:sz="0" w:space="0" w:color="auto"/>
                <w:right w:val="none" w:sz="0" w:space="0" w:color="auto"/>
              </w:divBdr>
              <w:divsChild>
                <w:div w:id="155808897">
                  <w:marLeft w:val="0"/>
                  <w:marRight w:val="0"/>
                  <w:marTop w:val="0"/>
                  <w:marBottom w:val="0"/>
                  <w:divBdr>
                    <w:top w:val="none" w:sz="0" w:space="0" w:color="auto"/>
                    <w:left w:val="none" w:sz="0" w:space="0" w:color="auto"/>
                    <w:bottom w:val="none" w:sz="0" w:space="0" w:color="auto"/>
                    <w:right w:val="none" w:sz="0" w:space="0" w:color="auto"/>
                  </w:divBdr>
                  <w:divsChild>
                    <w:div w:id="1508253778">
                      <w:marLeft w:val="0"/>
                      <w:marRight w:val="0"/>
                      <w:marTop w:val="0"/>
                      <w:marBottom w:val="0"/>
                      <w:divBdr>
                        <w:top w:val="none" w:sz="0" w:space="0" w:color="auto"/>
                        <w:left w:val="none" w:sz="0" w:space="0" w:color="auto"/>
                        <w:bottom w:val="none" w:sz="0" w:space="0" w:color="auto"/>
                        <w:right w:val="none" w:sz="0" w:space="0" w:color="auto"/>
                      </w:divBdr>
                    </w:div>
                  </w:divsChild>
                </w:div>
                <w:div w:id="160587863">
                  <w:marLeft w:val="0"/>
                  <w:marRight w:val="0"/>
                  <w:marTop w:val="0"/>
                  <w:marBottom w:val="0"/>
                  <w:divBdr>
                    <w:top w:val="none" w:sz="0" w:space="0" w:color="auto"/>
                    <w:left w:val="none" w:sz="0" w:space="0" w:color="auto"/>
                    <w:bottom w:val="none" w:sz="0" w:space="0" w:color="auto"/>
                    <w:right w:val="none" w:sz="0" w:space="0" w:color="auto"/>
                  </w:divBdr>
                  <w:divsChild>
                    <w:div w:id="1528641593">
                      <w:marLeft w:val="0"/>
                      <w:marRight w:val="0"/>
                      <w:marTop w:val="0"/>
                      <w:marBottom w:val="0"/>
                      <w:divBdr>
                        <w:top w:val="none" w:sz="0" w:space="0" w:color="auto"/>
                        <w:left w:val="none" w:sz="0" w:space="0" w:color="auto"/>
                        <w:bottom w:val="none" w:sz="0" w:space="0" w:color="auto"/>
                        <w:right w:val="none" w:sz="0" w:space="0" w:color="auto"/>
                      </w:divBdr>
                    </w:div>
                  </w:divsChild>
                </w:div>
                <w:div w:id="349792962">
                  <w:marLeft w:val="0"/>
                  <w:marRight w:val="0"/>
                  <w:marTop w:val="0"/>
                  <w:marBottom w:val="0"/>
                  <w:divBdr>
                    <w:top w:val="none" w:sz="0" w:space="0" w:color="auto"/>
                    <w:left w:val="none" w:sz="0" w:space="0" w:color="auto"/>
                    <w:bottom w:val="none" w:sz="0" w:space="0" w:color="auto"/>
                    <w:right w:val="none" w:sz="0" w:space="0" w:color="auto"/>
                  </w:divBdr>
                  <w:divsChild>
                    <w:div w:id="1106929575">
                      <w:marLeft w:val="0"/>
                      <w:marRight w:val="0"/>
                      <w:marTop w:val="0"/>
                      <w:marBottom w:val="0"/>
                      <w:divBdr>
                        <w:top w:val="none" w:sz="0" w:space="0" w:color="auto"/>
                        <w:left w:val="none" w:sz="0" w:space="0" w:color="auto"/>
                        <w:bottom w:val="none" w:sz="0" w:space="0" w:color="auto"/>
                        <w:right w:val="none" w:sz="0" w:space="0" w:color="auto"/>
                      </w:divBdr>
                    </w:div>
                  </w:divsChild>
                </w:div>
                <w:div w:id="358623822">
                  <w:marLeft w:val="0"/>
                  <w:marRight w:val="0"/>
                  <w:marTop w:val="0"/>
                  <w:marBottom w:val="0"/>
                  <w:divBdr>
                    <w:top w:val="none" w:sz="0" w:space="0" w:color="auto"/>
                    <w:left w:val="none" w:sz="0" w:space="0" w:color="auto"/>
                    <w:bottom w:val="none" w:sz="0" w:space="0" w:color="auto"/>
                    <w:right w:val="none" w:sz="0" w:space="0" w:color="auto"/>
                  </w:divBdr>
                  <w:divsChild>
                    <w:div w:id="1145439359">
                      <w:marLeft w:val="0"/>
                      <w:marRight w:val="0"/>
                      <w:marTop w:val="0"/>
                      <w:marBottom w:val="0"/>
                      <w:divBdr>
                        <w:top w:val="none" w:sz="0" w:space="0" w:color="auto"/>
                        <w:left w:val="none" w:sz="0" w:space="0" w:color="auto"/>
                        <w:bottom w:val="none" w:sz="0" w:space="0" w:color="auto"/>
                        <w:right w:val="none" w:sz="0" w:space="0" w:color="auto"/>
                      </w:divBdr>
                    </w:div>
                  </w:divsChild>
                </w:div>
                <w:div w:id="454718305">
                  <w:marLeft w:val="0"/>
                  <w:marRight w:val="0"/>
                  <w:marTop w:val="0"/>
                  <w:marBottom w:val="0"/>
                  <w:divBdr>
                    <w:top w:val="none" w:sz="0" w:space="0" w:color="auto"/>
                    <w:left w:val="none" w:sz="0" w:space="0" w:color="auto"/>
                    <w:bottom w:val="none" w:sz="0" w:space="0" w:color="auto"/>
                    <w:right w:val="none" w:sz="0" w:space="0" w:color="auto"/>
                  </w:divBdr>
                  <w:divsChild>
                    <w:div w:id="1042749335">
                      <w:marLeft w:val="0"/>
                      <w:marRight w:val="0"/>
                      <w:marTop w:val="0"/>
                      <w:marBottom w:val="0"/>
                      <w:divBdr>
                        <w:top w:val="none" w:sz="0" w:space="0" w:color="auto"/>
                        <w:left w:val="none" w:sz="0" w:space="0" w:color="auto"/>
                        <w:bottom w:val="none" w:sz="0" w:space="0" w:color="auto"/>
                        <w:right w:val="none" w:sz="0" w:space="0" w:color="auto"/>
                      </w:divBdr>
                    </w:div>
                  </w:divsChild>
                </w:div>
                <w:div w:id="620962909">
                  <w:marLeft w:val="0"/>
                  <w:marRight w:val="0"/>
                  <w:marTop w:val="0"/>
                  <w:marBottom w:val="0"/>
                  <w:divBdr>
                    <w:top w:val="none" w:sz="0" w:space="0" w:color="auto"/>
                    <w:left w:val="none" w:sz="0" w:space="0" w:color="auto"/>
                    <w:bottom w:val="none" w:sz="0" w:space="0" w:color="auto"/>
                    <w:right w:val="none" w:sz="0" w:space="0" w:color="auto"/>
                  </w:divBdr>
                  <w:divsChild>
                    <w:div w:id="269314009">
                      <w:marLeft w:val="0"/>
                      <w:marRight w:val="0"/>
                      <w:marTop w:val="0"/>
                      <w:marBottom w:val="0"/>
                      <w:divBdr>
                        <w:top w:val="none" w:sz="0" w:space="0" w:color="auto"/>
                        <w:left w:val="none" w:sz="0" w:space="0" w:color="auto"/>
                        <w:bottom w:val="none" w:sz="0" w:space="0" w:color="auto"/>
                        <w:right w:val="none" w:sz="0" w:space="0" w:color="auto"/>
                      </w:divBdr>
                    </w:div>
                  </w:divsChild>
                </w:div>
                <w:div w:id="892692019">
                  <w:marLeft w:val="0"/>
                  <w:marRight w:val="0"/>
                  <w:marTop w:val="0"/>
                  <w:marBottom w:val="0"/>
                  <w:divBdr>
                    <w:top w:val="none" w:sz="0" w:space="0" w:color="auto"/>
                    <w:left w:val="none" w:sz="0" w:space="0" w:color="auto"/>
                    <w:bottom w:val="none" w:sz="0" w:space="0" w:color="auto"/>
                    <w:right w:val="none" w:sz="0" w:space="0" w:color="auto"/>
                  </w:divBdr>
                  <w:divsChild>
                    <w:div w:id="882450862">
                      <w:marLeft w:val="0"/>
                      <w:marRight w:val="0"/>
                      <w:marTop w:val="0"/>
                      <w:marBottom w:val="0"/>
                      <w:divBdr>
                        <w:top w:val="none" w:sz="0" w:space="0" w:color="auto"/>
                        <w:left w:val="none" w:sz="0" w:space="0" w:color="auto"/>
                        <w:bottom w:val="none" w:sz="0" w:space="0" w:color="auto"/>
                        <w:right w:val="none" w:sz="0" w:space="0" w:color="auto"/>
                      </w:divBdr>
                    </w:div>
                  </w:divsChild>
                </w:div>
                <w:div w:id="1112431531">
                  <w:marLeft w:val="0"/>
                  <w:marRight w:val="0"/>
                  <w:marTop w:val="0"/>
                  <w:marBottom w:val="0"/>
                  <w:divBdr>
                    <w:top w:val="none" w:sz="0" w:space="0" w:color="auto"/>
                    <w:left w:val="none" w:sz="0" w:space="0" w:color="auto"/>
                    <w:bottom w:val="none" w:sz="0" w:space="0" w:color="auto"/>
                    <w:right w:val="none" w:sz="0" w:space="0" w:color="auto"/>
                  </w:divBdr>
                  <w:divsChild>
                    <w:div w:id="2140684781">
                      <w:marLeft w:val="0"/>
                      <w:marRight w:val="0"/>
                      <w:marTop w:val="0"/>
                      <w:marBottom w:val="0"/>
                      <w:divBdr>
                        <w:top w:val="none" w:sz="0" w:space="0" w:color="auto"/>
                        <w:left w:val="none" w:sz="0" w:space="0" w:color="auto"/>
                        <w:bottom w:val="none" w:sz="0" w:space="0" w:color="auto"/>
                        <w:right w:val="none" w:sz="0" w:space="0" w:color="auto"/>
                      </w:divBdr>
                    </w:div>
                  </w:divsChild>
                </w:div>
                <w:div w:id="1183326672">
                  <w:marLeft w:val="0"/>
                  <w:marRight w:val="0"/>
                  <w:marTop w:val="0"/>
                  <w:marBottom w:val="0"/>
                  <w:divBdr>
                    <w:top w:val="none" w:sz="0" w:space="0" w:color="auto"/>
                    <w:left w:val="none" w:sz="0" w:space="0" w:color="auto"/>
                    <w:bottom w:val="none" w:sz="0" w:space="0" w:color="auto"/>
                    <w:right w:val="none" w:sz="0" w:space="0" w:color="auto"/>
                  </w:divBdr>
                  <w:divsChild>
                    <w:div w:id="360013185">
                      <w:marLeft w:val="0"/>
                      <w:marRight w:val="0"/>
                      <w:marTop w:val="0"/>
                      <w:marBottom w:val="0"/>
                      <w:divBdr>
                        <w:top w:val="none" w:sz="0" w:space="0" w:color="auto"/>
                        <w:left w:val="none" w:sz="0" w:space="0" w:color="auto"/>
                        <w:bottom w:val="none" w:sz="0" w:space="0" w:color="auto"/>
                        <w:right w:val="none" w:sz="0" w:space="0" w:color="auto"/>
                      </w:divBdr>
                    </w:div>
                  </w:divsChild>
                </w:div>
                <w:div w:id="1416324398">
                  <w:marLeft w:val="0"/>
                  <w:marRight w:val="0"/>
                  <w:marTop w:val="0"/>
                  <w:marBottom w:val="0"/>
                  <w:divBdr>
                    <w:top w:val="none" w:sz="0" w:space="0" w:color="auto"/>
                    <w:left w:val="none" w:sz="0" w:space="0" w:color="auto"/>
                    <w:bottom w:val="none" w:sz="0" w:space="0" w:color="auto"/>
                    <w:right w:val="none" w:sz="0" w:space="0" w:color="auto"/>
                  </w:divBdr>
                  <w:divsChild>
                    <w:div w:id="1451968529">
                      <w:marLeft w:val="0"/>
                      <w:marRight w:val="0"/>
                      <w:marTop w:val="0"/>
                      <w:marBottom w:val="0"/>
                      <w:divBdr>
                        <w:top w:val="none" w:sz="0" w:space="0" w:color="auto"/>
                        <w:left w:val="none" w:sz="0" w:space="0" w:color="auto"/>
                        <w:bottom w:val="none" w:sz="0" w:space="0" w:color="auto"/>
                        <w:right w:val="none" w:sz="0" w:space="0" w:color="auto"/>
                      </w:divBdr>
                    </w:div>
                  </w:divsChild>
                </w:div>
                <w:div w:id="1458135185">
                  <w:marLeft w:val="0"/>
                  <w:marRight w:val="0"/>
                  <w:marTop w:val="0"/>
                  <w:marBottom w:val="0"/>
                  <w:divBdr>
                    <w:top w:val="none" w:sz="0" w:space="0" w:color="auto"/>
                    <w:left w:val="none" w:sz="0" w:space="0" w:color="auto"/>
                    <w:bottom w:val="none" w:sz="0" w:space="0" w:color="auto"/>
                    <w:right w:val="none" w:sz="0" w:space="0" w:color="auto"/>
                  </w:divBdr>
                  <w:divsChild>
                    <w:div w:id="777142519">
                      <w:marLeft w:val="0"/>
                      <w:marRight w:val="0"/>
                      <w:marTop w:val="0"/>
                      <w:marBottom w:val="0"/>
                      <w:divBdr>
                        <w:top w:val="none" w:sz="0" w:space="0" w:color="auto"/>
                        <w:left w:val="none" w:sz="0" w:space="0" w:color="auto"/>
                        <w:bottom w:val="none" w:sz="0" w:space="0" w:color="auto"/>
                        <w:right w:val="none" w:sz="0" w:space="0" w:color="auto"/>
                      </w:divBdr>
                    </w:div>
                  </w:divsChild>
                </w:div>
                <w:div w:id="1487940339">
                  <w:marLeft w:val="0"/>
                  <w:marRight w:val="0"/>
                  <w:marTop w:val="0"/>
                  <w:marBottom w:val="0"/>
                  <w:divBdr>
                    <w:top w:val="none" w:sz="0" w:space="0" w:color="auto"/>
                    <w:left w:val="none" w:sz="0" w:space="0" w:color="auto"/>
                    <w:bottom w:val="none" w:sz="0" w:space="0" w:color="auto"/>
                    <w:right w:val="none" w:sz="0" w:space="0" w:color="auto"/>
                  </w:divBdr>
                  <w:divsChild>
                    <w:div w:id="1437211055">
                      <w:marLeft w:val="0"/>
                      <w:marRight w:val="0"/>
                      <w:marTop w:val="0"/>
                      <w:marBottom w:val="0"/>
                      <w:divBdr>
                        <w:top w:val="none" w:sz="0" w:space="0" w:color="auto"/>
                        <w:left w:val="none" w:sz="0" w:space="0" w:color="auto"/>
                        <w:bottom w:val="none" w:sz="0" w:space="0" w:color="auto"/>
                        <w:right w:val="none" w:sz="0" w:space="0" w:color="auto"/>
                      </w:divBdr>
                    </w:div>
                  </w:divsChild>
                </w:div>
                <w:div w:id="1601261095">
                  <w:marLeft w:val="0"/>
                  <w:marRight w:val="0"/>
                  <w:marTop w:val="0"/>
                  <w:marBottom w:val="0"/>
                  <w:divBdr>
                    <w:top w:val="none" w:sz="0" w:space="0" w:color="auto"/>
                    <w:left w:val="none" w:sz="0" w:space="0" w:color="auto"/>
                    <w:bottom w:val="none" w:sz="0" w:space="0" w:color="auto"/>
                    <w:right w:val="none" w:sz="0" w:space="0" w:color="auto"/>
                  </w:divBdr>
                  <w:divsChild>
                    <w:div w:id="1819031715">
                      <w:marLeft w:val="0"/>
                      <w:marRight w:val="0"/>
                      <w:marTop w:val="0"/>
                      <w:marBottom w:val="0"/>
                      <w:divBdr>
                        <w:top w:val="none" w:sz="0" w:space="0" w:color="auto"/>
                        <w:left w:val="none" w:sz="0" w:space="0" w:color="auto"/>
                        <w:bottom w:val="none" w:sz="0" w:space="0" w:color="auto"/>
                        <w:right w:val="none" w:sz="0" w:space="0" w:color="auto"/>
                      </w:divBdr>
                    </w:div>
                  </w:divsChild>
                </w:div>
                <w:div w:id="1791509120">
                  <w:marLeft w:val="0"/>
                  <w:marRight w:val="0"/>
                  <w:marTop w:val="0"/>
                  <w:marBottom w:val="0"/>
                  <w:divBdr>
                    <w:top w:val="none" w:sz="0" w:space="0" w:color="auto"/>
                    <w:left w:val="none" w:sz="0" w:space="0" w:color="auto"/>
                    <w:bottom w:val="none" w:sz="0" w:space="0" w:color="auto"/>
                    <w:right w:val="none" w:sz="0" w:space="0" w:color="auto"/>
                  </w:divBdr>
                  <w:divsChild>
                    <w:div w:id="860893200">
                      <w:marLeft w:val="0"/>
                      <w:marRight w:val="0"/>
                      <w:marTop w:val="0"/>
                      <w:marBottom w:val="0"/>
                      <w:divBdr>
                        <w:top w:val="none" w:sz="0" w:space="0" w:color="auto"/>
                        <w:left w:val="none" w:sz="0" w:space="0" w:color="auto"/>
                        <w:bottom w:val="none" w:sz="0" w:space="0" w:color="auto"/>
                        <w:right w:val="none" w:sz="0" w:space="0" w:color="auto"/>
                      </w:divBdr>
                    </w:div>
                  </w:divsChild>
                </w:div>
                <w:div w:id="1879008960">
                  <w:marLeft w:val="0"/>
                  <w:marRight w:val="0"/>
                  <w:marTop w:val="0"/>
                  <w:marBottom w:val="0"/>
                  <w:divBdr>
                    <w:top w:val="none" w:sz="0" w:space="0" w:color="auto"/>
                    <w:left w:val="none" w:sz="0" w:space="0" w:color="auto"/>
                    <w:bottom w:val="none" w:sz="0" w:space="0" w:color="auto"/>
                    <w:right w:val="none" w:sz="0" w:space="0" w:color="auto"/>
                  </w:divBdr>
                  <w:divsChild>
                    <w:div w:id="1007367004">
                      <w:marLeft w:val="0"/>
                      <w:marRight w:val="0"/>
                      <w:marTop w:val="0"/>
                      <w:marBottom w:val="0"/>
                      <w:divBdr>
                        <w:top w:val="none" w:sz="0" w:space="0" w:color="auto"/>
                        <w:left w:val="none" w:sz="0" w:space="0" w:color="auto"/>
                        <w:bottom w:val="none" w:sz="0" w:space="0" w:color="auto"/>
                        <w:right w:val="none" w:sz="0" w:space="0" w:color="auto"/>
                      </w:divBdr>
                    </w:div>
                  </w:divsChild>
                </w:div>
                <w:div w:id="2095394157">
                  <w:marLeft w:val="0"/>
                  <w:marRight w:val="0"/>
                  <w:marTop w:val="0"/>
                  <w:marBottom w:val="0"/>
                  <w:divBdr>
                    <w:top w:val="none" w:sz="0" w:space="0" w:color="auto"/>
                    <w:left w:val="none" w:sz="0" w:space="0" w:color="auto"/>
                    <w:bottom w:val="none" w:sz="0" w:space="0" w:color="auto"/>
                    <w:right w:val="none" w:sz="0" w:space="0" w:color="auto"/>
                  </w:divBdr>
                  <w:divsChild>
                    <w:div w:id="12260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6455">
          <w:marLeft w:val="0"/>
          <w:marRight w:val="0"/>
          <w:marTop w:val="0"/>
          <w:marBottom w:val="0"/>
          <w:divBdr>
            <w:top w:val="none" w:sz="0" w:space="0" w:color="auto"/>
            <w:left w:val="none" w:sz="0" w:space="0" w:color="auto"/>
            <w:bottom w:val="none" w:sz="0" w:space="0" w:color="auto"/>
            <w:right w:val="none" w:sz="0" w:space="0" w:color="auto"/>
          </w:divBdr>
        </w:div>
        <w:div w:id="1247880038">
          <w:marLeft w:val="0"/>
          <w:marRight w:val="0"/>
          <w:marTop w:val="0"/>
          <w:marBottom w:val="0"/>
          <w:divBdr>
            <w:top w:val="none" w:sz="0" w:space="0" w:color="auto"/>
            <w:left w:val="none" w:sz="0" w:space="0" w:color="auto"/>
            <w:bottom w:val="none" w:sz="0" w:space="0" w:color="auto"/>
            <w:right w:val="none" w:sz="0" w:space="0" w:color="auto"/>
          </w:divBdr>
        </w:div>
        <w:div w:id="1270235561">
          <w:marLeft w:val="0"/>
          <w:marRight w:val="0"/>
          <w:marTop w:val="0"/>
          <w:marBottom w:val="0"/>
          <w:divBdr>
            <w:top w:val="none" w:sz="0" w:space="0" w:color="auto"/>
            <w:left w:val="none" w:sz="0" w:space="0" w:color="auto"/>
            <w:bottom w:val="none" w:sz="0" w:space="0" w:color="auto"/>
            <w:right w:val="none" w:sz="0" w:space="0" w:color="auto"/>
          </w:divBdr>
        </w:div>
        <w:div w:id="1272393919">
          <w:marLeft w:val="0"/>
          <w:marRight w:val="0"/>
          <w:marTop w:val="0"/>
          <w:marBottom w:val="0"/>
          <w:divBdr>
            <w:top w:val="none" w:sz="0" w:space="0" w:color="auto"/>
            <w:left w:val="none" w:sz="0" w:space="0" w:color="auto"/>
            <w:bottom w:val="none" w:sz="0" w:space="0" w:color="auto"/>
            <w:right w:val="none" w:sz="0" w:space="0" w:color="auto"/>
          </w:divBdr>
        </w:div>
        <w:div w:id="1331986025">
          <w:marLeft w:val="0"/>
          <w:marRight w:val="0"/>
          <w:marTop w:val="0"/>
          <w:marBottom w:val="0"/>
          <w:divBdr>
            <w:top w:val="none" w:sz="0" w:space="0" w:color="auto"/>
            <w:left w:val="none" w:sz="0" w:space="0" w:color="auto"/>
            <w:bottom w:val="none" w:sz="0" w:space="0" w:color="auto"/>
            <w:right w:val="none" w:sz="0" w:space="0" w:color="auto"/>
          </w:divBdr>
          <w:divsChild>
            <w:div w:id="637877728">
              <w:marLeft w:val="-75"/>
              <w:marRight w:val="0"/>
              <w:marTop w:val="30"/>
              <w:marBottom w:val="30"/>
              <w:divBdr>
                <w:top w:val="none" w:sz="0" w:space="0" w:color="auto"/>
                <w:left w:val="none" w:sz="0" w:space="0" w:color="auto"/>
                <w:bottom w:val="none" w:sz="0" w:space="0" w:color="auto"/>
                <w:right w:val="none" w:sz="0" w:space="0" w:color="auto"/>
              </w:divBdr>
              <w:divsChild>
                <w:div w:id="167408516">
                  <w:marLeft w:val="0"/>
                  <w:marRight w:val="0"/>
                  <w:marTop w:val="0"/>
                  <w:marBottom w:val="0"/>
                  <w:divBdr>
                    <w:top w:val="none" w:sz="0" w:space="0" w:color="auto"/>
                    <w:left w:val="none" w:sz="0" w:space="0" w:color="auto"/>
                    <w:bottom w:val="none" w:sz="0" w:space="0" w:color="auto"/>
                    <w:right w:val="none" w:sz="0" w:space="0" w:color="auto"/>
                  </w:divBdr>
                  <w:divsChild>
                    <w:div w:id="2057510667">
                      <w:marLeft w:val="0"/>
                      <w:marRight w:val="0"/>
                      <w:marTop w:val="0"/>
                      <w:marBottom w:val="0"/>
                      <w:divBdr>
                        <w:top w:val="none" w:sz="0" w:space="0" w:color="auto"/>
                        <w:left w:val="none" w:sz="0" w:space="0" w:color="auto"/>
                        <w:bottom w:val="none" w:sz="0" w:space="0" w:color="auto"/>
                        <w:right w:val="none" w:sz="0" w:space="0" w:color="auto"/>
                      </w:divBdr>
                    </w:div>
                  </w:divsChild>
                </w:div>
                <w:div w:id="423918602">
                  <w:marLeft w:val="0"/>
                  <w:marRight w:val="0"/>
                  <w:marTop w:val="0"/>
                  <w:marBottom w:val="0"/>
                  <w:divBdr>
                    <w:top w:val="none" w:sz="0" w:space="0" w:color="auto"/>
                    <w:left w:val="none" w:sz="0" w:space="0" w:color="auto"/>
                    <w:bottom w:val="none" w:sz="0" w:space="0" w:color="auto"/>
                    <w:right w:val="none" w:sz="0" w:space="0" w:color="auto"/>
                  </w:divBdr>
                  <w:divsChild>
                    <w:div w:id="1608613841">
                      <w:marLeft w:val="0"/>
                      <w:marRight w:val="0"/>
                      <w:marTop w:val="0"/>
                      <w:marBottom w:val="0"/>
                      <w:divBdr>
                        <w:top w:val="none" w:sz="0" w:space="0" w:color="auto"/>
                        <w:left w:val="none" w:sz="0" w:space="0" w:color="auto"/>
                        <w:bottom w:val="none" w:sz="0" w:space="0" w:color="auto"/>
                        <w:right w:val="none" w:sz="0" w:space="0" w:color="auto"/>
                      </w:divBdr>
                    </w:div>
                  </w:divsChild>
                </w:div>
                <w:div w:id="469904598">
                  <w:marLeft w:val="0"/>
                  <w:marRight w:val="0"/>
                  <w:marTop w:val="0"/>
                  <w:marBottom w:val="0"/>
                  <w:divBdr>
                    <w:top w:val="none" w:sz="0" w:space="0" w:color="auto"/>
                    <w:left w:val="none" w:sz="0" w:space="0" w:color="auto"/>
                    <w:bottom w:val="none" w:sz="0" w:space="0" w:color="auto"/>
                    <w:right w:val="none" w:sz="0" w:space="0" w:color="auto"/>
                  </w:divBdr>
                  <w:divsChild>
                    <w:div w:id="1239751406">
                      <w:marLeft w:val="0"/>
                      <w:marRight w:val="0"/>
                      <w:marTop w:val="0"/>
                      <w:marBottom w:val="0"/>
                      <w:divBdr>
                        <w:top w:val="none" w:sz="0" w:space="0" w:color="auto"/>
                        <w:left w:val="none" w:sz="0" w:space="0" w:color="auto"/>
                        <w:bottom w:val="none" w:sz="0" w:space="0" w:color="auto"/>
                        <w:right w:val="none" w:sz="0" w:space="0" w:color="auto"/>
                      </w:divBdr>
                    </w:div>
                  </w:divsChild>
                </w:div>
                <w:div w:id="635183298">
                  <w:marLeft w:val="0"/>
                  <w:marRight w:val="0"/>
                  <w:marTop w:val="0"/>
                  <w:marBottom w:val="0"/>
                  <w:divBdr>
                    <w:top w:val="none" w:sz="0" w:space="0" w:color="auto"/>
                    <w:left w:val="none" w:sz="0" w:space="0" w:color="auto"/>
                    <w:bottom w:val="none" w:sz="0" w:space="0" w:color="auto"/>
                    <w:right w:val="none" w:sz="0" w:space="0" w:color="auto"/>
                  </w:divBdr>
                  <w:divsChild>
                    <w:div w:id="709493314">
                      <w:marLeft w:val="0"/>
                      <w:marRight w:val="0"/>
                      <w:marTop w:val="0"/>
                      <w:marBottom w:val="0"/>
                      <w:divBdr>
                        <w:top w:val="none" w:sz="0" w:space="0" w:color="auto"/>
                        <w:left w:val="none" w:sz="0" w:space="0" w:color="auto"/>
                        <w:bottom w:val="none" w:sz="0" w:space="0" w:color="auto"/>
                        <w:right w:val="none" w:sz="0" w:space="0" w:color="auto"/>
                      </w:divBdr>
                    </w:div>
                  </w:divsChild>
                </w:div>
                <w:div w:id="729813802">
                  <w:marLeft w:val="0"/>
                  <w:marRight w:val="0"/>
                  <w:marTop w:val="0"/>
                  <w:marBottom w:val="0"/>
                  <w:divBdr>
                    <w:top w:val="none" w:sz="0" w:space="0" w:color="auto"/>
                    <w:left w:val="none" w:sz="0" w:space="0" w:color="auto"/>
                    <w:bottom w:val="none" w:sz="0" w:space="0" w:color="auto"/>
                    <w:right w:val="none" w:sz="0" w:space="0" w:color="auto"/>
                  </w:divBdr>
                  <w:divsChild>
                    <w:div w:id="1195844758">
                      <w:marLeft w:val="0"/>
                      <w:marRight w:val="0"/>
                      <w:marTop w:val="0"/>
                      <w:marBottom w:val="0"/>
                      <w:divBdr>
                        <w:top w:val="none" w:sz="0" w:space="0" w:color="auto"/>
                        <w:left w:val="none" w:sz="0" w:space="0" w:color="auto"/>
                        <w:bottom w:val="none" w:sz="0" w:space="0" w:color="auto"/>
                        <w:right w:val="none" w:sz="0" w:space="0" w:color="auto"/>
                      </w:divBdr>
                    </w:div>
                  </w:divsChild>
                </w:div>
                <w:div w:id="1140656880">
                  <w:marLeft w:val="0"/>
                  <w:marRight w:val="0"/>
                  <w:marTop w:val="0"/>
                  <w:marBottom w:val="0"/>
                  <w:divBdr>
                    <w:top w:val="none" w:sz="0" w:space="0" w:color="auto"/>
                    <w:left w:val="none" w:sz="0" w:space="0" w:color="auto"/>
                    <w:bottom w:val="none" w:sz="0" w:space="0" w:color="auto"/>
                    <w:right w:val="none" w:sz="0" w:space="0" w:color="auto"/>
                  </w:divBdr>
                  <w:divsChild>
                    <w:div w:id="664090673">
                      <w:marLeft w:val="0"/>
                      <w:marRight w:val="0"/>
                      <w:marTop w:val="0"/>
                      <w:marBottom w:val="0"/>
                      <w:divBdr>
                        <w:top w:val="none" w:sz="0" w:space="0" w:color="auto"/>
                        <w:left w:val="none" w:sz="0" w:space="0" w:color="auto"/>
                        <w:bottom w:val="none" w:sz="0" w:space="0" w:color="auto"/>
                        <w:right w:val="none" w:sz="0" w:space="0" w:color="auto"/>
                      </w:divBdr>
                    </w:div>
                  </w:divsChild>
                </w:div>
                <w:div w:id="1166554541">
                  <w:marLeft w:val="0"/>
                  <w:marRight w:val="0"/>
                  <w:marTop w:val="0"/>
                  <w:marBottom w:val="0"/>
                  <w:divBdr>
                    <w:top w:val="none" w:sz="0" w:space="0" w:color="auto"/>
                    <w:left w:val="none" w:sz="0" w:space="0" w:color="auto"/>
                    <w:bottom w:val="none" w:sz="0" w:space="0" w:color="auto"/>
                    <w:right w:val="none" w:sz="0" w:space="0" w:color="auto"/>
                  </w:divBdr>
                  <w:divsChild>
                    <w:div w:id="65152481">
                      <w:marLeft w:val="0"/>
                      <w:marRight w:val="0"/>
                      <w:marTop w:val="0"/>
                      <w:marBottom w:val="0"/>
                      <w:divBdr>
                        <w:top w:val="none" w:sz="0" w:space="0" w:color="auto"/>
                        <w:left w:val="none" w:sz="0" w:space="0" w:color="auto"/>
                        <w:bottom w:val="none" w:sz="0" w:space="0" w:color="auto"/>
                        <w:right w:val="none" w:sz="0" w:space="0" w:color="auto"/>
                      </w:divBdr>
                    </w:div>
                  </w:divsChild>
                </w:div>
                <w:div w:id="1286623369">
                  <w:marLeft w:val="0"/>
                  <w:marRight w:val="0"/>
                  <w:marTop w:val="0"/>
                  <w:marBottom w:val="0"/>
                  <w:divBdr>
                    <w:top w:val="none" w:sz="0" w:space="0" w:color="auto"/>
                    <w:left w:val="none" w:sz="0" w:space="0" w:color="auto"/>
                    <w:bottom w:val="none" w:sz="0" w:space="0" w:color="auto"/>
                    <w:right w:val="none" w:sz="0" w:space="0" w:color="auto"/>
                  </w:divBdr>
                  <w:divsChild>
                    <w:div w:id="1237476087">
                      <w:marLeft w:val="0"/>
                      <w:marRight w:val="0"/>
                      <w:marTop w:val="0"/>
                      <w:marBottom w:val="0"/>
                      <w:divBdr>
                        <w:top w:val="none" w:sz="0" w:space="0" w:color="auto"/>
                        <w:left w:val="none" w:sz="0" w:space="0" w:color="auto"/>
                        <w:bottom w:val="none" w:sz="0" w:space="0" w:color="auto"/>
                        <w:right w:val="none" w:sz="0" w:space="0" w:color="auto"/>
                      </w:divBdr>
                    </w:div>
                  </w:divsChild>
                </w:div>
                <w:div w:id="1330595702">
                  <w:marLeft w:val="0"/>
                  <w:marRight w:val="0"/>
                  <w:marTop w:val="0"/>
                  <w:marBottom w:val="0"/>
                  <w:divBdr>
                    <w:top w:val="none" w:sz="0" w:space="0" w:color="auto"/>
                    <w:left w:val="none" w:sz="0" w:space="0" w:color="auto"/>
                    <w:bottom w:val="none" w:sz="0" w:space="0" w:color="auto"/>
                    <w:right w:val="none" w:sz="0" w:space="0" w:color="auto"/>
                  </w:divBdr>
                  <w:divsChild>
                    <w:div w:id="208536612">
                      <w:marLeft w:val="0"/>
                      <w:marRight w:val="0"/>
                      <w:marTop w:val="0"/>
                      <w:marBottom w:val="0"/>
                      <w:divBdr>
                        <w:top w:val="none" w:sz="0" w:space="0" w:color="auto"/>
                        <w:left w:val="none" w:sz="0" w:space="0" w:color="auto"/>
                        <w:bottom w:val="none" w:sz="0" w:space="0" w:color="auto"/>
                        <w:right w:val="none" w:sz="0" w:space="0" w:color="auto"/>
                      </w:divBdr>
                    </w:div>
                  </w:divsChild>
                </w:div>
                <w:div w:id="1456830752">
                  <w:marLeft w:val="0"/>
                  <w:marRight w:val="0"/>
                  <w:marTop w:val="0"/>
                  <w:marBottom w:val="0"/>
                  <w:divBdr>
                    <w:top w:val="none" w:sz="0" w:space="0" w:color="auto"/>
                    <w:left w:val="none" w:sz="0" w:space="0" w:color="auto"/>
                    <w:bottom w:val="none" w:sz="0" w:space="0" w:color="auto"/>
                    <w:right w:val="none" w:sz="0" w:space="0" w:color="auto"/>
                  </w:divBdr>
                  <w:divsChild>
                    <w:div w:id="693993003">
                      <w:marLeft w:val="0"/>
                      <w:marRight w:val="0"/>
                      <w:marTop w:val="0"/>
                      <w:marBottom w:val="0"/>
                      <w:divBdr>
                        <w:top w:val="none" w:sz="0" w:space="0" w:color="auto"/>
                        <w:left w:val="none" w:sz="0" w:space="0" w:color="auto"/>
                        <w:bottom w:val="none" w:sz="0" w:space="0" w:color="auto"/>
                        <w:right w:val="none" w:sz="0" w:space="0" w:color="auto"/>
                      </w:divBdr>
                    </w:div>
                  </w:divsChild>
                </w:div>
                <w:div w:id="1499075884">
                  <w:marLeft w:val="0"/>
                  <w:marRight w:val="0"/>
                  <w:marTop w:val="0"/>
                  <w:marBottom w:val="0"/>
                  <w:divBdr>
                    <w:top w:val="none" w:sz="0" w:space="0" w:color="auto"/>
                    <w:left w:val="none" w:sz="0" w:space="0" w:color="auto"/>
                    <w:bottom w:val="none" w:sz="0" w:space="0" w:color="auto"/>
                    <w:right w:val="none" w:sz="0" w:space="0" w:color="auto"/>
                  </w:divBdr>
                  <w:divsChild>
                    <w:div w:id="1521119502">
                      <w:marLeft w:val="0"/>
                      <w:marRight w:val="0"/>
                      <w:marTop w:val="0"/>
                      <w:marBottom w:val="0"/>
                      <w:divBdr>
                        <w:top w:val="none" w:sz="0" w:space="0" w:color="auto"/>
                        <w:left w:val="none" w:sz="0" w:space="0" w:color="auto"/>
                        <w:bottom w:val="none" w:sz="0" w:space="0" w:color="auto"/>
                        <w:right w:val="none" w:sz="0" w:space="0" w:color="auto"/>
                      </w:divBdr>
                    </w:div>
                  </w:divsChild>
                </w:div>
                <w:div w:id="1519850713">
                  <w:marLeft w:val="0"/>
                  <w:marRight w:val="0"/>
                  <w:marTop w:val="0"/>
                  <w:marBottom w:val="0"/>
                  <w:divBdr>
                    <w:top w:val="none" w:sz="0" w:space="0" w:color="auto"/>
                    <w:left w:val="none" w:sz="0" w:space="0" w:color="auto"/>
                    <w:bottom w:val="none" w:sz="0" w:space="0" w:color="auto"/>
                    <w:right w:val="none" w:sz="0" w:space="0" w:color="auto"/>
                  </w:divBdr>
                  <w:divsChild>
                    <w:div w:id="1309550637">
                      <w:marLeft w:val="0"/>
                      <w:marRight w:val="0"/>
                      <w:marTop w:val="0"/>
                      <w:marBottom w:val="0"/>
                      <w:divBdr>
                        <w:top w:val="none" w:sz="0" w:space="0" w:color="auto"/>
                        <w:left w:val="none" w:sz="0" w:space="0" w:color="auto"/>
                        <w:bottom w:val="none" w:sz="0" w:space="0" w:color="auto"/>
                        <w:right w:val="none" w:sz="0" w:space="0" w:color="auto"/>
                      </w:divBdr>
                    </w:div>
                  </w:divsChild>
                </w:div>
                <w:div w:id="1591548884">
                  <w:marLeft w:val="0"/>
                  <w:marRight w:val="0"/>
                  <w:marTop w:val="0"/>
                  <w:marBottom w:val="0"/>
                  <w:divBdr>
                    <w:top w:val="none" w:sz="0" w:space="0" w:color="auto"/>
                    <w:left w:val="none" w:sz="0" w:space="0" w:color="auto"/>
                    <w:bottom w:val="none" w:sz="0" w:space="0" w:color="auto"/>
                    <w:right w:val="none" w:sz="0" w:space="0" w:color="auto"/>
                  </w:divBdr>
                  <w:divsChild>
                    <w:div w:id="1097210734">
                      <w:marLeft w:val="0"/>
                      <w:marRight w:val="0"/>
                      <w:marTop w:val="0"/>
                      <w:marBottom w:val="0"/>
                      <w:divBdr>
                        <w:top w:val="none" w:sz="0" w:space="0" w:color="auto"/>
                        <w:left w:val="none" w:sz="0" w:space="0" w:color="auto"/>
                        <w:bottom w:val="none" w:sz="0" w:space="0" w:color="auto"/>
                        <w:right w:val="none" w:sz="0" w:space="0" w:color="auto"/>
                      </w:divBdr>
                    </w:div>
                  </w:divsChild>
                </w:div>
                <w:div w:id="1624917039">
                  <w:marLeft w:val="0"/>
                  <w:marRight w:val="0"/>
                  <w:marTop w:val="0"/>
                  <w:marBottom w:val="0"/>
                  <w:divBdr>
                    <w:top w:val="none" w:sz="0" w:space="0" w:color="auto"/>
                    <w:left w:val="none" w:sz="0" w:space="0" w:color="auto"/>
                    <w:bottom w:val="none" w:sz="0" w:space="0" w:color="auto"/>
                    <w:right w:val="none" w:sz="0" w:space="0" w:color="auto"/>
                  </w:divBdr>
                  <w:divsChild>
                    <w:div w:id="1071778292">
                      <w:marLeft w:val="0"/>
                      <w:marRight w:val="0"/>
                      <w:marTop w:val="0"/>
                      <w:marBottom w:val="0"/>
                      <w:divBdr>
                        <w:top w:val="none" w:sz="0" w:space="0" w:color="auto"/>
                        <w:left w:val="none" w:sz="0" w:space="0" w:color="auto"/>
                        <w:bottom w:val="none" w:sz="0" w:space="0" w:color="auto"/>
                        <w:right w:val="none" w:sz="0" w:space="0" w:color="auto"/>
                      </w:divBdr>
                    </w:div>
                  </w:divsChild>
                </w:div>
                <w:div w:id="1812012838">
                  <w:marLeft w:val="0"/>
                  <w:marRight w:val="0"/>
                  <w:marTop w:val="0"/>
                  <w:marBottom w:val="0"/>
                  <w:divBdr>
                    <w:top w:val="none" w:sz="0" w:space="0" w:color="auto"/>
                    <w:left w:val="none" w:sz="0" w:space="0" w:color="auto"/>
                    <w:bottom w:val="none" w:sz="0" w:space="0" w:color="auto"/>
                    <w:right w:val="none" w:sz="0" w:space="0" w:color="auto"/>
                  </w:divBdr>
                  <w:divsChild>
                    <w:div w:id="440806032">
                      <w:marLeft w:val="0"/>
                      <w:marRight w:val="0"/>
                      <w:marTop w:val="0"/>
                      <w:marBottom w:val="0"/>
                      <w:divBdr>
                        <w:top w:val="none" w:sz="0" w:space="0" w:color="auto"/>
                        <w:left w:val="none" w:sz="0" w:space="0" w:color="auto"/>
                        <w:bottom w:val="none" w:sz="0" w:space="0" w:color="auto"/>
                        <w:right w:val="none" w:sz="0" w:space="0" w:color="auto"/>
                      </w:divBdr>
                    </w:div>
                  </w:divsChild>
                </w:div>
                <w:div w:id="1950697015">
                  <w:marLeft w:val="0"/>
                  <w:marRight w:val="0"/>
                  <w:marTop w:val="0"/>
                  <w:marBottom w:val="0"/>
                  <w:divBdr>
                    <w:top w:val="none" w:sz="0" w:space="0" w:color="auto"/>
                    <w:left w:val="none" w:sz="0" w:space="0" w:color="auto"/>
                    <w:bottom w:val="none" w:sz="0" w:space="0" w:color="auto"/>
                    <w:right w:val="none" w:sz="0" w:space="0" w:color="auto"/>
                  </w:divBdr>
                  <w:divsChild>
                    <w:div w:id="1223711526">
                      <w:marLeft w:val="0"/>
                      <w:marRight w:val="0"/>
                      <w:marTop w:val="0"/>
                      <w:marBottom w:val="0"/>
                      <w:divBdr>
                        <w:top w:val="none" w:sz="0" w:space="0" w:color="auto"/>
                        <w:left w:val="none" w:sz="0" w:space="0" w:color="auto"/>
                        <w:bottom w:val="none" w:sz="0" w:space="0" w:color="auto"/>
                        <w:right w:val="none" w:sz="0" w:space="0" w:color="auto"/>
                      </w:divBdr>
                    </w:div>
                  </w:divsChild>
                </w:div>
                <w:div w:id="2099446026">
                  <w:marLeft w:val="0"/>
                  <w:marRight w:val="0"/>
                  <w:marTop w:val="0"/>
                  <w:marBottom w:val="0"/>
                  <w:divBdr>
                    <w:top w:val="none" w:sz="0" w:space="0" w:color="auto"/>
                    <w:left w:val="none" w:sz="0" w:space="0" w:color="auto"/>
                    <w:bottom w:val="none" w:sz="0" w:space="0" w:color="auto"/>
                    <w:right w:val="none" w:sz="0" w:space="0" w:color="auto"/>
                  </w:divBdr>
                  <w:divsChild>
                    <w:div w:id="8767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0978">
          <w:marLeft w:val="0"/>
          <w:marRight w:val="0"/>
          <w:marTop w:val="0"/>
          <w:marBottom w:val="0"/>
          <w:divBdr>
            <w:top w:val="none" w:sz="0" w:space="0" w:color="auto"/>
            <w:left w:val="none" w:sz="0" w:space="0" w:color="auto"/>
            <w:bottom w:val="none" w:sz="0" w:space="0" w:color="auto"/>
            <w:right w:val="none" w:sz="0" w:space="0" w:color="auto"/>
          </w:divBdr>
        </w:div>
        <w:div w:id="1506481969">
          <w:marLeft w:val="0"/>
          <w:marRight w:val="0"/>
          <w:marTop w:val="0"/>
          <w:marBottom w:val="0"/>
          <w:divBdr>
            <w:top w:val="none" w:sz="0" w:space="0" w:color="auto"/>
            <w:left w:val="none" w:sz="0" w:space="0" w:color="auto"/>
            <w:bottom w:val="none" w:sz="0" w:space="0" w:color="auto"/>
            <w:right w:val="none" w:sz="0" w:space="0" w:color="auto"/>
          </w:divBdr>
        </w:div>
        <w:div w:id="1571037681">
          <w:marLeft w:val="0"/>
          <w:marRight w:val="0"/>
          <w:marTop w:val="0"/>
          <w:marBottom w:val="0"/>
          <w:divBdr>
            <w:top w:val="none" w:sz="0" w:space="0" w:color="auto"/>
            <w:left w:val="none" w:sz="0" w:space="0" w:color="auto"/>
            <w:bottom w:val="none" w:sz="0" w:space="0" w:color="auto"/>
            <w:right w:val="none" w:sz="0" w:space="0" w:color="auto"/>
          </w:divBdr>
          <w:divsChild>
            <w:div w:id="1042022943">
              <w:marLeft w:val="-75"/>
              <w:marRight w:val="0"/>
              <w:marTop w:val="30"/>
              <w:marBottom w:val="30"/>
              <w:divBdr>
                <w:top w:val="none" w:sz="0" w:space="0" w:color="auto"/>
                <w:left w:val="none" w:sz="0" w:space="0" w:color="auto"/>
                <w:bottom w:val="none" w:sz="0" w:space="0" w:color="auto"/>
                <w:right w:val="none" w:sz="0" w:space="0" w:color="auto"/>
              </w:divBdr>
              <w:divsChild>
                <w:div w:id="9111992">
                  <w:marLeft w:val="0"/>
                  <w:marRight w:val="0"/>
                  <w:marTop w:val="0"/>
                  <w:marBottom w:val="0"/>
                  <w:divBdr>
                    <w:top w:val="none" w:sz="0" w:space="0" w:color="auto"/>
                    <w:left w:val="none" w:sz="0" w:space="0" w:color="auto"/>
                    <w:bottom w:val="none" w:sz="0" w:space="0" w:color="auto"/>
                    <w:right w:val="none" w:sz="0" w:space="0" w:color="auto"/>
                  </w:divBdr>
                  <w:divsChild>
                    <w:div w:id="895356162">
                      <w:marLeft w:val="0"/>
                      <w:marRight w:val="0"/>
                      <w:marTop w:val="0"/>
                      <w:marBottom w:val="0"/>
                      <w:divBdr>
                        <w:top w:val="none" w:sz="0" w:space="0" w:color="auto"/>
                        <w:left w:val="none" w:sz="0" w:space="0" w:color="auto"/>
                        <w:bottom w:val="none" w:sz="0" w:space="0" w:color="auto"/>
                        <w:right w:val="none" w:sz="0" w:space="0" w:color="auto"/>
                      </w:divBdr>
                    </w:div>
                  </w:divsChild>
                </w:div>
                <w:div w:id="105542480">
                  <w:marLeft w:val="0"/>
                  <w:marRight w:val="0"/>
                  <w:marTop w:val="0"/>
                  <w:marBottom w:val="0"/>
                  <w:divBdr>
                    <w:top w:val="none" w:sz="0" w:space="0" w:color="auto"/>
                    <w:left w:val="none" w:sz="0" w:space="0" w:color="auto"/>
                    <w:bottom w:val="none" w:sz="0" w:space="0" w:color="auto"/>
                    <w:right w:val="none" w:sz="0" w:space="0" w:color="auto"/>
                  </w:divBdr>
                  <w:divsChild>
                    <w:div w:id="229996526">
                      <w:marLeft w:val="0"/>
                      <w:marRight w:val="0"/>
                      <w:marTop w:val="0"/>
                      <w:marBottom w:val="0"/>
                      <w:divBdr>
                        <w:top w:val="none" w:sz="0" w:space="0" w:color="auto"/>
                        <w:left w:val="none" w:sz="0" w:space="0" w:color="auto"/>
                        <w:bottom w:val="none" w:sz="0" w:space="0" w:color="auto"/>
                        <w:right w:val="none" w:sz="0" w:space="0" w:color="auto"/>
                      </w:divBdr>
                    </w:div>
                  </w:divsChild>
                </w:div>
                <w:div w:id="112137418">
                  <w:marLeft w:val="0"/>
                  <w:marRight w:val="0"/>
                  <w:marTop w:val="0"/>
                  <w:marBottom w:val="0"/>
                  <w:divBdr>
                    <w:top w:val="none" w:sz="0" w:space="0" w:color="auto"/>
                    <w:left w:val="none" w:sz="0" w:space="0" w:color="auto"/>
                    <w:bottom w:val="none" w:sz="0" w:space="0" w:color="auto"/>
                    <w:right w:val="none" w:sz="0" w:space="0" w:color="auto"/>
                  </w:divBdr>
                  <w:divsChild>
                    <w:div w:id="12386331">
                      <w:marLeft w:val="0"/>
                      <w:marRight w:val="0"/>
                      <w:marTop w:val="0"/>
                      <w:marBottom w:val="0"/>
                      <w:divBdr>
                        <w:top w:val="none" w:sz="0" w:space="0" w:color="auto"/>
                        <w:left w:val="none" w:sz="0" w:space="0" w:color="auto"/>
                        <w:bottom w:val="none" w:sz="0" w:space="0" w:color="auto"/>
                        <w:right w:val="none" w:sz="0" w:space="0" w:color="auto"/>
                      </w:divBdr>
                    </w:div>
                  </w:divsChild>
                </w:div>
                <w:div w:id="117460089">
                  <w:marLeft w:val="0"/>
                  <w:marRight w:val="0"/>
                  <w:marTop w:val="0"/>
                  <w:marBottom w:val="0"/>
                  <w:divBdr>
                    <w:top w:val="none" w:sz="0" w:space="0" w:color="auto"/>
                    <w:left w:val="none" w:sz="0" w:space="0" w:color="auto"/>
                    <w:bottom w:val="none" w:sz="0" w:space="0" w:color="auto"/>
                    <w:right w:val="none" w:sz="0" w:space="0" w:color="auto"/>
                  </w:divBdr>
                  <w:divsChild>
                    <w:div w:id="1604337235">
                      <w:marLeft w:val="0"/>
                      <w:marRight w:val="0"/>
                      <w:marTop w:val="0"/>
                      <w:marBottom w:val="0"/>
                      <w:divBdr>
                        <w:top w:val="none" w:sz="0" w:space="0" w:color="auto"/>
                        <w:left w:val="none" w:sz="0" w:space="0" w:color="auto"/>
                        <w:bottom w:val="none" w:sz="0" w:space="0" w:color="auto"/>
                        <w:right w:val="none" w:sz="0" w:space="0" w:color="auto"/>
                      </w:divBdr>
                    </w:div>
                  </w:divsChild>
                </w:div>
                <w:div w:id="216403257">
                  <w:marLeft w:val="0"/>
                  <w:marRight w:val="0"/>
                  <w:marTop w:val="0"/>
                  <w:marBottom w:val="0"/>
                  <w:divBdr>
                    <w:top w:val="none" w:sz="0" w:space="0" w:color="auto"/>
                    <w:left w:val="none" w:sz="0" w:space="0" w:color="auto"/>
                    <w:bottom w:val="none" w:sz="0" w:space="0" w:color="auto"/>
                    <w:right w:val="none" w:sz="0" w:space="0" w:color="auto"/>
                  </w:divBdr>
                  <w:divsChild>
                    <w:div w:id="1613979231">
                      <w:marLeft w:val="0"/>
                      <w:marRight w:val="0"/>
                      <w:marTop w:val="0"/>
                      <w:marBottom w:val="0"/>
                      <w:divBdr>
                        <w:top w:val="none" w:sz="0" w:space="0" w:color="auto"/>
                        <w:left w:val="none" w:sz="0" w:space="0" w:color="auto"/>
                        <w:bottom w:val="none" w:sz="0" w:space="0" w:color="auto"/>
                        <w:right w:val="none" w:sz="0" w:space="0" w:color="auto"/>
                      </w:divBdr>
                    </w:div>
                  </w:divsChild>
                </w:div>
                <w:div w:id="217085418">
                  <w:marLeft w:val="0"/>
                  <w:marRight w:val="0"/>
                  <w:marTop w:val="0"/>
                  <w:marBottom w:val="0"/>
                  <w:divBdr>
                    <w:top w:val="none" w:sz="0" w:space="0" w:color="auto"/>
                    <w:left w:val="none" w:sz="0" w:space="0" w:color="auto"/>
                    <w:bottom w:val="none" w:sz="0" w:space="0" w:color="auto"/>
                    <w:right w:val="none" w:sz="0" w:space="0" w:color="auto"/>
                  </w:divBdr>
                  <w:divsChild>
                    <w:div w:id="1521968052">
                      <w:marLeft w:val="0"/>
                      <w:marRight w:val="0"/>
                      <w:marTop w:val="0"/>
                      <w:marBottom w:val="0"/>
                      <w:divBdr>
                        <w:top w:val="none" w:sz="0" w:space="0" w:color="auto"/>
                        <w:left w:val="none" w:sz="0" w:space="0" w:color="auto"/>
                        <w:bottom w:val="none" w:sz="0" w:space="0" w:color="auto"/>
                        <w:right w:val="none" w:sz="0" w:space="0" w:color="auto"/>
                      </w:divBdr>
                    </w:div>
                  </w:divsChild>
                </w:div>
                <w:div w:id="256254200">
                  <w:marLeft w:val="0"/>
                  <w:marRight w:val="0"/>
                  <w:marTop w:val="0"/>
                  <w:marBottom w:val="0"/>
                  <w:divBdr>
                    <w:top w:val="none" w:sz="0" w:space="0" w:color="auto"/>
                    <w:left w:val="none" w:sz="0" w:space="0" w:color="auto"/>
                    <w:bottom w:val="none" w:sz="0" w:space="0" w:color="auto"/>
                    <w:right w:val="none" w:sz="0" w:space="0" w:color="auto"/>
                  </w:divBdr>
                  <w:divsChild>
                    <w:div w:id="1370372621">
                      <w:marLeft w:val="0"/>
                      <w:marRight w:val="0"/>
                      <w:marTop w:val="0"/>
                      <w:marBottom w:val="0"/>
                      <w:divBdr>
                        <w:top w:val="none" w:sz="0" w:space="0" w:color="auto"/>
                        <w:left w:val="none" w:sz="0" w:space="0" w:color="auto"/>
                        <w:bottom w:val="none" w:sz="0" w:space="0" w:color="auto"/>
                        <w:right w:val="none" w:sz="0" w:space="0" w:color="auto"/>
                      </w:divBdr>
                    </w:div>
                  </w:divsChild>
                </w:div>
                <w:div w:id="319579122">
                  <w:marLeft w:val="0"/>
                  <w:marRight w:val="0"/>
                  <w:marTop w:val="0"/>
                  <w:marBottom w:val="0"/>
                  <w:divBdr>
                    <w:top w:val="none" w:sz="0" w:space="0" w:color="auto"/>
                    <w:left w:val="none" w:sz="0" w:space="0" w:color="auto"/>
                    <w:bottom w:val="none" w:sz="0" w:space="0" w:color="auto"/>
                    <w:right w:val="none" w:sz="0" w:space="0" w:color="auto"/>
                  </w:divBdr>
                  <w:divsChild>
                    <w:div w:id="513960935">
                      <w:marLeft w:val="0"/>
                      <w:marRight w:val="0"/>
                      <w:marTop w:val="0"/>
                      <w:marBottom w:val="0"/>
                      <w:divBdr>
                        <w:top w:val="none" w:sz="0" w:space="0" w:color="auto"/>
                        <w:left w:val="none" w:sz="0" w:space="0" w:color="auto"/>
                        <w:bottom w:val="none" w:sz="0" w:space="0" w:color="auto"/>
                        <w:right w:val="none" w:sz="0" w:space="0" w:color="auto"/>
                      </w:divBdr>
                    </w:div>
                  </w:divsChild>
                </w:div>
                <w:div w:id="399401737">
                  <w:marLeft w:val="0"/>
                  <w:marRight w:val="0"/>
                  <w:marTop w:val="0"/>
                  <w:marBottom w:val="0"/>
                  <w:divBdr>
                    <w:top w:val="none" w:sz="0" w:space="0" w:color="auto"/>
                    <w:left w:val="none" w:sz="0" w:space="0" w:color="auto"/>
                    <w:bottom w:val="none" w:sz="0" w:space="0" w:color="auto"/>
                    <w:right w:val="none" w:sz="0" w:space="0" w:color="auto"/>
                  </w:divBdr>
                  <w:divsChild>
                    <w:div w:id="800808180">
                      <w:marLeft w:val="0"/>
                      <w:marRight w:val="0"/>
                      <w:marTop w:val="0"/>
                      <w:marBottom w:val="0"/>
                      <w:divBdr>
                        <w:top w:val="none" w:sz="0" w:space="0" w:color="auto"/>
                        <w:left w:val="none" w:sz="0" w:space="0" w:color="auto"/>
                        <w:bottom w:val="none" w:sz="0" w:space="0" w:color="auto"/>
                        <w:right w:val="none" w:sz="0" w:space="0" w:color="auto"/>
                      </w:divBdr>
                    </w:div>
                  </w:divsChild>
                </w:div>
                <w:div w:id="467086688">
                  <w:marLeft w:val="0"/>
                  <w:marRight w:val="0"/>
                  <w:marTop w:val="0"/>
                  <w:marBottom w:val="0"/>
                  <w:divBdr>
                    <w:top w:val="none" w:sz="0" w:space="0" w:color="auto"/>
                    <w:left w:val="none" w:sz="0" w:space="0" w:color="auto"/>
                    <w:bottom w:val="none" w:sz="0" w:space="0" w:color="auto"/>
                    <w:right w:val="none" w:sz="0" w:space="0" w:color="auto"/>
                  </w:divBdr>
                  <w:divsChild>
                    <w:div w:id="1063599276">
                      <w:marLeft w:val="0"/>
                      <w:marRight w:val="0"/>
                      <w:marTop w:val="0"/>
                      <w:marBottom w:val="0"/>
                      <w:divBdr>
                        <w:top w:val="none" w:sz="0" w:space="0" w:color="auto"/>
                        <w:left w:val="none" w:sz="0" w:space="0" w:color="auto"/>
                        <w:bottom w:val="none" w:sz="0" w:space="0" w:color="auto"/>
                        <w:right w:val="none" w:sz="0" w:space="0" w:color="auto"/>
                      </w:divBdr>
                    </w:div>
                  </w:divsChild>
                </w:div>
                <w:div w:id="587663610">
                  <w:marLeft w:val="0"/>
                  <w:marRight w:val="0"/>
                  <w:marTop w:val="0"/>
                  <w:marBottom w:val="0"/>
                  <w:divBdr>
                    <w:top w:val="none" w:sz="0" w:space="0" w:color="auto"/>
                    <w:left w:val="none" w:sz="0" w:space="0" w:color="auto"/>
                    <w:bottom w:val="none" w:sz="0" w:space="0" w:color="auto"/>
                    <w:right w:val="none" w:sz="0" w:space="0" w:color="auto"/>
                  </w:divBdr>
                  <w:divsChild>
                    <w:div w:id="5332886">
                      <w:marLeft w:val="0"/>
                      <w:marRight w:val="0"/>
                      <w:marTop w:val="0"/>
                      <w:marBottom w:val="0"/>
                      <w:divBdr>
                        <w:top w:val="none" w:sz="0" w:space="0" w:color="auto"/>
                        <w:left w:val="none" w:sz="0" w:space="0" w:color="auto"/>
                        <w:bottom w:val="none" w:sz="0" w:space="0" w:color="auto"/>
                        <w:right w:val="none" w:sz="0" w:space="0" w:color="auto"/>
                      </w:divBdr>
                    </w:div>
                  </w:divsChild>
                </w:div>
                <w:div w:id="702097092">
                  <w:marLeft w:val="0"/>
                  <w:marRight w:val="0"/>
                  <w:marTop w:val="0"/>
                  <w:marBottom w:val="0"/>
                  <w:divBdr>
                    <w:top w:val="none" w:sz="0" w:space="0" w:color="auto"/>
                    <w:left w:val="none" w:sz="0" w:space="0" w:color="auto"/>
                    <w:bottom w:val="none" w:sz="0" w:space="0" w:color="auto"/>
                    <w:right w:val="none" w:sz="0" w:space="0" w:color="auto"/>
                  </w:divBdr>
                  <w:divsChild>
                    <w:div w:id="964313737">
                      <w:marLeft w:val="0"/>
                      <w:marRight w:val="0"/>
                      <w:marTop w:val="0"/>
                      <w:marBottom w:val="0"/>
                      <w:divBdr>
                        <w:top w:val="none" w:sz="0" w:space="0" w:color="auto"/>
                        <w:left w:val="none" w:sz="0" w:space="0" w:color="auto"/>
                        <w:bottom w:val="none" w:sz="0" w:space="0" w:color="auto"/>
                        <w:right w:val="none" w:sz="0" w:space="0" w:color="auto"/>
                      </w:divBdr>
                    </w:div>
                  </w:divsChild>
                </w:div>
                <w:div w:id="702638289">
                  <w:marLeft w:val="0"/>
                  <w:marRight w:val="0"/>
                  <w:marTop w:val="0"/>
                  <w:marBottom w:val="0"/>
                  <w:divBdr>
                    <w:top w:val="none" w:sz="0" w:space="0" w:color="auto"/>
                    <w:left w:val="none" w:sz="0" w:space="0" w:color="auto"/>
                    <w:bottom w:val="none" w:sz="0" w:space="0" w:color="auto"/>
                    <w:right w:val="none" w:sz="0" w:space="0" w:color="auto"/>
                  </w:divBdr>
                  <w:divsChild>
                    <w:div w:id="758527925">
                      <w:marLeft w:val="0"/>
                      <w:marRight w:val="0"/>
                      <w:marTop w:val="0"/>
                      <w:marBottom w:val="0"/>
                      <w:divBdr>
                        <w:top w:val="none" w:sz="0" w:space="0" w:color="auto"/>
                        <w:left w:val="none" w:sz="0" w:space="0" w:color="auto"/>
                        <w:bottom w:val="none" w:sz="0" w:space="0" w:color="auto"/>
                        <w:right w:val="none" w:sz="0" w:space="0" w:color="auto"/>
                      </w:divBdr>
                    </w:div>
                  </w:divsChild>
                </w:div>
                <w:div w:id="756363337">
                  <w:marLeft w:val="0"/>
                  <w:marRight w:val="0"/>
                  <w:marTop w:val="0"/>
                  <w:marBottom w:val="0"/>
                  <w:divBdr>
                    <w:top w:val="none" w:sz="0" w:space="0" w:color="auto"/>
                    <w:left w:val="none" w:sz="0" w:space="0" w:color="auto"/>
                    <w:bottom w:val="none" w:sz="0" w:space="0" w:color="auto"/>
                    <w:right w:val="none" w:sz="0" w:space="0" w:color="auto"/>
                  </w:divBdr>
                  <w:divsChild>
                    <w:div w:id="1579515143">
                      <w:marLeft w:val="0"/>
                      <w:marRight w:val="0"/>
                      <w:marTop w:val="0"/>
                      <w:marBottom w:val="0"/>
                      <w:divBdr>
                        <w:top w:val="none" w:sz="0" w:space="0" w:color="auto"/>
                        <w:left w:val="none" w:sz="0" w:space="0" w:color="auto"/>
                        <w:bottom w:val="none" w:sz="0" w:space="0" w:color="auto"/>
                        <w:right w:val="none" w:sz="0" w:space="0" w:color="auto"/>
                      </w:divBdr>
                    </w:div>
                  </w:divsChild>
                </w:div>
                <w:div w:id="903031856">
                  <w:marLeft w:val="0"/>
                  <w:marRight w:val="0"/>
                  <w:marTop w:val="0"/>
                  <w:marBottom w:val="0"/>
                  <w:divBdr>
                    <w:top w:val="none" w:sz="0" w:space="0" w:color="auto"/>
                    <w:left w:val="none" w:sz="0" w:space="0" w:color="auto"/>
                    <w:bottom w:val="none" w:sz="0" w:space="0" w:color="auto"/>
                    <w:right w:val="none" w:sz="0" w:space="0" w:color="auto"/>
                  </w:divBdr>
                  <w:divsChild>
                    <w:div w:id="425078902">
                      <w:marLeft w:val="0"/>
                      <w:marRight w:val="0"/>
                      <w:marTop w:val="0"/>
                      <w:marBottom w:val="0"/>
                      <w:divBdr>
                        <w:top w:val="none" w:sz="0" w:space="0" w:color="auto"/>
                        <w:left w:val="none" w:sz="0" w:space="0" w:color="auto"/>
                        <w:bottom w:val="none" w:sz="0" w:space="0" w:color="auto"/>
                        <w:right w:val="none" w:sz="0" w:space="0" w:color="auto"/>
                      </w:divBdr>
                    </w:div>
                  </w:divsChild>
                </w:div>
                <w:div w:id="1016923302">
                  <w:marLeft w:val="0"/>
                  <w:marRight w:val="0"/>
                  <w:marTop w:val="0"/>
                  <w:marBottom w:val="0"/>
                  <w:divBdr>
                    <w:top w:val="none" w:sz="0" w:space="0" w:color="auto"/>
                    <w:left w:val="none" w:sz="0" w:space="0" w:color="auto"/>
                    <w:bottom w:val="none" w:sz="0" w:space="0" w:color="auto"/>
                    <w:right w:val="none" w:sz="0" w:space="0" w:color="auto"/>
                  </w:divBdr>
                  <w:divsChild>
                    <w:div w:id="1207765771">
                      <w:marLeft w:val="0"/>
                      <w:marRight w:val="0"/>
                      <w:marTop w:val="0"/>
                      <w:marBottom w:val="0"/>
                      <w:divBdr>
                        <w:top w:val="none" w:sz="0" w:space="0" w:color="auto"/>
                        <w:left w:val="none" w:sz="0" w:space="0" w:color="auto"/>
                        <w:bottom w:val="none" w:sz="0" w:space="0" w:color="auto"/>
                        <w:right w:val="none" w:sz="0" w:space="0" w:color="auto"/>
                      </w:divBdr>
                    </w:div>
                  </w:divsChild>
                </w:div>
                <w:div w:id="1165437716">
                  <w:marLeft w:val="0"/>
                  <w:marRight w:val="0"/>
                  <w:marTop w:val="0"/>
                  <w:marBottom w:val="0"/>
                  <w:divBdr>
                    <w:top w:val="none" w:sz="0" w:space="0" w:color="auto"/>
                    <w:left w:val="none" w:sz="0" w:space="0" w:color="auto"/>
                    <w:bottom w:val="none" w:sz="0" w:space="0" w:color="auto"/>
                    <w:right w:val="none" w:sz="0" w:space="0" w:color="auto"/>
                  </w:divBdr>
                  <w:divsChild>
                    <w:div w:id="1923365754">
                      <w:marLeft w:val="0"/>
                      <w:marRight w:val="0"/>
                      <w:marTop w:val="0"/>
                      <w:marBottom w:val="0"/>
                      <w:divBdr>
                        <w:top w:val="none" w:sz="0" w:space="0" w:color="auto"/>
                        <w:left w:val="none" w:sz="0" w:space="0" w:color="auto"/>
                        <w:bottom w:val="none" w:sz="0" w:space="0" w:color="auto"/>
                        <w:right w:val="none" w:sz="0" w:space="0" w:color="auto"/>
                      </w:divBdr>
                    </w:div>
                  </w:divsChild>
                </w:div>
                <w:div w:id="1224409112">
                  <w:marLeft w:val="0"/>
                  <w:marRight w:val="0"/>
                  <w:marTop w:val="0"/>
                  <w:marBottom w:val="0"/>
                  <w:divBdr>
                    <w:top w:val="none" w:sz="0" w:space="0" w:color="auto"/>
                    <w:left w:val="none" w:sz="0" w:space="0" w:color="auto"/>
                    <w:bottom w:val="none" w:sz="0" w:space="0" w:color="auto"/>
                    <w:right w:val="none" w:sz="0" w:space="0" w:color="auto"/>
                  </w:divBdr>
                  <w:divsChild>
                    <w:div w:id="1785810731">
                      <w:marLeft w:val="0"/>
                      <w:marRight w:val="0"/>
                      <w:marTop w:val="0"/>
                      <w:marBottom w:val="0"/>
                      <w:divBdr>
                        <w:top w:val="none" w:sz="0" w:space="0" w:color="auto"/>
                        <w:left w:val="none" w:sz="0" w:space="0" w:color="auto"/>
                        <w:bottom w:val="none" w:sz="0" w:space="0" w:color="auto"/>
                        <w:right w:val="none" w:sz="0" w:space="0" w:color="auto"/>
                      </w:divBdr>
                    </w:div>
                  </w:divsChild>
                </w:div>
                <w:div w:id="1317418179">
                  <w:marLeft w:val="0"/>
                  <w:marRight w:val="0"/>
                  <w:marTop w:val="0"/>
                  <w:marBottom w:val="0"/>
                  <w:divBdr>
                    <w:top w:val="none" w:sz="0" w:space="0" w:color="auto"/>
                    <w:left w:val="none" w:sz="0" w:space="0" w:color="auto"/>
                    <w:bottom w:val="none" w:sz="0" w:space="0" w:color="auto"/>
                    <w:right w:val="none" w:sz="0" w:space="0" w:color="auto"/>
                  </w:divBdr>
                  <w:divsChild>
                    <w:div w:id="1779178283">
                      <w:marLeft w:val="0"/>
                      <w:marRight w:val="0"/>
                      <w:marTop w:val="0"/>
                      <w:marBottom w:val="0"/>
                      <w:divBdr>
                        <w:top w:val="none" w:sz="0" w:space="0" w:color="auto"/>
                        <w:left w:val="none" w:sz="0" w:space="0" w:color="auto"/>
                        <w:bottom w:val="none" w:sz="0" w:space="0" w:color="auto"/>
                        <w:right w:val="none" w:sz="0" w:space="0" w:color="auto"/>
                      </w:divBdr>
                    </w:div>
                  </w:divsChild>
                </w:div>
                <w:div w:id="1372419912">
                  <w:marLeft w:val="0"/>
                  <w:marRight w:val="0"/>
                  <w:marTop w:val="0"/>
                  <w:marBottom w:val="0"/>
                  <w:divBdr>
                    <w:top w:val="none" w:sz="0" w:space="0" w:color="auto"/>
                    <w:left w:val="none" w:sz="0" w:space="0" w:color="auto"/>
                    <w:bottom w:val="none" w:sz="0" w:space="0" w:color="auto"/>
                    <w:right w:val="none" w:sz="0" w:space="0" w:color="auto"/>
                  </w:divBdr>
                  <w:divsChild>
                    <w:div w:id="588931381">
                      <w:marLeft w:val="0"/>
                      <w:marRight w:val="0"/>
                      <w:marTop w:val="0"/>
                      <w:marBottom w:val="0"/>
                      <w:divBdr>
                        <w:top w:val="none" w:sz="0" w:space="0" w:color="auto"/>
                        <w:left w:val="none" w:sz="0" w:space="0" w:color="auto"/>
                        <w:bottom w:val="none" w:sz="0" w:space="0" w:color="auto"/>
                        <w:right w:val="none" w:sz="0" w:space="0" w:color="auto"/>
                      </w:divBdr>
                    </w:div>
                  </w:divsChild>
                </w:div>
                <w:div w:id="1387147924">
                  <w:marLeft w:val="0"/>
                  <w:marRight w:val="0"/>
                  <w:marTop w:val="0"/>
                  <w:marBottom w:val="0"/>
                  <w:divBdr>
                    <w:top w:val="none" w:sz="0" w:space="0" w:color="auto"/>
                    <w:left w:val="none" w:sz="0" w:space="0" w:color="auto"/>
                    <w:bottom w:val="none" w:sz="0" w:space="0" w:color="auto"/>
                    <w:right w:val="none" w:sz="0" w:space="0" w:color="auto"/>
                  </w:divBdr>
                  <w:divsChild>
                    <w:div w:id="1294870620">
                      <w:marLeft w:val="0"/>
                      <w:marRight w:val="0"/>
                      <w:marTop w:val="0"/>
                      <w:marBottom w:val="0"/>
                      <w:divBdr>
                        <w:top w:val="none" w:sz="0" w:space="0" w:color="auto"/>
                        <w:left w:val="none" w:sz="0" w:space="0" w:color="auto"/>
                        <w:bottom w:val="none" w:sz="0" w:space="0" w:color="auto"/>
                        <w:right w:val="none" w:sz="0" w:space="0" w:color="auto"/>
                      </w:divBdr>
                    </w:div>
                  </w:divsChild>
                </w:div>
                <w:div w:id="1392540549">
                  <w:marLeft w:val="0"/>
                  <w:marRight w:val="0"/>
                  <w:marTop w:val="0"/>
                  <w:marBottom w:val="0"/>
                  <w:divBdr>
                    <w:top w:val="none" w:sz="0" w:space="0" w:color="auto"/>
                    <w:left w:val="none" w:sz="0" w:space="0" w:color="auto"/>
                    <w:bottom w:val="none" w:sz="0" w:space="0" w:color="auto"/>
                    <w:right w:val="none" w:sz="0" w:space="0" w:color="auto"/>
                  </w:divBdr>
                  <w:divsChild>
                    <w:div w:id="1607034626">
                      <w:marLeft w:val="0"/>
                      <w:marRight w:val="0"/>
                      <w:marTop w:val="0"/>
                      <w:marBottom w:val="0"/>
                      <w:divBdr>
                        <w:top w:val="none" w:sz="0" w:space="0" w:color="auto"/>
                        <w:left w:val="none" w:sz="0" w:space="0" w:color="auto"/>
                        <w:bottom w:val="none" w:sz="0" w:space="0" w:color="auto"/>
                        <w:right w:val="none" w:sz="0" w:space="0" w:color="auto"/>
                      </w:divBdr>
                    </w:div>
                  </w:divsChild>
                </w:div>
                <w:div w:id="1432356703">
                  <w:marLeft w:val="0"/>
                  <w:marRight w:val="0"/>
                  <w:marTop w:val="0"/>
                  <w:marBottom w:val="0"/>
                  <w:divBdr>
                    <w:top w:val="none" w:sz="0" w:space="0" w:color="auto"/>
                    <w:left w:val="none" w:sz="0" w:space="0" w:color="auto"/>
                    <w:bottom w:val="none" w:sz="0" w:space="0" w:color="auto"/>
                    <w:right w:val="none" w:sz="0" w:space="0" w:color="auto"/>
                  </w:divBdr>
                  <w:divsChild>
                    <w:div w:id="1786197195">
                      <w:marLeft w:val="0"/>
                      <w:marRight w:val="0"/>
                      <w:marTop w:val="0"/>
                      <w:marBottom w:val="0"/>
                      <w:divBdr>
                        <w:top w:val="none" w:sz="0" w:space="0" w:color="auto"/>
                        <w:left w:val="none" w:sz="0" w:space="0" w:color="auto"/>
                        <w:bottom w:val="none" w:sz="0" w:space="0" w:color="auto"/>
                        <w:right w:val="none" w:sz="0" w:space="0" w:color="auto"/>
                      </w:divBdr>
                    </w:div>
                  </w:divsChild>
                </w:div>
                <w:div w:id="1446148311">
                  <w:marLeft w:val="0"/>
                  <w:marRight w:val="0"/>
                  <w:marTop w:val="0"/>
                  <w:marBottom w:val="0"/>
                  <w:divBdr>
                    <w:top w:val="none" w:sz="0" w:space="0" w:color="auto"/>
                    <w:left w:val="none" w:sz="0" w:space="0" w:color="auto"/>
                    <w:bottom w:val="none" w:sz="0" w:space="0" w:color="auto"/>
                    <w:right w:val="none" w:sz="0" w:space="0" w:color="auto"/>
                  </w:divBdr>
                  <w:divsChild>
                    <w:div w:id="662319016">
                      <w:marLeft w:val="0"/>
                      <w:marRight w:val="0"/>
                      <w:marTop w:val="0"/>
                      <w:marBottom w:val="0"/>
                      <w:divBdr>
                        <w:top w:val="none" w:sz="0" w:space="0" w:color="auto"/>
                        <w:left w:val="none" w:sz="0" w:space="0" w:color="auto"/>
                        <w:bottom w:val="none" w:sz="0" w:space="0" w:color="auto"/>
                        <w:right w:val="none" w:sz="0" w:space="0" w:color="auto"/>
                      </w:divBdr>
                    </w:div>
                  </w:divsChild>
                </w:div>
                <w:div w:id="1472013593">
                  <w:marLeft w:val="0"/>
                  <w:marRight w:val="0"/>
                  <w:marTop w:val="0"/>
                  <w:marBottom w:val="0"/>
                  <w:divBdr>
                    <w:top w:val="none" w:sz="0" w:space="0" w:color="auto"/>
                    <w:left w:val="none" w:sz="0" w:space="0" w:color="auto"/>
                    <w:bottom w:val="none" w:sz="0" w:space="0" w:color="auto"/>
                    <w:right w:val="none" w:sz="0" w:space="0" w:color="auto"/>
                  </w:divBdr>
                  <w:divsChild>
                    <w:div w:id="932512874">
                      <w:marLeft w:val="0"/>
                      <w:marRight w:val="0"/>
                      <w:marTop w:val="0"/>
                      <w:marBottom w:val="0"/>
                      <w:divBdr>
                        <w:top w:val="none" w:sz="0" w:space="0" w:color="auto"/>
                        <w:left w:val="none" w:sz="0" w:space="0" w:color="auto"/>
                        <w:bottom w:val="none" w:sz="0" w:space="0" w:color="auto"/>
                        <w:right w:val="none" w:sz="0" w:space="0" w:color="auto"/>
                      </w:divBdr>
                    </w:div>
                  </w:divsChild>
                </w:div>
                <w:div w:id="1520042080">
                  <w:marLeft w:val="0"/>
                  <w:marRight w:val="0"/>
                  <w:marTop w:val="0"/>
                  <w:marBottom w:val="0"/>
                  <w:divBdr>
                    <w:top w:val="none" w:sz="0" w:space="0" w:color="auto"/>
                    <w:left w:val="none" w:sz="0" w:space="0" w:color="auto"/>
                    <w:bottom w:val="none" w:sz="0" w:space="0" w:color="auto"/>
                    <w:right w:val="none" w:sz="0" w:space="0" w:color="auto"/>
                  </w:divBdr>
                  <w:divsChild>
                    <w:div w:id="110363050">
                      <w:marLeft w:val="0"/>
                      <w:marRight w:val="0"/>
                      <w:marTop w:val="0"/>
                      <w:marBottom w:val="0"/>
                      <w:divBdr>
                        <w:top w:val="none" w:sz="0" w:space="0" w:color="auto"/>
                        <w:left w:val="none" w:sz="0" w:space="0" w:color="auto"/>
                        <w:bottom w:val="none" w:sz="0" w:space="0" w:color="auto"/>
                        <w:right w:val="none" w:sz="0" w:space="0" w:color="auto"/>
                      </w:divBdr>
                    </w:div>
                  </w:divsChild>
                </w:div>
                <w:div w:id="1574004277">
                  <w:marLeft w:val="0"/>
                  <w:marRight w:val="0"/>
                  <w:marTop w:val="0"/>
                  <w:marBottom w:val="0"/>
                  <w:divBdr>
                    <w:top w:val="none" w:sz="0" w:space="0" w:color="auto"/>
                    <w:left w:val="none" w:sz="0" w:space="0" w:color="auto"/>
                    <w:bottom w:val="none" w:sz="0" w:space="0" w:color="auto"/>
                    <w:right w:val="none" w:sz="0" w:space="0" w:color="auto"/>
                  </w:divBdr>
                  <w:divsChild>
                    <w:div w:id="1404838330">
                      <w:marLeft w:val="0"/>
                      <w:marRight w:val="0"/>
                      <w:marTop w:val="0"/>
                      <w:marBottom w:val="0"/>
                      <w:divBdr>
                        <w:top w:val="none" w:sz="0" w:space="0" w:color="auto"/>
                        <w:left w:val="none" w:sz="0" w:space="0" w:color="auto"/>
                        <w:bottom w:val="none" w:sz="0" w:space="0" w:color="auto"/>
                        <w:right w:val="none" w:sz="0" w:space="0" w:color="auto"/>
                      </w:divBdr>
                    </w:div>
                  </w:divsChild>
                </w:div>
                <w:div w:id="1688948697">
                  <w:marLeft w:val="0"/>
                  <w:marRight w:val="0"/>
                  <w:marTop w:val="0"/>
                  <w:marBottom w:val="0"/>
                  <w:divBdr>
                    <w:top w:val="none" w:sz="0" w:space="0" w:color="auto"/>
                    <w:left w:val="none" w:sz="0" w:space="0" w:color="auto"/>
                    <w:bottom w:val="none" w:sz="0" w:space="0" w:color="auto"/>
                    <w:right w:val="none" w:sz="0" w:space="0" w:color="auto"/>
                  </w:divBdr>
                  <w:divsChild>
                    <w:div w:id="1494955521">
                      <w:marLeft w:val="0"/>
                      <w:marRight w:val="0"/>
                      <w:marTop w:val="0"/>
                      <w:marBottom w:val="0"/>
                      <w:divBdr>
                        <w:top w:val="none" w:sz="0" w:space="0" w:color="auto"/>
                        <w:left w:val="none" w:sz="0" w:space="0" w:color="auto"/>
                        <w:bottom w:val="none" w:sz="0" w:space="0" w:color="auto"/>
                        <w:right w:val="none" w:sz="0" w:space="0" w:color="auto"/>
                      </w:divBdr>
                    </w:div>
                  </w:divsChild>
                </w:div>
                <w:div w:id="1760564395">
                  <w:marLeft w:val="0"/>
                  <w:marRight w:val="0"/>
                  <w:marTop w:val="0"/>
                  <w:marBottom w:val="0"/>
                  <w:divBdr>
                    <w:top w:val="none" w:sz="0" w:space="0" w:color="auto"/>
                    <w:left w:val="none" w:sz="0" w:space="0" w:color="auto"/>
                    <w:bottom w:val="none" w:sz="0" w:space="0" w:color="auto"/>
                    <w:right w:val="none" w:sz="0" w:space="0" w:color="auto"/>
                  </w:divBdr>
                  <w:divsChild>
                    <w:div w:id="1263226364">
                      <w:marLeft w:val="0"/>
                      <w:marRight w:val="0"/>
                      <w:marTop w:val="0"/>
                      <w:marBottom w:val="0"/>
                      <w:divBdr>
                        <w:top w:val="none" w:sz="0" w:space="0" w:color="auto"/>
                        <w:left w:val="none" w:sz="0" w:space="0" w:color="auto"/>
                        <w:bottom w:val="none" w:sz="0" w:space="0" w:color="auto"/>
                        <w:right w:val="none" w:sz="0" w:space="0" w:color="auto"/>
                      </w:divBdr>
                    </w:div>
                  </w:divsChild>
                </w:div>
                <w:div w:id="1761675887">
                  <w:marLeft w:val="0"/>
                  <w:marRight w:val="0"/>
                  <w:marTop w:val="0"/>
                  <w:marBottom w:val="0"/>
                  <w:divBdr>
                    <w:top w:val="none" w:sz="0" w:space="0" w:color="auto"/>
                    <w:left w:val="none" w:sz="0" w:space="0" w:color="auto"/>
                    <w:bottom w:val="none" w:sz="0" w:space="0" w:color="auto"/>
                    <w:right w:val="none" w:sz="0" w:space="0" w:color="auto"/>
                  </w:divBdr>
                  <w:divsChild>
                    <w:div w:id="684595892">
                      <w:marLeft w:val="0"/>
                      <w:marRight w:val="0"/>
                      <w:marTop w:val="0"/>
                      <w:marBottom w:val="0"/>
                      <w:divBdr>
                        <w:top w:val="none" w:sz="0" w:space="0" w:color="auto"/>
                        <w:left w:val="none" w:sz="0" w:space="0" w:color="auto"/>
                        <w:bottom w:val="none" w:sz="0" w:space="0" w:color="auto"/>
                        <w:right w:val="none" w:sz="0" w:space="0" w:color="auto"/>
                      </w:divBdr>
                    </w:div>
                  </w:divsChild>
                </w:div>
                <w:div w:id="1770159747">
                  <w:marLeft w:val="0"/>
                  <w:marRight w:val="0"/>
                  <w:marTop w:val="0"/>
                  <w:marBottom w:val="0"/>
                  <w:divBdr>
                    <w:top w:val="none" w:sz="0" w:space="0" w:color="auto"/>
                    <w:left w:val="none" w:sz="0" w:space="0" w:color="auto"/>
                    <w:bottom w:val="none" w:sz="0" w:space="0" w:color="auto"/>
                    <w:right w:val="none" w:sz="0" w:space="0" w:color="auto"/>
                  </w:divBdr>
                  <w:divsChild>
                    <w:div w:id="1509783650">
                      <w:marLeft w:val="0"/>
                      <w:marRight w:val="0"/>
                      <w:marTop w:val="0"/>
                      <w:marBottom w:val="0"/>
                      <w:divBdr>
                        <w:top w:val="none" w:sz="0" w:space="0" w:color="auto"/>
                        <w:left w:val="none" w:sz="0" w:space="0" w:color="auto"/>
                        <w:bottom w:val="none" w:sz="0" w:space="0" w:color="auto"/>
                        <w:right w:val="none" w:sz="0" w:space="0" w:color="auto"/>
                      </w:divBdr>
                    </w:div>
                  </w:divsChild>
                </w:div>
                <w:div w:id="1778283469">
                  <w:marLeft w:val="0"/>
                  <w:marRight w:val="0"/>
                  <w:marTop w:val="0"/>
                  <w:marBottom w:val="0"/>
                  <w:divBdr>
                    <w:top w:val="none" w:sz="0" w:space="0" w:color="auto"/>
                    <w:left w:val="none" w:sz="0" w:space="0" w:color="auto"/>
                    <w:bottom w:val="none" w:sz="0" w:space="0" w:color="auto"/>
                    <w:right w:val="none" w:sz="0" w:space="0" w:color="auto"/>
                  </w:divBdr>
                  <w:divsChild>
                    <w:div w:id="11300651">
                      <w:marLeft w:val="0"/>
                      <w:marRight w:val="0"/>
                      <w:marTop w:val="0"/>
                      <w:marBottom w:val="0"/>
                      <w:divBdr>
                        <w:top w:val="none" w:sz="0" w:space="0" w:color="auto"/>
                        <w:left w:val="none" w:sz="0" w:space="0" w:color="auto"/>
                        <w:bottom w:val="none" w:sz="0" w:space="0" w:color="auto"/>
                        <w:right w:val="none" w:sz="0" w:space="0" w:color="auto"/>
                      </w:divBdr>
                    </w:div>
                  </w:divsChild>
                </w:div>
                <w:div w:id="1779182335">
                  <w:marLeft w:val="0"/>
                  <w:marRight w:val="0"/>
                  <w:marTop w:val="0"/>
                  <w:marBottom w:val="0"/>
                  <w:divBdr>
                    <w:top w:val="none" w:sz="0" w:space="0" w:color="auto"/>
                    <w:left w:val="none" w:sz="0" w:space="0" w:color="auto"/>
                    <w:bottom w:val="none" w:sz="0" w:space="0" w:color="auto"/>
                    <w:right w:val="none" w:sz="0" w:space="0" w:color="auto"/>
                  </w:divBdr>
                  <w:divsChild>
                    <w:div w:id="972366329">
                      <w:marLeft w:val="0"/>
                      <w:marRight w:val="0"/>
                      <w:marTop w:val="0"/>
                      <w:marBottom w:val="0"/>
                      <w:divBdr>
                        <w:top w:val="none" w:sz="0" w:space="0" w:color="auto"/>
                        <w:left w:val="none" w:sz="0" w:space="0" w:color="auto"/>
                        <w:bottom w:val="none" w:sz="0" w:space="0" w:color="auto"/>
                        <w:right w:val="none" w:sz="0" w:space="0" w:color="auto"/>
                      </w:divBdr>
                    </w:div>
                  </w:divsChild>
                </w:div>
                <w:div w:id="1804344717">
                  <w:marLeft w:val="0"/>
                  <w:marRight w:val="0"/>
                  <w:marTop w:val="0"/>
                  <w:marBottom w:val="0"/>
                  <w:divBdr>
                    <w:top w:val="none" w:sz="0" w:space="0" w:color="auto"/>
                    <w:left w:val="none" w:sz="0" w:space="0" w:color="auto"/>
                    <w:bottom w:val="none" w:sz="0" w:space="0" w:color="auto"/>
                    <w:right w:val="none" w:sz="0" w:space="0" w:color="auto"/>
                  </w:divBdr>
                  <w:divsChild>
                    <w:div w:id="1813132401">
                      <w:marLeft w:val="0"/>
                      <w:marRight w:val="0"/>
                      <w:marTop w:val="0"/>
                      <w:marBottom w:val="0"/>
                      <w:divBdr>
                        <w:top w:val="none" w:sz="0" w:space="0" w:color="auto"/>
                        <w:left w:val="none" w:sz="0" w:space="0" w:color="auto"/>
                        <w:bottom w:val="none" w:sz="0" w:space="0" w:color="auto"/>
                        <w:right w:val="none" w:sz="0" w:space="0" w:color="auto"/>
                      </w:divBdr>
                    </w:div>
                  </w:divsChild>
                </w:div>
                <w:div w:id="2014985542">
                  <w:marLeft w:val="0"/>
                  <w:marRight w:val="0"/>
                  <w:marTop w:val="0"/>
                  <w:marBottom w:val="0"/>
                  <w:divBdr>
                    <w:top w:val="none" w:sz="0" w:space="0" w:color="auto"/>
                    <w:left w:val="none" w:sz="0" w:space="0" w:color="auto"/>
                    <w:bottom w:val="none" w:sz="0" w:space="0" w:color="auto"/>
                    <w:right w:val="none" w:sz="0" w:space="0" w:color="auto"/>
                  </w:divBdr>
                  <w:divsChild>
                    <w:div w:id="16693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1414">
          <w:marLeft w:val="0"/>
          <w:marRight w:val="0"/>
          <w:marTop w:val="0"/>
          <w:marBottom w:val="0"/>
          <w:divBdr>
            <w:top w:val="none" w:sz="0" w:space="0" w:color="auto"/>
            <w:left w:val="none" w:sz="0" w:space="0" w:color="auto"/>
            <w:bottom w:val="none" w:sz="0" w:space="0" w:color="auto"/>
            <w:right w:val="none" w:sz="0" w:space="0" w:color="auto"/>
          </w:divBdr>
          <w:divsChild>
            <w:div w:id="1175920391">
              <w:marLeft w:val="-75"/>
              <w:marRight w:val="0"/>
              <w:marTop w:val="30"/>
              <w:marBottom w:val="30"/>
              <w:divBdr>
                <w:top w:val="none" w:sz="0" w:space="0" w:color="auto"/>
                <w:left w:val="none" w:sz="0" w:space="0" w:color="auto"/>
                <w:bottom w:val="none" w:sz="0" w:space="0" w:color="auto"/>
                <w:right w:val="none" w:sz="0" w:space="0" w:color="auto"/>
              </w:divBdr>
              <w:divsChild>
                <w:div w:id="47924974">
                  <w:marLeft w:val="0"/>
                  <w:marRight w:val="0"/>
                  <w:marTop w:val="0"/>
                  <w:marBottom w:val="0"/>
                  <w:divBdr>
                    <w:top w:val="none" w:sz="0" w:space="0" w:color="auto"/>
                    <w:left w:val="none" w:sz="0" w:space="0" w:color="auto"/>
                    <w:bottom w:val="none" w:sz="0" w:space="0" w:color="auto"/>
                    <w:right w:val="none" w:sz="0" w:space="0" w:color="auto"/>
                  </w:divBdr>
                  <w:divsChild>
                    <w:div w:id="878707792">
                      <w:marLeft w:val="0"/>
                      <w:marRight w:val="0"/>
                      <w:marTop w:val="0"/>
                      <w:marBottom w:val="0"/>
                      <w:divBdr>
                        <w:top w:val="none" w:sz="0" w:space="0" w:color="auto"/>
                        <w:left w:val="none" w:sz="0" w:space="0" w:color="auto"/>
                        <w:bottom w:val="none" w:sz="0" w:space="0" w:color="auto"/>
                        <w:right w:val="none" w:sz="0" w:space="0" w:color="auto"/>
                      </w:divBdr>
                    </w:div>
                  </w:divsChild>
                </w:div>
                <w:div w:id="50154643">
                  <w:marLeft w:val="0"/>
                  <w:marRight w:val="0"/>
                  <w:marTop w:val="0"/>
                  <w:marBottom w:val="0"/>
                  <w:divBdr>
                    <w:top w:val="none" w:sz="0" w:space="0" w:color="auto"/>
                    <w:left w:val="none" w:sz="0" w:space="0" w:color="auto"/>
                    <w:bottom w:val="none" w:sz="0" w:space="0" w:color="auto"/>
                    <w:right w:val="none" w:sz="0" w:space="0" w:color="auto"/>
                  </w:divBdr>
                  <w:divsChild>
                    <w:div w:id="461504563">
                      <w:marLeft w:val="0"/>
                      <w:marRight w:val="0"/>
                      <w:marTop w:val="0"/>
                      <w:marBottom w:val="0"/>
                      <w:divBdr>
                        <w:top w:val="none" w:sz="0" w:space="0" w:color="auto"/>
                        <w:left w:val="none" w:sz="0" w:space="0" w:color="auto"/>
                        <w:bottom w:val="none" w:sz="0" w:space="0" w:color="auto"/>
                        <w:right w:val="none" w:sz="0" w:space="0" w:color="auto"/>
                      </w:divBdr>
                    </w:div>
                    <w:div w:id="642976108">
                      <w:marLeft w:val="0"/>
                      <w:marRight w:val="0"/>
                      <w:marTop w:val="0"/>
                      <w:marBottom w:val="0"/>
                      <w:divBdr>
                        <w:top w:val="none" w:sz="0" w:space="0" w:color="auto"/>
                        <w:left w:val="none" w:sz="0" w:space="0" w:color="auto"/>
                        <w:bottom w:val="none" w:sz="0" w:space="0" w:color="auto"/>
                        <w:right w:val="none" w:sz="0" w:space="0" w:color="auto"/>
                      </w:divBdr>
                    </w:div>
                  </w:divsChild>
                </w:div>
                <w:div w:id="124080166">
                  <w:marLeft w:val="0"/>
                  <w:marRight w:val="0"/>
                  <w:marTop w:val="0"/>
                  <w:marBottom w:val="0"/>
                  <w:divBdr>
                    <w:top w:val="none" w:sz="0" w:space="0" w:color="auto"/>
                    <w:left w:val="none" w:sz="0" w:space="0" w:color="auto"/>
                    <w:bottom w:val="none" w:sz="0" w:space="0" w:color="auto"/>
                    <w:right w:val="none" w:sz="0" w:space="0" w:color="auto"/>
                  </w:divBdr>
                  <w:divsChild>
                    <w:div w:id="599263546">
                      <w:marLeft w:val="0"/>
                      <w:marRight w:val="0"/>
                      <w:marTop w:val="0"/>
                      <w:marBottom w:val="0"/>
                      <w:divBdr>
                        <w:top w:val="none" w:sz="0" w:space="0" w:color="auto"/>
                        <w:left w:val="none" w:sz="0" w:space="0" w:color="auto"/>
                        <w:bottom w:val="none" w:sz="0" w:space="0" w:color="auto"/>
                        <w:right w:val="none" w:sz="0" w:space="0" w:color="auto"/>
                      </w:divBdr>
                    </w:div>
                  </w:divsChild>
                </w:div>
                <w:div w:id="474294474">
                  <w:marLeft w:val="0"/>
                  <w:marRight w:val="0"/>
                  <w:marTop w:val="0"/>
                  <w:marBottom w:val="0"/>
                  <w:divBdr>
                    <w:top w:val="none" w:sz="0" w:space="0" w:color="auto"/>
                    <w:left w:val="none" w:sz="0" w:space="0" w:color="auto"/>
                    <w:bottom w:val="none" w:sz="0" w:space="0" w:color="auto"/>
                    <w:right w:val="none" w:sz="0" w:space="0" w:color="auto"/>
                  </w:divBdr>
                  <w:divsChild>
                    <w:div w:id="130560013">
                      <w:marLeft w:val="0"/>
                      <w:marRight w:val="0"/>
                      <w:marTop w:val="0"/>
                      <w:marBottom w:val="0"/>
                      <w:divBdr>
                        <w:top w:val="none" w:sz="0" w:space="0" w:color="auto"/>
                        <w:left w:val="none" w:sz="0" w:space="0" w:color="auto"/>
                        <w:bottom w:val="none" w:sz="0" w:space="0" w:color="auto"/>
                        <w:right w:val="none" w:sz="0" w:space="0" w:color="auto"/>
                      </w:divBdr>
                    </w:div>
                    <w:div w:id="14255348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0"/>
                      <w:marTop w:val="0"/>
                      <w:marBottom w:val="0"/>
                      <w:divBdr>
                        <w:top w:val="none" w:sz="0" w:space="0" w:color="auto"/>
                        <w:left w:val="none" w:sz="0" w:space="0" w:color="auto"/>
                        <w:bottom w:val="none" w:sz="0" w:space="0" w:color="auto"/>
                        <w:right w:val="none" w:sz="0" w:space="0" w:color="auto"/>
                      </w:divBdr>
                    </w:div>
                    <w:div w:id="1209997301">
                      <w:marLeft w:val="0"/>
                      <w:marRight w:val="0"/>
                      <w:marTop w:val="0"/>
                      <w:marBottom w:val="0"/>
                      <w:divBdr>
                        <w:top w:val="none" w:sz="0" w:space="0" w:color="auto"/>
                        <w:left w:val="none" w:sz="0" w:space="0" w:color="auto"/>
                        <w:bottom w:val="none" w:sz="0" w:space="0" w:color="auto"/>
                        <w:right w:val="none" w:sz="0" w:space="0" w:color="auto"/>
                      </w:divBdr>
                    </w:div>
                  </w:divsChild>
                </w:div>
                <w:div w:id="762452891">
                  <w:marLeft w:val="0"/>
                  <w:marRight w:val="0"/>
                  <w:marTop w:val="0"/>
                  <w:marBottom w:val="0"/>
                  <w:divBdr>
                    <w:top w:val="none" w:sz="0" w:space="0" w:color="auto"/>
                    <w:left w:val="none" w:sz="0" w:space="0" w:color="auto"/>
                    <w:bottom w:val="none" w:sz="0" w:space="0" w:color="auto"/>
                    <w:right w:val="none" w:sz="0" w:space="0" w:color="auto"/>
                  </w:divBdr>
                  <w:divsChild>
                    <w:div w:id="252134579">
                      <w:marLeft w:val="0"/>
                      <w:marRight w:val="0"/>
                      <w:marTop w:val="0"/>
                      <w:marBottom w:val="0"/>
                      <w:divBdr>
                        <w:top w:val="none" w:sz="0" w:space="0" w:color="auto"/>
                        <w:left w:val="none" w:sz="0" w:space="0" w:color="auto"/>
                        <w:bottom w:val="none" w:sz="0" w:space="0" w:color="auto"/>
                        <w:right w:val="none" w:sz="0" w:space="0" w:color="auto"/>
                      </w:divBdr>
                    </w:div>
                    <w:div w:id="943876744">
                      <w:marLeft w:val="0"/>
                      <w:marRight w:val="0"/>
                      <w:marTop w:val="0"/>
                      <w:marBottom w:val="0"/>
                      <w:divBdr>
                        <w:top w:val="none" w:sz="0" w:space="0" w:color="auto"/>
                        <w:left w:val="none" w:sz="0" w:space="0" w:color="auto"/>
                        <w:bottom w:val="none" w:sz="0" w:space="0" w:color="auto"/>
                        <w:right w:val="none" w:sz="0" w:space="0" w:color="auto"/>
                      </w:divBdr>
                    </w:div>
                    <w:div w:id="1581254983">
                      <w:marLeft w:val="0"/>
                      <w:marRight w:val="0"/>
                      <w:marTop w:val="0"/>
                      <w:marBottom w:val="0"/>
                      <w:divBdr>
                        <w:top w:val="none" w:sz="0" w:space="0" w:color="auto"/>
                        <w:left w:val="none" w:sz="0" w:space="0" w:color="auto"/>
                        <w:bottom w:val="none" w:sz="0" w:space="0" w:color="auto"/>
                        <w:right w:val="none" w:sz="0" w:space="0" w:color="auto"/>
                      </w:divBdr>
                    </w:div>
                  </w:divsChild>
                </w:div>
                <w:div w:id="1452090167">
                  <w:marLeft w:val="0"/>
                  <w:marRight w:val="0"/>
                  <w:marTop w:val="0"/>
                  <w:marBottom w:val="0"/>
                  <w:divBdr>
                    <w:top w:val="none" w:sz="0" w:space="0" w:color="auto"/>
                    <w:left w:val="none" w:sz="0" w:space="0" w:color="auto"/>
                    <w:bottom w:val="none" w:sz="0" w:space="0" w:color="auto"/>
                    <w:right w:val="none" w:sz="0" w:space="0" w:color="auto"/>
                  </w:divBdr>
                  <w:divsChild>
                    <w:div w:id="955987427">
                      <w:marLeft w:val="0"/>
                      <w:marRight w:val="0"/>
                      <w:marTop w:val="0"/>
                      <w:marBottom w:val="0"/>
                      <w:divBdr>
                        <w:top w:val="none" w:sz="0" w:space="0" w:color="auto"/>
                        <w:left w:val="none" w:sz="0" w:space="0" w:color="auto"/>
                        <w:bottom w:val="none" w:sz="0" w:space="0" w:color="auto"/>
                        <w:right w:val="none" w:sz="0" w:space="0" w:color="auto"/>
                      </w:divBdr>
                    </w:div>
                  </w:divsChild>
                </w:div>
                <w:div w:id="1611357995">
                  <w:marLeft w:val="0"/>
                  <w:marRight w:val="0"/>
                  <w:marTop w:val="0"/>
                  <w:marBottom w:val="0"/>
                  <w:divBdr>
                    <w:top w:val="none" w:sz="0" w:space="0" w:color="auto"/>
                    <w:left w:val="none" w:sz="0" w:space="0" w:color="auto"/>
                    <w:bottom w:val="none" w:sz="0" w:space="0" w:color="auto"/>
                    <w:right w:val="none" w:sz="0" w:space="0" w:color="auto"/>
                  </w:divBdr>
                  <w:divsChild>
                    <w:div w:id="1402095186">
                      <w:marLeft w:val="0"/>
                      <w:marRight w:val="0"/>
                      <w:marTop w:val="0"/>
                      <w:marBottom w:val="0"/>
                      <w:divBdr>
                        <w:top w:val="none" w:sz="0" w:space="0" w:color="auto"/>
                        <w:left w:val="none" w:sz="0" w:space="0" w:color="auto"/>
                        <w:bottom w:val="none" w:sz="0" w:space="0" w:color="auto"/>
                        <w:right w:val="none" w:sz="0" w:space="0" w:color="auto"/>
                      </w:divBdr>
                    </w:div>
                    <w:div w:id="1593398274">
                      <w:marLeft w:val="0"/>
                      <w:marRight w:val="0"/>
                      <w:marTop w:val="0"/>
                      <w:marBottom w:val="0"/>
                      <w:divBdr>
                        <w:top w:val="none" w:sz="0" w:space="0" w:color="auto"/>
                        <w:left w:val="none" w:sz="0" w:space="0" w:color="auto"/>
                        <w:bottom w:val="none" w:sz="0" w:space="0" w:color="auto"/>
                        <w:right w:val="none" w:sz="0" w:space="0" w:color="auto"/>
                      </w:divBdr>
                    </w:div>
                    <w:div w:id="1624341175">
                      <w:marLeft w:val="0"/>
                      <w:marRight w:val="0"/>
                      <w:marTop w:val="0"/>
                      <w:marBottom w:val="0"/>
                      <w:divBdr>
                        <w:top w:val="none" w:sz="0" w:space="0" w:color="auto"/>
                        <w:left w:val="none" w:sz="0" w:space="0" w:color="auto"/>
                        <w:bottom w:val="none" w:sz="0" w:space="0" w:color="auto"/>
                        <w:right w:val="none" w:sz="0" w:space="0" w:color="auto"/>
                      </w:divBdr>
                    </w:div>
                    <w:div w:id="1992366574">
                      <w:marLeft w:val="0"/>
                      <w:marRight w:val="0"/>
                      <w:marTop w:val="0"/>
                      <w:marBottom w:val="0"/>
                      <w:divBdr>
                        <w:top w:val="none" w:sz="0" w:space="0" w:color="auto"/>
                        <w:left w:val="none" w:sz="0" w:space="0" w:color="auto"/>
                        <w:bottom w:val="none" w:sz="0" w:space="0" w:color="auto"/>
                        <w:right w:val="none" w:sz="0" w:space="0" w:color="auto"/>
                      </w:divBdr>
                    </w:div>
                  </w:divsChild>
                </w:div>
                <w:div w:id="1805928410">
                  <w:marLeft w:val="0"/>
                  <w:marRight w:val="0"/>
                  <w:marTop w:val="0"/>
                  <w:marBottom w:val="0"/>
                  <w:divBdr>
                    <w:top w:val="none" w:sz="0" w:space="0" w:color="auto"/>
                    <w:left w:val="none" w:sz="0" w:space="0" w:color="auto"/>
                    <w:bottom w:val="none" w:sz="0" w:space="0" w:color="auto"/>
                    <w:right w:val="none" w:sz="0" w:space="0" w:color="auto"/>
                  </w:divBdr>
                  <w:divsChild>
                    <w:div w:id="7067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0989">
          <w:marLeft w:val="0"/>
          <w:marRight w:val="0"/>
          <w:marTop w:val="0"/>
          <w:marBottom w:val="0"/>
          <w:divBdr>
            <w:top w:val="none" w:sz="0" w:space="0" w:color="auto"/>
            <w:left w:val="none" w:sz="0" w:space="0" w:color="auto"/>
            <w:bottom w:val="none" w:sz="0" w:space="0" w:color="auto"/>
            <w:right w:val="none" w:sz="0" w:space="0" w:color="auto"/>
          </w:divBdr>
        </w:div>
        <w:div w:id="1656059614">
          <w:marLeft w:val="0"/>
          <w:marRight w:val="0"/>
          <w:marTop w:val="0"/>
          <w:marBottom w:val="0"/>
          <w:divBdr>
            <w:top w:val="none" w:sz="0" w:space="0" w:color="auto"/>
            <w:left w:val="none" w:sz="0" w:space="0" w:color="auto"/>
            <w:bottom w:val="none" w:sz="0" w:space="0" w:color="auto"/>
            <w:right w:val="none" w:sz="0" w:space="0" w:color="auto"/>
          </w:divBdr>
        </w:div>
        <w:div w:id="1661998738">
          <w:marLeft w:val="0"/>
          <w:marRight w:val="0"/>
          <w:marTop w:val="0"/>
          <w:marBottom w:val="0"/>
          <w:divBdr>
            <w:top w:val="none" w:sz="0" w:space="0" w:color="auto"/>
            <w:left w:val="none" w:sz="0" w:space="0" w:color="auto"/>
            <w:bottom w:val="none" w:sz="0" w:space="0" w:color="auto"/>
            <w:right w:val="none" w:sz="0" w:space="0" w:color="auto"/>
          </w:divBdr>
        </w:div>
        <w:div w:id="1667514675">
          <w:marLeft w:val="0"/>
          <w:marRight w:val="0"/>
          <w:marTop w:val="0"/>
          <w:marBottom w:val="0"/>
          <w:divBdr>
            <w:top w:val="none" w:sz="0" w:space="0" w:color="auto"/>
            <w:left w:val="none" w:sz="0" w:space="0" w:color="auto"/>
            <w:bottom w:val="none" w:sz="0" w:space="0" w:color="auto"/>
            <w:right w:val="none" w:sz="0" w:space="0" w:color="auto"/>
          </w:divBdr>
          <w:divsChild>
            <w:div w:id="383212176">
              <w:marLeft w:val="-75"/>
              <w:marRight w:val="0"/>
              <w:marTop w:val="30"/>
              <w:marBottom w:val="30"/>
              <w:divBdr>
                <w:top w:val="none" w:sz="0" w:space="0" w:color="auto"/>
                <w:left w:val="none" w:sz="0" w:space="0" w:color="auto"/>
                <w:bottom w:val="none" w:sz="0" w:space="0" w:color="auto"/>
                <w:right w:val="none" w:sz="0" w:space="0" w:color="auto"/>
              </w:divBdr>
              <w:divsChild>
                <w:div w:id="47456703">
                  <w:marLeft w:val="0"/>
                  <w:marRight w:val="0"/>
                  <w:marTop w:val="0"/>
                  <w:marBottom w:val="0"/>
                  <w:divBdr>
                    <w:top w:val="none" w:sz="0" w:space="0" w:color="auto"/>
                    <w:left w:val="none" w:sz="0" w:space="0" w:color="auto"/>
                    <w:bottom w:val="none" w:sz="0" w:space="0" w:color="auto"/>
                    <w:right w:val="none" w:sz="0" w:space="0" w:color="auto"/>
                  </w:divBdr>
                  <w:divsChild>
                    <w:div w:id="54357216">
                      <w:marLeft w:val="0"/>
                      <w:marRight w:val="0"/>
                      <w:marTop w:val="0"/>
                      <w:marBottom w:val="0"/>
                      <w:divBdr>
                        <w:top w:val="none" w:sz="0" w:space="0" w:color="auto"/>
                        <w:left w:val="none" w:sz="0" w:space="0" w:color="auto"/>
                        <w:bottom w:val="none" w:sz="0" w:space="0" w:color="auto"/>
                        <w:right w:val="none" w:sz="0" w:space="0" w:color="auto"/>
                      </w:divBdr>
                    </w:div>
                  </w:divsChild>
                </w:div>
                <w:div w:id="96946735">
                  <w:marLeft w:val="0"/>
                  <w:marRight w:val="0"/>
                  <w:marTop w:val="0"/>
                  <w:marBottom w:val="0"/>
                  <w:divBdr>
                    <w:top w:val="none" w:sz="0" w:space="0" w:color="auto"/>
                    <w:left w:val="none" w:sz="0" w:space="0" w:color="auto"/>
                    <w:bottom w:val="none" w:sz="0" w:space="0" w:color="auto"/>
                    <w:right w:val="none" w:sz="0" w:space="0" w:color="auto"/>
                  </w:divBdr>
                  <w:divsChild>
                    <w:div w:id="1287927558">
                      <w:marLeft w:val="0"/>
                      <w:marRight w:val="0"/>
                      <w:marTop w:val="0"/>
                      <w:marBottom w:val="0"/>
                      <w:divBdr>
                        <w:top w:val="none" w:sz="0" w:space="0" w:color="auto"/>
                        <w:left w:val="none" w:sz="0" w:space="0" w:color="auto"/>
                        <w:bottom w:val="none" w:sz="0" w:space="0" w:color="auto"/>
                        <w:right w:val="none" w:sz="0" w:space="0" w:color="auto"/>
                      </w:divBdr>
                    </w:div>
                  </w:divsChild>
                </w:div>
                <w:div w:id="582301621">
                  <w:marLeft w:val="0"/>
                  <w:marRight w:val="0"/>
                  <w:marTop w:val="0"/>
                  <w:marBottom w:val="0"/>
                  <w:divBdr>
                    <w:top w:val="none" w:sz="0" w:space="0" w:color="auto"/>
                    <w:left w:val="none" w:sz="0" w:space="0" w:color="auto"/>
                    <w:bottom w:val="none" w:sz="0" w:space="0" w:color="auto"/>
                    <w:right w:val="none" w:sz="0" w:space="0" w:color="auto"/>
                  </w:divBdr>
                  <w:divsChild>
                    <w:div w:id="1030032129">
                      <w:marLeft w:val="0"/>
                      <w:marRight w:val="0"/>
                      <w:marTop w:val="0"/>
                      <w:marBottom w:val="0"/>
                      <w:divBdr>
                        <w:top w:val="none" w:sz="0" w:space="0" w:color="auto"/>
                        <w:left w:val="none" w:sz="0" w:space="0" w:color="auto"/>
                        <w:bottom w:val="none" w:sz="0" w:space="0" w:color="auto"/>
                        <w:right w:val="none" w:sz="0" w:space="0" w:color="auto"/>
                      </w:divBdr>
                    </w:div>
                    <w:div w:id="1633512043">
                      <w:marLeft w:val="0"/>
                      <w:marRight w:val="0"/>
                      <w:marTop w:val="0"/>
                      <w:marBottom w:val="0"/>
                      <w:divBdr>
                        <w:top w:val="none" w:sz="0" w:space="0" w:color="auto"/>
                        <w:left w:val="none" w:sz="0" w:space="0" w:color="auto"/>
                        <w:bottom w:val="none" w:sz="0" w:space="0" w:color="auto"/>
                        <w:right w:val="none" w:sz="0" w:space="0" w:color="auto"/>
                      </w:divBdr>
                    </w:div>
                  </w:divsChild>
                </w:div>
                <w:div w:id="586841007">
                  <w:marLeft w:val="0"/>
                  <w:marRight w:val="0"/>
                  <w:marTop w:val="0"/>
                  <w:marBottom w:val="0"/>
                  <w:divBdr>
                    <w:top w:val="none" w:sz="0" w:space="0" w:color="auto"/>
                    <w:left w:val="none" w:sz="0" w:space="0" w:color="auto"/>
                    <w:bottom w:val="none" w:sz="0" w:space="0" w:color="auto"/>
                    <w:right w:val="none" w:sz="0" w:space="0" w:color="auto"/>
                  </w:divBdr>
                  <w:divsChild>
                    <w:div w:id="761727358">
                      <w:marLeft w:val="0"/>
                      <w:marRight w:val="0"/>
                      <w:marTop w:val="0"/>
                      <w:marBottom w:val="0"/>
                      <w:divBdr>
                        <w:top w:val="none" w:sz="0" w:space="0" w:color="auto"/>
                        <w:left w:val="none" w:sz="0" w:space="0" w:color="auto"/>
                        <w:bottom w:val="none" w:sz="0" w:space="0" w:color="auto"/>
                        <w:right w:val="none" w:sz="0" w:space="0" w:color="auto"/>
                      </w:divBdr>
                    </w:div>
                  </w:divsChild>
                </w:div>
                <w:div w:id="698089634">
                  <w:marLeft w:val="0"/>
                  <w:marRight w:val="0"/>
                  <w:marTop w:val="0"/>
                  <w:marBottom w:val="0"/>
                  <w:divBdr>
                    <w:top w:val="none" w:sz="0" w:space="0" w:color="auto"/>
                    <w:left w:val="none" w:sz="0" w:space="0" w:color="auto"/>
                    <w:bottom w:val="none" w:sz="0" w:space="0" w:color="auto"/>
                    <w:right w:val="none" w:sz="0" w:space="0" w:color="auto"/>
                  </w:divBdr>
                  <w:divsChild>
                    <w:div w:id="733427400">
                      <w:marLeft w:val="0"/>
                      <w:marRight w:val="0"/>
                      <w:marTop w:val="0"/>
                      <w:marBottom w:val="0"/>
                      <w:divBdr>
                        <w:top w:val="none" w:sz="0" w:space="0" w:color="auto"/>
                        <w:left w:val="none" w:sz="0" w:space="0" w:color="auto"/>
                        <w:bottom w:val="none" w:sz="0" w:space="0" w:color="auto"/>
                        <w:right w:val="none" w:sz="0" w:space="0" w:color="auto"/>
                      </w:divBdr>
                    </w:div>
                    <w:div w:id="903837704">
                      <w:marLeft w:val="0"/>
                      <w:marRight w:val="0"/>
                      <w:marTop w:val="0"/>
                      <w:marBottom w:val="0"/>
                      <w:divBdr>
                        <w:top w:val="none" w:sz="0" w:space="0" w:color="auto"/>
                        <w:left w:val="none" w:sz="0" w:space="0" w:color="auto"/>
                        <w:bottom w:val="none" w:sz="0" w:space="0" w:color="auto"/>
                        <w:right w:val="none" w:sz="0" w:space="0" w:color="auto"/>
                      </w:divBdr>
                    </w:div>
                    <w:div w:id="1871458312">
                      <w:marLeft w:val="0"/>
                      <w:marRight w:val="0"/>
                      <w:marTop w:val="0"/>
                      <w:marBottom w:val="0"/>
                      <w:divBdr>
                        <w:top w:val="none" w:sz="0" w:space="0" w:color="auto"/>
                        <w:left w:val="none" w:sz="0" w:space="0" w:color="auto"/>
                        <w:bottom w:val="none" w:sz="0" w:space="0" w:color="auto"/>
                        <w:right w:val="none" w:sz="0" w:space="0" w:color="auto"/>
                      </w:divBdr>
                    </w:div>
                  </w:divsChild>
                </w:div>
                <w:div w:id="750079240">
                  <w:marLeft w:val="0"/>
                  <w:marRight w:val="0"/>
                  <w:marTop w:val="0"/>
                  <w:marBottom w:val="0"/>
                  <w:divBdr>
                    <w:top w:val="none" w:sz="0" w:space="0" w:color="auto"/>
                    <w:left w:val="none" w:sz="0" w:space="0" w:color="auto"/>
                    <w:bottom w:val="none" w:sz="0" w:space="0" w:color="auto"/>
                    <w:right w:val="none" w:sz="0" w:space="0" w:color="auto"/>
                  </w:divBdr>
                  <w:divsChild>
                    <w:div w:id="1490707557">
                      <w:marLeft w:val="0"/>
                      <w:marRight w:val="0"/>
                      <w:marTop w:val="0"/>
                      <w:marBottom w:val="0"/>
                      <w:divBdr>
                        <w:top w:val="none" w:sz="0" w:space="0" w:color="auto"/>
                        <w:left w:val="none" w:sz="0" w:space="0" w:color="auto"/>
                        <w:bottom w:val="none" w:sz="0" w:space="0" w:color="auto"/>
                        <w:right w:val="none" w:sz="0" w:space="0" w:color="auto"/>
                      </w:divBdr>
                    </w:div>
                  </w:divsChild>
                </w:div>
                <w:div w:id="1081373631">
                  <w:marLeft w:val="0"/>
                  <w:marRight w:val="0"/>
                  <w:marTop w:val="0"/>
                  <w:marBottom w:val="0"/>
                  <w:divBdr>
                    <w:top w:val="none" w:sz="0" w:space="0" w:color="auto"/>
                    <w:left w:val="none" w:sz="0" w:space="0" w:color="auto"/>
                    <w:bottom w:val="none" w:sz="0" w:space="0" w:color="auto"/>
                    <w:right w:val="none" w:sz="0" w:space="0" w:color="auto"/>
                  </w:divBdr>
                  <w:divsChild>
                    <w:div w:id="917322891">
                      <w:marLeft w:val="0"/>
                      <w:marRight w:val="0"/>
                      <w:marTop w:val="0"/>
                      <w:marBottom w:val="0"/>
                      <w:divBdr>
                        <w:top w:val="none" w:sz="0" w:space="0" w:color="auto"/>
                        <w:left w:val="none" w:sz="0" w:space="0" w:color="auto"/>
                        <w:bottom w:val="none" w:sz="0" w:space="0" w:color="auto"/>
                        <w:right w:val="none" w:sz="0" w:space="0" w:color="auto"/>
                      </w:divBdr>
                    </w:div>
                  </w:divsChild>
                </w:div>
                <w:div w:id="1172571697">
                  <w:marLeft w:val="0"/>
                  <w:marRight w:val="0"/>
                  <w:marTop w:val="0"/>
                  <w:marBottom w:val="0"/>
                  <w:divBdr>
                    <w:top w:val="none" w:sz="0" w:space="0" w:color="auto"/>
                    <w:left w:val="none" w:sz="0" w:space="0" w:color="auto"/>
                    <w:bottom w:val="none" w:sz="0" w:space="0" w:color="auto"/>
                    <w:right w:val="none" w:sz="0" w:space="0" w:color="auto"/>
                  </w:divBdr>
                  <w:divsChild>
                    <w:div w:id="1153253471">
                      <w:marLeft w:val="0"/>
                      <w:marRight w:val="0"/>
                      <w:marTop w:val="0"/>
                      <w:marBottom w:val="0"/>
                      <w:divBdr>
                        <w:top w:val="none" w:sz="0" w:space="0" w:color="auto"/>
                        <w:left w:val="none" w:sz="0" w:space="0" w:color="auto"/>
                        <w:bottom w:val="none" w:sz="0" w:space="0" w:color="auto"/>
                        <w:right w:val="none" w:sz="0" w:space="0" w:color="auto"/>
                      </w:divBdr>
                    </w:div>
                    <w:div w:id="1582838096">
                      <w:marLeft w:val="0"/>
                      <w:marRight w:val="0"/>
                      <w:marTop w:val="0"/>
                      <w:marBottom w:val="0"/>
                      <w:divBdr>
                        <w:top w:val="none" w:sz="0" w:space="0" w:color="auto"/>
                        <w:left w:val="none" w:sz="0" w:space="0" w:color="auto"/>
                        <w:bottom w:val="none" w:sz="0" w:space="0" w:color="auto"/>
                        <w:right w:val="none" w:sz="0" w:space="0" w:color="auto"/>
                      </w:divBdr>
                    </w:div>
                    <w:div w:id="1655723473">
                      <w:marLeft w:val="0"/>
                      <w:marRight w:val="0"/>
                      <w:marTop w:val="0"/>
                      <w:marBottom w:val="0"/>
                      <w:divBdr>
                        <w:top w:val="none" w:sz="0" w:space="0" w:color="auto"/>
                        <w:left w:val="none" w:sz="0" w:space="0" w:color="auto"/>
                        <w:bottom w:val="none" w:sz="0" w:space="0" w:color="auto"/>
                        <w:right w:val="none" w:sz="0" w:space="0" w:color="auto"/>
                      </w:divBdr>
                    </w:div>
                  </w:divsChild>
                </w:div>
                <w:div w:id="1251547175">
                  <w:marLeft w:val="0"/>
                  <w:marRight w:val="0"/>
                  <w:marTop w:val="0"/>
                  <w:marBottom w:val="0"/>
                  <w:divBdr>
                    <w:top w:val="none" w:sz="0" w:space="0" w:color="auto"/>
                    <w:left w:val="none" w:sz="0" w:space="0" w:color="auto"/>
                    <w:bottom w:val="none" w:sz="0" w:space="0" w:color="auto"/>
                    <w:right w:val="none" w:sz="0" w:space="0" w:color="auto"/>
                  </w:divBdr>
                  <w:divsChild>
                    <w:div w:id="1158109432">
                      <w:marLeft w:val="0"/>
                      <w:marRight w:val="0"/>
                      <w:marTop w:val="0"/>
                      <w:marBottom w:val="0"/>
                      <w:divBdr>
                        <w:top w:val="none" w:sz="0" w:space="0" w:color="auto"/>
                        <w:left w:val="none" w:sz="0" w:space="0" w:color="auto"/>
                        <w:bottom w:val="none" w:sz="0" w:space="0" w:color="auto"/>
                        <w:right w:val="none" w:sz="0" w:space="0" w:color="auto"/>
                      </w:divBdr>
                    </w:div>
                    <w:div w:id="1344354370">
                      <w:marLeft w:val="0"/>
                      <w:marRight w:val="0"/>
                      <w:marTop w:val="0"/>
                      <w:marBottom w:val="0"/>
                      <w:divBdr>
                        <w:top w:val="none" w:sz="0" w:space="0" w:color="auto"/>
                        <w:left w:val="none" w:sz="0" w:space="0" w:color="auto"/>
                        <w:bottom w:val="none" w:sz="0" w:space="0" w:color="auto"/>
                        <w:right w:val="none" w:sz="0" w:space="0" w:color="auto"/>
                      </w:divBdr>
                    </w:div>
                  </w:divsChild>
                </w:div>
                <w:div w:id="1492330080">
                  <w:marLeft w:val="0"/>
                  <w:marRight w:val="0"/>
                  <w:marTop w:val="0"/>
                  <w:marBottom w:val="0"/>
                  <w:divBdr>
                    <w:top w:val="none" w:sz="0" w:space="0" w:color="auto"/>
                    <w:left w:val="none" w:sz="0" w:space="0" w:color="auto"/>
                    <w:bottom w:val="none" w:sz="0" w:space="0" w:color="auto"/>
                    <w:right w:val="none" w:sz="0" w:space="0" w:color="auto"/>
                  </w:divBdr>
                  <w:divsChild>
                    <w:div w:id="14492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6922">
          <w:marLeft w:val="0"/>
          <w:marRight w:val="0"/>
          <w:marTop w:val="0"/>
          <w:marBottom w:val="0"/>
          <w:divBdr>
            <w:top w:val="none" w:sz="0" w:space="0" w:color="auto"/>
            <w:left w:val="none" w:sz="0" w:space="0" w:color="auto"/>
            <w:bottom w:val="none" w:sz="0" w:space="0" w:color="auto"/>
            <w:right w:val="none" w:sz="0" w:space="0" w:color="auto"/>
          </w:divBdr>
        </w:div>
        <w:div w:id="1696879406">
          <w:marLeft w:val="0"/>
          <w:marRight w:val="0"/>
          <w:marTop w:val="0"/>
          <w:marBottom w:val="0"/>
          <w:divBdr>
            <w:top w:val="none" w:sz="0" w:space="0" w:color="auto"/>
            <w:left w:val="none" w:sz="0" w:space="0" w:color="auto"/>
            <w:bottom w:val="none" w:sz="0" w:space="0" w:color="auto"/>
            <w:right w:val="none" w:sz="0" w:space="0" w:color="auto"/>
          </w:divBdr>
        </w:div>
        <w:div w:id="1721318389">
          <w:marLeft w:val="0"/>
          <w:marRight w:val="0"/>
          <w:marTop w:val="0"/>
          <w:marBottom w:val="0"/>
          <w:divBdr>
            <w:top w:val="none" w:sz="0" w:space="0" w:color="auto"/>
            <w:left w:val="none" w:sz="0" w:space="0" w:color="auto"/>
            <w:bottom w:val="none" w:sz="0" w:space="0" w:color="auto"/>
            <w:right w:val="none" w:sz="0" w:space="0" w:color="auto"/>
          </w:divBdr>
        </w:div>
        <w:div w:id="1721590182">
          <w:marLeft w:val="0"/>
          <w:marRight w:val="0"/>
          <w:marTop w:val="0"/>
          <w:marBottom w:val="0"/>
          <w:divBdr>
            <w:top w:val="none" w:sz="0" w:space="0" w:color="auto"/>
            <w:left w:val="none" w:sz="0" w:space="0" w:color="auto"/>
            <w:bottom w:val="none" w:sz="0" w:space="0" w:color="auto"/>
            <w:right w:val="none" w:sz="0" w:space="0" w:color="auto"/>
          </w:divBdr>
          <w:divsChild>
            <w:div w:id="847213068">
              <w:marLeft w:val="-75"/>
              <w:marRight w:val="0"/>
              <w:marTop w:val="30"/>
              <w:marBottom w:val="30"/>
              <w:divBdr>
                <w:top w:val="none" w:sz="0" w:space="0" w:color="auto"/>
                <w:left w:val="none" w:sz="0" w:space="0" w:color="auto"/>
                <w:bottom w:val="none" w:sz="0" w:space="0" w:color="auto"/>
                <w:right w:val="none" w:sz="0" w:space="0" w:color="auto"/>
              </w:divBdr>
              <w:divsChild>
                <w:div w:id="404034264">
                  <w:marLeft w:val="0"/>
                  <w:marRight w:val="0"/>
                  <w:marTop w:val="0"/>
                  <w:marBottom w:val="0"/>
                  <w:divBdr>
                    <w:top w:val="none" w:sz="0" w:space="0" w:color="auto"/>
                    <w:left w:val="none" w:sz="0" w:space="0" w:color="auto"/>
                    <w:bottom w:val="none" w:sz="0" w:space="0" w:color="auto"/>
                    <w:right w:val="none" w:sz="0" w:space="0" w:color="auto"/>
                  </w:divBdr>
                  <w:divsChild>
                    <w:div w:id="1672369562">
                      <w:marLeft w:val="0"/>
                      <w:marRight w:val="0"/>
                      <w:marTop w:val="0"/>
                      <w:marBottom w:val="0"/>
                      <w:divBdr>
                        <w:top w:val="none" w:sz="0" w:space="0" w:color="auto"/>
                        <w:left w:val="none" w:sz="0" w:space="0" w:color="auto"/>
                        <w:bottom w:val="none" w:sz="0" w:space="0" w:color="auto"/>
                        <w:right w:val="none" w:sz="0" w:space="0" w:color="auto"/>
                      </w:divBdr>
                    </w:div>
                  </w:divsChild>
                </w:div>
                <w:div w:id="518157690">
                  <w:marLeft w:val="0"/>
                  <w:marRight w:val="0"/>
                  <w:marTop w:val="0"/>
                  <w:marBottom w:val="0"/>
                  <w:divBdr>
                    <w:top w:val="none" w:sz="0" w:space="0" w:color="auto"/>
                    <w:left w:val="none" w:sz="0" w:space="0" w:color="auto"/>
                    <w:bottom w:val="none" w:sz="0" w:space="0" w:color="auto"/>
                    <w:right w:val="none" w:sz="0" w:space="0" w:color="auto"/>
                  </w:divBdr>
                  <w:divsChild>
                    <w:div w:id="173232945">
                      <w:marLeft w:val="0"/>
                      <w:marRight w:val="0"/>
                      <w:marTop w:val="0"/>
                      <w:marBottom w:val="0"/>
                      <w:divBdr>
                        <w:top w:val="none" w:sz="0" w:space="0" w:color="auto"/>
                        <w:left w:val="none" w:sz="0" w:space="0" w:color="auto"/>
                        <w:bottom w:val="none" w:sz="0" w:space="0" w:color="auto"/>
                        <w:right w:val="none" w:sz="0" w:space="0" w:color="auto"/>
                      </w:divBdr>
                    </w:div>
                  </w:divsChild>
                </w:div>
                <w:div w:id="594479937">
                  <w:marLeft w:val="0"/>
                  <w:marRight w:val="0"/>
                  <w:marTop w:val="0"/>
                  <w:marBottom w:val="0"/>
                  <w:divBdr>
                    <w:top w:val="none" w:sz="0" w:space="0" w:color="auto"/>
                    <w:left w:val="none" w:sz="0" w:space="0" w:color="auto"/>
                    <w:bottom w:val="none" w:sz="0" w:space="0" w:color="auto"/>
                    <w:right w:val="none" w:sz="0" w:space="0" w:color="auto"/>
                  </w:divBdr>
                  <w:divsChild>
                    <w:div w:id="549659291">
                      <w:marLeft w:val="0"/>
                      <w:marRight w:val="0"/>
                      <w:marTop w:val="0"/>
                      <w:marBottom w:val="0"/>
                      <w:divBdr>
                        <w:top w:val="none" w:sz="0" w:space="0" w:color="auto"/>
                        <w:left w:val="none" w:sz="0" w:space="0" w:color="auto"/>
                        <w:bottom w:val="none" w:sz="0" w:space="0" w:color="auto"/>
                        <w:right w:val="none" w:sz="0" w:space="0" w:color="auto"/>
                      </w:divBdr>
                    </w:div>
                  </w:divsChild>
                </w:div>
                <w:div w:id="597838001">
                  <w:marLeft w:val="0"/>
                  <w:marRight w:val="0"/>
                  <w:marTop w:val="0"/>
                  <w:marBottom w:val="0"/>
                  <w:divBdr>
                    <w:top w:val="none" w:sz="0" w:space="0" w:color="auto"/>
                    <w:left w:val="none" w:sz="0" w:space="0" w:color="auto"/>
                    <w:bottom w:val="none" w:sz="0" w:space="0" w:color="auto"/>
                    <w:right w:val="none" w:sz="0" w:space="0" w:color="auto"/>
                  </w:divBdr>
                  <w:divsChild>
                    <w:div w:id="340354586">
                      <w:marLeft w:val="0"/>
                      <w:marRight w:val="0"/>
                      <w:marTop w:val="0"/>
                      <w:marBottom w:val="0"/>
                      <w:divBdr>
                        <w:top w:val="none" w:sz="0" w:space="0" w:color="auto"/>
                        <w:left w:val="none" w:sz="0" w:space="0" w:color="auto"/>
                        <w:bottom w:val="none" w:sz="0" w:space="0" w:color="auto"/>
                        <w:right w:val="none" w:sz="0" w:space="0" w:color="auto"/>
                      </w:divBdr>
                    </w:div>
                    <w:div w:id="2103142241">
                      <w:marLeft w:val="0"/>
                      <w:marRight w:val="0"/>
                      <w:marTop w:val="0"/>
                      <w:marBottom w:val="0"/>
                      <w:divBdr>
                        <w:top w:val="none" w:sz="0" w:space="0" w:color="auto"/>
                        <w:left w:val="none" w:sz="0" w:space="0" w:color="auto"/>
                        <w:bottom w:val="none" w:sz="0" w:space="0" w:color="auto"/>
                        <w:right w:val="none" w:sz="0" w:space="0" w:color="auto"/>
                      </w:divBdr>
                    </w:div>
                  </w:divsChild>
                </w:div>
                <w:div w:id="693462234">
                  <w:marLeft w:val="0"/>
                  <w:marRight w:val="0"/>
                  <w:marTop w:val="0"/>
                  <w:marBottom w:val="0"/>
                  <w:divBdr>
                    <w:top w:val="none" w:sz="0" w:space="0" w:color="auto"/>
                    <w:left w:val="none" w:sz="0" w:space="0" w:color="auto"/>
                    <w:bottom w:val="none" w:sz="0" w:space="0" w:color="auto"/>
                    <w:right w:val="none" w:sz="0" w:space="0" w:color="auto"/>
                  </w:divBdr>
                  <w:divsChild>
                    <w:div w:id="1457214214">
                      <w:marLeft w:val="0"/>
                      <w:marRight w:val="0"/>
                      <w:marTop w:val="0"/>
                      <w:marBottom w:val="0"/>
                      <w:divBdr>
                        <w:top w:val="none" w:sz="0" w:space="0" w:color="auto"/>
                        <w:left w:val="none" w:sz="0" w:space="0" w:color="auto"/>
                        <w:bottom w:val="none" w:sz="0" w:space="0" w:color="auto"/>
                        <w:right w:val="none" w:sz="0" w:space="0" w:color="auto"/>
                      </w:divBdr>
                    </w:div>
                  </w:divsChild>
                </w:div>
                <w:div w:id="714474333">
                  <w:marLeft w:val="0"/>
                  <w:marRight w:val="0"/>
                  <w:marTop w:val="0"/>
                  <w:marBottom w:val="0"/>
                  <w:divBdr>
                    <w:top w:val="none" w:sz="0" w:space="0" w:color="auto"/>
                    <w:left w:val="none" w:sz="0" w:space="0" w:color="auto"/>
                    <w:bottom w:val="none" w:sz="0" w:space="0" w:color="auto"/>
                    <w:right w:val="none" w:sz="0" w:space="0" w:color="auto"/>
                  </w:divBdr>
                  <w:divsChild>
                    <w:div w:id="1458181476">
                      <w:marLeft w:val="0"/>
                      <w:marRight w:val="0"/>
                      <w:marTop w:val="0"/>
                      <w:marBottom w:val="0"/>
                      <w:divBdr>
                        <w:top w:val="none" w:sz="0" w:space="0" w:color="auto"/>
                        <w:left w:val="none" w:sz="0" w:space="0" w:color="auto"/>
                        <w:bottom w:val="none" w:sz="0" w:space="0" w:color="auto"/>
                        <w:right w:val="none" w:sz="0" w:space="0" w:color="auto"/>
                      </w:divBdr>
                    </w:div>
                    <w:div w:id="1471091809">
                      <w:marLeft w:val="0"/>
                      <w:marRight w:val="0"/>
                      <w:marTop w:val="0"/>
                      <w:marBottom w:val="0"/>
                      <w:divBdr>
                        <w:top w:val="none" w:sz="0" w:space="0" w:color="auto"/>
                        <w:left w:val="none" w:sz="0" w:space="0" w:color="auto"/>
                        <w:bottom w:val="none" w:sz="0" w:space="0" w:color="auto"/>
                        <w:right w:val="none" w:sz="0" w:space="0" w:color="auto"/>
                      </w:divBdr>
                    </w:div>
                    <w:div w:id="1804540865">
                      <w:marLeft w:val="0"/>
                      <w:marRight w:val="0"/>
                      <w:marTop w:val="0"/>
                      <w:marBottom w:val="0"/>
                      <w:divBdr>
                        <w:top w:val="none" w:sz="0" w:space="0" w:color="auto"/>
                        <w:left w:val="none" w:sz="0" w:space="0" w:color="auto"/>
                        <w:bottom w:val="none" w:sz="0" w:space="0" w:color="auto"/>
                        <w:right w:val="none" w:sz="0" w:space="0" w:color="auto"/>
                      </w:divBdr>
                    </w:div>
                  </w:divsChild>
                </w:div>
                <w:div w:id="990214596">
                  <w:marLeft w:val="0"/>
                  <w:marRight w:val="0"/>
                  <w:marTop w:val="0"/>
                  <w:marBottom w:val="0"/>
                  <w:divBdr>
                    <w:top w:val="none" w:sz="0" w:space="0" w:color="auto"/>
                    <w:left w:val="none" w:sz="0" w:space="0" w:color="auto"/>
                    <w:bottom w:val="none" w:sz="0" w:space="0" w:color="auto"/>
                    <w:right w:val="none" w:sz="0" w:space="0" w:color="auto"/>
                  </w:divBdr>
                  <w:divsChild>
                    <w:div w:id="1298560420">
                      <w:marLeft w:val="0"/>
                      <w:marRight w:val="0"/>
                      <w:marTop w:val="0"/>
                      <w:marBottom w:val="0"/>
                      <w:divBdr>
                        <w:top w:val="none" w:sz="0" w:space="0" w:color="auto"/>
                        <w:left w:val="none" w:sz="0" w:space="0" w:color="auto"/>
                        <w:bottom w:val="none" w:sz="0" w:space="0" w:color="auto"/>
                        <w:right w:val="none" w:sz="0" w:space="0" w:color="auto"/>
                      </w:divBdr>
                    </w:div>
                  </w:divsChild>
                </w:div>
                <w:div w:id="1023870661">
                  <w:marLeft w:val="0"/>
                  <w:marRight w:val="0"/>
                  <w:marTop w:val="0"/>
                  <w:marBottom w:val="0"/>
                  <w:divBdr>
                    <w:top w:val="none" w:sz="0" w:space="0" w:color="auto"/>
                    <w:left w:val="none" w:sz="0" w:space="0" w:color="auto"/>
                    <w:bottom w:val="none" w:sz="0" w:space="0" w:color="auto"/>
                    <w:right w:val="none" w:sz="0" w:space="0" w:color="auto"/>
                  </w:divBdr>
                  <w:divsChild>
                    <w:div w:id="1561745449">
                      <w:marLeft w:val="0"/>
                      <w:marRight w:val="0"/>
                      <w:marTop w:val="0"/>
                      <w:marBottom w:val="0"/>
                      <w:divBdr>
                        <w:top w:val="none" w:sz="0" w:space="0" w:color="auto"/>
                        <w:left w:val="none" w:sz="0" w:space="0" w:color="auto"/>
                        <w:bottom w:val="none" w:sz="0" w:space="0" w:color="auto"/>
                        <w:right w:val="none" w:sz="0" w:space="0" w:color="auto"/>
                      </w:divBdr>
                    </w:div>
                  </w:divsChild>
                </w:div>
                <w:div w:id="1034501509">
                  <w:marLeft w:val="0"/>
                  <w:marRight w:val="0"/>
                  <w:marTop w:val="0"/>
                  <w:marBottom w:val="0"/>
                  <w:divBdr>
                    <w:top w:val="none" w:sz="0" w:space="0" w:color="auto"/>
                    <w:left w:val="none" w:sz="0" w:space="0" w:color="auto"/>
                    <w:bottom w:val="none" w:sz="0" w:space="0" w:color="auto"/>
                    <w:right w:val="none" w:sz="0" w:space="0" w:color="auto"/>
                  </w:divBdr>
                  <w:divsChild>
                    <w:div w:id="855998364">
                      <w:marLeft w:val="0"/>
                      <w:marRight w:val="0"/>
                      <w:marTop w:val="0"/>
                      <w:marBottom w:val="0"/>
                      <w:divBdr>
                        <w:top w:val="none" w:sz="0" w:space="0" w:color="auto"/>
                        <w:left w:val="none" w:sz="0" w:space="0" w:color="auto"/>
                        <w:bottom w:val="none" w:sz="0" w:space="0" w:color="auto"/>
                        <w:right w:val="none" w:sz="0" w:space="0" w:color="auto"/>
                      </w:divBdr>
                    </w:div>
                  </w:divsChild>
                </w:div>
                <w:div w:id="1103960033">
                  <w:marLeft w:val="0"/>
                  <w:marRight w:val="0"/>
                  <w:marTop w:val="0"/>
                  <w:marBottom w:val="0"/>
                  <w:divBdr>
                    <w:top w:val="none" w:sz="0" w:space="0" w:color="auto"/>
                    <w:left w:val="none" w:sz="0" w:space="0" w:color="auto"/>
                    <w:bottom w:val="none" w:sz="0" w:space="0" w:color="auto"/>
                    <w:right w:val="none" w:sz="0" w:space="0" w:color="auto"/>
                  </w:divBdr>
                  <w:divsChild>
                    <w:div w:id="330134788">
                      <w:marLeft w:val="0"/>
                      <w:marRight w:val="0"/>
                      <w:marTop w:val="0"/>
                      <w:marBottom w:val="0"/>
                      <w:divBdr>
                        <w:top w:val="none" w:sz="0" w:space="0" w:color="auto"/>
                        <w:left w:val="none" w:sz="0" w:space="0" w:color="auto"/>
                        <w:bottom w:val="none" w:sz="0" w:space="0" w:color="auto"/>
                        <w:right w:val="none" w:sz="0" w:space="0" w:color="auto"/>
                      </w:divBdr>
                    </w:div>
                  </w:divsChild>
                </w:div>
                <w:div w:id="1313024709">
                  <w:marLeft w:val="0"/>
                  <w:marRight w:val="0"/>
                  <w:marTop w:val="0"/>
                  <w:marBottom w:val="0"/>
                  <w:divBdr>
                    <w:top w:val="none" w:sz="0" w:space="0" w:color="auto"/>
                    <w:left w:val="none" w:sz="0" w:space="0" w:color="auto"/>
                    <w:bottom w:val="none" w:sz="0" w:space="0" w:color="auto"/>
                    <w:right w:val="none" w:sz="0" w:space="0" w:color="auto"/>
                  </w:divBdr>
                  <w:divsChild>
                    <w:div w:id="1340234123">
                      <w:marLeft w:val="0"/>
                      <w:marRight w:val="0"/>
                      <w:marTop w:val="0"/>
                      <w:marBottom w:val="0"/>
                      <w:divBdr>
                        <w:top w:val="none" w:sz="0" w:space="0" w:color="auto"/>
                        <w:left w:val="none" w:sz="0" w:space="0" w:color="auto"/>
                        <w:bottom w:val="none" w:sz="0" w:space="0" w:color="auto"/>
                        <w:right w:val="none" w:sz="0" w:space="0" w:color="auto"/>
                      </w:divBdr>
                    </w:div>
                  </w:divsChild>
                </w:div>
                <w:div w:id="1590312867">
                  <w:marLeft w:val="0"/>
                  <w:marRight w:val="0"/>
                  <w:marTop w:val="0"/>
                  <w:marBottom w:val="0"/>
                  <w:divBdr>
                    <w:top w:val="none" w:sz="0" w:space="0" w:color="auto"/>
                    <w:left w:val="none" w:sz="0" w:space="0" w:color="auto"/>
                    <w:bottom w:val="none" w:sz="0" w:space="0" w:color="auto"/>
                    <w:right w:val="none" w:sz="0" w:space="0" w:color="auto"/>
                  </w:divBdr>
                  <w:divsChild>
                    <w:div w:id="936717124">
                      <w:marLeft w:val="0"/>
                      <w:marRight w:val="0"/>
                      <w:marTop w:val="0"/>
                      <w:marBottom w:val="0"/>
                      <w:divBdr>
                        <w:top w:val="none" w:sz="0" w:space="0" w:color="auto"/>
                        <w:left w:val="none" w:sz="0" w:space="0" w:color="auto"/>
                        <w:bottom w:val="none" w:sz="0" w:space="0" w:color="auto"/>
                        <w:right w:val="none" w:sz="0" w:space="0" w:color="auto"/>
                      </w:divBdr>
                    </w:div>
                  </w:divsChild>
                </w:div>
                <w:div w:id="1749158231">
                  <w:marLeft w:val="0"/>
                  <w:marRight w:val="0"/>
                  <w:marTop w:val="0"/>
                  <w:marBottom w:val="0"/>
                  <w:divBdr>
                    <w:top w:val="none" w:sz="0" w:space="0" w:color="auto"/>
                    <w:left w:val="none" w:sz="0" w:space="0" w:color="auto"/>
                    <w:bottom w:val="none" w:sz="0" w:space="0" w:color="auto"/>
                    <w:right w:val="none" w:sz="0" w:space="0" w:color="auto"/>
                  </w:divBdr>
                  <w:divsChild>
                    <w:div w:id="334843909">
                      <w:marLeft w:val="0"/>
                      <w:marRight w:val="0"/>
                      <w:marTop w:val="0"/>
                      <w:marBottom w:val="0"/>
                      <w:divBdr>
                        <w:top w:val="none" w:sz="0" w:space="0" w:color="auto"/>
                        <w:left w:val="none" w:sz="0" w:space="0" w:color="auto"/>
                        <w:bottom w:val="none" w:sz="0" w:space="0" w:color="auto"/>
                        <w:right w:val="none" w:sz="0" w:space="0" w:color="auto"/>
                      </w:divBdr>
                    </w:div>
                  </w:divsChild>
                </w:div>
                <w:div w:id="1921480461">
                  <w:marLeft w:val="0"/>
                  <w:marRight w:val="0"/>
                  <w:marTop w:val="0"/>
                  <w:marBottom w:val="0"/>
                  <w:divBdr>
                    <w:top w:val="none" w:sz="0" w:space="0" w:color="auto"/>
                    <w:left w:val="none" w:sz="0" w:space="0" w:color="auto"/>
                    <w:bottom w:val="none" w:sz="0" w:space="0" w:color="auto"/>
                    <w:right w:val="none" w:sz="0" w:space="0" w:color="auto"/>
                  </w:divBdr>
                  <w:divsChild>
                    <w:div w:id="1770855893">
                      <w:marLeft w:val="0"/>
                      <w:marRight w:val="0"/>
                      <w:marTop w:val="0"/>
                      <w:marBottom w:val="0"/>
                      <w:divBdr>
                        <w:top w:val="none" w:sz="0" w:space="0" w:color="auto"/>
                        <w:left w:val="none" w:sz="0" w:space="0" w:color="auto"/>
                        <w:bottom w:val="none" w:sz="0" w:space="0" w:color="auto"/>
                        <w:right w:val="none" w:sz="0" w:space="0" w:color="auto"/>
                      </w:divBdr>
                    </w:div>
                  </w:divsChild>
                </w:div>
                <w:div w:id="2002542728">
                  <w:marLeft w:val="0"/>
                  <w:marRight w:val="0"/>
                  <w:marTop w:val="0"/>
                  <w:marBottom w:val="0"/>
                  <w:divBdr>
                    <w:top w:val="none" w:sz="0" w:space="0" w:color="auto"/>
                    <w:left w:val="none" w:sz="0" w:space="0" w:color="auto"/>
                    <w:bottom w:val="none" w:sz="0" w:space="0" w:color="auto"/>
                    <w:right w:val="none" w:sz="0" w:space="0" w:color="auto"/>
                  </w:divBdr>
                  <w:divsChild>
                    <w:div w:id="1888297462">
                      <w:marLeft w:val="0"/>
                      <w:marRight w:val="0"/>
                      <w:marTop w:val="0"/>
                      <w:marBottom w:val="0"/>
                      <w:divBdr>
                        <w:top w:val="none" w:sz="0" w:space="0" w:color="auto"/>
                        <w:left w:val="none" w:sz="0" w:space="0" w:color="auto"/>
                        <w:bottom w:val="none" w:sz="0" w:space="0" w:color="auto"/>
                        <w:right w:val="none" w:sz="0" w:space="0" w:color="auto"/>
                      </w:divBdr>
                    </w:div>
                  </w:divsChild>
                </w:div>
                <w:div w:id="2060202740">
                  <w:marLeft w:val="0"/>
                  <w:marRight w:val="0"/>
                  <w:marTop w:val="0"/>
                  <w:marBottom w:val="0"/>
                  <w:divBdr>
                    <w:top w:val="none" w:sz="0" w:space="0" w:color="auto"/>
                    <w:left w:val="none" w:sz="0" w:space="0" w:color="auto"/>
                    <w:bottom w:val="none" w:sz="0" w:space="0" w:color="auto"/>
                    <w:right w:val="none" w:sz="0" w:space="0" w:color="auto"/>
                  </w:divBdr>
                  <w:divsChild>
                    <w:div w:id="19476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1582">
          <w:marLeft w:val="0"/>
          <w:marRight w:val="0"/>
          <w:marTop w:val="0"/>
          <w:marBottom w:val="0"/>
          <w:divBdr>
            <w:top w:val="none" w:sz="0" w:space="0" w:color="auto"/>
            <w:left w:val="none" w:sz="0" w:space="0" w:color="auto"/>
            <w:bottom w:val="none" w:sz="0" w:space="0" w:color="auto"/>
            <w:right w:val="none" w:sz="0" w:space="0" w:color="auto"/>
          </w:divBdr>
          <w:divsChild>
            <w:div w:id="1262955549">
              <w:marLeft w:val="-75"/>
              <w:marRight w:val="0"/>
              <w:marTop w:val="30"/>
              <w:marBottom w:val="30"/>
              <w:divBdr>
                <w:top w:val="none" w:sz="0" w:space="0" w:color="auto"/>
                <w:left w:val="none" w:sz="0" w:space="0" w:color="auto"/>
                <w:bottom w:val="none" w:sz="0" w:space="0" w:color="auto"/>
                <w:right w:val="none" w:sz="0" w:space="0" w:color="auto"/>
              </w:divBdr>
              <w:divsChild>
                <w:div w:id="201484578">
                  <w:marLeft w:val="0"/>
                  <w:marRight w:val="0"/>
                  <w:marTop w:val="0"/>
                  <w:marBottom w:val="0"/>
                  <w:divBdr>
                    <w:top w:val="none" w:sz="0" w:space="0" w:color="auto"/>
                    <w:left w:val="none" w:sz="0" w:space="0" w:color="auto"/>
                    <w:bottom w:val="none" w:sz="0" w:space="0" w:color="auto"/>
                    <w:right w:val="none" w:sz="0" w:space="0" w:color="auto"/>
                  </w:divBdr>
                  <w:divsChild>
                    <w:div w:id="160825458">
                      <w:marLeft w:val="0"/>
                      <w:marRight w:val="0"/>
                      <w:marTop w:val="0"/>
                      <w:marBottom w:val="0"/>
                      <w:divBdr>
                        <w:top w:val="none" w:sz="0" w:space="0" w:color="auto"/>
                        <w:left w:val="none" w:sz="0" w:space="0" w:color="auto"/>
                        <w:bottom w:val="none" w:sz="0" w:space="0" w:color="auto"/>
                        <w:right w:val="none" w:sz="0" w:space="0" w:color="auto"/>
                      </w:divBdr>
                    </w:div>
                  </w:divsChild>
                </w:div>
                <w:div w:id="230119199">
                  <w:marLeft w:val="0"/>
                  <w:marRight w:val="0"/>
                  <w:marTop w:val="0"/>
                  <w:marBottom w:val="0"/>
                  <w:divBdr>
                    <w:top w:val="none" w:sz="0" w:space="0" w:color="auto"/>
                    <w:left w:val="none" w:sz="0" w:space="0" w:color="auto"/>
                    <w:bottom w:val="none" w:sz="0" w:space="0" w:color="auto"/>
                    <w:right w:val="none" w:sz="0" w:space="0" w:color="auto"/>
                  </w:divBdr>
                  <w:divsChild>
                    <w:div w:id="1818182748">
                      <w:marLeft w:val="0"/>
                      <w:marRight w:val="0"/>
                      <w:marTop w:val="0"/>
                      <w:marBottom w:val="0"/>
                      <w:divBdr>
                        <w:top w:val="none" w:sz="0" w:space="0" w:color="auto"/>
                        <w:left w:val="none" w:sz="0" w:space="0" w:color="auto"/>
                        <w:bottom w:val="none" w:sz="0" w:space="0" w:color="auto"/>
                        <w:right w:val="none" w:sz="0" w:space="0" w:color="auto"/>
                      </w:divBdr>
                    </w:div>
                  </w:divsChild>
                </w:div>
                <w:div w:id="242102765">
                  <w:marLeft w:val="0"/>
                  <w:marRight w:val="0"/>
                  <w:marTop w:val="0"/>
                  <w:marBottom w:val="0"/>
                  <w:divBdr>
                    <w:top w:val="none" w:sz="0" w:space="0" w:color="auto"/>
                    <w:left w:val="none" w:sz="0" w:space="0" w:color="auto"/>
                    <w:bottom w:val="none" w:sz="0" w:space="0" w:color="auto"/>
                    <w:right w:val="none" w:sz="0" w:space="0" w:color="auto"/>
                  </w:divBdr>
                  <w:divsChild>
                    <w:div w:id="312023579">
                      <w:marLeft w:val="0"/>
                      <w:marRight w:val="0"/>
                      <w:marTop w:val="0"/>
                      <w:marBottom w:val="0"/>
                      <w:divBdr>
                        <w:top w:val="none" w:sz="0" w:space="0" w:color="auto"/>
                        <w:left w:val="none" w:sz="0" w:space="0" w:color="auto"/>
                        <w:bottom w:val="none" w:sz="0" w:space="0" w:color="auto"/>
                        <w:right w:val="none" w:sz="0" w:space="0" w:color="auto"/>
                      </w:divBdr>
                    </w:div>
                  </w:divsChild>
                </w:div>
                <w:div w:id="308753666">
                  <w:marLeft w:val="0"/>
                  <w:marRight w:val="0"/>
                  <w:marTop w:val="0"/>
                  <w:marBottom w:val="0"/>
                  <w:divBdr>
                    <w:top w:val="none" w:sz="0" w:space="0" w:color="auto"/>
                    <w:left w:val="none" w:sz="0" w:space="0" w:color="auto"/>
                    <w:bottom w:val="none" w:sz="0" w:space="0" w:color="auto"/>
                    <w:right w:val="none" w:sz="0" w:space="0" w:color="auto"/>
                  </w:divBdr>
                  <w:divsChild>
                    <w:div w:id="1268926686">
                      <w:marLeft w:val="0"/>
                      <w:marRight w:val="0"/>
                      <w:marTop w:val="0"/>
                      <w:marBottom w:val="0"/>
                      <w:divBdr>
                        <w:top w:val="none" w:sz="0" w:space="0" w:color="auto"/>
                        <w:left w:val="none" w:sz="0" w:space="0" w:color="auto"/>
                        <w:bottom w:val="none" w:sz="0" w:space="0" w:color="auto"/>
                        <w:right w:val="none" w:sz="0" w:space="0" w:color="auto"/>
                      </w:divBdr>
                    </w:div>
                  </w:divsChild>
                </w:div>
                <w:div w:id="384910770">
                  <w:marLeft w:val="0"/>
                  <w:marRight w:val="0"/>
                  <w:marTop w:val="0"/>
                  <w:marBottom w:val="0"/>
                  <w:divBdr>
                    <w:top w:val="none" w:sz="0" w:space="0" w:color="auto"/>
                    <w:left w:val="none" w:sz="0" w:space="0" w:color="auto"/>
                    <w:bottom w:val="none" w:sz="0" w:space="0" w:color="auto"/>
                    <w:right w:val="none" w:sz="0" w:space="0" w:color="auto"/>
                  </w:divBdr>
                  <w:divsChild>
                    <w:div w:id="1633515599">
                      <w:marLeft w:val="0"/>
                      <w:marRight w:val="0"/>
                      <w:marTop w:val="0"/>
                      <w:marBottom w:val="0"/>
                      <w:divBdr>
                        <w:top w:val="none" w:sz="0" w:space="0" w:color="auto"/>
                        <w:left w:val="none" w:sz="0" w:space="0" w:color="auto"/>
                        <w:bottom w:val="none" w:sz="0" w:space="0" w:color="auto"/>
                        <w:right w:val="none" w:sz="0" w:space="0" w:color="auto"/>
                      </w:divBdr>
                    </w:div>
                  </w:divsChild>
                </w:div>
                <w:div w:id="465856527">
                  <w:marLeft w:val="0"/>
                  <w:marRight w:val="0"/>
                  <w:marTop w:val="0"/>
                  <w:marBottom w:val="0"/>
                  <w:divBdr>
                    <w:top w:val="none" w:sz="0" w:space="0" w:color="auto"/>
                    <w:left w:val="none" w:sz="0" w:space="0" w:color="auto"/>
                    <w:bottom w:val="none" w:sz="0" w:space="0" w:color="auto"/>
                    <w:right w:val="none" w:sz="0" w:space="0" w:color="auto"/>
                  </w:divBdr>
                  <w:divsChild>
                    <w:div w:id="1637684366">
                      <w:marLeft w:val="0"/>
                      <w:marRight w:val="0"/>
                      <w:marTop w:val="0"/>
                      <w:marBottom w:val="0"/>
                      <w:divBdr>
                        <w:top w:val="none" w:sz="0" w:space="0" w:color="auto"/>
                        <w:left w:val="none" w:sz="0" w:space="0" w:color="auto"/>
                        <w:bottom w:val="none" w:sz="0" w:space="0" w:color="auto"/>
                        <w:right w:val="none" w:sz="0" w:space="0" w:color="auto"/>
                      </w:divBdr>
                    </w:div>
                  </w:divsChild>
                </w:div>
                <w:div w:id="751586538">
                  <w:marLeft w:val="0"/>
                  <w:marRight w:val="0"/>
                  <w:marTop w:val="0"/>
                  <w:marBottom w:val="0"/>
                  <w:divBdr>
                    <w:top w:val="none" w:sz="0" w:space="0" w:color="auto"/>
                    <w:left w:val="none" w:sz="0" w:space="0" w:color="auto"/>
                    <w:bottom w:val="none" w:sz="0" w:space="0" w:color="auto"/>
                    <w:right w:val="none" w:sz="0" w:space="0" w:color="auto"/>
                  </w:divBdr>
                  <w:divsChild>
                    <w:div w:id="795679497">
                      <w:marLeft w:val="0"/>
                      <w:marRight w:val="0"/>
                      <w:marTop w:val="0"/>
                      <w:marBottom w:val="0"/>
                      <w:divBdr>
                        <w:top w:val="none" w:sz="0" w:space="0" w:color="auto"/>
                        <w:left w:val="none" w:sz="0" w:space="0" w:color="auto"/>
                        <w:bottom w:val="none" w:sz="0" w:space="0" w:color="auto"/>
                        <w:right w:val="none" w:sz="0" w:space="0" w:color="auto"/>
                      </w:divBdr>
                    </w:div>
                  </w:divsChild>
                </w:div>
                <w:div w:id="809325712">
                  <w:marLeft w:val="0"/>
                  <w:marRight w:val="0"/>
                  <w:marTop w:val="0"/>
                  <w:marBottom w:val="0"/>
                  <w:divBdr>
                    <w:top w:val="none" w:sz="0" w:space="0" w:color="auto"/>
                    <w:left w:val="none" w:sz="0" w:space="0" w:color="auto"/>
                    <w:bottom w:val="none" w:sz="0" w:space="0" w:color="auto"/>
                    <w:right w:val="none" w:sz="0" w:space="0" w:color="auto"/>
                  </w:divBdr>
                  <w:divsChild>
                    <w:div w:id="1845705820">
                      <w:marLeft w:val="0"/>
                      <w:marRight w:val="0"/>
                      <w:marTop w:val="0"/>
                      <w:marBottom w:val="0"/>
                      <w:divBdr>
                        <w:top w:val="none" w:sz="0" w:space="0" w:color="auto"/>
                        <w:left w:val="none" w:sz="0" w:space="0" w:color="auto"/>
                        <w:bottom w:val="none" w:sz="0" w:space="0" w:color="auto"/>
                        <w:right w:val="none" w:sz="0" w:space="0" w:color="auto"/>
                      </w:divBdr>
                    </w:div>
                  </w:divsChild>
                </w:div>
                <w:div w:id="848519862">
                  <w:marLeft w:val="0"/>
                  <w:marRight w:val="0"/>
                  <w:marTop w:val="0"/>
                  <w:marBottom w:val="0"/>
                  <w:divBdr>
                    <w:top w:val="none" w:sz="0" w:space="0" w:color="auto"/>
                    <w:left w:val="none" w:sz="0" w:space="0" w:color="auto"/>
                    <w:bottom w:val="none" w:sz="0" w:space="0" w:color="auto"/>
                    <w:right w:val="none" w:sz="0" w:space="0" w:color="auto"/>
                  </w:divBdr>
                  <w:divsChild>
                    <w:div w:id="528565034">
                      <w:marLeft w:val="0"/>
                      <w:marRight w:val="0"/>
                      <w:marTop w:val="0"/>
                      <w:marBottom w:val="0"/>
                      <w:divBdr>
                        <w:top w:val="none" w:sz="0" w:space="0" w:color="auto"/>
                        <w:left w:val="none" w:sz="0" w:space="0" w:color="auto"/>
                        <w:bottom w:val="none" w:sz="0" w:space="0" w:color="auto"/>
                        <w:right w:val="none" w:sz="0" w:space="0" w:color="auto"/>
                      </w:divBdr>
                    </w:div>
                  </w:divsChild>
                </w:div>
                <w:div w:id="986906637">
                  <w:marLeft w:val="0"/>
                  <w:marRight w:val="0"/>
                  <w:marTop w:val="0"/>
                  <w:marBottom w:val="0"/>
                  <w:divBdr>
                    <w:top w:val="none" w:sz="0" w:space="0" w:color="auto"/>
                    <w:left w:val="none" w:sz="0" w:space="0" w:color="auto"/>
                    <w:bottom w:val="none" w:sz="0" w:space="0" w:color="auto"/>
                    <w:right w:val="none" w:sz="0" w:space="0" w:color="auto"/>
                  </w:divBdr>
                  <w:divsChild>
                    <w:div w:id="53820271">
                      <w:marLeft w:val="0"/>
                      <w:marRight w:val="0"/>
                      <w:marTop w:val="0"/>
                      <w:marBottom w:val="0"/>
                      <w:divBdr>
                        <w:top w:val="none" w:sz="0" w:space="0" w:color="auto"/>
                        <w:left w:val="none" w:sz="0" w:space="0" w:color="auto"/>
                        <w:bottom w:val="none" w:sz="0" w:space="0" w:color="auto"/>
                        <w:right w:val="none" w:sz="0" w:space="0" w:color="auto"/>
                      </w:divBdr>
                    </w:div>
                  </w:divsChild>
                </w:div>
                <w:div w:id="1056047436">
                  <w:marLeft w:val="0"/>
                  <w:marRight w:val="0"/>
                  <w:marTop w:val="0"/>
                  <w:marBottom w:val="0"/>
                  <w:divBdr>
                    <w:top w:val="none" w:sz="0" w:space="0" w:color="auto"/>
                    <w:left w:val="none" w:sz="0" w:space="0" w:color="auto"/>
                    <w:bottom w:val="none" w:sz="0" w:space="0" w:color="auto"/>
                    <w:right w:val="none" w:sz="0" w:space="0" w:color="auto"/>
                  </w:divBdr>
                  <w:divsChild>
                    <w:div w:id="1178352993">
                      <w:marLeft w:val="0"/>
                      <w:marRight w:val="0"/>
                      <w:marTop w:val="0"/>
                      <w:marBottom w:val="0"/>
                      <w:divBdr>
                        <w:top w:val="none" w:sz="0" w:space="0" w:color="auto"/>
                        <w:left w:val="none" w:sz="0" w:space="0" w:color="auto"/>
                        <w:bottom w:val="none" w:sz="0" w:space="0" w:color="auto"/>
                        <w:right w:val="none" w:sz="0" w:space="0" w:color="auto"/>
                      </w:divBdr>
                    </w:div>
                  </w:divsChild>
                </w:div>
                <w:div w:id="1096562420">
                  <w:marLeft w:val="0"/>
                  <w:marRight w:val="0"/>
                  <w:marTop w:val="0"/>
                  <w:marBottom w:val="0"/>
                  <w:divBdr>
                    <w:top w:val="none" w:sz="0" w:space="0" w:color="auto"/>
                    <w:left w:val="none" w:sz="0" w:space="0" w:color="auto"/>
                    <w:bottom w:val="none" w:sz="0" w:space="0" w:color="auto"/>
                    <w:right w:val="none" w:sz="0" w:space="0" w:color="auto"/>
                  </w:divBdr>
                  <w:divsChild>
                    <w:div w:id="1340163092">
                      <w:marLeft w:val="0"/>
                      <w:marRight w:val="0"/>
                      <w:marTop w:val="0"/>
                      <w:marBottom w:val="0"/>
                      <w:divBdr>
                        <w:top w:val="none" w:sz="0" w:space="0" w:color="auto"/>
                        <w:left w:val="none" w:sz="0" w:space="0" w:color="auto"/>
                        <w:bottom w:val="none" w:sz="0" w:space="0" w:color="auto"/>
                        <w:right w:val="none" w:sz="0" w:space="0" w:color="auto"/>
                      </w:divBdr>
                    </w:div>
                  </w:divsChild>
                </w:div>
                <w:div w:id="1383401425">
                  <w:marLeft w:val="0"/>
                  <w:marRight w:val="0"/>
                  <w:marTop w:val="0"/>
                  <w:marBottom w:val="0"/>
                  <w:divBdr>
                    <w:top w:val="none" w:sz="0" w:space="0" w:color="auto"/>
                    <w:left w:val="none" w:sz="0" w:space="0" w:color="auto"/>
                    <w:bottom w:val="none" w:sz="0" w:space="0" w:color="auto"/>
                    <w:right w:val="none" w:sz="0" w:space="0" w:color="auto"/>
                  </w:divBdr>
                  <w:divsChild>
                    <w:div w:id="1370295783">
                      <w:marLeft w:val="0"/>
                      <w:marRight w:val="0"/>
                      <w:marTop w:val="0"/>
                      <w:marBottom w:val="0"/>
                      <w:divBdr>
                        <w:top w:val="none" w:sz="0" w:space="0" w:color="auto"/>
                        <w:left w:val="none" w:sz="0" w:space="0" w:color="auto"/>
                        <w:bottom w:val="none" w:sz="0" w:space="0" w:color="auto"/>
                        <w:right w:val="none" w:sz="0" w:space="0" w:color="auto"/>
                      </w:divBdr>
                    </w:div>
                  </w:divsChild>
                </w:div>
                <w:div w:id="1535582627">
                  <w:marLeft w:val="0"/>
                  <w:marRight w:val="0"/>
                  <w:marTop w:val="0"/>
                  <w:marBottom w:val="0"/>
                  <w:divBdr>
                    <w:top w:val="none" w:sz="0" w:space="0" w:color="auto"/>
                    <w:left w:val="none" w:sz="0" w:space="0" w:color="auto"/>
                    <w:bottom w:val="none" w:sz="0" w:space="0" w:color="auto"/>
                    <w:right w:val="none" w:sz="0" w:space="0" w:color="auto"/>
                  </w:divBdr>
                  <w:divsChild>
                    <w:div w:id="1685206439">
                      <w:marLeft w:val="0"/>
                      <w:marRight w:val="0"/>
                      <w:marTop w:val="0"/>
                      <w:marBottom w:val="0"/>
                      <w:divBdr>
                        <w:top w:val="none" w:sz="0" w:space="0" w:color="auto"/>
                        <w:left w:val="none" w:sz="0" w:space="0" w:color="auto"/>
                        <w:bottom w:val="none" w:sz="0" w:space="0" w:color="auto"/>
                        <w:right w:val="none" w:sz="0" w:space="0" w:color="auto"/>
                      </w:divBdr>
                    </w:div>
                  </w:divsChild>
                </w:div>
                <w:div w:id="1576548248">
                  <w:marLeft w:val="0"/>
                  <w:marRight w:val="0"/>
                  <w:marTop w:val="0"/>
                  <w:marBottom w:val="0"/>
                  <w:divBdr>
                    <w:top w:val="none" w:sz="0" w:space="0" w:color="auto"/>
                    <w:left w:val="none" w:sz="0" w:space="0" w:color="auto"/>
                    <w:bottom w:val="none" w:sz="0" w:space="0" w:color="auto"/>
                    <w:right w:val="none" w:sz="0" w:space="0" w:color="auto"/>
                  </w:divBdr>
                  <w:divsChild>
                    <w:div w:id="174152863">
                      <w:marLeft w:val="0"/>
                      <w:marRight w:val="0"/>
                      <w:marTop w:val="0"/>
                      <w:marBottom w:val="0"/>
                      <w:divBdr>
                        <w:top w:val="none" w:sz="0" w:space="0" w:color="auto"/>
                        <w:left w:val="none" w:sz="0" w:space="0" w:color="auto"/>
                        <w:bottom w:val="none" w:sz="0" w:space="0" w:color="auto"/>
                        <w:right w:val="none" w:sz="0" w:space="0" w:color="auto"/>
                      </w:divBdr>
                    </w:div>
                  </w:divsChild>
                </w:div>
                <w:div w:id="1613627940">
                  <w:marLeft w:val="0"/>
                  <w:marRight w:val="0"/>
                  <w:marTop w:val="0"/>
                  <w:marBottom w:val="0"/>
                  <w:divBdr>
                    <w:top w:val="none" w:sz="0" w:space="0" w:color="auto"/>
                    <w:left w:val="none" w:sz="0" w:space="0" w:color="auto"/>
                    <w:bottom w:val="none" w:sz="0" w:space="0" w:color="auto"/>
                    <w:right w:val="none" w:sz="0" w:space="0" w:color="auto"/>
                  </w:divBdr>
                  <w:divsChild>
                    <w:div w:id="618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4371">
          <w:marLeft w:val="0"/>
          <w:marRight w:val="0"/>
          <w:marTop w:val="0"/>
          <w:marBottom w:val="0"/>
          <w:divBdr>
            <w:top w:val="none" w:sz="0" w:space="0" w:color="auto"/>
            <w:left w:val="none" w:sz="0" w:space="0" w:color="auto"/>
            <w:bottom w:val="none" w:sz="0" w:space="0" w:color="auto"/>
            <w:right w:val="none" w:sz="0" w:space="0" w:color="auto"/>
          </w:divBdr>
        </w:div>
        <w:div w:id="1929577243">
          <w:marLeft w:val="0"/>
          <w:marRight w:val="0"/>
          <w:marTop w:val="0"/>
          <w:marBottom w:val="0"/>
          <w:divBdr>
            <w:top w:val="none" w:sz="0" w:space="0" w:color="auto"/>
            <w:left w:val="none" w:sz="0" w:space="0" w:color="auto"/>
            <w:bottom w:val="none" w:sz="0" w:space="0" w:color="auto"/>
            <w:right w:val="none" w:sz="0" w:space="0" w:color="auto"/>
          </w:divBdr>
        </w:div>
        <w:div w:id="2015301699">
          <w:marLeft w:val="0"/>
          <w:marRight w:val="0"/>
          <w:marTop w:val="0"/>
          <w:marBottom w:val="0"/>
          <w:divBdr>
            <w:top w:val="none" w:sz="0" w:space="0" w:color="auto"/>
            <w:left w:val="none" w:sz="0" w:space="0" w:color="auto"/>
            <w:bottom w:val="none" w:sz="0" w:space="0" w:color="auto"/>
            <w:right w:val="none" w:sz="0" w:space="0" w:color="auto"/>
          </w:divBdr>
          <w:divsChild>
            <w:div w:id="1622304438">
              <w:marLeft w:val="-75"/>
              <w:marRight w:val="0"/>
              <w:marTop w:val="30"/>
              <w:marBottom w:val="30"/>
              <w:divBdr>
                <w:top w:val="none" w:sz="0" w:space="0" w:color="auto"/>
                <w:left w:val="none" w:sz="0" w:space="0" w:color="auto"/>
                <w:bottom w:val="none" w:sz="0" w:space="0" w:color="auto"/>
                <w:right w:val="none" w:sz="0" w:space="0" w:color="auto"/>
              </w:divBdr>
              <w:divsChild>
                <w:div w:id="374352304">
                  <w:marLeft w:val="0"/>
                  <w:marRight w:val="0"/>
                  <w:marTop w:val="0"/>
                  <w:marBottom w:val="0"/>
                  <w:divBdr>
                    <w:top w:val="none" w:sz="0" w:space="0" w:color="auto"/>
                    <w:left w:val="none" w:sz="0" w:space="0" w:color="auto"/>
                    <w:bottom w:val="none" w:sz="0" w:space="0" w:color="auto"/>
                    <w:right w:val="none" w:sz="0" w:space="0" w:color="auto"/>
                  </w:divBdr>
                  <w:divsChild>
                    <w:div w:id="1822579105">
                      <w:marLeft w:val="0"/>
                      <w:marRight w:val="0"/>
                      <w:marTop w:val="0"/>
                      <w:marBottom w:val="0"/>
                      <w:divBdr>
                        <w:top w:val="none" w:sz="0" w:space="0" w:color="auto"/>
                        <w:left w:val="none" w:sz="0" w:space="0" w:color="auto"/>
                        <w:bottom w:val="none" w:sz="0" w:space="0" w:color="auto"/>
                        <w:right w:val="none" w:sz="0" w:space="0" w:color="auto"/>
                      </w:divBdr>
                    </w:div>
                  </w:divsChild>
                </w:div>
                <w:div w:id="403375591">
                  <w:marLeft w:val="0"/>
                  <w:marRight w:val="0"/>
                  <w:marTop w:val="0"/>
                  <w:marBottom w:val="0"/>
                  <w:divBdr>
                    <w:top w:val="none" w:sz="0" w:space="0" w:color="auto"/>
                    <w:left w:val="none" w:sz="0" w:space="0" w:color="auto"/>
                    <w:bottom w:val="none" w:sz="0" w:space="0" w:color="auto"/>
                    <w:right w:val="none" w:sz="0" w:space="0" w:color="auto"/>
                  </w:divBdr>
                  <w:divsChild>
                    <w:div w:id="1044140432">
                      <w:marLeft w:val="0"/>
                      <w:marRight w:val="0"/>
                      <w:marTop w:val="0"/>
                      <w:marBottom w:val="0"/>
                      <w:divBdr>
                        <w:top w:val="none" w:sz="0" w:space="0" w:color="auto"/>
                        <w:left w:val="none" w:sz="0" w:space="0" w:color="auto"/>
                        <w:bottom w:val="none" w:sz="0" w:space="0" w:color="auto"/>
                        <w:right w:val="none" w:sz="0" w:space="0" w:color="auto"/>
                      </w:divBdr>
                    </w:div>
                  </w:divsChild>
                </w:div>
                <w:div w:id="452594713">
                  <w:marLeft w:val="0"/>
                  <w:marRight w:val="0"/>
                  <w:marTop w:val="0"/>
                  <w:marBottom w:val="0"/>
                  <w:divBdr>
                    <w:top w:val="none" w:sz="0" w:space="0" w:color="auto"/>
                    <w:left w:val="none" w:sz="0" w:space="0" w:color="auto"/>
                    <w:bottom w:val="none" w:sz="0" w:space="0" w:color="auto"/>
                    <w:right w:val="none" w:sz="0" w:space="0" w:color="auto"/>
                  </w:divBdr>
                  <w:divsChild>
                    <w:div w:id="869756896">
                      <w:marLeft w:val="0"/>
                      <w:marRight w:val="0"/>
                      <w:marTop w:val="0"/>
                      <w:marBottom w:val="0"/>
                      <w:divBdr>
                        <w:top w:val="none" w:sz="0" w:space="0" w:color="auto"/>
                        <w:left w:val="none" w:sz="0" w:space="0" w:color="auto"/>
                        <w:bottom w:val="none" w:sz="0" w:space="0" w:color="auto"/>
                        <w:right w:val="none" w:sz="0" w:space="0" w:color="auto"/>
                      </w:divBdr>
                    </w:div>
                  </w:divsChild>
                </w:div>
                <w:div w:id="467745714">
                  <w:marLeft w:val="0"/>
                  <w:marRight w:val="0"/>
                  <w:marTop w:val="0"/>
                  <w:marBottom w:val="0"/>
                  <w:divBdr>
                    <w:top w:val="none" w:sz="0" w:space="0" w:color="auto"/>
                    <w:left w:val="none" w:sz="0" w:space="0" w:color="auto"/>
                    <w:bottom w:val="none" w:sz="0" w:space="0" w:color="auto"/>
                    <w:right w:val="none" w:sz="0" w:space="0" w:color="auto"/>
                  </w:divBdr>
                  <w:divsChild>
                    <w:div w:id="1596207595">
                      <w:marLeft w:val="0"/>
                      <w:marRight w:val="0"/>
                      <w:marTop w:val="0"/>
                      <w:marBottom w:val="0"/>
                      <w:divBdr>
                        <w:top w:val="none" w:sz="0" w:space="0" w:color="auto"/>
                        <w:left w:val="none" w:sz="0" w:space="0" w:color="auto"/>
                        <w:bottom w:val="none" w:sz="0" w:space="0" w:color="auto"/>
                        <w:right w:val="none" w:sz="0" w:space="0" w:color="auto"/>
                      </w:divBdr>
                    </w:div>
                  </w:divsChild>
                </w:div>
                <w:div w:id="678046426">
                  <w:marLeft w:val="0"/>
                  <w:marRight w:val="0"/>
                  <w:marTop w:val="0"/>
                  <w:marBottom w:val="0"/>
                  <w:divBdr>
                    <w:top w:val="none" w:sz="0" w:space="0" w:color="auto"/>
                    <w:left w:val="none" w:sz="0" w:space="0" w:color="auto"/>
                    <w:bottom w:val="none" w:sz="0" w:space="0" w:color="auto"/>
                    <w:right w:val="none" w:sz="0" w:space="0" w:color="auto"/>
                  </w:divBdr>
                  <w:divsChild>
                    <w:div w:id="1044402656">
                      <w:marLeft w:val="0"/>
                      <w:marRight w:val="0"/>
                      <w:marTop w:val="0"/>
                      <w:marBottom w:val="0"/>
                      <w:divBdr>
                        <w:top w:val="none" w:sz="0" w:space="0" w:color="auto"/>
                        <w:left w:val="none" w:sz="0" w:space="0" w:color="auto"/>
                        <w:bottom w:val="none" w:sz="0" w:space="0" w:color="auto"/>
                        <w:right w:val="none" w:sz="0" w:space="0" w:color="auto"/>
                      </w:divBdr>
                    </w:div>
                  </w:divsChild>
                </w:div>
                <w:div w:id="748043056">
                  <w:marLeft w:val="0"/>
                  <w:marRight w:val="0"/>
                  <w:marTop w:val="0"/>
                  <w:marBottom w:val="0"/>
                  <w:divBdr>
                    <w:top w:val="none" w:sz="0" w:space="0" w:color="auto"/>
                    <w:left w:val="none" w:sz="0" w:space="0" w:color="auto"/>
                    <w:bottom w:val="none" w:sz="0" w:space="0" w:color="auto"/>
                    <w:right w:val="none" w:sz="0" w:space="0" w:color="auto"/>
                  </w:divBdr>
                  <w:divsChild>
                    <w:div w:id="1746222799">
                      <w:marLeft w:val="0"/>
                      <w:marRight w:val="0"/>
                      <w:marTop w:val="0"/>
                      <w:marBottom w:val="0"/>
                      <w:divBdr>
                        <w:top w:val="none" w:sz="0" w:space="0" w:color="auto"/>
                        <w:left w:val="none" w:sz="0" w:space="0" w:color="auto"/>
                        <w:bottom w:val="none" w:sz="0" w:space="0" w:color="auto"/>
                        <w:right w:val="none" w:sz="0" w:space="0" w:color="auto"/>
                      </w:divBdr>
                    </w:div>
                  </w:divsChild>
                </w:div>
                <w:div w:id="828978925">
                  <w:marLeft w:val="0"/>
                  <w:marRight w:val="0"/>
                  <w:marTop w:val="0"/>
                  <w:marBottom w:val="0"/>
                  <w:divBdr>
                    <w:top w:val="none" w:sz="0" w:space="0" w:color="auto"/>
                    <w:left w:val="none" w:sz="0" w:space="0" w:color="auto"/>
                    <w:bottom w:val="none" w:sz="0" w:space="0" w:color="auto"/>
                    <w:right w:val="none" w:sz="0" w:space="0" w:color="auto"/>
                  </w:divBdr>
                  <w:divsChild>
                    <w:div w:id="661012182">
                      <w:marLeft w:val="0"/>
                      <w:marRight w:val="0"/>
                      <w:marTop w:val="0"/>
                      <w:marBottom w:val="0"/>
                      <w:divBdr>
                        <w:top w:val="none" w:sz="0" w:space="0" w:color="auto"/>
                        <w:left w:val="none" w:sz="0" w:space="0" w:color="auto"/>
                        <w:bottom w:val="none" w:sz="0" w:space="0" w:color="auto"/>
                        <w:right w:val="none" w:sz="0" w:space="0" w:color="auto"/>
                      </w:divBdr>
                    </w:div>
                  </w:divsChild>
                </w:div>
                <w:div w:id="856390753">
                  <w:marLeft w:val="0"/>
                  <w:marRight w:val="0"/>
                  <w:marTop w:val="0"/>
                  <w:marBottom w:val="0"/>
                  <w:divBdr>
                    <w:top w:val="none" w:sz="0" w:space="0" w:color="auto"/>
                    <w:left w:val="none" w:sz="0" w:space="0" w:color="auto"/>
                    <w:bottom w:val="none" w:sz="0" w:space="0" w:color="auto"/>
                    <w:right w:val="none" w:sz="0" w:space="0" w:color="auto"/>
                  </w:divBdr>
                  <w:divsChild>
                    <w:div w:id="1700667869">
                      <w:marLeft w:val="0"/>
                      <w:marRight w:val="0"/>
                      <w:marTop w:val="0"/>
                      <w:marBottom w:val="0"/>
                      <w:divBdr>
                        <w:top w:val="none" w:sz="0" w:space="0" w:color="auto"/>
                        <w:left w:val="none" w:sz="0" w:space="0" w:color="auto"/>
                        <w:bottom w:val="none" w:sz="0" w:space="0" w:color="auto"/>
                        <w:right w:val="none" w:sz="0" w:space="0" w:color="auto"/>
                      </w:divBdr>
                    </w:div>
                  </w:divsChild>
                </w:div>
                <w:div w:id="1108161866">
                  <w:marLeft w:val="0"/>
                  <w:marRight w:val="0"/>
                  <w:marTop w:val="0"/>
                  <w:marBottom w:val="0"/>
                  <w:divBdr>
                    <w:top w:val="none" w:sz="0" w:space="0" w:color="auto"/>
                    <w:left w:val="none" w:sz="0" w:space="0" w:color="auto"/>
                    <w:bottom w:val="none" w:sz="0" w:space="0" w:color="auto"/>
                    <w:right w:val="none" w:sz="0" w:space="0" w:color="auto"/>
                  </w:divBdr>
                  <w:divsChild>
                    <w:div w:id="1352224772">
                      <w:marLeft w:val="0"/>
                      <w:marRight w:val="0"/>
                      <w:marTop w:val="0"/>
                      <w:marBottom w:val="0"/>
                      <w:divBdr>
                        <w:top w:val="none" w:sz="0" w:space="0" w:color="auto"/>
                        <w:left w:val="none" w:sz="0" w:space="0" w:color="auto"/>
                        <w:bottom w:val="none" w:sz="0" w:space="0" w:color="auto"/>
                        <w:right w:val="none" w:sz="0" w:space="0" w:color="auto"/>
                      </w:divBdr>
                    </w:div>
                  </w:divsChild>
                </w:div>
                <w:div w:id="1186140719">
                  <w:marLeft w:val="0"/>
                  <w:marRight w:val="0"/>
                  <w:marTop w:val="0"/>
                  <w:marBottom w:val="0"/>
                  <w:divBdr>
                    <w:top w:val="none" w:sz="0" w:space="0" w:color="auto"/>
                    <w:left w:val="none" w:sz="0" w:space="0" w:color="auto"/>
                    <w:bottom w:val="none" w:sz="0" w:space="0" w:color="auto"/>
                    <w:right w:val="none" w:sz="0" w:space="0" w:color="auto"/>
                  </w:divBdr>
                  <w:divsChild>
                    <w:div w:id="1979214967">
                      <w:marLeft w:val="0"/>
                      <w:marRight w:val="0"/>
                      <w:marTop w:val="0"/>
                      <w:marBottom w:val="0"/>
                      <w:divBdr>
                        <w:top w:val="none" w:sz="0" w:space="0" w:color="auto"/>
                        <w:left w:val="none" w:sz="0" w:space="0" w:color="auto"/>
                        <w:bottom w:val="none" w:sz="0" w:space="0" w:color="auto"/>
                        <w:right w:val="none" w:sz="0" w:space="0" w:color="auto"/>
                      </w:divBdr>
                    </w:div>
                  </w:divsChild>
                </w:div>
                <w:div w:id="1280408820">
                  <w:marLeft w:val="0"/>
                  <w:marRight w:val="0"/>
                  <w:marTop w:val="0"/>
                  <w:marBottom w:val="0"/>
                  <w:divBdr>
                    <w:top w:val="none" w:sz="0" w:space="0" w:color="auto"/>
                    <w:left w:val="none" w:sz="0" w:space="0" w:color="auto"/>
                    <w:bottom w:val="none" w:sz="0" w:space="0" w:color="auto"/>
                    <w:right w:val="none" w:sz="0" w:space="0" w:color="auto"/>
                  </w:divBdr>
                  <w:divsChild>
                    <w:div w:id="32661391">
                      <w:marLeft w:val="0"/>
                      <w:marRight w:val="0"/>
                      <w:marTop w:val="0"/>
                      <w:marBottom w:val="0"/>
                      <w:divBdr>
                        <w:top w:val="none" w:sz="0" w:space="0" w:color="auto"/>
                        <w:left w:val="none" w:sz="0" w:space="0" w:color="auto"/>
                        <w:bottom w:val="none" w:sz="0" w:space="0" w:color="auto"/>
                        <w:right w:val="none" w:sz="0" w:space="0" w:color="auto"/>
                      </w:divBdr>
                    </w:div>
                    <w:div w:id="328489745">
                      <w:marLeft w:val="0"/>
                      <w:marRight w:val="0"/>
                      <w:marTop w:val="0"/>
                      <w:marBottom w:val="0"/>
                      <w:divBdr>
                        <w:top w:val="none" w:sz="0" w:space="0" w:color="auto"/>
                        <w:left w:val="none" w:sz="0" w:space="0" w:color="auto"/>
                        <w:bottom w:val="none" w:sz="0" w:space="0" w:color="auto"/>
                        <w:right w:val="none" w:sz="0" w:space="0" w:color="auto"/>
                      </w:divBdr>
                    </w:div>
                    <w:div w:id="1110513422">
                      <w:marLeft w:val="0"/>
                      <w:marRight w:val="0"/>
                      <w:marTop w:val="0"/>
                      <w:marBottom w:val="0"/>
                      <w:divBdr>
                        <w:top w:val="none" w:sz="0" w:space="0" w:color="auto"/>
                        <w:left w:val="none" w:sz="0" w:space="0" w:color="auto"/>
                        <w:bottom w:val="none" w:sz="0" w:space="0" w:color="auto"/>
                        <w:right w:val="none" w:sz="0" w:space="0" w:color="auto"/>
                      </w:divBdr>
                    </w:div>
                  </w:divsChild>
                </w:div>
                <w:div w:id="1314144286">
                  <w:marLeft w:val="0"/>
                  <w:marRight w:val="0"/>
                  <w:marTop w:val="0"/>
                  <w:marBottom w:val="0"/>
                  <w:divBdr>
                    <w:top w:val="none" w:sz="0" w:space="0" w:color="auto"/>
                    <w:left w:val="none" w:sz="0" w:space="0" w:color="auto"/>
                    <w:bottom w:val="none" w:sz="0" w:space="0" w:color="auto"/>
                    <w:right w:val="none" w:sz="0" w:space="0" w:color="auto"/>
                  </w:divBdr>
                  <w:divsChild>
                    <w:div w:id="1373962622">
                      <w:marLeft w:val="0"/>
                      <w:marRight w:val="0"/>
                      <w:marTop w:val="0"/>
                      <w:marBottom w:val="0"/>
                      <w:divBdr>
                        <w:top w:val="none" w:sz="0" w:space="0" w:color="auto"/>
                        <w:left w:val="none" w:sz="0" w:space="0" w:color="auto"/>
                        <w:bottom w:val="none" w:sz="0" w:space="0" w:color="auto"/>
                        <w:right w:val="none" w:sz="0" w:space="0" w:color="auto"/>
                      </w:divBdr>
                    </w:div>
                  </w:divsChild>
                </w:div>
                <w:div w:id="1454131164">
                  <w:marLeft w:val="0"/>
                  <w:marRight w:val="0"/>
                  <w:marTop w:val="0"/>
                  <w:marBottom w:val="0"/>
                  <w:divBdr>
                    <w:top w:val="none" w:sz="0" w:space="0" w:color="auto"/>
                    <w:left w:val="none" w:sz="0" w:space="0" w:color="auto"/>
                    <w:bottom w:val="none" w:sz="0" w:space="0" w:color="auto"/>
                    <w:right w:val="none" w:sz="0" w:space="0" w:color="auto"/>
                  </w:divBdr>
                  <w:divsChild>
                    <w:div w:id="289753339">
                      <w:marLeft w:val="0"/>
                      <w:marRight w:val="0"/>
                      <w:marTop w:val="0"/>
                      <w:marBottom w:val="0"/>
                      <w:divBdr>
                        <w:top w:val="none" w:sz="0" w:space="0" w:color="auto"/>
                        <w:left w:val="none" w:sz="0" w:space="0" w:color="auto"/>
                        <w:bottom w:val="none" w:sz="0" w:space="0" w:color="auto"/>
                        <w:right w:val="none" w:sz="0" w:space="0" w:color="auto"/>
                      </w:divBdr>
                    </w:div>
                    <w:div w:id="456490237">
                      <w:marLeft w:val="0"/>
                      <w:marRight w:val="0"/>
                      <w:marTop w:val="0"/>
                      <w:marBottom w:val="0"/>
                      <w:divBdr>
                        <w:top w:val="none" w:sz="0" w:space="0" w:color="auto"/>
                        <w:left w:val="none" w:sz="0" w:space="0" w:color="auto"/>
                        <w:bottom w:val="none" w:sz="0" w:space="0" w:color="auto"/>
                        <w:right w:val="none" w:sz="0" w:space="0" w:color="auto"/>
                      </w:divBdr>
                    </w:div>
                  </w:divsChild>
                </w:div>
                <w:div w:id="1524974242">
                  <w:marLeft w:val="0"/>
                  <w:marRight w:val="0"/>
                  <w:marTop w:val="0"/>
                  <w:marBottom w:val="0"/>
                  <w:divBdr>
                    <w:top w:val="none" w:sz="0" w:space="0" w:color="auto"/>
                    <w:left w:val="none" w:sz="0" w:space="0" w:color="auto"/>
                    <w:bottom w:val="none" w:sz="0" w:space="0" w:color="auto"/>
                    <w:right w:val="none" w:sz="0" w:space="0" w:color="auto"/>
                  </w:divBdr>
                  <w:divsChild>
                    <w:div w:id="1990399080">
                      <w:marLeft w:val="0"/>
                      <w:marRight w:val="0"/>
                      <w:marTop w:val="0"/>
                      <w:marBottom w:val="0"/>
                      <w:divBdr>
                        <w:top w:val="none" w:sz="0" w:space="0" w:color="auto"/>
                        <w:left w:val="none" w:sz="0" w:space="0" w:color="auto"/>
                        <w:bottom w:val="none" w:sz="0" w:space="0" w:color="auto"/>
                        <w:right w:val="none" w:sz="0" w:space="0" w:color="auto"/>
                      </w:divBdr>
                    </w:div>
                  </w:divsChild>
                </w:div>
                <w:div w:id="1605336717">
                  <w:marLeft w:val="0"/>
                  <w:marRight w:val="0"/>
                  <w:marTop w:val="0"/>
                  <w:marBottom w:val="0"/>
                  <w:divBdr>
                    <w:top w:val="none" w:sz="0" w:space="0" w:color="auto"/>
                    <w:left w:val="none" w:sz="0" w:space="0" w:color="auto"/>
                    <w:bottom w:val="none" w:sz="0" w:space="0" w:color="auto"/>
                    <w:right w:val="none" w:sz="0" w:space="0" w:color="auto"/>
                  </w:divBdr>
                  <w:divsChild>
                    <w:div w:id="2082749717">
                      <w:marLeft w:val="0"/>
                      <w:marRight w:val="0"/>
                      <w:marTop w:val="0"/>
                      <w:marBottom w:val="0"/>
                      <w:divBdr>
                        <w:top w:val="none" w:sz="0" w:space="0" w:color="auto"/>
                        <w:left w:val="none" w:sz="0" w:space="0" w:color="auto"/>
                        <w:bottom w:val="none" w:sz="0" w:space="0" w:color="auto"/>
                        <w:right w:val="none" w:sz="0" w:space="0" w:color="auto"/>
                      </w:divBdr>
                    </w:div>
                  </w:divsChild>
                </w:div>
                <w:div w:id="1765106100">
                  <w:marLeft w:val="0"/>
                  <w:marRight w:val="0"/>
                  <w:marTop w:val="0"/>
                  <w:marBottom w:val="0"/>
                  <w:divBdr>
                    <w:top w:val="none" w:sz="0" w:space="0" w:color="auto"/>
                    <w:left w:val="none" w:sz="0" w:space="0" w:color="auto"/>
                    <w:bottom w:val="none" w:sz="0" w:space="0" w:color="auto"/>
                    <w:right w:val="none" w:sz="0" w:space="0" w:color="auto"/>
                  </w:divBdr>
                  <w:divsChild>
                    <w:div w:id="763112077">
                      <w:marLeft w:val="0"/>
                      <w:marRight w:val="0"/>
                      <w:marTop w:val="0"/>
                      <w:marBottom w:val="0"/>
                      <w:divBdr>
                        <w:top w:val="none" w:sz="0" w:space="0" w:color="auto"/>
                        <w:left w:val="none" w:sz="0" w:space="0" w:color="auto"/>
                        <w:bottom w:val="none" w:sz="0" w:space="0" w:color="auto"/>
                        <w:right w:val="none" w:sz="0" w:space="0" w:color="auto"/>
                      </w:divBdr>
                    </w:div>
                  </w:divsChild>
                </w:div>
                <w:div w:id="1782259870">
                  <w:marLeft w:val="0"/>
                  <w:marRight w:val="0"/>
                  <w:marTop w:val="0"/>
                  <w:marBottom w:val="0"/>
                  <w:divBdr>
                    <w:top w:val="none" w:sz="0" w:space="0" w:color="auto"/>
                    <w:left w:val="none" w:sz="0" w:space="0" w:color="auto"/>
                    <w:bottom w:val="none" w:sz="0" w:space="0" w:color="auto"/>
                    <w:right w:val="none" w:sz="0" w:space="0" w:color="auto"/>
                  </w:divBdr>
                  <w:divsChild>
                    <w:div w:id="1679651634">
                      <w:marLeft w:val="0"/>
                      <w:marRight w:val="0"/>
                      <w:marTop w:val="0"/>
                      <w:marBottom w:val="0"/>
                      <w:divBdr>
                        <w:top w:val="none" w:sz="0" w:space="0" w:color="auto"/>
                        <w:left w:val="none" w:sz="0" w:space="0" w:color="auto"/>
                        <w:bottom w:val="none" w:sz="0" w:space="0" w:color="auto"/>
                        <w:right w:val="none" w:sz="0" w:space="0" w:color="auto"/>
                      </w:divBdr>
                    </w:div>
                  </w:divsChild>
                </w:div>
                <w:div w:id="1836264165">
                  <w:marLeft w:val="0"/>
                  <w:marRight w:val="0"/>
                  <w:marTop w:val="0"/>
                  <w:marBottom w:val="0"/>
                  <w:divBdr>
                    <w:top w:val="none" w:sz="0" w:space="0" w:color="auto"/>
                    <w:left w:val="none" w:sz="0" w:space="0" w:color="auto"/>
                    <w:bottom w:val="none" w:sz="0" w:space="0" w:color="auto"/>
                    <w:right w:val="none" w:sz="0" w:space="0" w:color="auto"/>
                  </w:divBdr>
                  <w:divsChild>
                    <w:div w:id="1624190158">
                      <w:marLeft w:val="0"/>
                      <w:marRight w:val="0"/>
                      <w:marTop w:val="0"/>
                      <w:marBottom w:val="0"/>
                      <w:divBdr>
                        <w:top w:val="none" w:sz="0" w:space="0" w:color="auto"/>
                        <w:left w:val="none" w:sz="0" w:space="0" w:color="auto"/>
                        <w:bottom w:val="none" w:sz="0" w:space="0" w:color="auto"/>
                        <w:right w:val="none" w:sz="0" w:space="0" w:color="auto"/>
                      </w:divBdr>
                    </w:div>
                  </w:divsChild>
                </w:div>
                <w:div w:id="1888637062">
                  <w:marLeft w:val="0"/>
                  <w:marRight w:val="0"/>
                  <w:marTop w:val="0"/>
                  <w:marBottom w:val="0"/>
                  <w:divBdr>
                    <w:top w:val="none" w:sz="0" w:space="0" w:color="auto"/>
                    <w:left w:val="none" w:sz="0" w:space="0" w:color="auto"/>
                    <w:bottom w:val="none" w:sz="0" w:space="0" w:color="auto"/>
                    <w:right w:val="none" w:sz="0" w:space="0" w:color="auto"/>
                  </w:divBdr>
                  <w:divsChild>
                    <w:div w:id="1120800552">
                      <w:marLeft w:val="0"/>
                      <w:marRight w:val="0"/>
                      <w:marTop w:val="0"/>
                      <w:marBottom w:val="0"/>
                      <w:divBdr>
                        <w:top w:val="none" w:sz="0" w:space="0" w:color="auto"/>
                        <w:left w:val="none" w:sz="0" w:space="0" w:color="auto"/>
                        <w:bottom w:val="none" w:sz="0" w:space="0" w:color="auto"/>
                        <w:right w:val="none" w:sz="0" w:space="0" w:color="auto"/>
                      </w:divBdr>
                    </w:div>
                  </w:divsChild>
                </w:div>
                <w:div w:id="1935091636">
                  <w:marLeft w:val="0"/>
                  <w:marRight w:val="0"/>
                  <w:marTop w:val="0"/>
                  <w:marBottom w:val="0"/>
                  <w:divBdr>
                    <w:top w:val="none" w:sz="0" w:space="0" w:color="auto"/>
                    <w:left w:val="none" w:sz="0" w:space="0" w:color="auto"/>
                    <w:bottom w:val="none" w:sz="0" w:space="0" w:color="auto"/>
                    <w:right w:val="none" w:sz="0" w:space="0" w:color="auto"/>
                  </w:divBdr>
                  <w:divsChild>
                    <w:div w:id="985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5252">
      <w:bodyDiv w:val="1"/>
      <w:marLeft w:val="0"/>
      <w:marRight w:val="0"/>
      <w:marTop w:val="0"/>
      <w:marBottom w:val="0"/>
      <w:divBdr>
        <w:top w:val="none" w:sz="0" w:space="0" w:color="auto"/>
        <w:left w:val="none" w:sz="0" w:space="0" w:color="auto"/>
        <w:bottom w:val="none" w:sz="0" w:space="0" w:color="auto"/>
        <w:right w:val="none" w:sz="0" w:space="0" w:color="auto"/>
      </w:divBdr>
      <w:divsChild>
        <w:div w:id="774714176">
          <w:marLeft w:val="0"/>
          <w:marRight w:val="0"/>
          <w:marTop w:val="0"/>
          <w:marBottom w:val="0"/>
          <w:divBdr>
            <w:top w:val="none" w:sz="0" w:space="0" w:color="auto"/>
            <w:left w:val="none" w:sz="0" w:space="0" w:color="auto"/>
            <w:bottom w:val="none" w:sz="0" w:space="0" w:color="auto"/>
            <w:right w:val="none" w:sz="0" w:space="0" w:color="auto"/>
          </w:divBdr>
        </w:div>
      </w:divsChild>
    </w:div>
    <w:div w:id="1623223863">
      <w:bodyDiv w:val="1"/>
      <w:marLeft w:val="0"/>
      <w:marRight w:val="0"/>
      <w:marTop w:val="0"/>
      <w:marBottom w:val="0"/>
      <w:divBdr>
        <w:top w:val="none" w:sz="0" w:space="0" w:color="auto"/>
        <w:left w:val="none" w:sz="0" w:space="0" w:color="auto"/>
        <w:bottom w:val="none" w:sz="0" w:space="0" w:color="auto"/>
        <w:right w:val="none" w:sz="0" w:space="0" w:color="auto"/>
      </w:divBdr>
    </w:div>
    <w:div w:id="1886528191">
      <w:bodyDiv w:val="1"/>
      <w:marLeft w:val="0"/>
      <w:marRight w:val="0"/>
      <w:marTop w:val="0"/>
      <w:marBottom w:val="0"/>
      <w:divBdr>
        <w:top w:val="none" w:sz="0" w:space="0" w:color="auto"/>
        <w:left w:val="none" w:sz="0" w:space="0" w:color="auto"/>
        <w:bottom w:val="none" w:sz="0" w:space="0" w:color="auto"/>
        <w:right w:val="none" w:sz="0" w:space="0" w:color="auto"/>
      </w:divBdr>
      <w:divsChild>
        <w:div w:id="55203519">
          <w:marLeft w:val="0"/>
          <w:marRight w:val="0"/>
          <w:marTop w:val="0"/>
          <w:marBottom w:val="0"/>
          <w:divBdr>
            <w:top w:val="none" w:sz="0" w:space="0" w:color="auto"/>
            <w:left w:val="none" w:sz="0" w:space="0" w:color="auto"/>
            <w:bottom w:val="none" w:sz="0" w:space="0" w:color="auto"/>
            <w:right w:val="none" w:sz="0" w:space="0" w:color="auto"/>
          </w:divBdr>
          <w:divsChild>
            <w:div w:id="849177130">
              <w:marLeft w:val="0"/>
              <w:marRight w:val="0"/>
              <w:marTop w:val="30"/>
              <w:marBottom w:val="30"/>
              <w:divBdr>
                <w:top w:val="none" w:sz="0" w:space="0" w:color="auto"/>
                <w:left w:val="none" w:sz="0" w:space="0" w:color="auto"/>
                <w:bottom w:val="none" w:sz="0" w:space="0" w:color="auto"/>
                <w:right w:val="none" w:sz="0" w:space="0" w:color="auto"/>
              </w:divBdr>
              <w:divsChild>
                <w:div w:id="3482446">
                  <w:marLeft w:val="0"/>
                  <w:marRight w:val="0"/>
                  <w:marTop w:val="0"/>
                  <w:marBottom w:val="0"/>
                  <w:divBdr>
                    <w:top w:val="none" w:sz="0" w:space="0" w:color="auto"/>
                    <w:left w:val="none" w:sz="0" w:space="0" w:color="auto"/>
                    <w:bottom w:val="none" w:sz="0" w:space="0" w:color="auto"/>
                    <w:right w:val="none" w:sz="0" w:space="0" w:color="auto"/>
                  </w:divBdr>
                  <w:divsChild>
                    <w:div w:id="238755005">
                      <w:marLeft w:val="0"/>
                      <w:marRight w:val="0"/>
                      <w:marTop w:val="0"/>
                      <w:marBottom w:val="0"/>
                      <w:divBdr>
                        <w:top w:val="none" w:sz="0" w:space="0" w:color="auto"/>
                        <w:left w:val="none" w:sz="0" w:space="0" w:color="auto"/>
                        <w:bottom w:val="none" w:sz="0" w:space="0" w:color="auto"/>
                        <w:right w:val="none" w:sz="0" w:space="0" w:color="auto"/>
                      </w:divBdr>
                    </w:div>
                    <w:div w:id="1214586589">
                      <w:marLeft w:val="0"/>
                      <w:marRight w:val="0"/>
                      <w:marTop w:val="0"/>
                      <w:marBottom w:val="0"/>
                      <w:divBdr>
                        <w:top w:val="none" w:sz="0" w:space="0" w:color="auto"/>
                        <w:left w:val="none" w:sz="0" w:space="0" w:color="auto"/>
                        <w:bottom w:val="none" w:sz="0" w:space="0" w:color="auto"/>
                        <w:right w:val="none" w:sz="0" w:space="0" w:color="auto"/>
                      </w:divBdr>
                    </w:div>
                  </w:divsChild>
                </w:div>
                <w:div w:id="62872732">
                  <w:marLeft w:val="0"/>
                  <w:marRight w:val="0"/>
                  <w:marTop w:val="0"/>
                  <w:marBottom w:val="0"/>
                  <w:divBdr>
                    <w:top w:val="none" w:sz="0" w:space="0" w:color="auto"/>
                    <w:left w:val="none" w:sz="0" w:space="0" w:color="auto"/>
                    <w:bottom w:val="none" w:sz="0" w:space="0" w:color="auto"/>
                    <w:right w:val="none" w:sz="0" w:space="0" w:color="auto"/>
                  </w:divBdr>
                  <w:divsChild>
                    <w:div w:id="1592205524">
                      <w:marLeft w:val="0"/>
                      <w:marRight w:val="0"/>
                      <w:marTop w:val="0"/>
                      <w:marBottom w:val="0"/>
                      <w:divBdr>
                        <w:top w:val="none" w:sz="0" w:space="0" w:color="auto"/>
                        <w:left w:val="none" w:sz="0" w:space="0" w:color="auto"/>
                        <w:bottom w:val="none" w:sz="0" w:space="0" w:color="auto"/>
                        <w:right w:val="none" w:sz="0" w:space="0" w:color="auto"/>
                      </w:divBdr>
                    </w:div>
                  </w:divsChild>
                </w:div>
                <w:div w:id="63645259">
                  <w:marLeft w:val="0"/>
                  <w:marRight w:val="0"/>
                  <w:marTop w:val="0"/>
                  <w:marBottom w:val="0"/>
                  <w:divBdr>
                    <w:top w:val="none" w:sz="0" w:space="0" w:color="auto"/>
                    <w:left w:val="none" w:sz="0" w:space="0" w:color="auto"/>
                    <w:bottom w:val="none" w:sz="0" w:space="0" w:color="auto"/>
                    <w:right w:val="none" w:sz="0" w:space="0" w:color="auto"/>
                  </w:divBdr>
                  <w:divsChild>
                    <w:div w:id="56822805">
                      <w:marLeft w:val="0"/>
                      <w:marRight w:val="0"/>
                      <w:marTop w:val="0"/>
                      <w:marBottom w:val="0"/>
                      <w:divBdr>
                        <w:top w:val="none" w:sz="0" w:space="0" w:color="auto"/>
                        <w:left w:val="none" w:sz="0" w:space="0" w:color="auto"/>
                        <w:bottom w:val="none" w:sz="0" w:space="0" w:color="auto"/>
                        <w:right w:val="none" w:sz="0" w:space="0" w:color="auto"/>
                      </w:divBdr>
                    </w:div>
                  </w:divsChild>
                </w:div>
                <w:div w:id="71976564">
                  <w:marLeft w:val="0"/>
                  <w:marRight w:val="0"/>
                  <w:marTop w:val="0"/>
                  <w:marBottom w:val="0"/>
                  <w:divBdr>
                    <w:top w:val="none" w:sz="0" w:space="0" w:color="auto"/>
                    <w:left w:val="none" w:sz="0" w:space="0" w:color="auto"/>
                    <w:bottom w:val="none" w:sz="0" w:space="0" w:color="auto"/>
                    <w:right w:val="none" w:sz="0" w:space="0" w:color="auto"/>
                  </w:divBdr>
                  <w:divsChild>
                    <w:div w:id="909313057">
                      <w:marLeft w:val="0"/>
                      <w:marRight w:val="0"/>
                      <w:marTop w:val="0"/>
                      <w:marBottom w:val="0"/>
                      <w:divBdr>
                        <w:top w:val="none" w:sz="0" w:space="0" w:color="auto"/>
                        <w:left w:val="none" w:sz="0" w:space="0" w:color="auto"/>
                        <w:bottom w:val="none" w:sz="0" w:space="0" w:color="auto"/>
                        <w:right w:val="none" w:sz="0" w:space="0" w:color="auto"/>
                      </w:divBdr>
                    </w:div>
                    <w:div w:id="2127501984">
                      <w:marLeft w:val="0"/>
                      <w:marRight w:val="0"/>
                      <w:marTop w:val="0"/>
                      <w:marBottom w:val="0"/>
                      <w:divBdr>
                        <w:top w:val="none" w:sz="0" w:space="0" w:color="auto"/>
                        <w:left w:val="none" w:sz="0" w:space="0" w:color="auto"/>
                        <w:bottom w:val="none" w:sz="0" w:space="0" w:color="auto"/>
                        <w:right w:val="none" w:sz="0" w:space="0" w:color="auto"/>
                      </w:divBdr>
                    </w:div>
                  </w:divsChild>
                </w:div>
                <w:div w:id="105740553">
                  <w:marLeft w:val="0"/>
                  <w:marRight w:val="0"/>
                  <w:marTop w:val="0"/>
                  <w:marBottom w:val="0"/>
                  <w:divBdr>
                    <w:top w:val="none" w:sz="0" w:space="0" w:color="auto"/>
                    <w:left w:val="none" w:sz="0" w:space="0" w:color="auto"/>
                    <w:bottom w:val="none" w:sz="0" w:space="0" w:color="auto"/>
                    <w:right w:val="none" w:sz="0" w:space="0" w:color="auto"/>
                  </w:divBdr>
                  <w:divsChild>
                    <w:div w:id="1129086087">
                      <w:marLeft w:val="0"/>
                      <w:marRight w:val="0"/>
                      <w:marTop w:val="0"/>
                      <w:marBottom w:val="0"/>
                      <w:divBdr>
                        <w:top w:val="none" w:sz="0" w:space="0" w:color="auto"/>
                        <w:left w:val="none" w:sz="0" w:space="0" w:color="auto"/>
                        <w:bottom w:val="none" w:sz="0" w:space="0" w:color="auto"/>
                        <w:right w:val="none" w:sz="0" w:space="0" w:color="auto"/>
                      </w:divBdr>
                    </w:div>
                    <w:div w:id="1833524331">
                      <w:marLeft w:val="0"/>
                      <w:marRight w:val="0"/>
                      <w:marTop w:val="0"/>
                      <w:marBottom w:val="0"/>
                      <w:divBdr>
                        <w:top w:val="none" w:sz="0" w:space="0" w:color="auto"/>
                        <w:left w:val="none" w:sz="0" w:space="0" w:color="auto"/>
                        <w:bottom w:val="none" w:sz="0" w:space="0" w:color="auto"/>
                        <w:right w:val="none" w:sz="0" w:space="0" w:color="auto"/>
                      </w:divBdr>
                    </w:div>
                  </w:divsChild>
                </w:div>
                <w:div w:id="126438304">
                  <w:marLeft w:val="0"/>
                  <w:marRight w:val="0"/>
                  <w:marTop w:val="0"/>
                  <w:marBottom w:val="0"/>
                  <w:divBdr>
                    <w:top w:val="none" w:sz="0" w:space="0" w:color="auto"/>
                    <w:left w:val="none" w:sz="0" w:space="0" w:color="auto"/>
                    <w:bottom w:val="none" w:sz="0" w:space="0" w:color="auto"/>
                    <w:right w:val="none" w:sz="0" w:space="0" w:color="auto"/>
                  </w:divBdr>
                  <w:divsChild>
                    <w:div w:id="88817028">
                      <w:marLeft w:val="0"/>
                      <w:marRight w:val="0"/>
                      <w:marTop w:val="0"/>
                      <w:marBottom w:val="0"/>
                      <w:divBdr>
                        <w:top w:val="none" w:sz="0" w:space="0" w:color="auto"/>
                        <w:left w:val="none" w:sz="0" w:space="0" w:color="auto"/>
                        <w:bottom w:val="none" w:sz="0" w:space="0" w:color="auto"/>
                        <w:right w:val="none" w:sz="0" w:space="0" w:color="auto"/>
                      </w:divBdr>
                    </w:div>
                  </w:divsChild>
                </w:div>
                <w:div w:id="137650502">
                  <w:marLeft w:val="0"/>
                  <w:marRight w:val="0"/>
                  <w:marTop w:val="0"/>
                  <w:marBottom w:val="0"/>
                  <w:divBdr>
                    <w:top w:val="none" w:sz="0" w:space="0" w:color="auto"/>
                    <w:left w:val="none" w:sz="0" w:space="0" w:color="auto"/>
                    <w:bottom w:val="none" w:sz="0" w:space="0" w:color="auto"/>
                    <w:right w:val="none" w:sz="0" w:space="0" w:color="auto"/>
                  </w:divBdr>
                  <w:divsChild>
                    <w:div w:id="1167205335">
                      <w:marLeft w:val="0"/>
                      <w:marRight w:val="0"/>
                      <w:marTop w:val="0"/>
                      <w:marBottom w:val="0"/>
                      <w:divBdr>
                        <w:top w:val="none" w:sz="0" w:space="0" w:color="auto"/>
                        <w:left w:val="none" w:sz="0" w:space="0" w:color="auto"/>
                        <w:bottom w:val="none" w:sz="0" w:space="0" w:color="auto"/>
                        <w:right w:val="none" w:sz="0" w:space="0" w:color="auto"/>
                      </w:divBdr>
                    </w:div>
                  </w:divsChild>
                </w:div>
                <w:div w:id="198860813">
                  <w:marLeft w:val="0"/>
                  <w:marRight w:val="0"/>
                  <w:marTop w:val="0"/>
                  <w:marBottom w:val="0"/>
                  <w:divBdr>
                    <w:top w:val="none" w:sz="0" w:space="0" w:color="auto"/>
                    <w:left w:val="none" w:sz="0" w:space="0" w:color="auto"/>
                    <w:bottom w:val="none" w:sz="0" w:space="0" w:color="auto"/>
                    <w:right w:val="none" w:sz="0" w:space="0" w:color="auto"/>
                  </w:divBdr>
                  <w:divsChild>
                    <w:div w:id="2023162116">
                      <w:marLeft w:val="0"/>
                      <w:marRight w:val="0"/>
                      <w:marTop w:val="0"/>
                      <w:marBottom w:val="0"/>
                      <w:divBdr>
                        <w:top w:val="none" w:sz="0" w:space="0" w:color="auto"/>
                        <w:left w:val="none" w:sz="0" w:space="0" w:color="auto"/>
                        <w:bottom w:val="none" w:sz="0" w:space="0" w:color="auto"/>
                        <w:right w:val="none" w:sz="0" w:space="0" w:color="auto"/>
                      </w:divBdr>
                    </w:div>
                  </w:divsChild>
                </w:div>
                <w:div w:id="219098240">
                  <w:marLeft w:val="0"/>
                  <w:marRight w:val="0"/>
                  <w:marTop w:val="0"/>
                  <w:marBottom w:val="0"/>
                  <w:divBdr>
                    <w:top w:val="none" w:sz="0" w:space="0" w:color="auto"/>
                    <w:left w:val="none" w:sz="0" w:space="0" w:color="auto"/>
                    <w:bottom w:val="none" w:sz="0" w:space="0" w:color="auto"/>
                    <w:right w:val="none" w:sz="0" w:space="0" w:color="auto"/>
                  </w:divBdr>
                  <w:divsChild>
                    <w:div w:id="2113278544">
                      <w:marLeft w:val="0"/>
                      <w:marRight w:val="0"/>
                      <w:marTop w:val="0"/>
                      <w:marBottom w:val="0"/>
                      <w:divBdr>
                        <w:top w:val="none" w:sz="0" w:space="0" w:color="auto"/>
                        <w:left w:val="none" w:sz="0" w:space="0" w:color="auto"/>
                        <w:bottom w:val="none" w:sz="0" w:space="0" w:color="auto"/>
                        <w:right w:val="none" w:sz="0" w:space="0" w:color="auto"/>
                      </w:divBdr>
                    </w:div>
                  </w:divsChild>
                </w:div>
                <w:div w:id="335504212">
                  <w:marLeft w:val="0"/>
                  <w:marRight w:val="0"/>
                  <w:marTop w:val="0"/>
                  <w:marBottom w:val="0"/>
                  <w:divBdr>
                    <w:top w:val="none" w:sz="0" w:space="0" w:color="auto"/>
                    <w:left w:val="none" w:sz="0" w:space="0" w:color="auto"/>
                    <w:bottom w:val="none" w:sz="0" w:space="0" w:color="auto"/>
                    <w:right w:val="none" w:sz="0" w:space="0" w:color="auto"/>
                  </w:divBdr>
                  <w:divsChild>
                    <w:div w:id="528758456">
                      <w:marLeft w:val="0"/>
                      <w:marRight w:val="0"/>
                      <w:marTop w:val="0"/>
                      <w:marBottom w:val="0"/>
                      <w:divBdr>
                        <w:top w:val="none" w:sz="0" w:space="0" w:color="auto"/>
                        <w:left w:val="none" w:sz="0" w:space="0" w:color="auto"/>
                        <w:bottom w:val="none" w:sz="0" w:space="0" w:color="auto"/>
                        <w:right w:val="none" w:sz="0" w:space="0" w:color="auto"/>
                      </w:divBdr>
                    </w:div>
                    <w:div w:id="1405032970">
                      <w:marLeft w:val="0"/>
                      <w:marRight w:val="0"/>
                      <w:marTop w:val="0"/>
                      <w:marBottom w:val="0"/>
                      <w:divBdr>
                        <w:top w:val="none" w:sz="0" w:space="0" w:color="auto"/>
                        <w:left w:val="none" w:sz="0" w:space="0" w:color="auto"/>
                        <w:bottom w:val="none" w:sz="0" w:space="0" w:color="auto"/>
                        <w:right w:val="none" w:sz="0" w:space="0" w:color="auto"/>
                      </w:divBdr>
                    </w:div>
                  </w:divsChild>
                </w:div>
                <w:div w:id="390033708">
                  <w:marLeft w:val="0"/>
                  <w:marRight w:val="0"/>
                  <w:marTop w:val="0"/>
                  <w:marBottom w:val="0"/>
                  <w:divBdr>
                    <w:top w:val="none" w:sz="0" w:space="0" w:color="auto"/>
                    <w:left w:val="none" w:sz="0" w:space="0" w:color="auto"/>
                    <w:bottom w:val="none" w:sz="0" w:space="0" w:color="auto"/>
                    <w:right w:val="none" w:sz="0" w:space="0" w:color="auto"/>
                  </w:divBdr>
                  <w:divsChild>
                    <w:div w:id="196237502">
                      <w:marLeft w:val="0"/>
                      <w:marRight w:val="0"/>
                      <w:marTop w:val="0"/>
                      <w:marBottom w:val="0"/>
                      <w:divBdr>
                        <w:top w:val="none" w:sz="0" w:space="0" w:color="auto"/>
                        <w:left w:val="none" w:sz="0" w:space="0" w:color="auto"/>
                        <w:bottom w:val="none" w:sz="0" w:space="0" w:color="auto"/>
                        <w:right w:val="none" w:sz="0" w:space="0" w:color="auto"/>
                      </w:divBdr>
                    </w:div>
                  </w:divsChild>
                </w:div>
                <w:div w:id="426391278">
                  <w:marLeft w:val="0"/>
                  <w:marRight w:val="0"/>
                  <w:marTop w:val="0"/>
                  <w:marBottom w:val="0"/>
                  <w:divBdr>
                    <w:top w:val="none" w:sz="0" w:space="0" w:color="auto"/>
                    <w:left w:val="none" w:sz="0" w:space="0" w:color="auto"/>
                    <w:bottom w:val="none" w:sz="0" w:space="0" w:color="auto"/>
                    <w:right w:val="none" w:sz="0" w:space="0" w:color="auto"/>
                  </w:divBdr>
                  <w:divsChild>
                    <w:div w:id="2094009212">
                      <w:marLeft w:val="0"/>
                      <w:marRight w:val="0"/>
                      <w:marTop w:val="0"/>
                      <w:marBottom w:val="0"/>
                      <w:divBdr>
                        <w:top w:val="none" w:sz="0" w:space="0" w:color="auto"/>
                        <w:left w:val="none" w:sz="0" w:space="0" w:color="auto"/>
                        <w:bottom w:val="none" w:sz="0" w:space="0" w:color="auto"/>
                        <w:right w:val="none" w:sz="0" w:space="0" w:color="auto"/>
                      </w:divBdr>
                    </w:div>
                  </w:divsChild>
                </w:div>
                <w:div w:id="489716710">
                  <w:marLeft w:val="0"/>
                  <w:marRight w:val="0"/>
                  <w:marTop w:val="0"/>
                  <w:marBottom w:val="0"/>
                  <w:divBdr>
                    <w:top w:val="none" w:sz="0" w:space="0" w:color="auto"/>
                    <w:left w:val="none" w:sz="0" w:space="0" w:color="auto"/>
                    <w:bottom w:val="none" w:sz="0" w:space="0" w:color="auto"/>
                    <w:right w:val="none" w:sz="0" w:space="0" w:color="auto"/>
                  </w:divBdr>
                  <w:divsChild>
                    <w:div w:id="1241675214">
                      <w:marLeft w:val="0"/>
                      <w:marRight w:val="0"/>
                      <w:marTop w:val="0"/>
                      <w:marBottom w:val="0"/>
                      <w:divBdr>
                        <w:top w:val="none" w:sz="0" w:space="0" w:color="auto"/>
                        <w:left w:val="none" w:sz="0" w:space="0" w:color="auto"/>
                        <w:bottom w:val="none" w:sz="0" w:space="0" w:color="auto"/>
                        <w:right w:val="none" w:sz="0" w:space="0" w:color="auto"/>
                      </w:divBdr>
                    </w:div>
                    <w:div w:id="2062362025">
                      <w:marLeft w:val="0"/>
                      <w:marRight w:val="0"/>
                      <w:marTop w:val="0"/>
                      <w:marBottom w:val="0"/>
                      <w:divBdr>
                        <w:top w:val="none" w:sz="0" w:space="0" w:color="auto"/>
                        <w:left w:val="none" w:sz="0" w:space="0" w:color="auto"/>
                        <w:bottom w:val="none" w:sz="0" w:space="0" w:color="auto"/>
                        <w:right w:val="none" w:sz="0" w:space="0" w:color="auto"/>
                      </w:divBdr>
                    </w:div>
                  </w:divsChild>
                </w:div>
                <w:div w:id="665088763">
                  <w:marLeft w:val="0"/>
                  <w:marRight w:val="0"/>
                  <w:marTop w:val="0"/>
                  <w:marBottom w:val="0"/>
                  <w:divBdr>
                    <w:top w:val="none" w:sz="0" w:space="0" w:color="auto"/>
                    <w:left w:val="none" w:sz="0" w:space="0" w:color="auto"/>
                    <w:bottom w:val="none" w:sz="0" w:space="0" w:color="auto"/>
                    <w:right w:val="none" w:sz="0" w:space="0" w:color="auto"/>
                  </w:divBdr>
                  <w:divsChild>
                    <w:div w:id="113254974">
                      <w:marLeft w:val="0"/>
                      <w:marRight w:val="0"/>
                      <w:marTop w:val="0"/>
                      <w:marBottom w:val="0"/>
                      <w:divBdr>
                        <w:top w:val="none" w:sz="0" w:space="0" w:color="auto"/>
                        <w:left w:val="none" w:sz="0" w:space="0" w:color="auto"/>
                        <w:bottom w:val="none" w:sz="0" w:space="0" w:color="auto"/>
                        <w:right w:val="none" w:sz="0" w:space="0" w:color="auto"/>
                      </w:divBdr>
                    </w:div>
                  </w:divsChild>
                </w:div>
                <w:div w:id="673654720">
                  <w:marLeft w:val="0"/>
                  <w:marRight w:val="0"/>
                  <w:marTop w:val="0"/>
                  <w:marBottom w:val="0"/>
                  <w:divBdr>
                    <w:top w:val="none" w:sz="0" w:space="0" w:color="auto"/>
                    <w:left w:val="none" w:sz="0" w:space="0" w:color="auto"/>
                    <w:bottom w:val="none" w:sz="0" w:space="0" w:color="auto"/>
                    <w:right w:val="none" w:sz="0" w:space="0" w:color="auto"/>
                  </w:divBdr>
                  <w:divsChild>
                    <w:div w:id="1669475132">
                      <w:marLeft w:val="0"/>
                      <w:marRight w:val="0"/>
                      <w:marTop w:val="0"/>
                      <w:marBottom w:val="0"/>
                      <w:divBdr>
                        <w:top w:val="none" w:sz="0" w:space="0" w:color="auto"/>
                        <w:left w:val="none" w:sz="0" w:space="0" w:color="auto"/>
                        <w:bottom w:val="none" w:sz="0" w:space="0" w:color="auto"/>
                        <w:right w:val="none" w:sz="0" w:space="0" w:color="auto"/>
                      </w:divBdr>
                    </w:div>
                  </w:divsChild>
                </w:div>
                <w:div w:id="677731010">
                  <w:marLeft w:val="0"/>
                  <w:marRight w:val="0"/>
                  <w:marTop w:val="0"/>
                  <w:marBottom w:val="0"/>
                  <w:divBdr>
                    <w:top w:val="none" w:sz="0" w:space="0" w:color="auto"/>
                    <w:left w:val="none" w:sz="0" w:space="0" w:color="auto"/>
                    <w:bottom w:val="none" w:sz="0" w:space="0" w:color="auto"/>
                    <w:right w:val="none" w:sz="0" w:space="0" w:color="auto"/>
                  </w:divBdr>
                  <w:divsChild>
                    <w:div w:id="1982299052">
                      <w:marLeft w:val="0"/>
                      <w:marRight w:val="0"/>
                      <w:marTop w:val="0"/>
                      <w:marBottom w:val="0"/>
                      <w:divBdr>
                        <w:top w:val="none" w:sz="0" w:space="0" w:color="auto"/>
                        <w:left w:val="none" w:sz="0" w:space="0" w:color="auto"/>
                        <w:bottom w:val="none" w:sz="0" w:space="0" w:color="auto"/>
                        <w:right w:val="none" w:sz="0" w:space="0" w:color="auto"/>
                      </w:divBdr>
                    </w:div>
                  </w:divsChild>
                </w:div>
                <w:div w:id="686954618">
                  <w:marLeft w:val="0"/>
                  <w:marRight w:val="0"/>
                  <w:marTop w:val="0"/>
                  <w:marBottom w:val="0"/>
                  <w:divBdr>
                    <w:top w:val="none" w:sz="0" w:space="0" w:color="auto"/>
                    <w:left w:val="none" w:sz="0" w:space="0" w:color="auto"/>
                    <w:bottom w:val="none" w:sz="0" w:space="0" w:color="auto"/>
                    <w:right w:val="none" w:sz="0" w:space="0" w:color="auto"/>
                  </w:divBdr>
                  <w:divsChild>
                    <w:div w:id="1146700302">
                      <w:marLeft w:val="0"/>
                      <w:marRight w:val="0"/>
                      <w:marTop w:val="0"/>
                      <w:marBottom w:val="0"/>
                      <w:divBdr>
                        <w:top w:val="none" w:sz="0" w:space="0" w:color="auto"/>
                        <w:left w:val="none" w:sz="0" w:space="0" w:color="auto"/>
                        <w:bottom w:val="none" w:sz="0" w:space="0" w:color="auto"/>
                        <w:right w:val="none" w:sz="0" w:space="0" w:color="auto"/>
                      </w:divBdr>
                    </w:div>
                    <w:div w:id="1537278818">
                      <w:marLeft w:val="0"/>
                      <w:marRight w:val="0"/>
                      <w:marTop w:val="0"/>
                      <w:marBottom w:val="0"/>
                      <w:divBdr>
                        <w:top w:val="none" w:sz="0" w:space="0" w:color="auto"/>
                        <w:left w:val="none" w:sz="0" w:space="0" w:color="auto"/>
                        <w:bottom w:val="none" w:sz="0" w:space="0" w:color="auto"/>
                        <w:right w:val="none" w:sz="0" w:space="0" w:color="auto"/>
                      </w:divBdr>
                    </w:div>
                  </w:divsChild>
                </w:div>
                <w:div w:id="701125343">
                  <w:marLeft w:val="0"/>
                  <w:marRight w:val="0"/>
                  <w:marTop w:val="0"/>
                  <w:marBottom w:val="0"/>
                  <w:divBdr>
                    <w:top w:val="none" w:sz="0" w:space="0" w:color="auto"/>
                    <w:left w:val="none" w:sz="0" w:space="0" w:color="auto"/>
                    <w:bottom w:val="none" w:sz="0" w:space="0" w:color="auto"/>
                    <w:right w:val="none" w:sz="0" w:space="0" w:color="auto"/>
                  </w:divBdr>
                  <w:divsChild>
                    <w:div w:id="980159470">
                      <w:marLeft w:val="0"/>
                      <w:marRight w:val="0"/>
                      <w:marTop w:val="0"/>
                      <w:marBottom w:val="0"/>
                      <w:divBdr>
                        <w:top w:val="none" w:sz="0" w:space="0" w:color="auto"/>
                        <w:left w:val="none" w:sz="0" w:space="0" w:color="auto"/>
                        <w:bottom w:val="none" w:sz="0" w:space="0" w:color="auto"/>
                        <w:right w:val="none" w:sz="0" w:space="0" w:color="auto"/>
                      </w:divBdr>
                    </w:div>
                  </w:divsChild>
                </w:div>
                <w:div w:id="815805934">
                  <w:marLeft w:val="0"/>
                  <w:marRight w:val="0"/>
                  <w:marTop w:val="0"/>
                  <w:marBottom w:val="0"/>
                  <w:divBdr>
                    <w:top w:val="none" w:sz="0" w:space="0" w:color="auto"/>
                    <w:left w:val="none" w:sz="0" w:space="0" w:color="auto"/>
                    <w:bottom w:val="none" w:sz="0" w:space="0" w:color="auto"/>
                    <w:right w:val="none" w:sz="0" w:space="0" w:color="auto"/>
                  </w:divBdr>
                  <w:divsChild>
                    <w:div w:id="1442067427">
                      <w:marLeft w:val="0"/>
                      <w:marRight w:val="0"/>
                      <w:marTop w:val="0"/>
                      <w:marBottom w:val="0"/>
                      <w:divBdr>
                        <w:top w:val="none" w:sz="0" w:space="0" w:color="auto"/>
                        <w:left w:val="none" w:sz="0" w:space="0" w:color="auto"/>
                        <w:bottom w:val="none" w:sz="0" w:space="0" w:color="auto"/>
                        <w:right w:val="none" w:sz="0" w:space="0" w:color="auto"/>
                      </w:divBdr>
                    </w:div>
                    <w:div w:id="1531913958">
                      <w:marLeft w:val="0"/>
                      <w:marRight w:val="0"/>
                      <w:marTop w:val="0"/>
                      <w:marBottom w:val="0"/>
                      <w:divBdr>
                        <w:top w:val="none" w:sz="0" w:space="0" w:color="auto"/>
                        <w:left w:val="none" w:sz="0" w:space="0" w:color="auto"/>
                        <w:bottom w:val="none" w:sz="0" w:space="0" w:color="auto"/>
                        <w:right w:val="none" w:sz="0" w:space="0" w:color="auto"/>
                      </w:divBdr>
                    </w:div>
                  </w:divsChild>
                </w:div>
                <w:div w:id="887884867">
                  <w:marLeft w:val="0"/>
                  <w:marRight w:val="0"/>
                  <w:marTop w:val="0"/>
                  <w:marBottom w:val="0"/>
                  <w:divBdr>
                    <w:top w:val="none" w:sz="0" w:space="0" w:color="auto"/>
                    <w:left w:val="none" w:sz="0" w:space="0" w:color="auto"/>
                    <w:bottom w:val="none" w:sz="0" w:space="0" w:color="auto"/>
                    <w:right w:val="none" w:sz="0" w:space="0" w:color="auto"/>
                  </w:divBdr>
                  <w:divsChild>
                    <w:div w:id="1675113524">
                      <w:marLeft w:val="0"/>
                      <w:marRight w:val="0"/>
                      <w:marTop w:val="0"/>
                      <w:marBottom w:val="0"/>
                      <w:divBdr>
                        <w:top w:val="none" w:sz="0" w:space="0" w:color="auto"/>
                        <w:left w:val="none" w:sz="0" w:space="0" w:color="auto"/>
                        <w:bottom w:val="none" w:sz="0" w:space="0" w:color="auto"/>
                        <w:right w:val="none" w:sz="0" w:space="0" w:color="auto"/>
                      </w:divBdr>
                    </w:div>
                  </w:divsChild>
                </w:div>
                <w:div w:id="1029767809">
                  <w:marLeft w:val="0"/>
                  <w:marRight w:val="0"/>
                  <w:marTop w:val="0"/>
                  <w:marBottom w:val="0"/>
                  <w:divBdr>
                    <w:top w:val="none" w:sz="0" w:space="0" w:color="auto"/>
                    <w:left w:val="none" w:sz="0" w:space="0" w:color="auto"/>
                    <w:bottom w:val="none" w:sz="0" w:space="0" w:color="auto"/>
                    <w:right w:val="none" w:sz="0" w:space="0" w:color="auto"/>
                  </w:divBdr>
                  <w:divsChild>
                    <w:div w:id="1431968788">
                      <w:marLeft w:val="0"/>
                      <w:marRight w:val="0"/>
                      <w:marTop w:val="0"/>
                      <w:marBottom w:val="0"/>
                      <w:divBdr>
                        <w:top w:val="none" w:sz="0" w:space="0" w:color="auto"/>
                        <w:left w:val="none" w:sz="0" w:space="0" w:color="auto"/>
                        <w:bottom w:val="none" w:sz="0" w:space="0" w:color="auto"/>
                        <w:right w:val="none" w:sz="0" w:space="0" w:color="auto"/>
                      </w:divBdr>
                    </w:div>
                  </w:divsChild>
                </w:div>
                <w:div w:id="1152482879">
                  <w:marLeft w:val="0"/>
                  <w:marRight w:val="0"/>
                  <w:marTop w:val="0"/>
                  <w:marBottom w:val="0"/>
                  <w:divBdr>
                    <w:top w:val="none" w:sz="0" w:space="0" w:color="auto"/>
                    <w:left w:val="none" w:sz="0" w:space="0" w:color="auto"/>
                    <w:bottom w:val="none" w:sz="0" w:space="0" w:color="auto"/>
                    <w:right w:val="none" w:sz="0" w:space="0" w:color="auto"/>
                  </w:divBdr>
                  <w:divsChild>
                    <w:div w:id="762608897">
                      <w:marLeft w:val="0"/>
                      <w:marRight w:val="0"/>
                      <w:marTop w:val="0"/>
                      <w:marBottom w:val="0"/>
                      <w:divBdr>
                        <w:top w:val="none" w:sz="0" w:space="0" w:color="auto"/>
                        <w:left w:val="none" w:sz="0" w:space="0" w:color="auto"/>
                        <w:bottom w:val="none" w:sz="0" w:space="0" w:color="auto"/>
                        <w:right w:val="none" w:sz="0" w:space="0" w:color="auto"/>
                      </w:divBdr>
                    </w:div>
                    <w:div w:id="2044282813">
                      <w:marLeft w:val="0"/>
                      <w:marRight w:val="0"/>
                      <w:marTop w:val="0"/>
                      <w:marBottom w:val="0"/>
                      <w:divBdr>
                        <w:top w:val="none" w:sz="0" w:space="0" w:color="auto"/>
                        <w:left w:val="none" w:sz="0" w:space="0" w:color="auto"/>
                        <w:bottom w:val="none" w:sz="0" w:space="0" w:color="auto"/>
                        <w:right w:val="none" w:sz="0" w:space="0" w:color="auto"/>
                      </w:divBdr>
                    </w:div>
                  </w:divsChild>
                </w:div>
                <w:div w:id="1310407276">
                  <w:marLeft w:val="0"/>
                  <w:marRight w:val="0"/>
                  <w:marTop w:val="0"/>
                  <w:marBottom w:val="0"/>
                  <w:divBdr>
                    <w:top w:val="none" w:sz="0" w:space="0" w:color="auto"/>
                    <w:left w:val="none" w:sz="0" w:space="0" w:color="auto"/>
                    <w:bottom w:val="none" w:sz="0" w:space="0" w:color="auto"/>
                    <w:right w:val="none" w:sz="0" w:space="0" w:color="auto"/>
                  </w:divBdr>
                  <w:divsChild>
                    <w:div w:id="652300626">
                      <w:marLeft w:val="0"/>
                      <w:marRight w:val="0"/>
                      <w:marTop w:val="0"/>
                      <w:marBottom w:val="0"/>
                      <w:divBdr>
                        <w:top w:val="none" w:sz="0" w:space="0" w:color="auto"/>
                        <w:left w:val="none" w:sz="0" w:space="0" w:color="auto"/>
                        <w:bottom w:val="none" w:sz="0" w:space="0" w:color="auto"/>
                        <w:right w:val="none" w:sz="0" w:space="0" w:color="auto"/>
                      </w:divBdr>
                    </w:div>
                  </w:divsChild>
                </w:div>
                <w:div w:id="1371341400">
                  <w:marLeft w:val="0"/>
                  <w:marRight w:val="0"/>
                  <w:marTop w:val="0"/>
                  <w:marBottom w:val="0"/>
                  <w:divBdr>
                    <w:top w:val="none" w:sz="0" w:space="0" w:color="auto"/>
                    <w:left w:val="none" w:sz="0" w:space="0" w:color="auto"/>
                    <w:bottom w:val="none" w:sz="0" w:space="0" w:color="auto"/>
                    <w:right w:val="none" w:sz="0" w:space="0" w:color="auto"/>
                  </w:divBdr>
                  <w:divsChild>
                    <w:div w:id="1141726403">
                      <w:marLeft w:val="0"/>
                      <w:marRight w:val="0"/>
                      <w:marTop w:val="0"/>
                      <w:marBottom w:val="0"/>
                      <w:divBdr>
                        <w:top w:val="none" w:sz="0" w:space="0" w:color="auto"/>
                        <w:left w:val="none" w:sz="0" w:space="0" w:color="auto"/>
                        <w:bottom w:val="none" w:sz="0" w:space="0" w:color="auto"/>
                        <w:right w:val="none" w:sz="0" w:space="0" w:color="auto"/>
                      </w:divBdr>
                    </w:div>
                  </w:divsChild>
                </w:div>
                <w:div w:id="1383939016">
                  <w:marLeft w:val="0"/>
                  <w:marRight w:val="0"/>
                  <w:marTop w:val="0"/>
                  <w:marBottom w:val="0"/>
                  <w:divBdr>
                    <w:top w:val="none" w:sz="0" w:space="0" w:color="auto"/>
                    <w:left w:val="none" w:sz="0" w:space="0" w:color="auto"/>
                    <w:bottom w:val="none" w:sz="0" w:space="0" w:color="auto"/>
                    <w:right w:val="none" w:sz="0" w:space="0" w:color="auto"/>
                  </w:divBdr>
                  <w:divsChild>
                    <w:div w:id="297957840">
                      <w:marLeft w:val="0"/>
                      <w:marRight w:val="0"/>
                      <w:marTop w:val="0"/>
                      <w:marBottom w:val="0"/>
                      <w:divBdr>
                        <w:top w:val="none" w:sz="0" w:space="0" w:color="auto"/>
                        <w:left w:val="none" w:sz="0" w:space="0" w:color="auto"/>
                        <w:bottom w:val="none" w:sz="0" w:space="0" w:color="auto"/>
                        <w:right w:val="none" w:sz="0" w:space="0" w:color="auto"/>
                      </w:divBdr>
                    </w:div>
                  </w:divsChild>
                </w:div>
                <w:div w:id="1393191928">
                  <w:marLeft w:val="0"/>
                  <w:marRight w:val="0"/>
                  <w:marTop w:val="0"/>
                  <w:marBottom w:val="0"/>
                  <w:divBdr>
                    <w:top w:val="none" w:sz="0" w:space="0" w:color="auto"/>
                    <w:left w:val="none" w:sz="0" w:space="0" w:color="auto"/>
                    <w:bottom w:val="none" w:sz="0" w:space="0" w:color="auto"/>
                    <w:right w:val="none" w:sz="0" w:space="0" w:color="auto"/>
                  </w:divBdr>
                  <w:divsChild>
                    <w:div w:id="1654336073">
                      <w:marLeft w:val="0"/>
                      <w:marRight w:val="0"/>
                      <w:marTop w:val="0"/>
                      <w:marBottom w:val="0"/>
                      <w:divBdr>
                        <w:top w:val="none" w:sz="0" w:space="0" w:color="auto"/>
                        <w:left w:val="none" w:sz="0" w:space="0" w:color="auto"/>
                        <w:bottom w:val="none" w:sz="0" w:space="0" w:color="auto"/>
                        <w:right w:val="none" w:sz="0" w:space="0" w:color="auto"/>
                      </w:divBdr>
                    </w:div>
                  </w:divsChild>
                </w:div>
                <w:div w:id="1414208405">
                  <w:marLeft w:val="0"/>
                  <w:marRight w:val="0"/>
                  <w:marTop w:val="0"/>
                  <w:marBottom w:val="0"/>
                  <w:divBdr>
                    <w:top w:val="none" w:sz="0" w:space="0" w:color="auto"/>
                    <w:left w:val="none" w:sz="0" w:space="0" w:color="auto"/>
                    <w:bottom w:val="none" w:sz="0" w:space="0" w:color="auto"/>
                    <w:right w:val="none" w:sz="0" w:space="0" w:color="auto"/>
                  </w:divBdr>
                  <w:divsChild>
                    <w:div w:id="270434265">
                      <w:marLeft w:val="0"/>
                      <w:marRight w:val="0"/>
                      <w:marTop w:val="0"/>
                      <w:marBottom w:val="0"/>
                      <w:divBdr>
                        <w:top w:val="none" w:sz="0" w:space="0" w:color="auto"/>
                        <w:left w:val="none" w:sz="0" w:space="0" w:color="auto"/>
                        <w:bottom w:val="none" w:sz="0" w:space="0" w:color="auto"/>
                        <w:right w:val="none" w:sz="0" w:space="0" w:color="auto"/>
                      </w:divBdr>
                    </w:div>
                  </w:divsChild>
                </w:div>
                <w:div w:id="1424379525">
                  <w:marLeft w:val="0"/>
                  <w:marRight w:val="0"/>
                  <w:marTop w:val="0"/>
                  <w:marBottom w:val="0"/>
                  <w:divBdr>
                    <w:top w:val="none" w:sz="0" w:space="0" w:color="auto"/>
                    <w:left w:val="none" w:sz="0" w:space="0" w:color="auto"/>
                    <w:bottom w:val="none" w:sz="0" w:space="0" w:color="auto"/>
                    <w:right w:val="none" w:sz="0" w:space="0" w:color="auto"/>
                  </w:divBdr>
                  <w:divsChild>
                    <w:div w:id="1014697116">
                      <w:marLeft w:val="0"/>
                      <w:marRight w:val="0"/>
                      <w:marTop w:val="0"/>
                      <w:marBottom w:val="0"/>
                      <w:divBdr>
                        <w:top w:val="none" w:sz="0" w:space="0" w:color="auto"/>
                        <w:left w:val="none" w:sz="0" w:space="0" w:color="auto"/>
                        <w:bottom w:val="none" w:sz="0" w:space="0" w:color="auto"/>
                        <w:right w:val="none" w:sz="0" w:space="0" w:color="auto"/>
                      </w:divBdr>
                    </w:div>
                  </w:divsChild>
                </w:div>
                <w:div w:id="1493721965">
                  <w:marLeft w:val="0"/>
                  <w:marRight w:val="0"/>
                  <w:marTop w:val="0"/>
                  <w:marBottom w:val="0"/>
                  <w:divBdr>
                    <w:top w:val="none" w:sz="0" w:space="0" w:color="auto"/>
                    <w:left w:val="none" w:sz="0" w:space="0" w:color="auto"/>
                    <w:bottom w:val="none" w:sz="0" w:space="0" w:color="auto"/>
                    <w:right w:val="none" w:sz="0" w:space="0" w:color="auto"/>
                  </w:divBdr>
                  <w:divsChild>
                    <w:div w:id="2003241213">
                      <w:marLeft w:val="0"/>
                      <w:marRight w:val="0"/>
                      <w:marTop w:val="0"/>
                      <w:marBottom w:val="0"/>
                      <w:divBdr>
                        <w:top w:val="none" w:sz="0" w:space="0" w:color="auto"/>
                        <w:left w:val="none" w:sz="0" w:space="0" w:color="auto"/>
                        <w:bottom w:val="none" w:sz="0" w:space="0" w:color="auto"/>
                        <w:right w:val="none" w:sz="0" w:space="0" w:color="auto"/>
                      </w:divBdr>
                    </w:div>
                  </w:divsChild>
                </w:div>
                <w:div w:id="1551989705">
                  <w:marLeft w:val="0"/>
                  <w:marRight w:val="0"/>
                  <w:marTop w:val="0"/>
                  <w:marBottom w:val="0"/>
                  <w:divBdr>
                    <w:top w:val="none" w:sz="0" w:space="0" w:color="auto"/>
                    <w:left w:val="none" w:sz="0" w:space="0" w:color="auto"/>
                    <w:bottom w:val="none" w:sz="0" w:space="0" w:color="auto"/>
                    <w:right w:val="none" w:sz="0" w:space="0" w:color="auto"/>
                  </w:divBdr>
                  <w:divsChild>
                    <w:div w:id="1893615897">
                      <w:marLeft w:val="0"/>
                      <w:marRight w:val="0"/>
                      <w:marTop w:val="0"/>
                      <w:marBottom w:val="0"/>
                      <w:divBdr>
                        <w:top w:val="none" w:sz="0" w:space="0" w:color="auto"/>
                        <w:left w:val="none" w:sz="0" w:space="0" w:color="auto"/>
                        <w:bottom w:val="none" w:sz="0" w:space="0" w:color="auto"/>
                        <w:right w:val="none" w:sz="0" w:space="0" w:color="auto"/>
                      </w:divBdr>
                    </w:div>
                  </w:divsChild>
                </w:div>
                <w:div w:id="1563830132">
                  <w:marLeft w:val="0"/>
                  <w:marRight w:val="0"/>
                  <w:marTop w:val="0"/>
                  <w:marBottom w:val="0"/>
                  <w:divBdr>
                    <w:top w:val="none" w:sz="0" w:space="0" w:color="auto"/>
                    <w:left w:val="none" w:sz="0" w:space="0" w:color="auto"/>
                    <w:bottom w:val="none" w:sz="0" w:space="0" w:color="auto"/>
                    <w:right w:val="none" w:sz="0" w:space="0" w:color="auto"/>
                  </w:divBdr>
                  <w:divsChild>
                    <w:div w:id="542787605">
                      <w:marLeft w:val="0"/>
                      <w:marRight w:val="0"/>
                      <w:marTop w:val="0"/>
                      <w:marBottom w:val="0"/>
                      <w:divBdr>
                        <w:top w:val="none" w:sz="0" w:space="0" w:color="auto"/>
                        <w:left w:val="none" w:sz="0" w:space="0" w:color="auto"/>
                        <w:bottom w:val="none" w:sz="0" w:space="0" w:color="auto"/>
                        <w:right w:val="none" w:sz="0" w:space="0" w:color="auto"/>
                      </w:divBdr>
                    </w:div>
                    <w:div w:id="2091921552">
                      <w:marLeft w:val="0"/>
                      <w:marRight w:val="0"/>
                      <w:marTop w:val="0"/>
                      <w:marBottom w:val="0"/>
                      <w:divBdr>
                        <w:top w:val="none" w:sz="0" w:space="0" w:color="auto"/>
                        <w:left w:val="none" w:sz="0" w:space="0" w:color="auto"/>
                        <w:bottom w:val="none" w:sz="0" w:space="0" w:color="auto"/>
                        <w:right w:val="none" w:sz="0" w:space="0" w:color="auto"/>
                      </w:divBdr>
                    </w:div>
                  </w:divsChild>
                </w:div>
                <w:div w:id="1625382573">
                  <w:marLeft w:val="0"/>
                  <w:marRight w:val="0"/>
                  <w:marTop w:val="0"/>
                  <w:marBottom w:val="0"/>
                  <w:divBdr>
                    <w:top w:val="none" w:sz="0" w:space="0" w:color="auto"/>
                    <w:left w:val="none" w:sz="0" w:space="0" w:color="auto"/>
                    <w:bottom w:val="none" w:sz="0" w:space="0" w:color="auto"/>
                    <w:right w:val="none" w:sz="0" w:space="0" w:color="auto"/>
                  </w:divBdr>
                  <w:divsChild>
                    <w:div w:id="58678354">
                      <w:marLeft w:val="0"/>
                      <w:marRight w:val="0"/>
                      <w:marTop w:val="0"/>
                      <w:marBottom w:val="0"/>
                      <w:divBdr>
                        <w:top w:val="none" w:sz="0" w:space="0" w:color="auto"/>
                        <w:left w:val="none" w:sz="0" w:space="0" w:color="auto"/>
                        <w:bottom w:val="none" w:sz="0" w:space="0" w:color="auto"/>
                        <w:right w:val="none" w:sz="0" w:space="0" w:color="auto"/>
                      </w:divBdr>
                    </w:div>
                  </w:divsChild>
                </w:div>
                <w:div w:id="1718973106">
                  <w:marLeft w:val="0"/>
                  <w:marRight w:val="0"/>
                  <w:marTop w:val="0"/>
                  <w:marBottom w:val="0"/>
                  <w:divBdr>
                    <w:top w:val="none" w:sz="0" w:space="0" w:color="auto"/>
                    <w:left w:val="none" w:sz="0" w:space="0" w:color="auto"/>
                    <w:bottom w:val="none" w:sz="0" w:space="0" w:color="auto"/>
                    <w:right w:val="none" w:sz="0" w:space="0" w:color="auto"/>
                  </w:divBdr>
                  <w:divsChild>
                    <w:div w:id="1785690613">
                      <w:marLeft w:val="0"/>
                      <w:marRight w:val="0"/>
                      <w:marTop w:val="0"/>
                      <w:marBottom w:val="0"/>
                      <w:divBdr>
                        <w:top w:val="none" w:sz="0" w:space="0" w:color="auto"/>
                        <w:left w:val="none" w:sz="0" w:space="0" w:color="auto"/>
                        <w:bottom w:val="none" w:sz="0" w:space="0" w:color="auto"/>
                        <w:right w:val="none" w:sz="0" w:space="0" w:color="auto"/>
                      </w:divBdr>
                    </w:div>
                  </w:divsChild>
                </w:div>
                <w:div w:id="1759057639">
                  <w:marLeft w:val="0"/>
                  <w:marRight w:val="0"/>
                  <w:marTop w:val="0"/>
                  <w:marBottom w:val="0"/>
                  <w:divBdr>
                    <w:top w:val="none" w:sz="0" w:space="0" w:color="auto"/>
                    <w:left w:val="none" w:sz="0" w:space="0" w:color="auto"/>
                    <w:bottom w:val="none" w:sz="0" w:space="0" w:color="auto"/>
                    <w:right w:val="none" w:sz="0" w:space="0" w:color="auto"/>
                  </w:divBdr>
                  <w:divsChild>
                    <w:div w:id="1319574226">
                      <w:marLeft w:val="0"/>
                      <w:marRight w:val="0"/>
                      <w:marTop w:val="0"/>
                      <w:marBottom w:val="0"/>
                      <w:divBdr>
                        <w:top w:val="none" w:sz="0" w:space="0" w:color="auto"/>
                        <w:left w:val="none" w:sz="0" w:space="0" w:color="auto"/>
                        <w:bottom w:val="none" w:sz="0" w:space="0" w:color="auto"/>
                        <w:right w:val="none" w:sz="0" w:space="0" w:color="auto"/>
                      </w:divBdr>
                    </w:div>
                  </w:divsChild>
                </w:div>
                <w:div w:id="1817717169">
                  <w:marLeft w:val="0"/>
                  <w:marRight w:val="0"/>
                  <w:marTop w:val="0"/>
                  <w:marBottom w:val="0"/>
                  <w:divBdr>
                    <w:top w:val="none" w:sz="0" w:space="0" w:color="auto"/>
                    <w:left w:val="none" w:sz="0" w:space="0" w:color="auto"/>
                    <w:bottom w:val="none" w:sz="0" w:space="0" w:color="auto"/>
                    <w:right w:val="none" w:sz="0" w:space="0" w:color="auto"/>
                  </w:divBdr>
                  <w:divsChild>
                    <w:div w:id="1023366096">
                      <w:marLeft w:val="0"/>
                      <w:marRight w:val="0"/>
                      <w:marTop w:val="0"/>
                      <w:marBottom w:val="0"/>
                      <w:divBdr>
                        <w:top w:val="none" w:sz="0" w:space="0" w:color="auto"/>
                        <w:left w:val="none" w:sz="0" w:space="0" w:color="auto"/>
                        <w:bottom w:val="none" w:sz="0" w:space="0" w:color="auto"/>
                        <w:right w:val="none" w:sz="0" w:space="0" w:color="auto"/>
                      </w:divBdr>
                    </w:div>
                  </w:divsChild>
                </w:div>
                <w:div w:id="1892689422">
                  <w:marLeft w:val="0"/>
                  <w:marRight w:val="0"/>
                  <w:marTop w:val="0"/>
                  <w:marBottom w:val="0"/>
                  <w:divBdr>
                    <w:top w:val="none" w:sz="0" w:space="0" w:color="auto"/>
                    <w:left w:val="none" w:sz="0" w:space="0" w:color="auto"/>
                    <w:bottom w:val="none" w:sz="0" w:space="0" w:color="auto"/>
                    <w:right w:val="none" w:sz="0" w:space="0" w:color="auto"/>
                  </w:divBdr>
                  <w:divsChild>
                    <w:div w:id="1300266683">
                      <w:marLeft w:val="0"/>
                      <w:marRight w:val="0"/>
                      <w:marTop w:val="0"/>
                      <w:marBottom w:val="0"/>
                      <w:divBdr>
                        <w:top w:val="none" w:sz="0" w:space="0" w:color="auto"/>
                        <w:left w:val="none" w:sz="0" w:space="0" w:color="auto"/>
                        <w:bottom w:val="none" w:sz="0" w:space="0" w:color="auto"/>
                        <w:right w:val="none" w:sz="0" w:space="0" w:color="auto"/>
                      </w:divBdr>
                    </w:div>
                  </w:divsChild>
                </w:div>
                <w:div w:id="1948923216">
                  <w:marLeft w:val="0"/>
                  <w:marRight w:val="0"/>
                  <w:marTop w:val="0"/>
                  <w:marBottom w:val="0"/>
                  <w:divBdr>
                    <w:top w:val="none" w:sz="0" w:space="0" w:color="auto"/>
                    <w:left w:val="none" w:sz="0" w:space="0" w:color="auto"/>
                    <w:bottom w:val="none" w:sz="0" w:space="0" w:color="auto"/>
                    <w:right w:val="none" w:sz="0" w:space="0" w:color="auto"/>
                  </w:divBdr>
                  <w:divsChild>
                    <w:div w:id="1233006461">
                      <w:marLeft w:val="0"/>
                      <w:marRight w:val="0"/>
                      <w:marTop w:val="0"/>
                      <w:marBottom w:val="0"/>
                      <w:divBdr>
                        <w:top w:val="none" w:sz="0" w:space="0" w:color="auto"/>
                        <w:left w:val="none" w:sz="0" w:space="0" w:color="auto"/>
                        <w:bottom w:val="none" w:sz="0" w:space="0" w:color="auto"/>
                        <w:right w:val="none" w:sz="0" w:space="0" w:color="auto"/>
                      </w:divBdr>
                    </w:div>
                  </w:divsChild>
                </w:div>
                <w:div w:id="1963530421">
                  <w:marLeft w:val="0"/>
                  <w:marRight w:val="0"/>
                  <w:marTop w:val="0"/>
                  <w:marBottom w:val="0"/>
                  <w:divBdr>
                    <w:top w:val="none" w:sz="0" w:space="0" w:color="auto"/>
                    <w:left w:val="none" w:sz="0" w:space="0" w:color="auto"/>
                    <w:bottom w:val="none" w:sz="0" w:space="0" w:color="auto"/>
                    <w:right w:val="none" w:sz="0" w:space="0" w:color="auto"/>
                  </w:divBdr>
                  <w:divsChild>
                    <w:div w:id="1788087900">
                      <w:marLeft w:val="0"/>
                      <w:marRight w:val="0"/>
                      <w:marTop w:val="0"/>
                      <w:marBottom w:val="0"/>
                      <w:divBdr>
                        <w:top w:val="none" w:sz="0" w:space="0" w:color="auto"/>
                        <w:left w:val="none" w:sz="0" w:space="0" w:color="auto"/>
                        <w:bottom w:val="none" w:sz="0" w:space="0" w:color="auto"/>
                        <w:right w:val="none" w:sz="0" w:space="0" w:color="auto"/>
                      </w:divBdr>
                    </w:div>
                  </w:divsChild>
                </w:div>
                <w:div w:id="1978879257">
                  <w:marLeft w:val="0"/>
                  <w:marRight w:val="0"/>
                  <w:marTop w:val="0"/>
                  <w:marBottom w:val="0"/>
                  <w:divBdr>
                    <w:top w:val="none" w:sz="0" w:space="0" w:color="auto"/>
                    <w:left w:val="none" w:sz="0" w:space="0" w:color="auto"/>
                    <w:bottom w:val="none" w:sz="0" w:space="0" w:color="auto"/>
                    <w:right w:val="none" w:sz="0" w:space="0" w:color="auto"/>
                  </w:divBdr>
                  <w:divsChild>
                    <w:div w:id="335617102">
                      <w:marLeft w:val="0"/>
                      <w:marRight w:val="0"/>
                      <w:marTop w:val="0"/>
                      <w:marBottom w:val="0"/>
                      <w:divBdr>
                        <w:top w:val="none" w:sz="0" w:space="0" w:color="auto"/>
                        <w:left w:val="none" w:sz="0" w:space="0" w:color="auto"/>
                        <w:bottom w:val="none" w:sz="0" w:space="0" w:color="auto"/>
                        <w:right w:val="none" w:sz="0" w:space="0" w:color="auto"/>
                      </w:divBdr>
                    </w:div>
                    <w:div w:id="1132097838">
                      <w:marLeft w:val="0"/>
                      <w:marRight w:val="0"/>
                      <w:marTop w:val="0"/>
                      <w:marBottom w:val="0"/>
                      <w:divBdr>
                        <w:top w:val="none" w:sz="0" w:space="0" w:color="auto"/>
                        <w:left w:val="none" w:sz="0" w:space="0" w:color="auto"/>
                        <w:bottom w:val="none" w:sz="0" w:space="0" w:color="auto"/>
                        <w:right w:val="none" w:sz="0" w:space="0" w:color="auto"/>
                      </w:divBdr>
                    </w:div>
                  </w:divsChild>
                </w:div>
                <w:div w:id="2091728443">
                  <w:marLeft w:val="0"/>
                  <w:marRight w:val="0"/>
                  <w:marTop w:val="0"/>
                  <w:marBottom w:val="0"/>
                  <w:divBdr>
                    <w:top w:val="none" w:sz="0" w:space="0" w:color="auto"/>
                    <w:left w:val="none" w:sz="0" w:space="0" w:color="auto"/>
                    <w:bottom w:val="none" w:sz="0" w:space="0" w:color="auto"/>
                    <w:right w:val="none" w:sz="0" w:space="0" w:color="auto"/>
                  </w:divBdr>
                  <w:divsChild>
                    <w:div w:id="6439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2462">
          <w:marLeft w:val="0"/>
          <w:marRight w:val="0"/>
          <w:marTop w:val="0"/>
          <w:marBottom w:val="0"/>
          <w:divBdr>
            <w:top w:val="none" w:sz="0" w:space="0" w:color="auto"/>
            <w:left w:val="none" w:sz="0" w:space="0" w:color="auto"/>
            <w:bottom w:val="none" w:sz="0" w:space="0" w:color="auto"/>
            <w:right w:val="none" w:sz="0" w:space="0" w:color="auto"/>
          </w:divBdr>
          <w:divsChild>
            <w:div w:id="1266645454">
              <w:marLeft w:val="0"/>
              <w:marRight w:val="0"/>
              <w:marTop w:val="30"/>
              <w:marBottom w:val="30"/>
              <w:divBdr>
                <w:top w:val="none" w:sz="0" w:space="0" w:color="auto"/>
                <w:left w:val="none" w:sz="0" w:space="0" w:color="auto"/>
                <w:bottom w:val="none" w:sz="0" w:space="0" w:color="auto"/>
                <w:right w:val="none" w:sz="0" w:space="0" w:color="auto"/>
              </w:divBdr>
              <w:divsChild>
                <w:div w:id="119105984">
                  <w:marLeft w:val="0"/>
                  <w:marRight w:val="0"/>
                  <w:marTop w:val="0"/>
                  <w:marBottom w:val="0"/>
                  <w:divBdr>
                    <w:top w:val="none" w:sz="0" w:space="0" w:color="auto"/>
                    <w:left w:val="none" w:sz="0" w:space="0" w:color="auto"/>
                    <w:bottom w:val="none" w:sz="0" w:space="0" w:color="auto"/>
                    <w:right w:val="none" w:sz="0" w:space="0" w:color="auto"/>
                  </w:divBdr>
                  <w:divsChild>
                    <w:div w:id="68692928">
                      <w:marLeft w:val="0"/>
                      <w:marRight w:val="0"/>
                      <w:marTop w:val="0"/>
                      <w:marBottom w:val="0"/>
                      <w:divBdr>
                        <w:top w:val="none" w:sz="0" w:space="0" w:color="auto"/>
                        <w:left w:val="none" w:sz="0" w:space="0" w:color="auto"/>
                        <w:bottom w:val="none" w:sz="0" w:space="0" w:color="auto"/>
                        <w:right w:val="none" w:sz="0" w:space="0" w:color="auto"/>
                      </w:divBdr>
                    </w:div>
                    <w:div w:id="113065528">
                      <w:marLeft w:val="0"/>
                      <w:marRight w:val="0"/>
                      <w:marTop w:val="0"/>
                      <w:marBottom w:val="0"/>
                      <w:divBdr>
                        <w:top w:val="none" w:sz="0" w:space="0" w:color="auto"/>
                        <w:left w:val="none" w:sz="0" w:space="0" w:color="auto"/>
                        <w:bottom w:val="none" w:sz="0" w:space="0" w:color="auto"/>
                        <w:right w:val="none" w:sz="0" w:space="0" w:color="auto"/>
                      </w:divBdr>
                    </w:div>
                    <w:div w:id="1427072531">
                      <w:marLeft w:val="0"/>
                      <w:marRight w:val="0"/>
                      <w:marTop w:val="0"/>
                      <w:marBottom w:val="0"/>
                      <w:divBdr>
                        <w:top w:val="none" w:sz="0" w:space="0" w:color="auto"/>
                        <w:left w:val="none" w:sz="0" w:space="0" w:color="auto"/>
                        <w:bottom w:val="none" w:sz="0" w:space="0" w:color="auto"/>
                        <w:right w:val="none" w:sz="0" w:space="0" w:color="auto"/>
                      </w:divBdr>
                    </w:div>
                  </w:divsChild>
                </w:div>
                <w:div w:id="166598789">
                  <w:marLeft w:val="0"/>
                  <w:marRight w:val="0"/>
                  <w:marTop w:val="0"/>
                  <w:marBottom w:val="0"/>
                  <w:divBdr>
                    <w:top w:val="none" w:sz="0" w:space="0" w:color="auto"/>
                    <w:left w:val="none" w:sz="0" w:space="0" w:color="auto"/>
                    <w:bottom w:val="none" w:sz="0" w:space="0" w:color="auto"/>
                    <w:right w:val="none" w:sz="0" w:space="0" w:color="auto"/>
                  </w:divBdr>
                  <w:divsChild>
                    <w:div w:id="1163811857">
                      <w:marLeft w:val="0"/>
                      <w:marRight w:val="0"/>
                      <w:marTop w:val="0"/>
                      <w:marBottom w:val="0"/>
                      <w:divBdr>
                        <w:top w:val="none" w:sz="0" w:space="0" w:color="auto"/>
                        <w:left w:val="none" w:sz="0" w:space="0" w:color="auto"/>
                        <w:bottom w:val="none" w:sz="0" w:space="0" w:color="auto"/>
                        <w:right w:val="none" w:sz="0" w:space="0" w:color="auto"/>
                      </w:divBdr>
                    </w:div>
                  </w:divsChild>
                </w:div>
                <w:div w:id="199900768">
                  <w:marLeft w:val="0"/>
                  <w:marRight w:val="0"/>
                  <w:marTop w:val="0"/>
                  <w:marBottom w:val="0"/>
                  <w:divBdr>
                    <w:top w:val="none" w:sz="0" w:space="0" w:color="auto"/>
                    <w:left w:val="none" w:sz="0" w:space="0" w:color="auto"/>
                    <w:bottom w:val="none" w:sz="0" w:space="0" w:color="auto"/>
                    <w:right w:val="none" w:sz="0" w:space="0" w:color="auto"/>
                  </w:divBdr>
                  <w:divsChild>
                    <w:div w:id="324211630">
                      <w:marLeft w:val="0"/>
                      <w:marRight w:val="0"/>
                      <w:marTop w:val="0"/>
                      <w:marBottom w:val="0"/>
                      <w:divBdr>
                        <w:top w:val="none" w:sz="0" w:space="0" w:color="auto"/>
                        <w:left w:val="none" w:sz="0" w:space="0" w:color="auto"/>
                        <w:bottom w:val="none" w:sz="0" w:space="0" w:color="auto"/>
                        <w:right w:val="none" w:sz="0" w:space="0" w:color="auto"/>
                      </w:divBdr>
                    </w:div>
                  </w:divsChild>
                </w:div>
                <w:div w:id="1047492415">
                  <w:marLeft w:val="0"/>
                  <w:marRight w:val="0"/>
                  <w:marTop w:val="0"/>
                  <w:marBottom w:val="0"/>
                  <w:divBdr>
                    <w:top w:val="none" w:sz="0" w:space="0" w:color="auto"/>
                    <w:left w:val="none" w:sz="0" w:space="0" w:color="auto"/>
                    <w:bottom w:val="none" w:sz="0" w:space="0" w:color="auto"/>
                    <w:right w:val="none" w:sz="0" w:space="0" w:color="auto"/>
                  </w:divBdr>
                  <w:divsChild>
                    <w:div w:id="679431842">
                      <w:marLeft w:val="0"/>
                      <w:marRight w:val="0"/>
                      <w:marTop w:val="0"/>
                      <w:marBottom w:val="0"/>
                      <w:divBdr>
                        <w:top w:val="none" w:sz="0" w:space="0" w:color="auto"/>
                        <w:left w:val="none" w:sz="0" w:space="0" w:color="auto"/>
                        <w:bottom w:val="none" w:sz="0" w:space="0" w:color="auto"/>
                        <w:right w:val="none" w:sz="0" w:space="0" w:color="auto"/>
                      </w:divBdr>
                    </w:div>
                  </w:divsChild>
                </w:div>
                <w:div w:id="1114062420">
                  <w:marLeft w:val="0"/>
                  <w:marRight w:val="0"/>
                  <w:marTop w:val="0"/>
                  <w:marBottom w:val="0"/>
                  <w:divBdr>
                    <w:top w:val="none" w:sz="0" w:space="0" w:color="auto"/>
                    <w:left w:val="none" w:sz="0" w:space="0" w:color="auto"/>
                    <w:bottom w:val="none" w:sz="0" w:space="0" w:color="auto"/>
                    <w:right w:val="none" w:sz="0" w:space="0" w:color="auto"/>
                  </w:divBdr>
                  <w:divsChild>
                    <w:div w:id="588778705">
                      <w:marLeft w:val="0"/>
                      <w:marRight w:val="0"/>
                      <w:marTop w:val="0"/>
                      <w:marBottom w:val="0"/>
                      <w:divBdr>
                        <w:top w:val="none" w:sz="0" w:space="0" w:color="auto"/>
                        <w:left w:val="none" w:sz="0" w:space="0" w:color="auto"/>
                        <w:bottom w:val="none" w:sz="0" w:space="0" w:color="auto"/>
                        <w:right w:val="none" w:sz="0" w:space="0" w:color="auto"/>
                      </w:divBdr>
                    </w:div>
                    <w:div w:id="1582253245">
                      <w:marLeft w:val="0"/>
                      <w:marRight w:val="0"/>
                      <w:marTop w:val="0"/>
                      <w:marBottom w:val="0"/>
                      <w:divBdr>
                        <w:top w:val="none" w:sz="0" w:space="0" w:color="auto"/>
                        <w:left w:val="none" w:sz="0" w:space="0" w:color="auto"/>
                        <w:bottom w:val="none" w:sz="0" w:space="0" w:color="auto"/>
                        <w:right w:val="none" w:sz="0" w:space="0" w:color="auto"/>
                      </w:divBdr>
                    </w:div>
                  </w:divsChild>
                </w:div>
                <w:div w:id="1191332055">
                  <w:marLeft w:val="0"/>
                  <w:marRight w:val="0"/>
                  <w:marTop w:val="0"/>
                  <w:marBottom w:val="0"/>
                  <w:divBdr>
                    <w:top w:val="none" w:sz="0" w:space="0" w:color="auto"/>
                    <w:left w:val="none" w:sz="0" w:space="0" w:color="auto"/>
                    <w:bottom w:val="none" w:sz="0" w:space="0" w:color="auto"/>
                    <w:right w:val="none" w:sz="0" w:space="0" w:color="auto"/>
                  </w:divBdr>
                  <w:divsChild>
                    <w:div w:id="279722241">
                      <w:marLeft w:val="0"/>
                      <w:marRight w:val="0"/>
                      <w:marTop w:val="0"/>
                      <w:marBottom w:val="0"/>
                      <w:divBdr>
                        <w:top w:val="none" w:sz="0" w:space="0" w:color="auto"/>
                        <w:left w:val="none" w:sz="0" w:space="0" w:color="auto"/>
                        <w:bottom w:val="none" w:sz="0" w:space="0" w:color="auto"/>
                        <w:right w:val="none" w:sz="0" w:space="0" w:color="auto"/>
                      </w:divBdr>
                    </w:div>
                    <w:div w:id="2123525613">
                      <w:marLeft w:val="0"/>
                      <w:marRight w:val="0"/>
                      <w:marTop w:val="0"/>
                      <w:marBottom w:val="0"/>
                      <w:divBdr>
                        <w:top w:val="none" w:sz="0" w:space="0" w:color="auto"/>
                        <w:left w:val="none" w:sz="0" w:space="0" w:color="auto"/>
                        <w:bottom w:val="none" w:sz="0" w:space="0" w:color="auto"/>
                        <w:right w:val="none" w:sz="0" w:space="0" w:color="auto"/>
                      </w:divBdr>
                    </w:div>
                  </w:divsChild>
                </w:div>
                <w:div w:id="1221745434">
                  <w:marLeft w:val="0"/>
                  <w:marRight w:val="0"/>
                  <w:marTop w:val="0"/>
                  <w:marBottom w:val="0"/>
                  <w:divBdr>
                    <w:top w:val="none" w:sz="0" w:space="0" w:color="auto"/>
                    <w:left w:val="none" w:sz="0" w:space="0" w:color="auto"/>
                    <w:bottom w:val="none" w:sz="0" w:space="0" w:color="auto"/>
                    <w:right w:val="none" w:sz="0" w:space="0" w:color="auto"/>
                  </w:divBdr>
                  <w:divsChild>
                    <w:div w:id="1698462233">
                      <w:marLeft w:val="0"/>
                      <w:marRight w:val="0"/>
                      <w:marTop w:val="0"/>
                      <w:marBottom w:val="0"/>
                      <w:divBdr>
                        <w:top w:val="none" w:sz="0" w:space="0" w:color="auto"/>
                        <w:left w:val="none" w:sz="0" w:space="0" w:color="auto"/>
                        <w:bottom w:val="none" w:sz="0" w:space="0" w:color="auto"/>
                        <w:right w:val="none" w:sz="0" w:space="0" w:color="auto"/>
                      </w:divBdr>
                    </w:div>
                  </w:divsChild>
                </w:div>
                <w:div w:id="1610433915">
                  <w:marLeft w:val="0"/>
                  <w:marRight w:val="0"/>
                  <w:marTop w:val="0"/>
                  <w:marBottom w:val="0"/>
                  <w:divBdr>
                    <w:top w:val="none" w:sz="0" w:space="0" w:color="auto"/>
                    <w:left w:val="none" w:sz="0" w:space="0" w:color="auto"/>
                    <w:bottom w:val="none" w:sz="0" w:space="0" w:color="auto"/>
                    <w:right w:val="none" w:sz="0" w:space="0" w:color="auto"/>
                  </w:divBdr>
                  <w:divsChild>
                    <w:div w:id="149564860">
                      <w:marLeft w:val="0"/>
                      <w:marRight w:val="0"/>
                      <w:marTop w:val="0"/>
                      <w:marBottom w:val="0"/>
                      <w:divBdr>
                        <w:top w:val="none" w:sz="0" w:space="0" w:color="auto"/>
                        <w:left w:val="none" w:sz="0" w:space="0" w:color="auto"/>
                        <w:bottom w:val="none" w:sz="0" w:space="0" w:color="auto"/>
                        <w:right w:val="none" w:sz="0" w:space="0" w:color="auto"/>
                      </w:divBdr>
                    </w:div>
                    <w:div w:id="759378129">
                      <w:marLeft w:val="0"/>
                      <w:marRight w:val="0"/>
                      <w:marTop w:val="0"/>
                      <w:marBottom w:val="0"/>
                      <w:divBdr>
                        <w:top w:val="none" w:sz="0" w:space="0" w:color="auto"/>
                        <w:left w:val="none" w:sz="0" w:space="0" w:color="auto"/>
                        <w:bottom w:val="none" w:sz="0" w:space="0" w:color="auto"/>
                        <w:right w:val="none" w:sz="0" w:space="0" w:color="auto"/>
                      </w:divBdr>
                    </w:div>
                  </w:divsChild>
                </w:div>
                <w:div w:id="1754357934">
                  <w:marLeft w:val="0"/>
                  <w:marRight w:val="0"/>
                  <w:marTop w:val="0"/>
                  <w:marBottom w:val="0"/>
                  <w:divBdr>
                    <w:top w:val="none" w:sz="0" w:space="0" w:color="auto"/>
                    <w:left w:val="none" w:sz="0" w:space="0" w:color="auto"/>
                    <w:bottom w:val="none" w:sz="0" w:space="0" w:color="auto"/>
                    <w:right w:val="none" w:sz="0" w:space="0" w:color="auto"/>
                  </w:divBdr>
                  <w:divsChild>
                    <w:div w:id="273286918">
                      <w:marLeft w:val="0"/>
                      <w:marRight w:val="0"/>
                      <w:marTop w:val="0"/>
                      <w:marBottom w:val="0"/>
                      <w:divBdr>
                        <w:top w:val="none" w:sz="0" w:space="0" w:color="auto"/>
                        <w:left w:val="none" w:sz="0" w:space="0" w:color="auto"/>
                        <w:bottom w:val="none" w:sz="0" w:space="0" w:color="auto"/>
                        <w:right w:val="none" w:sz="0" w:space="0" w:color="auto"/>
                      </w:divBdr>
                    </w:div>
                  </w:divsChild>
                </w:div>
                <w:div w:id="1772703403">
                  <w:marLeft w:val="0"/>
                  <w:marRight w:val="0"/>
                  <w:marTop w:val="0"/>
                  <w:marBottom w:val="0"/>
                  <w:divBdr>
                    <w:top w:val="none" w:sz="0" w:space="0" w:color="auto"/>
                    <w:left w:val="none" w:sz="0" w:space="0" w:color="auto"/>
                    <w:bottom w:val="none" w:sz="0" w:space="0" w:color="auto"/>
                    <w:right w:val="none" w:sz="0" w:space="0" w:color="auto"/>
                  </w:divBdr>
                  <w:divsChild>
                    <w:div w:id="337078032">
                      <w:marLeft w:val="0"/>
                      <w:marRight w:val="0"/>
                      <w:marTop w:val="0"/>
                      <w:marBottom w:val="0"/>
                      <w:divBdr>
                        <w:top w:val="none" w:sz="0" w:space="0" w:color="auto"/>
                        <w:left w:val="none" w:sz="0" w:space="0" w:color="auto"/>
                        <w:bottom w:val="none" w:sz="0" w:space="0" w:color="auto"/>
                        <w:right w:val="none" w:sz="0" w:space="0" w:color="auto"/>
                      </w:divBdr>
                    </w:div>
                    <w:div w:id="474417317">
                      <w:marLeft w:val="0"/>
                      <w:marRight w:val="0"/>
                      <w:marTop w:val="0"/>
                      <w:marBottom w:val="0"/>
                      <w:divBdr>
                        <w:top w:val="none" w:sz="0" w:space="0" w:color="auto"/>
                        <w:left w:val="none" w:sz="0" w:space="0" w:color="auto"/>
                        <w:bottom w:val="none" w:sz="0" w:space="0" w:color="auto"/>
                        <w:right w:val="none" w:sz="0" w:space="0" w:color="auto"/>
                      </w:divBdr>
                    </w:div>
                    <w:div w:id="1101029857">
                      <w:marLeft w:val="0"/>
                      <w:marRight w:val="0"/>
                      <w:marTop w:val="0"/>
                      <w:marBottom w:val="0"/>
                      <w:divBdr>
                        <w:top w:val="none" w:sz="0" w:space="0" w:color="auto"/>
                        <w:left w:val="none" w:sz="0" w:space="0" w:color="auto"/>
                        <w:bottom w:val="none" w:sz="0" w:space="0" w:color="auto"/>
                        <w:right w:val="none" w:sz="0" w:space="0" w:color="auto"/>
                      </w:divBdr>
                    </w:div>
                    <w:div w:id="1686056031">
                      <w:marLeft w:val="0"/>
                      <w:marRight w:val="0"/>
                      <w:marTop w:val="0"/>
                      <w:marBottom w:val="0"/>
                      <w:divBdr>
                        <w:top w:val="none" w:sz="0" w:space="0" w:color="auto"/>
                        <w:left w:val="none" w:sz="0" w:space="0" w:color="auto"/>
                        <w:bottom w:val="none" w:sz="0" w:space="0" w:color="auto"/>
                        <w:right w:val="none" w:sz="0" w:space="0" w:color="auto"/>
                      </w:divBdr>
                    </w:div>
                  </w:divsChild>
                </w:div>
                <w:div w:id="1790661693">
                  <w:marLeft w:val="0"/>
                  <w:marRight w:val="0"/>
                  <w:marTop w:val="0"/>
                  <w:marBottom w:val="0"/>
                  <w:divBdr>
                    <w:top w:val="none" w:sz="0" w:space="0" w:color="auto"/>
                    <w:left w:val="none" w:sz="0" w:space="0" w:color="auto"/>
                    <w:bottom w:val="none" w:sz="0" w:space="0" w:color="auto"/>
                    <w:right w:val="none" w:sz="0" w:space="0" w:color="auto"/>
                  </w:divBdr>
                  <w:divsChild>
                    <w:div w:id="820386781">
                      <w:marLeft w:val="0"/>
                      <w:marRight w:val="0"/>
                      <w:marTop w:val="0"/>
                      <w:marBottom w:val="0"/>
                      <w:divBdr>
                        <w:top w:val="none" w:sz="0" w:space="0" w:color="auto"/>
                        <w:left w:val="none" w:sz="0" w:space="0" w:color="auto"/>
                        <w:bottom w:val="none" w:sz="0" w:space="0" w:color="auto"/>
                        <w:right w:val="none" w:sz="0" w:space="0" w:color="auto"/>
                      </w:divBdr>
                    </w:div>
                    <w:div w:id="978531855">
                      <w:marLeft w:val="0"/>
                      <w:marRight w:val="0"/>
                      <w:marTop w:val="0"/>
                      <w:marBottom w:val="0"/>
                      <w:divBdr>
                        <w:top w:val="none" w:sz="0" w:space="0" w:color="auto"/>
                        <w:left w:val="none" w:sz="0" w:space="0" w:color="auto"/>
                        <w:bottom w:val="none" w:sz="0" w:space="0" w:color="auto"/>
                        <w:right w:val="none" w:sz="0" w:space="0" w:color="auto"/>
                      </w:divBdr>
                    </w:div>
                    <w:div w:id="2089837603">
                      <w:marLeft w:val="0"/>
                      <w:marRight w:val="0"/>
                      <w:marTop w:val="0"/>
                      <w:marBottom w:val="0"/>
                      <w:divBdr>
                        <w:top w:val="none" w:sz="0" w:space="0" w:color="auto"/>
                        <w:left w:val="none" w:sz="0" w:space="0" w:color="auto"/>
                        <w:bottom w:val="none" w:sz="0" w:space="0" w:color="auto"/>
                        <w:right w:val="none" w:sz="0" w:space="0" w:color="auto"/>
                      </w:divBdr>
                    </w:div>
                  </w:divsChild>
                </w:div>
                <w:div w:id="1946420022">
                  <w:marLeft w:val="0"/>
                  <w:marRight w:val="0"/>
                  <w:marTop w:val="0"/>
                  <w:marBottom w:val="0"/>
                  <w:divBdr>
                    <w:top w:val="none" w:sz="0" w:space="0" w:color="auto"/>
                    <w:left w:val="none" w:sz="0" w:space="0" w:color="auto"/>
                    <w:bottom w:val="none" w:sz="0" w:space="0" w:color="auto"/>
                    <w:right w:val="none" w:sz="0" w:space="0" w:color="auto"/>
                  </w:divBdr>
                  <w:divsChild>
                    <w:div w:id="1001083753">
                      <w:marLeft w:val="0"/>
                      <w:marRight w:val="0"/>
                      <w:marTop w:val="0"/>
                      <w:marBottom w:val="0"/>
                      <w:divBdr>
                        <w:top w:val="none" w:sz="0" w:space="0" w:color="auto"/>
                        <w:left w:val="none" w:sz="0" w:space="0" w:color="auto"/>
                        <w:bottom w:val="none" w:sz="0" w:space="0" w:color="auto"/>
                        <w:right w:val="none" w:sz="0" w:space="0" w:color="auto"/>
                      </w:divBdr>
                    </w:div>
                  </w:divsChild>
                </w:div>
                <w:div w:id="2039773219">
                  <w:marLeft w:val="0"/>
                  <w:marRight w:val="0"/>
                  <w:marTop w:val="0"/>
                  <w:marBottom w:val="0"/>
                  <w:divBdr>
                    <w:top w:val="none" w:sz="0" w:space="0" w:color="auto"/>
                    <w:left w:val="none" w:sz="0" w:space="0" w:color="auto"/>
                    <w:bottom w:val="none" w:sz="0" w:space="0" w:color="auto"/>
                    <w:right w:val="none" w:sz="0" w:space="0" w:color="auto"/>
                  </w:divBdr>
                  <w:divsChild>
                    <w:div w:id="179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48">
          <w:marLeft w:val="0"/>
          <w:marRight w:val="0"/>
          <w:marTop w:val="0"/>
          <w:marBottom w:val="0"/>
          <w:divBdr>
            <w:top w:val="none" w:sz="0" w:space="0" w:color="auto"/>
            <w:left w:val="none" w:sz="0" w:space="0" w:color="auto"/>
            <w:bottom w:val="none" w:sz="0" w:space="0" w:color="auto"/>
            <w:right w:val="none" w:sz="0" w:space="0" w:color="auto"/>
          </w:divBdr>
          <w:divsChild>
            <w:div w:id="145437309">
              <w:marLeft w:val="0"/>
              <w:marRight w:val="0"/>
              <w:marTop w:val="0"/>
              <w:marBottom w:val="0"/>
              <w:divBdr>
                <w:top w:val="none" w:sz="0" w:space="0" w:color="auto"/>
                <w:left w:val="none" w:sz="0" w:space="0" w:color="auto"/>
                <w:bottom w:val="none" w:sz="0" w:space="0" w:color="auto"/>
                <w:right w:val="none" w:sz="0" w:space="0" w:color="auto"/>
              </w:divBdr>
            </w:div>
            <w:div w:id="215627635">
              <w:marLeft w:val="0"/>
              <w:marRight w:val="0"/>
              <w:marTop w:val="0"/>
              <w:marBottom w:val="0"/>
              <w:divBdr>
                <w:top w:val="none" w:sz="0" w:space="0" w:color="auto"/>
                <w:left w:val="none" w:sz="0" w:space="0" w:color="auto"/>
                <w:bottom w:val="none" w:sz="0" w:space="0" w:color="auto"/>
                <w:right w:val="none" w:sz="0" w:space="0" w:color="auto"/>
              </w:divBdr>
            </w:div>
            <w:div w:id="552929354">
              <w:marLeft w:val="0"/>
              <w:marRight w:val="0"/>
              <w:marTop w:val="0"/>
              <w:marBottom w:val="0"/>
              <w:divBdr>
                <w:top w:val="none" w:sz="0" w:space="0" w:color="auto"/>
                <w:left w:val="none" w:sz="0" w:space="0" w:color="auto"/>
                <w:bottom w:val="none" w:sz="0" w:space="0" w:color="auto"/>
                <w:right w:val="none" w:sz="0" w:space="0" w:color="auto"/>
              </w:divBdr>
            </w:div>
            <w:div w:id="1249847476">
              <w:marLeft w:val="0"/>
              <w:marRight w:val="0"/>
              <w:marTop w:val="0"/>
              <w:marBottom w:val="0"/>
              <w:divBdr>
                <w:top w:val="none" w:sz="0" w:space="0" w:color="auto"/>
                <w:left w:val="none" w:sz="0" w:space="0" w:color="auto"/>
                <w:bottom w:val="none" w:sz="0" w:space="0" w:color="auto"/>
                <w:right w:val="none" w:sz="0" w:space="0" w:color="auto"/>
              </w:divBdr>
            </w:div>
            <w:div w:id="2013948052">
              <w:marLeft w:val="0"/>
              <w:marRight w:val="0"/>
              <w:marTop w:val="0"/>
              <w:marBottom w:val="0"/>
              <w:divBdr>
                <w:top w:val="none" w:sz="0" w:space="0" w:color="auto"/>
                <w:left w:val="none" w:sz="0" w:space="0" w:color="auto"/>
                <w:bottom w:val="none" w:sz="0" w:space="0" w:color="auto"/>
                <w:right w:val="none" w:sz="0" w:space="0" w:color="auto"/>
              </w:divBdr>
            </w:div>
          </w:divsChild>
        </w:div>
        <w:div w:id="180047584">
          <w:marLeft w:val="0"/>
          <w:marRight w:val="0"/>
          <w:marTop w:val="0"/>
          <w:marBottom w:val="0"/>
          <w:divBdr>
            <w:top w:val="none" w:sz="0" w:space="0" w:color="auto"/>
            <w:left w:val="none" w:sz="0" w:space="0" w:color="auto"/>
            <w:bottom w:val="none" w:sz="0" w:space="0" w:color="auto"/>
            <w:right w:val="none" w:sz="0" w:space="0" w:color="auto"/>
          </w:divBdr>
          <w:divsChild>
            <w:div w:id="1743797062">
              <w:marLeft w:val="0"/>
              <w:marRight w:val="0"/>
              <w:marTop w:val="30"/>
              <w:marBottom w:val="30"/>
              <w:divBdr>
                <w:top w:val="none" w:sz="0" w:space="0" w:color="auto"/>
                <w:left w:val="none" w:sz="0" w:space="0" w:color="auto"/>
                <w:bottom w:val="none" w:sz="0" w:space="0" w:color="auto"/>
                <w:right w:val="none" w:sz="0" w:space="0" w:color="auto"/>
              </w:divBdr>
              <w:divsChild>
                <w:div w:id="125853154">
                  <w:marLeft w:val="0"/>
                  <w:marRight w:val="0"/>
                  <w:marTop w:val="0"/>
                  <w:marBottom w:val="0"/>
                  <w:divBdr>
                    <w:top w:val="none" w:sz="0" w:space="0" w:color="auto"/>
                    <w:left w:val="none" w:sz="0" w:space="0" w:color="auto"/>
                    <w:bottom w:val="none" w:sz="0" w:space="0" w:color="auto"/>
                    <w:right w:val="none" w:sz="0" w:space="0" w:color="auto"/>
                  </w:divBdr>
                  <w:divsChild>
                    <w:div w:id="1401366821">
                      <w:marLeft w:val="0"/>
                      <w:marRight w:val="0"/>
                      <w:marTop w:val="0"/>
                      <w:marBottom w:val="0"/>
                      <w:divBdr>
                        <w:top w:val="none" w:sz="0" w:space="0" w:color="auto"/>
                        <w:left w:val="none" w:sz="0" w:space="0" w:color="auto"/>
                        <w:bottom w:val="none" w:sz="0" w:space="0" w:color="auto"/>
                        <w:right w:val="none" w:sz="0" w:space="0" w:color="auto"/>
                      </w:divBdr>
                    </w:div>
                  </w:divsChild>
                </w:div>
                <w:div w:id="314258207">
                  <w:marLeft w:val="0"/>
                  <w:marRight w:val="0"/>
                  <w:marTop w:val="0"/>
                  <w:marBottom w:val="0"/>
                  <w:divBdr>
                    <w:top w:val="none" w:sz="0" w:space="0" w:color="auto"/>
                    <w:left w:val="none" w:sz="0" w:space="0" w:color="auto"/>
                    <w:bottom w:val="none" w:sz="0" w:space="0" w:color="auto"/>
                    <w:right w:val="none" w:sz="0" w:space="0" w:color="auto"/>
                  </w:divBdr>
                  <w:divsChild>
                    <w:div w:id="632174970">
                      <w:marLeft w:val="0"/>
                      <w:marRight w:val="0"/>
                      <w:marTop w:val="0"/>
                      <w:marBottom w:val="0"/>
                      <w:divBdr>
                        <w:top w:val="none" w:sz="0" w:space="0" w:color="auto"/>
                        <w:left w:val="none" w:sz="0" w:space="0" w:color="auto"/>
                        <w:bottom w:val="none" w:sz="0" w:space="0" w:color="auto"/>
                        <w:right w:val="none" w:sz="0" w:space="0" w:color="auto"/>
                      </w:divBdr>
                    </w:div>
                  </w:divsChild>
                </w:div>
                <w:div w:id="428278908">
                  <w:marLeft w:val="0"/>
                  <w:marRight w:val="0"/>
                  <w:marTop w:val="0"/>
                  <w:marBottom w:val="0"/>
                  <w:divBdr>
                    <w:top w:val="none" w:sz="0" w:space="0" w:color="auto"/>
                    <w:left w:val="none" w:sz="0" w:space="0" w:color="auto"/>
                    <w:bottom w:val="none" w:sz="0" w:space="0" w:color="auto"/>
                    <w:right w:val="none" w:sz="0" w:space="0" w:color="auto"/>
                  </w:divBdr>
                  <w:divsChild>
                    <w:div w:id="893002852">
                      <w:marLeft w:val="0"/>
                      <w:marRight w:val="0"/>
                      <w:marTop w:val="0"/>
                      <w:marBottom w:val="0"/>
                      <w:divBdr>
                        <w:top w:val="none" w:sz="0" w:space="0" w:color="auto"/>
                        <w:left w:val="none" w:sz="0" w:space="0" w:color="auto"/>
                        <w:bottom w:val="none" w:sz="0" w:space="0" w:color="auto"/>
                        <w:right w:val="none" w:sz="0" w:space="0" w:color="auto"/>
                      </w:divBdr>
                    </w:div>
                  </w:divsChild>
                </w:div>
                <w:div w:id="652834292">
                  <w:marLeft w:val="0"/>
                  <w:marRight w:val="0"/>
                  <w:marTop w:val="0"/>
                  <w:marBottom w:val="0"/>
                  <w:divBdr>
                    <w:top w:val="none" w:sz="0" w:space="0" w:color="auto"/>
                    <w:left w:val="none" w:sz="0" w:space="0" w:color="auto"/>
                    <w:bottom w:val="none" w:sz="0" w:space="0" w:color="auto"/>
                    <w:right w:val="none" w:sz="0" w:space="0" w:color="auto"/>
                  </w:divBdr>
                  <w:divsChild>
                    <w:div w:id="1380860917">
                      <w:marLeft w:val="0"/>
                      <w:marRight w:val="0"/>
                      <w:marTop w:val="0"/>
                      <w:marBottom w:val="0"/>
                      <w:divBdr>
                        <w:top w:val="none" w:sz="0" w:space="0" w:color="auto"/>
                        <w:left w:val="none" w:sz="0" w:space="0" w:color="auto"/>
                        <w:bottom w:val="none" w:sz="0" w:space="0" w:color="auto"/>
                        <w:right w:val="none" w:sz="0" w:space="0" w:color="auto"/>
                      </w:divBdr>
                    </w:div>
                  </w:divsChild>
                </w:div>
                <w:div w:id="684479690">
                  <w:marLeft w:val="0"/>
                  <w:marRight w:val="0"/>
                  <w:marTop w:val="0"/>
                  <w:marBottom w:val="0"/>
                  <w:divBdr>
                    <w:top w:val="none" w:sz="0" w:space="0" w:color="auto"/>
                    <w:left w:val="none" w:sz="0" w:space="0" w:color="auto"/>
                    <w:bottom w:val="none" w:sz="0" w:space="0" w:color="auto"/>
                    <w:right w:val="none" w:sz="0" w:space="0" w:color="auto"/>
                  </w:divBdr>
                  <w:divsChild>
                    <w:div w:id="755441090">
                      <w:marLeft w:val="0"/>
                      <w:marRight w:val="0"/>
                      <w:marTop w:val="0"/>
                      <w:marBottom w:val="0"/>
                      <w:divBdr>
                        <w:top w:val="none" w:sz="0" w:space="0" w:color="auto"/>
                        <w:left w:val="none" w:sz="0" w:space="0" w:color="auto"/>
                        <w:bottom w:val="none" w:sz="0" w:space="0" w:color="auto"/>
                        <w:right w:val="none" w:sz="0" w:space="0" w:color="auto"/>
                      </w:divBdr>
                    </w:div>
                  </w:divsChild>
                </w:div>
                <w:div w:id="729811613">
                  <w:marLeft w:val="0"/>
                  <w:marRight w:val="0"/>
                  <w:marTop w:val="0"/>
                  <w:marBottom w:val="0"/>
                  <w:divBdr>
                    <w:top w:val="none" w:sz="0" w:space="0" w:color="auto"/>
                    <w:left w:val="none" w:sz="0" w:space="0" w:color="auto"/>
                    <w:bottom w:val="none" w:sz="0" w:space="0" w:color="auto"/>
                    <w:right w:val="none" w:sz="0" w:space="0" w:color="auto"/>
                  </w:divBdr>
                  <w:divsChild>
                    <w:div w:id="965306660">
                      <w:marLeft w:val="0"/>
                      <w:marRight w:val="0"/>
                      <w:marTop w:val="0"/>
                      <w:marBottom w:val="0"/>
                      <w:divBdr>
                        <w:top w:val="none" w:sz="0" w:space="0" w:color="auto"/>
                        <w:left w:val="none" w:sz="0" w:space="0" w:color="auto"/>
                        <w:bottom w:val="none" w:sz="0" w:space="0" w:color="auto"/>
                        <w:right w:val="none" w:sz="0" w:space="0" w:color="auto"/>
                      </w:divBdr>
                    </w:div>
                  </w:divsChild>
                </w:div>
                <w:div w:id="808131783">
                  <w:marLeft w:val="0"/>
                  <w:marRight w:val="0"/>
                  <w:marTop w:val="0"/>
                  <w:marBottom w:val="0"/>
                  <w:divBdr>
                    <w:top w:val="none" w:sz="0" w:space="0" w:color="auto"/>
                    <w:left w:val="none" w:sz="0" w:space="0" w:color="auto"/>
                    <w:bottom w:val="none" w:sz="0" w:space="0" w:color="auto"/>
                    <w:right w:val="none" w:sz="0" w:space="0" w:color="auto"/>
                  </w:divBdr>
                  <w:divsChild>
                    <w:div w:id="1009140658">
                      <w:marLeft w:val="0"/>
                      <w:marRight w:val="0"/>
                      <w:marTop w:val="0"/>
                      <w:marBottom w:val="0"/>
                      <w:divBdr>
                        <w:top w:val="none" w:sz="0" w:space="0" w:color="auto"/>
                        <w:left w:val="none" w:sz="0" w:space="0" w:color="auto"/>
                        <w:bottom w:val="none" w:sz="0" w:space="0" w:color="auto"/>
                        <w:right w:val="none" w:sz="0" w:space="0" w:color="auto"/>
                      </w:divBdr>
                    </w:div>
                  </w:divsChild>
                </w:div>
                <w:div w:id="933323527">
                  <w:marLeft w:val="0"/>
                  <w:marRight w:val="0"/>
                  <w:marTop w:val="0"/>
                  <w:marBottom w:val="0"/>
                  <w:divBdr>
                    <w:top w:val="none" w:sz="0" w:space="0" w:color="auto"/>
                    <w:left w:val="none" w:sz="0" w:space="0" w:color="auto"/>
                    <w:bottom w:val="none" w:sz="0" w:space="0" w:color="auto"/>
                    <w:right w:val="none" w:sz="0" w:space="0" w:color="auto"/>
                  </w:divBdr>
                  <w:divsChild>
                    <w:div w:id="1243956297">
                      <w:marLeft w:val="0"/>
                      <w:marRight w:val="0"/>
                      <w:marTop w:val="0"/>
                      <w:marBottom w:val="0"/>
                      <w:divBdr>
                        <w:top w:val="none" w:sz="0" w:space="0" w:color="auto"/>
                        <w:left w:val="none" w:sz="0" w:space="0" w:color="auto"/>
                        <w:bottom w:val="none" w:sz="0" w:space="0" w:color="auto"/>
                        <w:right w:val="none" w:sz="0" w:space="0" w:color="auto"/>
                      </w:divBdr>
                    </w:div>
                  </w:divsChild>
                </w:div>
                <w:div w:id="1123886171">
                  <w:marLeft w:val="0"/>
                  <w:marRight w:val="0"/>
                  <w:marTop w:val="0"/>
                  <w:marBottom w:val="0"/>
                  <w:divBdr>
                    <w:top w:val="none" w:sz="0" w:space="0" w:color="auto"/>
                    <w:left w:val="none" w:sz="0" w:space="0" w:color="auto"/>
                    <w:bottom w:val="none" w:sz="0" w:space="0" w:color="auto"/>
                    <w:right w:val="none" w:sz="0" w:space="0" w:color="auto"/>
                  </w:divBdr>
                  <w:divsChild>
                    <w:div w:id="1293364105">
                      <w:marLeft w:val="0"/>
                      <w:marRight w:val="0"/>
                      <w:marTop w:val="0"/>
                      <w:marBottom w:val="0"/>
                      <w:divBdr>
                        <w:top w:val="none" w:sz="0" w:space="0" w:color="auto"/>
                        <w:left w:val="none" w:sz="0" w:space="0" w:color="auto"/>
                        <w:bottom w:val="none" w:sz="0" w:space="0" w:color="auto"/>
                        <w:right w:val="none" w:sz="0" w:space="0" w:color="auto"/>
                      </w:divBdr>
                    </w:div>
                  </w:divsChild>
                </w:div>
                <w:div w:id="1236815660">
                  <w:marLeft w:val="0"/>
                  <w:marRight w:val="0"/>
                  <w:marTop w:val="0"/>
                  <w:marBottom w:val="0"/>
                  <w:divBdr>
                    <w:top w:val="none" w:sz="0" w:space="0" w:color="auto"/>
                    <w:left w:val="none" w:sz="0" w:space="0" w:color="auto"/>
                    <w:bottom w:val="none" w:sz="0" w:space="0" w:color="auto"/>
                    <w:right w:val="none" w:sz="0" w:space="0" w:color="auto"/>
                  </w:divBdr>
                  <w:divsChild>
                    <w:div w:id="969821305">
                      <w:marLeft w:val="0"/>
                      <w:marRight w:val="0"/>
                      <w:marTop w:val="0"/>
                      <w:marBottom w:val="0"/>
                      <w:divBdr>
                        <w:top w:val="none" w:sz="0" w:space="0" w:color="auto"/>
                        <w:left w:val="none" w:sz="0" w:space="0" w:color="auto"/>
                        <w:bottom w:val="none" w:sz="0" w:space="0" w:color="auto"/>
                        <w:right w:val="none" w:sz="0" w:space="0" w:color="auto"/>
                      </w:divBdr>
                    </w:div>
                  </w:divsChild>
                </w:div>
                <w:div w:id="1316959450">
                  <w:marLeft w:val="0"/>
                  <w:marRight w:val="0"/>
                  <w:marTop w:val="0"/>
                  <w:marBottom w:val="0"/>
                  <w:divBdr>
                    <w:top w:val="none" w:sz="0" w:space="0" w:color="auto"/>
                    <w:left w:val="none" w:sz="0" w:space="0" w:color="auto"/>
                    <w:bottom w:val="none" w:sz="0" w:space="0" w:color="auto"/>
                    <w:right w:val="none" w:sz="0" w:space="0" w:color="auto"/>
                  </w:divBdr>
                  <w:divsChild>
                    <w:div w:id="2103186369">
                      <w:marLeft w:val="0"/>
                      <w:marRight w:val="0"/>
                      <w:marTop w:val="0"/>
                      <w:marBottom w:val="0"/>
                      <w:divBdr>
                        <w:top w:val="none" w:sz="0" w:space="0" w:color="auto"/>
                        <w:left w:val="none" w:sz="0" w:space="0" w:color="auto"/>
                        <w:bottom w:val="none" w:sz="0" w:space="0" w:color="auto"/>
                        <w:right w:val="none" w:sz="0" w:space="0" w:color="auto"/>
                      </w:divBdr>
                    </w:div>
                  </w:divsChild>
                </w:div>
                <w:div w:id="1348944906">
                  <w:marLeft w:val="0"/>
                  <w:marRight w:val="0"/>
                  <w:marTop w:val="0"/>
                  <w:marBottom w:val="0"/>
                  <w:divBdr>
                    <w:top w:val="none" w:sz="0" w:space="0" w:color="auto"/>
                    <w:left w:val="none" w:sz="0" w:space="0" w:color="auto"/>
                    <w:bottom w:val="none" w:sz="0" w:space="0" w:color="auto"/>
                    <w:right w:val="none" w:sz="0" w:space="0" w:color="auto"/>
                  </w:divBdr>
                  <w:divsChild>
                    <w:div w:id="1725719524">
                      <w:marLeft w:val="0"/>
                      <w:marRight w:val="0"/>
                      <w:marTop w:val="0"/>
                      <w:marBottom w:val="0"/>
                      <w:divBdr>
                        <w:top w:val="none" w:sz="0" w:space="0" w:color="auto"/>
                        <w:left w:val="none" w:sz="0" w:space="0" w:color="auto"/>
                        <w:bottom w:val="none" w:sz="0" w:space="0" w:color="auto"/>
                        <w:right w:val="none" w:sz="0" w:space="0" w:color="auto"/>
                      </w:divBdr>
                    </w:div>
                  </w:divsChild>
                </w:div>
                <w:div w:id="1488203257">
                  <w:marLeft w:val="0"/>
                  <w:marRight w:val="0"/>
                  <w:marTop w:val="0"/>
                  <w:marBottom w:val="0"/>
                  <w:divBdr>
                    <w:top w:val="none" w:sz="0" w:space="0" w:color="auto"/>
                    <w:left w:val="none" w:sz="0" w:space="0" w:color="auto"/>
                    <w:bottom w:val="none" w:sz="0" w:space="0" w:color="auto"/>
                    <w:right w:val="none" w:sz="0" w:space="0" w:color="auto"/>
                  </w:divBdr>
                  <w:divsChild>
                    <w:div w:id="455023583">
                      <w:marLeft w:val="0"/>
                      <w:marRight w:val="0"/>
                      <w:marTop w:val="0"/>
                      <w:marBottom w:val="0"/>
                      <w:divBdr>
                        <w:top w:val="none" w:sz="0" w:space="0" w:color="auto"/>
                        <w:left w:val="none" w:sz="0" w:space="0" w:color="auto"/>
                        <w:bottom w:val="none" w:sz="0" w:space="0" w:color="auto"/>
                        <w:right w:val="none" w:sz="0" w:space="0" w:color="auto"/>
                      </w:divBdr>
                    </w:div>
                  </w:divsChild>
                </w:div>
                <w:div w:id="1557428392">
                  <w:marLeft w:val="0"/>
                  <w:marRight w:val="0"/>
                  <w:marTop w:val="0"/>
                  <w:marBottom w:val="0"/>
                  <w:divBdr>
                    <w:top w:val="none" w:sz="0" w:space="0" w:color="auto"/>
                    <w:left w:val="none" w:sz="0" w:space="0" w:color="auto"/>
                    <w:bottom w:val="none" w:sz="0" w:space="0" w:color="auto"/>
                    <w:right w:val="none" w:sz="0" w:space="0" w:color="auto"/>
                  </w:divBdr>
                  <w:divsChild>
                    <w:div w:id="1217862110">
                      <w:marLeft w:val="0"/>
                      <w:marRight w:val="0"/>
                      <w:marTop w:val="0"/>
                      <w:marBottom w:val="0"/>
                      <w:divBdr>
                        <w:top w:val="none" w:sz="0" w:space="0" w:color="auto"/>
                        <w:left w:val="none" w:sz="0" w:space="0" w:color="auto"/>
                        <w:bottom w:val="none" w:sz="0" w:space="0" w:color="auto"/>
                        <w:right w:val="none" w:sz="0" w:space="0" w:color="auto"/>
                      </w:divBdr>
                    </w:div>
                  </w:divsChild>
                </w:div>
                <w:div w:id="1584534272">
                  <w:marLeft w:val="0"/>
                  <w:marRight w:val="0"/>
                  <w:marTop w:val="0"/>
                  <w:marBottom w:val="0"/>
                  <w:divBdr>
                    <w:top w:val="none" w:sz="0" w:space="0" w:color="auto"/>
                    <w:left w:val="none" w:sz="0" w:space="0" w:color="auto"/>
                    <w:bottom w:val="none" w:sz="0" w:space="0" w:color="auto"/>
                    <w:right w:val="none" w:sz="0" w:space="0" w:color="auto"/>
                  </w:divBdr>
                  <w:divsChild>
                    <w:div w:id="2138378217">
                      <w:marLeft w:val="0"/>
                      <w:marRight w:val="0"/>
                      <w:marTop w:val="0"/>
                      <w:marBottom w:val="0"/>
                      <w:divBdr>
                        <w:top w:val="none" w:sz="0" w:space="0" w:color="auto"/>
                        <w:left w:val="none" w:sz="0" w:space="0" w:color="auto"/>
                        <w:bottom w:val="none" w:sz="0" w:space="0" w:color="auto"/>
                        <w:right w:val="none" w:sz="0" w:space="0" w:color="auto"/>
                      </w:divBdr>
                    </w:div>
                  </w:divsChild>
                </w:div>
                <w:div w:id="1728452281">
                  <w:marLeft w:val="0"/>
                  <w:marRight w:val="0"/>
                  <w:marTop w:val="0"/>
                  <w:marBottom w:val="0"/>
                  <w:divBdr>
                    <w:top w:val="none" w:sz="0" w:space="0" w:color="auto"/>
                    <w:left w:val="none" w:sz="0" w:space="0" w:color="auto"/>
                    <w:bottom w:val="none" w:sz="0" w:space="0" w:color="auto"/>
                    <w:right w:val="none" w:sz="0" w:space="0" w:color="auto"/>
                  </w:divBdr>
                  <w:divsChild>
                    <w:div w:id="537471595">
                      <w:marLeft w:val="0"/>
                      <w:marRight w:val="0"/>
                      <w:marTop w:val="0"/>
                      <w:marBottom w:val="0"/>
                      <w:divBdr>
                        <w:top w:val="none" w:sz="0" w:space="0" w:color="auto"/>
                        <w:left w:val="none" w:sz="0" w:space="0" w:color="auto"/>
                        <w:bottom w:val="none" w:sz="0" w:space="0" w:color="auto"/>
                        <w:right w:val="none" w:sz="0" w:space="0" w:color="auto"/>
                      </w:divBdr>
                    </w:div>
                  </w:divsChild>
                </w:div>
                <w:div w:id="1759717110">
                  <w:marLeft w:val="0"/>
                  <w:marRight w:val="0"/>
                  <w:marTop w:val="0"/>
                  <w:marBottom w:val="0"/>
                  <w:divBdr>
                    <w:top w:val="none" w:sz="0" w:space="0" w:color="auto"/>
                    <w:left w:val="none" w:sz="0" w:space="0" w:color="auto"/>
                    <w:bottom w:val="none" w:sz="0" w:space="0" w:color="auto"/>
                    <w:right w:val="none" w:sz="0" w:space="0" w:color="auto"/>
                  </w:divBdr>
                  <w:divsChild>
                    <w:div w:id="1749305702">
                      <w:marLeft w:val="0"/>
                      <w:marRight w:val="0"/>
                      <w:marTop w:val="0"/>
                      <w:marBottom w:val="0"/>
                      <w:divBdr>
                        <w:top w:val="none" w:sz="0" w:space="0" w:color="auto"/>
                        <w:left w:val="none" w:sz="0" w:space="0" w:color="auto"/>
                        <w:bottom w:val="none" w:sz="0" w:space="0" w:color="auto"/>
                        <w:right w:val="none" w:sz="0" w:space="0" w:color="auto"/>
                      </w:divBdr>
                    </w:div>
                  </w:divsChild>
                </w:div>
                <w:div w:id="1781028375">
                  <w:marLeft w:val="0"/>
                  <w:marRight w:val="0"/>
                  <w:marTop w:val="0"/>
                  <w:marBottom w:val="0"/>
                  <w:divBdr>
                    <w:top w:val="none" w:sz="0" w:space="0" w:color="auto"/>
                    <w:left w:val="none" w:sz="0" w:space="0" w:color="auto"/>
                    <w:bottom w:val="none" w:sz="0" w:space="0" w:color="auto"/>
                    <w:right w:val="none" w:sz="0" w:space="0" w:color="auto"/>
                  </w:divBdr>
                  <w:divsChild>
                    <w:div w:id="1138572722">
                      <w:marLeft w:val="0"/>
                      <w:marRight w:val="0"/>
                      <w:marTop w:val="0"/>
                      <w:marBottom w:val="0"/>
                      <w:divBdr>
                        <w:top w:val="none" w:sz="0" w:space="0" w:color="auto"/>
                        <w:left w:val="none" w:sz="0" w:space="0" w:color="auto"/>
                        <w:bottom w:val="none" w:sz="0" w:space="0" w:color="auto"/>
                        <w:right w:val="none" w:sz="0" w:space="0" w:color="auto"/>
                      </w:divBdr>
                    </w:div>
                  </w:divsChild>
                </w:div>
                <w:div w:id="1789158829">
                  <w:marLeft w:val="0"/>
                  <w:marRight w:val="0"/>
                  <w:marTop w:val="0"/>
                  <w:marBottom w:val="0"/>
                  <w:divBdr>
                    <w:top w:val="none" w:sz="0" w:space="0" w:color="auto"/>
                    <w:left w:val="none" w:sz="0" w:space="0" w:color="auto"/>
                    <w:bottom w:val="none" w:sz="0" w:space="0" w:color="auto"/>
                    <w:right w:val="none" w:sz="0" w:space="0" w:color="auto"/>
                  </w:divBdr>
                  <w:divsChild>
                    <w:div w:id="1441415102">
                      <w:marLeft w:val="0"/>
                      <w:marRight w:val="0"/>
                      <w:marTop w:val="0"/>
                      <w:marBottom w:val="0"/>
                      <w:divBdr>
                        <w:top w:val="none" w:sz="0" w:space="0" w:color="auto"/>
                        <w:left w:val="none" w:sz="0" w:space="0" w:color="auto"/>
                        <w:bottom w:val="none" w:sz="0" w:space="0" w:color="auto"/>
                        <w:right w:val="none" w:sz="0" w:space="0" w:color="auto"/>
                      </w:divBdr>
                    </w:div>
                  </w:divsChild>
                </w:div>
                <w:div w:id="2108380569">
                  <w:marLeft w:val="0"/>
                  <w:marRight w:val="0"/>
                  <w:marTop w:val="0"/>
                  <w:marBottom w:val="0"/>
                  <w:divBdr>
                    <w:top w:val="none" w:sz="0" w:space="0" w:color="auto"/>
                    <w:left w:val="none" w:sz="0" w:space="0" w:color="auto"/>
                    <w:bottom w:val="none" w:sz="0" w:space="0" w:color="auto"/>
                    <w:right w:val="none" w:sz="0" w:space="0" w:color="auto"/>
                  </w:divBdr>
                  <w:divsChild>
                    <w:div w:id="1799496199">
                      <w:marLeft w:val="0"/>
                      <w:marRight w:val="0"/>
                      <w:marTop w:val="0"/>
                      <w:marBottom w:val="0"/>
                      <w:divBdr>
                        <w:top w:val="none" w:sz="0" w:space="0" w:color="auto"/>
                        <w:left w:val="none" w:sz="0" w:space="0" w:color="auto"/>
                        <w:bottom w:val="none" w:sz="0" w:space="0" w:color="auto"/>
                        <w:right w:val="none" w:sz="0" w:space="0" w:color="auto"/>
                      </w:divBdr>
                    </w:div>
                  </w:divsChild>
                </w:div>
                <w:div w:id="2115202061">
                  <w:marLeft w:val="0"/>
                  <w:marRight w:val="0"/>
                  <w:marTop w:val="0"/>
                  <w:marBottom w:val="0"/>
                  <w:divBdr>
                    <w:top w:val="none" w:sz="0" w:space="0" w:color="auto"/>
                    <w:left w:val="none" w:sz="0" w:space="0" w:color="auto"/>
                    <w:bottom w:val="none" w:sz="0" w:space="0" w:color="auto"/>
                    <w:right w:val="none" w:sz="0" w:space="0" w:color="auto"/>
                  </w:divBdr>
                  <w:divsChild>
                    <w:div w:id="20393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9570">
          <w:marLeft w:val="0"/>
          <w:marRight w:val="0"/>
          <w:marTop w:val="0"/>
          <w:marBottom w:val="0"/>
          <w:divBdr>
            <w:top w:val="none" w:sz="0" w:space="0" w:color="auto"/>
            <w:left w:val="none" w:sz="0" w:space="0" w:color="auto"/>
            <w:bottom w:val="none" w:sz="0" w:space="0" w:color="auto"/>
            <w:right w:val="none" w:sz="0" w:space="0" w:color="auto"/>
          </w:divBdr>
        </w:div>
        <w:div w:id="306589393">
          <w:marLeft w:val="0"/>
          <w:marRight w:val="0"/>
          <w:marTop w:val="0"/>
          <w:marBottom w:val="0"/>
          <w:divBdr>
            <w:top w:val="none" w:sz="0" w:space="0" w:color="auto"/>
            <w:left w:val="none" w:sz="0" w:space="0" w:color="auto"/>
            <w:bottom w:val="none" w:sz="0" w:space="0" w:color="auto"/>
            <w:right w:val="none" w:sz="0" w:space="0" w:color="auto"/>
          </w:divBdr>
        </w:div>
        <w:div w:id="318315525">
          <w:marLeft w:val="0"/>
          <w:marRight w:val="0"/>
          <w:marTop w:val="0"/>
          <w:marBottom w:val="0"/>
          <w:divBdr>
            <w:top w:val="none" w:sz="0" w:space="0" w:color="auto"/>
            <w:left w:val="none" w:sz="0" w:space="0" w:color="auto"/>
            <w:bottom w:val="none" w:sz="0" w:space="0" w:color="auto"/>
            <w:right w:val="none" w:sz="0" w:space="0" w:color="auto"/>
          </w:divBdr>
        </w:div>
        <w:div w:id="355270962">
          <w:marLeft w:val="0"/>
          <w:marRight w:val="0"/>
          <w:marTop w:val="0"/>
          <w:marBottom w:val="0"/>
          <w:divBdr>
            <w:top w:val="none" w:sz="0" w:space="0" w:color="auto"/>
            <w:left w:val="none" w:sz="0" w:space="0" w:color="auto"/>
            <w:bottom w:val="none" w:sz="0" w:space="0" w:color="auto"/>
            <w:right w:val="none" w:sz="0" w:space="0" w:color="auto"/>
          </w:divBdr>
          <w:divsChild>
            <w:div w:id="1849517387">
              <w:marLeft w:val="0"/>
              <w:marRight w:val="0"/>
              <w:marTop w:val="30"/>
              <w:marBottom w:val="30"/>
              <w:divBdr>
                <w:top w:val="none" w:sz="0" w:space="0" w:color="auto"/>
                <w:left w:val="none" w:sz="0" w:space="0" w:color="auto"/>
                <w:bottom w:val="none" w:sz="0" w:space="0" w:color="auto"/>
                <w:right w:val="none" w:sz="0" w:space="0" w:color="auto"/>
              </w:divBdr>
              <w:divsChild>
                <w:div w:id="246112955">
                  <w:marLeft w:val="0"/>
                  <w:marRight w:val="0"/>
                  <w:marTop w:val="0"/>
                  <w:marBottom w:val="0"/>
                  <w:divBdr>
                    <w:top w:val="none" w:sz="0" w:space="0" w:color="auto"/>
                    <w:left w:val="none" w:sz="0" w:space="0" w:color="auto"/>
                    <w:bottom w:val="none" w:sz="0" w:space="0" w:color="auto"/>
                    <w:right w:val="none" w:sz="0" w:space="0" w:color="auto"/>
                  </w:divBdr>
                  <w:divsChild>
                    <w:div w:id="1743600157">
                      <w:marLeft w:val="0"/>
                      <w:marRight w:val="0"/>
                      <w:marTop w:val="0"/>
                      <w:marBottom w:val="0"/>
                      <w:divBdr>
                        <w:top w:val="none" w:sz="0" w:space="0" w:color="auto"/>
                        <w:left w:val="none" w:sz="0" w:space="0" w:color="auto"/>
                        <w:bottom w:val="none" w:sz="0" w:space="0" w:color="auto"/>
                        <w:right w:val="none" w:sz="0" w:space="0" w:color="auto"/>
                      </w:divBdr>
                    </w:div>
                    <w:div w:id="1969503284">
                      <w:marLeft w:val="0"/>
                      <w:marRight w:val="0"/>
                      <w:marTop w:val="0"/>
                      <w:marBottom w:val="0"/>
                      <w:divBdr>
                        <w:top w:val="none" w:sz="0" w:space="0" w:color="auto"/>
                        <w:left w:val="none" w:sz="0" w:space="0" w:color="auto"/>
                        <w:bottom w:val="none" w:sz="0" w:space="0" w:color="auto"/>
                        <w:right w:val="none" w:sz="0" w:space="0" w:color="auto"/>
                      </w:divBdr>
                    </w:div>
                  </w:divsChild>
                </w:div>
                <w:div w:id="279384707">
                  <w:marLeft w:val="0"/>
                  <w:marRight w:val="0"/>
                  <w:marTop w:val="0"/>
                  <w:marBottom w:val="0"/>
                  <w:divBdr>
                    <w:top w:val="none" w:sz="0" w:space="0" w:color="auto"/>
                    <w:left w:val="none" w:sz="0" w:space="0" w:color="auto"/>
                    <w:bottom w:val="none" w:sz="0" w:space="0" w:color="auto"/>
                    <w:right w:val="none" w:sz="0" w:space="0" w:color="auto"/>
                  </w:divBdr>
                  <w:divsChild>
                    <w:div w:id="619149307">
                      <w:marLeft w:val="0"/>
                      <w:marRight w:val="0"/>
                      <w:marTop w:val="0"/>
                      <w:marBottom w:val="0"/>
                      <w:divBdr>
                        <w:top w:val="none" w:sz="0" w:space="0" w:color="auto"/>
                        <w:left w:val="none" w:sz="0" w:space="0" w:color="auto"/>
                        <w:bottom w:val="none" w:sz="0" w:space="0" w:color="auto"/>
                        <w:right w:val="none" w:sz="0" w:space="0" w:color="auto"/>
                      </w:divBdr>
                    </w:div>
                  </w:divsChild>
                </w:div>
                <w:div w:id="509881407">
                  <w:marLeft w:val="0"/>
                  <w:marRight w:val="0"/>
                  <w:marTop w:val="0"/>
                  <w:marBottom w:val="0"/>
                  <w:divBdr>
                    <w:top w:val="none" w:sz="0" w:space="0" w:color="auto"/>
                    <w:left w:val="none" w:sz="0" w:space="0" w:color="auto"/>
                    <w:bottom w:val="none" w:sz="0" w:space="0" w:color="auto"/>
                    <w:right w:val="none" w:sz="0" w:space="0" w:color="auto"/>
                  </w:divBdr>
                  <w:divsChild>
                    <w:div w:id="325791224">
                      <w:marLeft w:val="0"/>
                      <w:marRight w:val="0"/>
                      <w:marTop w:val="0"/>
                      <w:marBottom w:val="0"/>
                      <w:divBdr>
                        <w:top w:val="none" w:sz="0" w:space="0" w:color="auto"/>
                        <w:left w:val="none" w:sz="0" w:space="0" w:color="auto"/>
                        <w:bottom w:val="none" w:sz="0" w:space="0" w:color="auto"/>
                        <w:right w:val="none" w:sz="0" w:space="0" w:color="auto"/>
                      </w:divBdr>
                    </w:div>
                    <w:div w:id="1051465504">
                      <w:marLeft w:val="0"/>
                      <w:marRight w:val="0"/>
                      <w:marTop w:val="0"/>
                      <w:marBottom w:val="0"/>
                      <w:divBdr>
                        <w:top w:val="none" w:sz="0" w:space="0" w:color="auto"/>
                        <w:left w:val="none" w:sz="0" w:space="0" w:color="auto"/>
                        <w:bottom w:val="none" w:sz="0" w:space="0" w:color="auto"/>
                        <w:right w:val="none" w:sz="0" w:space="0" w:color="auto"/>
                      </w:divBdr>
                    </w:div>
                  </w:divsChild>
                </w:div>
                <w:div w:id="683870295">
                  <w:marLeft w:val="0"/>
                  <w:marRight w:val="0"/>
                  <w:marTop w:val="0"/>
                  <w:marBottom w:val="0"/>
                  <w:divBdr>
                    <w:top w:val="none" w:sz="0" w:space="0" w:color="auto"/>
                    <w:left w:val="none" w:sz="0" w:space="0" w:color="auto"/>
                    <w:bottom w:val="none" w:sz="0" w:space="0" w:color="auto"/>
                    <w:right w:val="none" w:sz="0" w:space="0" w:color="auto"/>
                  </w:divBdr>
                  <w:divsChild>
                    <w:div w:id="2122914939">
                      <w:marLeft w:val="0"/>
                      <w:marRight w:val="0"/>
                      <w:marTop w:val="0"/>
                      <w:marBottom w:val="0"/>
                      <w:divBdr>
                        <w:top w:val="none" w:sz="0" w:space="0" w:color="auto"/>
                        <w:left w:val="none" w:sz="0" w:space="0" w:color="auto"/>
                        <w:bottom w:val="none" w:sz="0" w:space="0" w:color="auto"/>
                        <w:right w:val="none" w:sz="0" w:space="0" w:color="auto"/>
                      </w:divBdr>
                    </w:div>
                  </w:divsChild>
                </w:div>
                <w:div w:id="919482646">
                  <w:marLeft w:val="0"/>
                  <w:marRight w:val="0"/>
                  <w:marTop w:val="0"/>
                  <w:marBottom w:val="0"/>
                  <w:divBdr>
                    <w:top w:val="none" w:sz="0" w:space="0" w:color="auto"/>
                    <w:left w:val="none" w:sz="0" w:space="0" w:color="auto"/>
                    <w:bottom w:val="none" w:sz="0" w:space="0" w:color="auto"/>
                    <w:right w:val="none" w:sz="0" w:space="0" w:color="auto"/>
                  </w:divBdr>
                  <w:divsChild>
                    <w:div w:id="2049915613">
                      <w:marLeft w:val="0"/>
                      <w:marRight w:val="0"/>
                      <w:marTop w:val="0"/>
                      <w:marBottom w:val="0"/>
                      <w:divBdr>
                        <w:top w:val="none" w:sz="0" w:space="0" w:color="auto"/>
                        <w:left w:val="none" w:sz="0" w:space="0" w:color="auto"/>
                        <w:bottom w:val="none" w:sz="0" w:space="0" w:color="auto"/>
                        <w:right w:val="none" w:sz="0" w:space="0" w:color="auto"/>
                      </w:divBdr>
                    </w:div>
                  </w:divsChild>
                </w:div>
                <w:div w:id="1515529639">
                  <w:marLeft w:val="0"/>
                  <w:marRight w:val="0"/>
                  <w:marTop w:val="0"/>
                  <w:marBottom w:val="0"/>
                  <w:divBdr>
                    <w:top w:val="none" w:sz="0" w:space="0" w:color="auto"/>
                    <w:left w:val="none" w:sz="0" w:space="0" w:color="auto"/>
                    <w:bottom w:val="none" w:sz="0" w:space="0" w:color="auto"/>
                    <w:right w:val="none" w:sz="0" w:space="0" w:color="auto"/>
                  </w:divBdr>
                  <w:divsChild>
                    <w:div w:id="733158201">
                      <w:marLeft w:val="0"/>
                      <w:marRight w:val="0"/>
                      <w:marTop w:val="0"/>
                      <w:marBottom w:val="0"/>
                      <w:divBdr>
                        <w:top w:val="none" w:sz="0" w:space="0" w:color="auto"/>
                        <w:left w:val="none" w:sz="0" w:space="0" w:color="auto"/>
                        <w:bottom w:val="none" w:sz="0" w:space="0" w:color="auto"/>
                        <w:right w:val="none" w:sz="0" w:space="0" w:color="auto"/>
                      </w:divBdr>
                    </w:div>
                  </w:divsChild>
                </w:div>
                <w:div w:id="1550458990">
                  <w:marLeft w:val="0"/>
                  <w:marRight w:val="0"/>
                  <w:marTop w:val="0"/>
                  <w:marBottom w:val="0"/>
                  <w:divBdr>
                    <w:top w:val="none" w:sz="0" w:space="0" w:color="auto"/>
                    <w:left w:val="none" w:sz="0" w:space="0" w:color="auto"/>
                    <w:bottom w:val="none" w:sz="0" w:space="0" w:color="auto"/>
                    <w:right w:val="none" w:sz="0" w:space="0" w:color="auto"/>
                  </w:divBdr>
                  <w:divsChild>
                    <w:div w:id="1029255258">
                      <w:marLeft w:val="0"/>
                      <w:marRight w:val="0"/>
                      <w:marTop w:val="0"/>
                      <w:marBottom w:val="0"/>
                      <w:divBdr>
                        <w:top w:val="none" w:sz="0" w:space="0" w:color="auto"/>
                        <w:left w:val="none" w:sz="0" w:space="0" w:color="auto"/>
                        <w:bottom w:val="none" w:sz="0" w:space="0" w:color="auto"/>
                        <w:right w:val="none" w:sz="0" w:space="0" w:color="auto"/>
                      </w:divBdr>
                    </w:div>
                    <w:div w:id="1361399542">
                      <w:marLeft w:val="0"/>
                      <w:marRight w:val="0"/>
                      <w:marTop w:val="0"/>
                      <w:marBottom w:val="0"/>
                      <w:divBdr>
                        <w:top w:val="none" w:sz="0" w:space="0" w:color="auto"/>
                        <w:left w:val="none" w:sz="0" w:space="0" w:color="auto"/>
                        <w:bottom w:val="none" w:sz="0" w:space="0" w:color="auto"/>
                        <w:right w:val="none" w:sz="0" w:space="0" w:color="auto"/>
                      </w:divBdr>
                    </w:div>
                  </w:divsChild>
                </w:div>
                <w:div w:id="1573350086">
                  <w:marLeft w:val="0"/>
                  <w:marRight w:val="0"/>
                  <w:marTop w:val="0"/>
                  <w:marBottom w:val="0"/>
                  <w:divBdr>
                    <w:top w:val="none" w:sz="0" w:space="0" w:color="auto"/>
                    <w:left w:val="none" w:sz="0" w:space="0" w:color="auto"/>
                    <w:bottom w:val="none" w:sz="0" w:space="0" w:color="auto"/>
                    <w:right w:val="none" w:sz="0" w:space="0" w:color="auto"/>
                  </w:divBdr>
                  <w:divsChild>
                    <w:div w:id="1829898139">
                      <w:marLeft w:val="0"/>
                      <w:marRight w:val="0"/>
                      <w:marTop w:val="0"/>
                      <w:marBottom w:val="0"/>
                      <w:divBdr>
                        <w:top w:val="none" w:sz="0" w:space="0" w:color="auto"/>
                        <w:left w:val="none" w:sz="0" w:space="0" w:color="auto"/>
                        <w:bottom w:val="none" w:sz="0" w:space="0" w:color="auto"/>
                        <w:right w:val="none" w:sz="0" w:space="0" w:color="auto"/>
                      </w:divBdr>
                    </w:div>
                  </w:divsChild>
                </w:div>
                <w:div w:id="1870557819">
                  <w:marLeft w:val="0"/>
                  <w:marRight w:val="0"/>
                  <w:marTop w:val="0"/>
                  <w:marBottom w:val="0"/>
                  <w:divBdr>
                    <w:top w:val="none" w:sz="0" w:space="0" w:color="auto"/>
                    <w:left w:val="none" w:sz="0" w:space="0" w:color="auto"/>
                    <w:bottom w:val="none" w:sz="0" w:space="0" w:color="auto"/>
                    <w:right w:val="none" w:sz="0" w:space="0" w:color="auto"/>
                  </w:divBdr>
                  <w:divsChild>
                    <w:div w:id="1473331698">
                      <w:marLeft w:val="0"/>
                      <w:marRight w:val="0"/>
                      <w:marTop w:val="0"/>
                      <w:marBottom w:val="0"/>
                      <w:divBdr>
                        <w:top w:val="none" w:sz="0" w:space="0" w:color="auto"/>
                        <w:left w:val="none" w:sz="0" w:space="0" w:color="auto"/>
                        <w:bottom w:val="none" w:sz="0" w:space="0" w:color="auto"/>
                        <w:right w:val="none" w:sz="0" w:space="0" w:color="auto"/>
                      </w:divBdr>
                    </w:div>
                  </w:divsChild>
                </w:div>
                <w:div w:id="2007198726">
                  <w:marLeft w:val="0"/>
                  <w:marRight w:val="0"/>
                  <w:marTop w:val="0"/>
                  <w:marBottom w:val="0"/>
                  <w:divBdr>
                    <w:top w:val="none" w:sz="0" w:space="0" w:color="auto"/>
                    <w:left w:val="none" w:sz="0" w:space="0" w:color="auto"/>
                    <w:bottom w:val="none" w:sz="0" w:space="0" w:color="auto"/>
                    <w:right w:val="none" w:sz="0" w:space="0" w:color="auto"/>
                  </w:divBdr>
                  <w:divsChild>
                    <w:div w:id="1156072926">
                      <w:marLeft w:val="0"/>
                      <w:marRight w:val="0"/>
                      <w:marTop w:val="0"/>
                      <w:marBottom w:val="0"/>
                      <w:divBdr>
                        <w:top w:val="none" w:sz="0" w:space="0" w:color="auto"/>
                        <w:left w:val="none" w:sz="0" w:space="0" w:color="auto"/>
                        <w:bottom w:val="none" w:sz="0" w:space="0" w:color="auto"/>
                        <w:right w:val="none" w:sz="0" w:space="0" w:color="auto"/>
                      </w:divBdr>
                    </w:div>
                    <w:div w:id="134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5676">
          <w:marLeft w:val="0"/>
          <w:marRight w:val="0"/>
          <w:marTop w:val="0"/>
          <w:marBottom w:val="0"/>
          <w:divBdr>
            <w:top w:val="none" w:sz="0" w:space="0" w:color="auto"/>
            <w:left w:val="none" w:sz="0" w:space="0" w:color="auto"/>
            <w:bottom w:val="none" w:sz="0" w:space="0" w:color="auto"/>
            <w:right w:val="none" w:sz="0" w:space="0" w:color="auto"/>
          </w:divBdr>
        </w:div>
        <w:div w:id="513416877">
          <w:marLeft w:val="0"/>
          <w:marRight w:val="0"/>
          <w:marTop w:val="0"/>
          <w:marBottom w:val="0"/>
          <w:divBdr>
            <w:top w:val="none" w:sz="0" w:space="0" w:color="auto"/>
            <w:left w:val="none" w:sz="0" w:space="0" w:color="auto"/>
            <w:bottom w:val="none" w:sz="0" w:space="0" w:color="auto"/>
            <w:right w:val="none" w:sz="0" w:space="0" w:color="auto"/>
          </w:divBdr>
        </w:div>
        <w:div w:id="618876811">
          <w:marLeft w:val="0"/>
          <w:marRight w:val="0"/>
          <w:marTop w:val="0"/>
          <w:marBottom w:val="0"/>
          <w:divBdr>
            <w:top w:val="none" w:sz="0" w:space="0" w:color="auto"/>
            <w:left w:val="none" w:sz="0" w:space="0" w:color="auto"/>
            <w:bottom w:val="none" w:sz="0" w:space="0" w:color="auto"/>
            <w:right w:val="none" w:sz="0" w:space="0" w:color="auto"/>
          </w:divBdr>
        </w:div>
        <w:div w:id="657853977">
          <w:marLeft w:val="0"/>
          <w:marRight w:val="0"/>
          <w:marTop w:val="0"/>
          <w:marBottom w:val="0"/>
          <w:divBdr>
            <w:top w:val="none" w:sz="0" w:space="0" w:color="auto"/>
            <w:left w:val="none" w:sz="0" w:space="0" w:color="auto"/>
            <w:bottom w:val="none" w:sz="0" w:space="0" w:color="auto"/>
            <w:right w:val="none" w:sz="0" w:space="0" w:color="auto"/>
          </w:divBdr>
          <w:divsChild>
            <w:div w:id="136648987">
              <w:marLeft w:val="0"/>
              <w:marRight w:val="0"/>
              <w:marTop w:val="0"/>
              <w:marBottom w:val="0"/>
              <w:divBdr>
                <w:top w:val="none" w:sz="0" w:space="0" w:color="auto"/>
                <w:left w:val="none" w:sz="0" w:space="0" w:color="auto"/>
                <w:bottom w:val="none" w:sz="0" w:space="0" w:color="auto"/>
                <w:right w:val="none" w:sz="0" w:space="0" w:color="auto"/>
              </w:divBdr>
            </w:div>
            <w:div w:id="150876514">
              <w:marLeft w:val="0"/>
              <w:marRight w:val="0"/>
              <w:marTop w:val="0"/>
              <w:marBottom w:val="0"/>
              <w:divBdr>
                <w:top w:val="none" w:sz="0" w:space="0" w:color="auto"/>
                <w:left w:val="none" w:sz="0" w:space="0" w:color="auto"/>
                <w:bottom w:val="none" w:sz="0" w:space="0" w:color="auto"/>
                <w:right w:val="none" w:sz="0" w:space="0" w:color="auto"/>
              </w:divBdr>
            </w:div>
            <w:div w:id="832449694">
              <w:marLeft w:val="0"/>
              <w:marRight w:val="0"/>
              <w:marTop w:val="0"/>
              <w:marBottom w:val="0"/>
              <w:divBdr>
                <w:top w:val="none" w:sz="0" w:space="0" w:color="auto"/>
                <w:left w:val="none" w:sz="0" w:space="0" w:color="auto"/>
                <w:bottom w:val="none" w:sz="0" w:space="0" w:color="auto"/>
                <w:right w:val="none" w:sz="0" w:space="0" w:color="auto"/>
              </w:divBdr>
            </w:div>
            <w:div w:id="1111244372">
              <w:marLeft w:val="0"/>
              <w:marRight w:val="0"/>
              <w:marTop w:val="0"/>
              <w:marBottom w:val="0"/>
              <w:divBdr>
                <w:top w:val="none" w:sz="0" w:space="0" w:color="auto"/>
                <w:left w:val="none" w:sz="0" w:space="0" w:color="auto"/>
                <w:bottom w:val="none" w:sz="0" w:space="0" w:color="auto"/>
                <w:right w:val="none" w:sz="0" w:space="0" w:color="auto"/>
              </w:divBdr>
            </w:div>
            <w:div w:id="1163426717">
              <w:marLeft w:val="0"/>
              <w:marRight w:val="0"/>
              <w:marTop w:val="0"/>
              <w:marBottom w:val="0"/>
              <w:divBdr>
                <w:top w:val="none" w:sz="0" w:space="0" w:color="auto"/>
                <w:left w:val="none" w:sz="0" w:space="0" w:color="auto"/>
                <w:bottom w:val="none" w:sz="0" w:space="0" w:color="auto"/>
                <w:right w:val="none" w:sz="0" w:space="0" w:color="auto"/>
              </w:divBdr>
            </w:div>
            <w:div w:id="1232697057">
              <w:marLeft w:val="0"/>
              <w:marRight w:val="0"/>
              <w:marTop w:val="0"/>
              <w:marBottom w:val="0"/>
              <w:divBdr>
                <w:top w:val="none" w:sz="0" w:space="0" w:color="auto"/>
                <w:left w:val="none" w:sz="0" w:space="0" w:color="auto"/>
                <w:bottom w:val="none" w:sz="0" w:space="0" w:color="auto"/>
                <w:right w:val="none" w:sz="0" w:space="0" w:color="auto"/>
              </w:divBdr>
            </w:div>
            <w:div w:id="1251163243">
              <w:marLeft w:val="0"/>
              <w:marRight w:val="0"/>
              <w:marTop w:val="0"/>
              <w:marBottom w:val="0"/>
              <w:divBdr>
                <w:top w:val="none" w:sz="0" w:space="0" w:color="auto"/>
                <w:left w:val="none" w:sz="0" w:space="0" w:color="auto"/>
                <w:bottom w:val="none" w:sz="0" w:space="0" w:color="auto"/>
                <w:right w:val="none" w:sz="0" w:space="0" w:color="auto"/>
              </w:divBdr>
            </w:div>
            <w:div w:id="2108886295">
              <w:marLeft w:val="0"/>
              <w:marRight w:val="0"/>
              <w:marTop w:val="0"/>
              <w:marBottom w:val="0"/>
              <w:divBdr>
                <w:top w:val="none" w:sz="0" w:space="0" w:color="auto"/>
                <w:left w:val="none" w:sz="0" w:space="0" w:color="auto"/>
                <w:bottom w:val="none" w:sz="0" w:space="0" w:color="auto"/>
                <w:right w:val="none" w:sz="0" w:space="0" w:color="auto"/>
              </w:divBdr>
            </w:div>
          </w:divsChild>
        </w:div>
        <w:div w:id="728579472">
          <w:marLeft w:val="0"/>
          <w:marRight w:val="0"/>
          <w:marTop w:val="0"/>
          <w:marBottom w:val="0"/>
          <w:divBdr>
            <w:top w:val="none" w:sz="0" w:space="0" w:color="auto"/>
            <w:left w:val="none" w:sz="0" w:space="0" w:color="auto"/>
            <w:bottom w:val="none" w:sz="0" w:space="0" w:color="auto"/>
            <w:right w:val="none" w:sz="0" w:space="0" w:color="auto"/>
          </w:divBdr>
        </w:div>
        <w:div w:id="759448655">
          <w:marLeft w:val="0"/>
          <w:marRight w:val="0"/>
          <w:marTop w:val="0"/>
          <w:marBottom w:val="0"/>
          <w:divBdr>
            <w:top w:val="none" w:sz="0" w:space="0" w:color="auto"/>
            <w:left w:val="none" w:sz="0" w:space="0" w:color="auto"/>
            <w:bottom w:val="none" w:sz="0" w:space="0" w:color="auto"/>
            <w:right w:val="none" w:sz="0" w:space="0" w:color="auto"/>
          </w:divBdr>
        </w:div>
        <w:div w:id="852766184">
          <w:marLeft w:val="0"/>
          <w:marRight w:val="0"/>
          <w:marTop w:val="0"/>
          <w:marBottom w:val="0"/>
          <w:divBdr>
            <w:top w:val="none" w:sz="0" w:space="0" w:color="auto"/>
            <w:left w:val="none" w:sz="0" w:space="0" w:color="auto"/>
            <w:bottom w:val="none" w:sz="0" w:space="0" w:color="auto"/>
            <w:right w:val="none" w:sz="0" w:space="0" w:color="auto"/>
          </w:divBdr>
        </w:div>
        <w:div w:id="891887365">
          <w:marLeft w:val="0"/>
          <w:marRight w:val="0"/>
          <w:marTop w:val="0"/>
          <w:marBottom w:val="0"/>
          <w:divBdr>
            <w:top w:val="none" w:sz="0" w:space="0" w:color="auto"/>
            <w:left w:val="none" w:sz="0" w:space="0" w:color="auto"/>
            <w:bottom w:val="none" w:sz="0" w:space="0" w:color="auto"/>
            <w:right w:val="none" w:sz="0" w:space="0" w:color="auto"/>
          </w:divBdr>
        </w:div>
        <w:div w:id="1027101289">
          <w:marLeft w:val="0"/>
          <w:marRight w:val="0"/>
          <w:marTop w:val="0"/>
          <w:marBottom w:val="0"/>
          <w:divBdr>
            <w:top w:val="none" w:sz="0" w:space="0" w:color="auto"/>
            <w:left w:val="none" w:sz="0" w:space="0" w:color="auto"/>
            <w:bottom w:val="none" w:sz="0" w:space="0" w:color="auto"/>
            <w:right w:val="none" w:sz="0" w:space="0" w:color="auto"/>
          </w:divBdr>
        </w:div>
        <w:div w:id="1055083731">
          <w:marLeft w:val="0"/>
          <w:marRight w:val="0"/>
          <w:marTop w:val="0"/>
          <w:marBottom w:val="0"/>
          <w:divBdr>
            <w:top w:val="none" w:sz="0" w:space="0" w:color="auto"/>
            <w:left w:val="none" w:sz="0" w:space="0" w:color="auto"/>
            <w:bottom w:val="none" w:sz="0" w:space="0" w:color="auto"/>
            <w:right w:val="none" w:sz="0" w:space="0" w:color="auto"/>
          </w:divBdr>
        </w:div>
        <w:div w:id="1112096164">
          <w:marLeft w:val="0"/>
          <w:marRight w:val="0"/>
          <w:marTop w:val="0"/>
          <w:marBottom w:val="0"/>
          <w:divBdr>
            <w:top w:val="none" w:sz="0" w:space="0" w:color="auto"/>
            <w:left w:val="none" w:sz="0" w:space="0" w:color="auto"/>
            <w:bottom w:val="none" w:sz="0" w:space="0" w:color="auto"/>
            <w:right w:val="none" w:sz="0" w:space="0" w:color="auto"/>
          </w:divBdr>
        </w:div>
        <w:div w:id="1149908897">
          <w:marLeft w:val="0"/>
          <w:marRight w:val="0"/>
          <w:marTop w:val="0"/>
          <w:marBottom w:val="0"/>
          <w:divBdr>
            <w:top w:val="none" w:sz="0" w:space="0" w:color="auto"/>
            <w:left w:val="none" w:sz="0" w:space="0" w:color="auto"/>
            <w:bottom w:val="none" w:sz="0" w:space="0" w:color="auto"/>
            <w:right w:val="none" w:sz="0" w:space="0" w:color="auto"/>
          </w:divBdr>
          <w:divsChild>
            <w:div w:id="1926181379">
              <w:marLeft w:val="0"/>
              <w:marRight w:val="0"/>
              <w:marTop w:val="30"/>
              <w:marBottom w:val="30"/>
              <w:divBdr>
                <w:top w:val="none" w:sz="0" w:space="0" w:color="auto"/>
                <w:left w:val="none" w:sz="0" w:space="0" w:color="auto"/>
                <w:bottom w:val="none" w:sz="0" w:space="0" w:color="auto"/>
                <w:right w:val="none" w:sz="0" w:space="0" w:color="auto"/>
              </w:divBdr>
              <w:divsChild>
                <w:div w:id="208108475">
                  <w:marLeft w:val="0"/>
                  <w:marRight w:val="0"/>
                  <w:marTop w:val="0"/>
                  <w:marBottom w:val="0"/>
                  <w:divBdr>
                    <w:top w:val="none" w:sz="0" w:space="0" w:color="auto"/>
                    <w:left w:val="none" w:sz="0" w:space="0" w:color="auto"/>
                    <w:bottom w:val="none" w:sz="0" w:space="0" w:color="auto"/>
                    <w:right w:val="none" w:sz="0" w:space="0" w:color="auto"/>
                  </w:divBdr>
                  <w:divsChild>
                    <w:div w:id="928930225">
                      <w:marLeft w:val="0"/>
                      <w:marRight w:val="0"/>
                      <w:marTop w:val="0"/>
                      <w:marBottom w:val="0"/>
                      <w:divBdr>
                        <w:top w:val="none" w:sz="0" w:space="0" w:color="auto"/>
                        <w:left w:val="none" w:sz="0" w:space="0" w:color="auto"/>
                        <w:bottom w:val="none" w:sz="0" w:space="0" w:color="auto"/>
                        <w:right w:val="none" w:sz="0" w:space="0" w:color="auto"/>
                      </w:divBdr>
                    </w:div>
                  </w:divsChild>
                </w:div>
                <w:div w:id="292445585">
                  <w:marLeft w:val="0"/>
                  <w:marRight w:val="0"/>
                  <w:marTop w:val="0"/>
                  <w:marBottom w:val="0"/>
                  <w:divBdr>
                    <w:top w:val="none" w:sz="0" w:space="0" w:color="auto"/>
                    <w:left w:val="none" w:sz="0" w:space="0" w:color="auto"/>
                    <w:bottom w:val="none" w:sz="0" w:space="0" w:color="auto"/>
                    <w:right w:val="none" w:sz="0" w:space="0" w:color="auto"/>
                  </w:divBdr>
                  <w:divsChild>
                    <w:div w:id="174417961">
                      <w:marLeft w:val="0"/>
                      <w:marRight w:val="0"/>
                      <w:marTop w:val="0"/>
                      <w:marBottom w:val="0"/>
                      <w:divBdr>
                        <w:top w:val="none" w:sz="0" w:space="0" w:color="auto"/>
                        <w:left w:val="none" w:sz="0" w:space="0" w:color="auto"/>
                        <w:bottom w:val="none" w:sz="0" w:space="0" w:color="auto"/>
                        <w:right w:val="none" w:sz="0" w:space="0" w:color="auto"/>
                      </w:divBdr>
                    </w:div>
                  </w:divsChild>
                </w:div>
                <w:div w:id="472526172">
                  <w:marLeft w:val="0"/>
                  <w:marRight w:val="0"/>
                  <w:marTop w:val="0"/>
                  <w:marBottom w:val="0"/>
                  <w:divBdr>
                    <w:top w:val="none" w:sz="0" w:space="0" w:color="auto"/>
                    <w:left w:val="none" w:sz="0" w:space="0" w:color="auto"/>
                    <w:bottom w:val="none" w:sz="0" w:space="0" w:color="auto"/>
                    <w:right w:val="none" w:sz="0" w:space="0" w:color="auto"/>
                  </w:divBdr>
                  <w:divsChild>
                    <w:div w:id="395710904">
                      <w:marLeft w:val="0"/>
                      <w:marRight w:val="0"/>
                      <w:marTop w:val="0"/>
                      <w:marBottom w:val="0"/>
                      <w:divBdr>
                        <w:top w:val="none" w:sz="0" w:space="0" w:color="auto"/>
                        <w:left w:val="none" w:sz="0" w:space="0" w:color="auto"/>
                        <w:bottom w:val="none" w:sz="0" w:space="0" w:color="auto"/>
                        <w:right w:val="none" w:sz="0" w:space="0" w:color="auto"/>
                      </w:divBdr>
                    </w:div>
                    <w:div w:id="1814374677">
                      <w:marLeft w:val="0"/>
                      <w:marRight w:val="0"/>
                      <w:marTop w:val="0"/>
                      <w:marBottom w:val="0"/>
                      <w:divBdr>
                        <w:top w:val="none" w:sz="0" w:space="0" w:color="auto"/>
                        <w:left w:val="none" w:sz="0" w:space="0" w:color="auto"/>
                        <w:bottom w:val="none" w:sz="0" w:space="0" w:color="auto"/>
                        <w:right w:val="none" w:sz="0" w:space="0" w:color="auto"/>
                      </w:divBdr>
                    </w:div>
                  </w:divsChild>
                </w:div>
                <w:div w:id="1213926681">
                  <w:marLeft w:val="0"/>
                  <w:marRight w:val="0"/>
                  <w:marTop w:val="0"/>
                  <w:marBottom w:val="0"/>
                  <w:divBdr>
                    <w:top w:val="none" w:sz="0" w:space="0" w:color="auto"/>
                    <w:left w:val="none" w:sz="0" w:space="0" w:color="auto"/>
                    <w:bottom w:val="none" w:sz="0" w:space="0" w:color="auto"/>
                    <w:right w:val="none" w:sz="0" w:space="0" w:color="auto"/>
                  </w:divBdr>
                  <w:divsChild>
                    <w:div w:id="189223004">
                      <w:marLeft w:val="0"/>
                      <w:marRight w:val="0"/>
                      <w:marTop w:val="0"/>
                      <w:marBottom w:val="0"/>
                      <w:divBdr>
                        <w:top w:val="none" w:sz="0" w:space="0" w:color="auto"/>
                        <w:left w:val="none" w:sz="0" w:space="0" w:color="auto"/>
                        <w:bottom w:val="none" w:sz="0" w:space="0" w:color="auto"/>
                        <w:right w:val="none" w:sz="0" w:space="0" w:color="auto"/>
                      </w:divBdr>
                    </w:div>
                    <w:div w:id="678582183">
                      <w:marLeft w:val="0"/>
                      <w:marRight w:val="0"/>
                      <w:marTop w:val="0"/>
                      <w:marBottom w:val="0"/>
                      <w:divBdr>
                        <w:top w:val="none" w:sz="0" w:space="0" w:color="auto"/>
                        <w:left w:val="none" w:sz="0" w:space="0" w:color="auto"/>
                        <w:bottom w:val="none" w:sz="0" w:space="0" w:color="auto"/>
                        <w:right w:val="none" w:sz="0" w:space="0" w:color="auto"/>
                      </w:divBdr>
                    </w:div>
                    <w:div w:id="1198159418">
                      <w:marLeft w:val="0"/>
                      <w:marRight w:val="0"/>
                      <w:marTop w:val="0"/>
                      <w:marBottom w:val="0"/>
                      <w:divBdr>
                        <w:top w:val="none" w:sz="0" w:space="0" w:color="auto"/>
                        <w:left w:val="none" w:sz="0" w:space="0" w:color="auto"/>
                        <w:bottom w:val="none" w:sz="0" w:space="0" w:color="auto"/>
                        <w:right w:val="none" w:sz="0" w:space="0" w:color="auto"/>
                      </w:divBdr>
                    </w:div>
                    <w:div w:id="1232233543">
                      <w:marLeft w:val="0"/>
                      <w:marRight w:val="0"/>
                      <w:marTop w:val="0"/>
                      <w:marBottom w:val="0"/>
                      <w:divBdr>
                        <w:top w:val="none" w:sz="0" w:space="0" w:color="auto"/>
                        <w:left w:val="none" w:sz="0" w:space="0" w:color="auto"/>
                        <w:bottom w:val="none" w:sz="0" w:space="0" w:color="auto"/>
                        <w:right w:val="none" w:sz="0" w:space="0" w:color="auto"/>
                      </w:divBdr>
                    </w:div>
                    <w:div w:id="1315602314">
                      <w:marLeft w:val="0"/>
                      <w:marRight w:val="0"/>
                      <w:marTop w:val="0"/>
                      <w:marBottom w:val="0"/>
                      <w:divBdr>
                        <w:top w:val="none" w:sz="0" w:space="0" w:color="auto"/>
                        <w:left w:val="none" w:sz="0" w:space="0" w:color="auto"/>
                        <w:bottom w:val="none" w:sz="0" w:space="0" w:color="auto"/>
                        <w:right w:val="none" w:sz="0" w:space="0" w:color="auto"/>
                      </w:divBdr>
                    </w:div>
                    <w:div w:id="1607495017">
                      <w:marLeft w:val="0"/>
                      <w:marRight w:val="0"/>
                      <w:marTop w:val="0"/>
                      <w:marBottom w:val="0"/>
                      <w:divBdr>
                        <w:top w:val="none" w:sz="0" w:space="0" w:color="auto"/>
                        <w:left w:val="none" w:sz="0" w:space="0" w:color="auto"/>
                        <w:bottom w:val="none" w:sz="0" w:space="0" w:color="auto"/>
                        <w:right w:val="none" w:sz="0" w:space="0" w:color="auto"/>
                      </w:divBdr>
                    </w:div>
                  </w:divsChild>
                </w:div>
                <w:div w:id="1716614106">
                  <w:marLeft w:val="0"/>
                  <w:marRight w:val="0"/>
                  <w:marTop w:val="0"/>
                  <w:marBottom w:val="0"/>
                  <w:divBdr>
                    <w:top w:val="none" w:sz="0" w:space="0" w:color="auto"/>
                    <w:left w:val="none" w:sz="0" w:space="0" w:color="auto"/>
                    <w:bottom w:val="none" w:sz="0" w:space="0" w:color="auto"/>
                    <w:right w:val="none" w:sz="0" w:space="0" w:color="auto"/>
                  </w:divBdr>
                  <w:divsChild>
                    <w:div w:id="411971780">
                      <w:marLeft w:val="0"/>
                      <w:marRight w:val="0"/>
                      <w:marTop w:val="0"/>
                      <w:marBottom w:val="0"/>
                      <w:divBdr>
                        <w:top w:val="none" w:sz="0" w:space="0" w:color="auto"/>
                        <w:left w:val="none" w:sz="0" w:space="0" w:color="auto"/>
                        <w:bottom w:val="none" w:sz="0" w:space="0" w:color="auto"/>
                        <w:right w:val="none" w:sz="0" w:space="0" w:color="auto"/>
                      </w:divBdr>
                    </w:div>
                    <w:div w:id="830947409">
                      <w:marLeft w:val="0"/>
                      <w:marRight w:val="0"/>
                      <w:marTop w:val="0"/>
                      <w:marBottom w:val="0"/>
                      <w:divBdr>
                        <w:top w:val="none" w:sz="0" w:space="0" w:color="auto"/>
                        <w:left w:val="none" w:sz="0" w:space="0" w:color="auto"/>
                        <w:bottom w:val="none" w:sz="0" w:space="0" w:color="auto"/>
                        <w:right w:val="none" w:sz="0" w:space="0" w:color="auto"/>
                      </w:divBdr>
                    </w:div>
                    <w:div w:id="936518456">
                      <w:marLeft w:val="0"/>
                      <w:marRight w:val="0"/>
                      <w:marTop w:val="0"/>
                      <w:marBottom w:val="0"/>
                      <w:divBdr>
                        <w:top w:val="none" w:sz="0" w:space="0" w:color="auto"/>
                        <w:left w:val="none" w:sz="0" w:space="0" w:color="auto"/>
                        <w:bottom w:val="none" w:sz="0" w:space="0" w:color="auto"/>
                        <w:right w:val="none" w:sz="0" w:space="0" w:color="auto"/>
                      </w:divBdr>
                    </w:div>
                    <w:div w:id="1880312409">
                      <w:marLeft w:val="0"/>
                      <w:marRight w:val="0"/>
                      <w:marTop w:val="0"/>
                      <w:marBottom w:val="0"/>
                      <w:divBdr>
                        <w:top w:val="none" w:sz="0" w:space="0" w:color="auto"/>
                        <w:left w:val="none" w:sz="0" w:space="0" w:color="auto"/>
                        <w:bottom w:val="none" w:sz="0" w:space="0" w:color="auto"/>
                        <w:right w:val="none" w:sz="0" w:space="0" w:color="auto"/>
                      </w:divBdr>
                    </w:div>
                  </w:divsChild>
                </w:div>
                <w:div w:id="1757826148">
                  <w:marLeft w:val="0"/>
                  <w:marRight w:val="0"/>
                  <w:marTop w:val="0"/>
                  <w:marBottom w:val="0"/>
                  <w:divBdr>
                    <w:top w:val="none" w:sz="0" w:space="0" w:color="auto"/>
                    <w:left w:val="none" w:sz="0" w:space="0" w:color="auto"/>
                    <w:bottom w:val="none" w:sz="0" w:space="0" w:color="auto"/>
                    <w:right w:val="none" w:sz="0" w:space="0" w:color="auto"/>
                  </w:divBdr>
                  <w:divsChild>
                    <w:div w:id="980113106">
                      <w:marLeft w:val="0"/>
                      <w:marRight w:val="0"/>
                      <w:marTop w:val="0"/>
                      <w:marBottom w:val="0"/>
                      <w:divBdr>
                        <w:top w:val="none" w:sz="0" w:space="0" w:color="auto"/>
                        <w:left w:val="none" w:sz="0" w:space="0" w:color="auto"/>
                        <w:bottom w:val="none" w:sz="0" w:space="0" w:color="auto"/>
                        <w:right w:val="none" w:sz="0" w:space="0" w:color="auto"/>
                      </w:divBdr>
                    </w:div>
                  </w:divsChild>
                </w:div>
                <w:div w:id="1914198402">
                  <w:marLeft w:val="0"/>
                  <w:marRight w:val="0"/>
                  <w:marTop w:val="0"/>
                  <w:marBottom w:val="0"/>
                  <w:divBdr>
                    <w:top w:val="none" w:sz="0" w:space="0" w:color="auto"/>
                    <w:left w:val="none" w:sz="0" w:space="0" w:color="auto"/>
                    <w:bottom w:val="none" w:sz="0" w:space="0" w:color="auto"/>
                    <w:right w:val="none" w:sz="0" w:space="0" w:color="auto"/>
                  </w:divBdr>
                  <w:divsChild>
                    <w:div w:id="754522076">
                      <w:marLeft w:val="0"/>
                      <w:marRight w:val="0"/>
                      <w:marTop w:val="0"/>
                      <w:marBottom w:val="0"/>
                      <w:divBdr>
                        <w:top w:val="none" w:sz="0" w:space="0" w:color="auto"/>
                        <w:left w:val="none" w:sz="0" w:space="0" w:color="auto"/>
                        <w:bottom w:val="none" w:sz="0" w:space="0" w:color="auto"/>
                        <w:right w:val="none" w:sz="0" w:space="0" w:color="auto"/>
                      </w:divBdr>
                    </w:div>
                  </w:divsChild>
                </w:div>
                <w:div w:id="2094157720">
                  <w:marLeft w:val="0"/>
                  <w:marRight w:val="0"/>
                  <w:marTop w:val="0"/>
                  <w:marBottom w:val="0"/>
                  <w:divBdr>
                    <w:top w:val="none" w:sz="0" w:space="0" w:color="auto"/>
                    <w:left w:val="none" w:sz="0" w:space="0" w:color="auto"/>
                    <w:bottom w:val="none" w:sz="0" w:space="0" w:color="auto"/>
                    <w:right w:val="none" w:sz="0" w:space="0" w:color="auto"/>
                  </w:divBdr>
                  <w:divsChild>
                    <w:div w:id="523440709">
                      <w:marLeft w:val="0"/>
                      <w:marRight w:val="0"/>
                      <w:marTop w:val="0"/>
                      <w:marBottom w:val="0"/>
                      <w:divBdr>
                        <w:top w:val="none" w:sz="0" w:space="0" w:color="auto"/>
                        <w:left w:val="none" w:sz="0" w:space="0" w:color="auto"/>
                        <w:bottom w:val="none" w:sz="0" w:space="0" w:color="auto"/>
                        <w:right w:val="none" w:sz="0" w:space="0" w:color="auto"/>
                      </w:divBdr>
                    </w:div>
                    <w:div w:id="636686676">
                      <w:marLeft w:val="0"/>
                      <w:marRight w:val="0"/>
                      <w:marTop w:val="0"/>
                      <w:marBottom w:val="0"/>
                      <w:divBdr>
                        <w:top w:val="none" w:sz="0" w:space="0" w:color="auto"/>
                        <w:left w:val="none" w:sz="0" w:space="0" w:color="auto"/>
                        <w:bottom w:val="none" w:sz="0" w:space="0" w:color="auto"/>
                        <w:right w:val="none" w:sz="0" w:space="0" w:color="auto"/>
                      </w:divBdr>
                    </w:div>
                    <w:div w:id="909927422">
                      <w:marLeft w:val="0"/>
                      <w:marRight w:val="0"/>
                      <w:marTop w:val="0"/>
                      <w:marBottom w:val="0"/>
                      <w:divBdr>
                        <w:top w:val="none" w:sz="0" w:space="0" w:color="auto"/>
                        <w:left w:val="none" w:sz="0" w:space="0" w:color="auto"/>
                        <w:bottom w:val="none" w:sz="0" w:space="0" w:color="auto"/>
                        <w:right w:val="none" w:sz="0" w:space="0" w:color="auto"/>
                      </w:divBdr>
                    </w:div>
                    <w:div w:id="1069772115">
                      <w:marLeft w:val="0"/>
                      <w:marRight w:val="0"/>
                      <w:marTop w:val="0"/>
                      <w:marBottom w:val="0"/>
                      <w:divBdr>
                        <w:top w:val="none" w:sz="0" w:space="0" w:color="auto"/>
                        <w:left w:val="none" w:sz="0" w:space="0" w:color="auto"/>
                        <w:bottom w:val="none" w:sz="0" w:space="0" w:color="auto"/>
                        <w:right w:val="none" w:sz="0" w:space="0" w:color="auto"/>
                      </w:divBdr>
                    </w:div>
                    <w:div w:id="1455557878">
                      <w:marLeft w:val="0"/>
                      <w:marRight w:val="0"/>
                      <w:marTop w:val="0"/>
                      <w:marBottom w:val="0"/>
                      <w:divBdr>
                        <w:top w:val="none" w:sz="0" w:space="0" w:color="auto"/>
                        <w:left w:val="none" w:sz="0" w:space="0" w:color="auto"/>
                        <w:bottom w:val="none" w:sz="0" w:space="0" w:color="auto"/>
                        <w:right w:val="none" w:sz="0" w:space="0" w:color="auto"/>
                      </w:divBdr>
                    </w:div>
                    <w:div w:id="1924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4957">
          <w:marLeft w:val="0"/>
          <w:marRight w:val="0"/>
          <w:marTop w:val="0"/>
          <w:marBottom w:val="0"/>
          <w:divBdr>
            <w:top w:val="none" w:sz="0" w:space="0" w:color="auto"/>
            <w:left w:val="none" w:sz="0" w:space="0" w:color="auto"/>
            <w:bottom w:val="none" w:sz="0" w:space="0" w:color="auto"/>
            <w:right w:val="none" w:sz="0" w:space="0" w:color="auto"/>
          </w:divBdr>
        </w:div>
        <w:div w:id="1357735624">
          <w:marLeft w:val="0"/>
          <w:marRight w:val="0"/>
          <w:marTop w:val="0"/>
          <w:marBottom w:val="0"/>
          <w:divBdr>
            <w:top w:val="none" w:sz="0" w:space="0" w:color="auto"/>
            <w:left w:val="none" w:sz="0" w:space="0" w:color="auto"/>
            <w:bottom w:val="none" w:sz="0" w:space="0" w:color="auto"/>
            <w:right w:val="none" w:sz="0" w:space="0" w:color="auto"/>
          </w:divBdr>
        </w:div>
        <w:div w:id="1375349366">
          <w:marLeft w:val="0"/>
          <w:marRight w:val="0"/>
          <w:marTop w:val="0"/>
          <w:marBottom w:val="0"/>
          <w:divBdr>
            <w:top w:val="none" w:sz="0" w:space="0" w:color="auto"/>
            <w:left w:val="none" w:sz="0" w:space="0" w:color="auto"/>
            <w:bottom w:val="none" w:sz="0" w:space="0" w:color="auto"/>
            <w:right w:val="none" w:sz="0" w:space="0" w:color="auto"/>
          </w:divBdr>
        </w:div>
        <w:div w:id="1439107722">
          <w:marLeft w:val="0"/>
          <w:marRight w:val="0"/>
          <w:marTop w:val="0"/>
          <w:marBottom w:val="0"/>
          <w:divBdr>
            <w:top w:val="none" w:sz="0" w:space="0" w:color="auto"/>
            <w:left w:val="none" w:sz="0" w:space="0" w:color="auto"/>
            <w:bottom w:val="none" w:sz="0" w:space="0" w:color="auto"/>
            <w:right w:val="none" w:sz="0" w:space="0" w:color="auto"/>
          </w:divBdr>
          <w:divsChild>
            <w:div w:id="710305044">
              <w:marLeft w:val="0"/>
              <w:marRight w:val="0"/>
              <w:marTop w:val="30"/>
              <w:marBottom w:val="30"/>
              <w:divBdr>
                <w:top w:val="none" w:sz="0" w:space="0" w:color="auto"/>
                <w:left w:val="none" w:sz="0" w:space="0" w:color="auto"/>
                <w:bottom w:val="none" w:sz="0" w:space="0" w:color="auto"/>
                <w:right w:val="none" w:sz="0" w:space="0" w:color="auto"/>
              </w:divBdr>
              <w:divsChild>
                <w:div w:id="20716655">
                  <w:marLeft w:val="0"/>
                  <w:marRight w:val="0"/>
                  <w:marTop w:val="0"/>
                  <w:marBottom w:val="0"/>
                  <w:divBdr>
                    <w:top w:val="none" w:sz="0" w:space="0" w:color="auto"/>
                    <w:left w:val="none" w:sz="0" w:space="0" w:color="auto"/>
                    <w:bottom w:val="none" w:sz="0" w:space="0" w:color="auto"/>
                    <w:right w:val="none" w:sz="0" w:space="0" w:color="auto"/>
                  </w:divBdr>
                  <w:divsChild>
                    <w:div w:id="321198829">
                      <w:marLeft w:val="0"/>
                      <w:marRight w:val="0"/>
                      <w:marTop w:val="0"/>
                      <w:marBottom w:val="0"/>
                      <w:divBdr>
                        <w:top w:val="none" w:sz="0" w:space="0" w:color="auto"/>
                        <w:left w:val="none" w:sz="0" w:space="0" w:color="auto"/>
                        <w:bottom w:val="none" w:sz="0" w:space="0" w:color="auto"/>
                        <w:right w:val="none" w:sz="0" w:space="0" w:color="auto"/>
                      </w:divBdr>
                    </w:div>
                  </w:divsChild>
                </w:div>
                <w:div w:id="79179560">
                  <w:marLeft w:val="0"/>
                  <w:marRight w:val="0"/>
                  <w:marTop w:val="0"/>
                  <w:marBottom w:val="0"/>
                  <w:divBdr>
                    <w:top w:val="none" w:sz="0" w:space="0" w:color="auto"/>
                    <w:left w:val="none" w:sz="0" w:space="0" w:color="auto"/>
                    <w:bottom w:val="none" w:sz="0" w:space="0" w:color="auto"/>
                    <w:right w:val="none" w:sz="0" w:space="0" w:color="auto"/>
                  </w:divBdr>
                  <w:divsChild>
                    <w:div w:id="2145922672">
                      <w:marLeft w:val="0"/>
                      <w:marRight w:val="0"/>
                      <w:marTop w:val="0"/>
                      <w:marBottom w:val="0"/>
                      <w:divBdr>
                        <w:top w:val="none" w:sz="0" w:space="0" w:color="auto"/>
                        <w:left w:val="none" w:sz="0" w:space="0" w:color="auto"/>
                        <w:bottom w:val="none" w:sz="0" w:space="0" w:color="auto"/>
                        <w:right w:val="none" w:sz="0" w:space="0" w:color="auto"/>
                      </w:divBdr>
                    </w:div>
                  </w:divsChild>
                </w:div>
                <w:div w:id="166675310">
                  <w:marLeft w:val="0"/>
                  <w:marRight w:val="0"/>
                  <w:marTop w:val="0"/>
                  <w:marBottom w:val="0"/>
                  <w:divBdr>
                    <w:top w:val="none" w:sz="0" w:space="0" w:color="auto"/>
                    <w:left w:val="none" w:sz="0" w:space="0" w:color="auto"/>
                    <w:bottom w:val="none" w:sz="0" w:space="0" w:color="auto"/>
                    <w:right w:val="none" w:sz="0" w:space="0" w:color="auto"/>
                  </w:divBdr>
                  <w:divsChild>
                    <w:div w:id="665667959">
                      <w:marLeft w:val="0"/>
                      <w:marRight w:val="0"/>
                      <w:marTop w:val="0"/>
                      <w:marBottom w:val="0"/>
                      <w:divBdr>
                        <w:top w:val="none" w:sz="0" w:space="0" w:color="auto"/>
                        <w:left w:val="none" w:sz="0" w:space="0" w:color="auto"/>
                        <w:bottom w:val="none" w:sz="0" w:space="0" w:color="auto"/>
                        <w:right w:val="none" w:sz="0" w:space="0" w:color="auto"/>
                      </w:divBdr>
                    </w:div>
                  </w:divsChild>
                </w:div>
                <w:div w:id="198712421">
                  <w:marLeft w:val="0"/>
                  <w:marRight w:val="0"/>
                  <w:marTop w:val="0"/>
                  <w:marBottom w:val="0"/>
                  <w:divBdr>
                    <w:top w:val="none" w:sz="0" w:space="0" w:color="auto"/>
                    <w:left w:val="none" w:sz="0" w:space="0" w:color="auto"/>
                    <w:bottom w:val="none" w:sz="0" w:space="0" w:color="auto"/>
                    <w:right w:val="none" w:sz="0" w:space="0" w:color="auto"/>
                  </w:divBdr>
                  <w:divsChild>
                    <w:div w:id="845512630">
                      <w:marLeft w:val="0"/>
                      <w:marRight w:val="0"/>
                      <w:marTop w:val="0"/>
                      <w:marBottom w:val="0"/>
                      <w:divBdr>
                        <w:top w:val="none" w:sz="0" w:space="0" w:color="auto"/>
                        <w:left w:val="none" w:sz="0" w:space="0" w:color="auto"/>
                        <w:bottom w:val="none" w:sz="0" w:space="0" w:color="auto"/>
                        <w:right w:val="none" w:sz="0" w:space="0" w:color="auto"/>
                      </w:divBdr>
                    </w:div>
                  </w:divsChild>
                </w:div>
                <w:div w:id="228422000">
                  <w:marLeft w:val="0"/>
                  <w:marRight w:val="0"/>
                  <w:marTop w:val="0"/>
                  <w:marBottom w:val="0"/>
                  <w:divBdr>
                    <w:top w:val="none" w:sz="0" w:space="0" w:color="auto"/>
                    <w:left w:val="none" w:sz="0" w:space="0" w:color="auto"/>
                    <w:bottom w:val="none" w:sz="0" w:space="0" w:color="auto"/>
                    <w:right w:val="none" w:sz="0" w:space="0" w:color="auto"/>
                  </w:divBdr>
                  <w:divsChild>
                    <w:div w:id="258832604">
                      <w:marLeft w:val="0"/>
                      <w:marRight w:val="0"/>
                      <w:marTop w:val="0"/>
                      <w:marBottom w:val="0"/>
                      <w:divBdr>
                        <w:top w:val="none" w:sz="0" w:space="0" w:color="auto"/>
                        <w:left w:val="none" w:sz="0" w:space="0" w:color="auto"/>
                        <w:bottom w:val="none" w:sz="0" w:space="0" w:color="auto"/>
                        <w:right w:val="none" w:sz="0" w:space="0" w:color="auto"/>
                      </w:divBdr>
                    </w:div>
                    <w:div w:id="757217030">
                      <w:marLeft w:val="0"/>
                      <w:marRight w:val="0"/>
                      <w:marTop w:val="0"/>
                      <w:marBottom w:val="0"/>
                      <w:divBdr>
                        <w:top w:val="none" w:sz="0" w:space="0" w:color="auto"/>
                        <w:left w:val="none" w:sz="0" w:space="0" w:color="auto"/>
                        <w:bottom w:val="none" w:sz="0" w:space="0" w:color="auto"/>
                        <w:right w:val="none" w:sz="0" w:space="0" w:color="auto"/>
                      </w:divBdr>
                    </w:div>
                    <w:div w:id="1823502247">
                      <w:marLeft w:val="0"/>
                      <w:marRight w:val="0"/>
                      <w:marTop w:val="0"/>
                      <w:marBottom w:val="0"/>
                      <w:divBdr>
                        <w:top w:val="none" w:sz="0" w:space="0" w:color="auto"/>
                        <w:left w:val="none" w:sz="0" w:space="0" w:color="auto"/>
                        <w:bottom w:val="none" w:sz="0" w:space="0" w:color="auto"/>
                        <w:right w:val="none" w:sz="0" w:space="0" w:color="auto"/>
                      </w:divBdr>
                    </w:div>
                    <w:div w:id="1909151043">
                      <w:marLeft w:val="0"/>
                      <w:marRight w:val="0"/>
                      <w:marTop w:val="0"/>
                      <w:marBottom w:val="0"/>
                      <w:divBdr>
                        <w:top w:val="none" w:sz="0" w:space="0" w:color="auto"/>
                        <w:left w:val="none" w:sz="0" w:space="0" w:color="auto"/>
                        <w:bottom w:val="none" w:sz="0" w:space="0" w:color="auto"/>
                        <w:right w:val="none" w:sz="0" w:space="0" w:color="auto"/>
                      </w:divBdr>
                    </w:div>
                  </w:divsChild>
                </w:div>
                <w:div w:id="342363635">
                  <w:marLeft w:val="0"/>
                  <w:marRight w:val="0"/>
                  <w:marTop w:val="0"/>
                  <w:marBottom w:val="0"/>
                  <w:divBdr>
                    <w:top w:val="none" w:sz="0" w:space="0" w:color="auto"/>
                    <w:left w:val="none" w:sz="0" w:space="0" w:color="auto"/>
                    <w:bottom w:val="none" w:sz="0" w:space="0" w:color="auto"/>
                    <w:right w:val="none" w:sz="0" w:space="0" w:color="auto"/>
                  </w:divBdr>
                  <w:divsChild>
                    <w:div w:id="810366039">
                      <w:marLeft w:val="0"/>
                      <w:marRight w:val="0"/>
                      <w:marTop w:val="0"/>
                      <w:marBottom w:val="0"/>
                      <w:divBdr>
                        <w:top w:val="none" w:sz="0" w:space="0" w:color="auto"/>
                        <w:left w:val="none" w:sz="0" w:space="0" w:color="auto"/>
                        <w:bottom w:val="none" w:sz="0" w:space="0" w:color="auto"/>
                        <w:right w:val="none" w:sz="0" w:space="0" w:color="auto"/>
                      </w:divBdr>
                    </w:div>
                  </w:divsChild>
                </w:div>
                <w:div w:id="419644750">
                  <w:marLeft w:val="0"/>
                  <w:marRight w:val="0"/>
                  <w:marTop w:val="0"/>
                  <w:marBottom w:val="0"/>
                  <w:divBdr>
                    <w:top w:val="none" w:sz="0" w:space="0" w:color="auto"/>
                    <w:left w:val="none" w:sz="0" w:space="0" w:color="auto"/>
                    <w:bottom w:val="none" w:sz="0" w:space="0" w:color="auto"/>
                    <w:right w:val="none" w:sz="0" w:space="0" w:color="auto"/>
                  </w:divBdr>
                  <w:divsChild>
                    <w:div w:id="1943030293">
                      <w:marLeft w:val="0"/>
                      <w:marRight w:val="0"/>
                      <w:marTop w:val="0"/>
                      <w:marBottom w:val="0"/>
                      <w:divBdr>
                        <w:top w:val="none" w:sz="0" w:space="0" w:color="auto"/>
                        <w:left w:val="none" w:sz="0" w:space="0" w:color="auto"/>
                        <w:bottom w:val="none" w:sz="0" w:space="0" w:color="auto"/>
                        <w:right w:val="none" w:sz="0" w:space="0" w:color="auto"/>
                      </w:divBdr>
                    </w:div>
                  </w:divsChild>
                </w:div>
                <w:div w:id="507407830">
                  <w:marLeft w:val="0"/>
                  <w:marRight w:val="0"/>
                  <w:marTop w:val="0"/>
                  <w:marBottom w:val="0"/>
                  <w:divBdr>
                    <w:top w:val="none" w:sz="0" w:space="0" w:color="auto"/>
                    <w:left w:val="none" w:sz="0" w:space="0" w:color="auto"/>
                    <w:bottom w:val="none" w:sz="0" w:space="0" w:color="auto"/>
                    <w:right w:val="none" w:sz="0" w:space="0" w:color="auto"/>
                  </w:divBdr>
                  <w:divsChild>
                    <w:div w:id="219291758">
                      <w:marLeft w:val="0"/>
                      <w:marRight w:val="0"/>
                      <w:marTop w:val="0"/>
                      <w:marBottom w:val="0"/>
                      <w:divBdr>
                        <w:top w:val="none" w:sz="0" w:space="0" w:color="auto"/>
                        <w:left w:val="none" w:sz="0" w:space="0" w:color="auto"/>
                        <w:bottom w:val="none" w:sz="0" w:space="0" w:color="auto"/>
                        <w:right w:val="none" w:sz="0" w:space="0" w:color="auto"/>
                      </w:divBdr>
                    </w:div>
                  </w:divsChild>
                </w:div>
                <w:div w:id="710420743">
                  <w:marLeft w:val="0"/>
                  <w:marRight w:val="0"/>
                  <w:marTop w:val="0"/>
                  <w:marBottom w:val="0"/>
                  <w:divBdr>
                    <w:top w:val="none" w:sz="0" w:space="0" w:color="auto"/>
                    <w:left w:val="none" w:sz="0" w:space="0" w:color="auto"/>
                    <w:bottom w:val="none" w:sz="0" w:space="0" w:color="auto"/>
                    <w:right w:val="none" w:sz="0" w:space="0" w:color="auto"/>
                  </w:divBdr>
                  <w:divsChild>
                    <w:div w:id="27027905">
                      <w:marLeft w:val="0"/>
                      <w:marRight w:val="0"/>
                      <w:marTop w:val="0"/>
                      <w:marBottom w:val="0"/>
                      <w:divBdr>
                        <w:top w:val="none" w:sz="0" w:space="0" w:color="auto"/>
                        <w:left w:val="none" w:sz="0" w:space="0" w:color="auto"/>
                        <w:bottom w:val="none" w:sz="0" w:space="0" w:color="auto"/>
                        <w:right w:val="none" w:sz="0" w:space="0" w:color="auto"/>
                      </w:divBdr>
                    </w:div>
                  </w:divsChild>
                </w:div>
                <w:div w:id="885071444">
                  <w:marLeft w:val="0"/>
                  <w:marRight w:val="0"/>
                  <w:marTop w:val="0"/>
                  <w:marBottom w:val="0"/>
                  <w:divBdr>
                    <w:top w:val="none" w:sz="0" w:space="0" w:color="auto"/>
                    <w:left w:val="none" w:sz="0" w:space="0" w:color="auto"/>
                    <w:bottom w:val="none" w:sz="0" w:space="0" w:color="auto"/>
                    <w:right w:val="none" w:sz="0" w:space="0" w:color="auto"/>
                  </w:divBdr>
                  <w:divsChild>
                    <w:div w:id="1786465443">
                      <w:marLeft w:val="0"/>
                      <w:marRight w:val="0"/>
                      <w:marTop w:val="0"/>
                      <w:marBottom w:val="0"/>
                      <w:divBdr>
                        <w:top w:val="none" w:sz="0" w:space="0" w:color="auto"/>
                        <w:left w:val="none" w:sz="0" w:space="0" w:color="auto"/>
                        <w:bottom w:val="none" w:sz="0" w:space="0" w:color="auto"/>
                        <w:right w:val="none" w:sz="0" w:space="0" w:color="auto"/>
                      </w:divBdr>
                    </w:div>
                  </w:divsChild>
                </w:div>
                <w:div w:id="890732159">
                  <w:marLeft w:val="0"/>
                  <w:marRight w:val="0"/>
                  <w:marTop w:val="0"/>
                  <w:marBottom w:val="0"/>
                  <w:divBdr>
                    <w:top w:val="none" w:sz="0" w:space="0" w:color="auto"/>
                    <w:left w:val="none" w:sz="0" w:space="0" w:color="auto"/>
                    <w:bottom w:val="none" w:sz="0" w:space="0" w:color="auto"/>
                    <w:right w:val="none" w:sz="0" w:space="0" w:color="auto"/>
                  </w:divBdr>
                  <w:divsChild>
                    <w:div w:id="1820459236">
                      <w:marLeft w:val="0"/>
                      <w:marRight w:val="0"/>
                      <w:marTop w:val="0"/>
                      <w:marBottom w:val="0"/>
                      <w:divBdr>
                        <w:top w:val="none" w:sz="0" w:space="0" w:color="auto"/>
                        <w:left w:val="none" w:sz="0" w:space="0" w:color="auto"/>
                        <w:bottom w:val="none" w:sz="0" w:space="0" w:color="auto"/>
                        <w:right w:val="none" w:sz="0" w:space="0" w:color="auto"/>
                      </w:divBdr>
                    </w:div>
                  </w:divsChild>
                </w:div>
                <w:div w:id="1122771220">
                  <w:marLeft w:val="0"/>
                  <w:marRight w:val="0"/>
                  <w:marTop w:val="0"/>
                  <w:marBottom w:val="0"/>
                  <w:divBdr>
                    <w:top w:val="none" w:sz="0" w:space="0" w:color="auto"/>
                    <w:left w:val="none" w:sz="0" w:space="0" w:color="auto"/>
                    <w:bottom w:val="none" w:sz="0" w:space="0" w:color="auto"/>
                    <w:right w:val="none" w:sz="0" w:space="0" w:color="auto"/>
                  </w:divBdr>
                  <w:divsChild>
                    <w:div w:id="2012028335">
                      <w:marLeft w:val="0"/>
                      <w:marRight w:val="0"/>
                      <w:marTop w:val="0"/>
                      <w:marBottom w:val="0"/>
                      <w:divBdr>
                        <w:top w:val="none" w:sz="0" w:space="0" w:color="auto"/>
                        <w:left w:val="none" w:sz="0" w:space="0" w:color="auto"/>
                        <w:bottom w:val="none" w:sz="0" w:space="0" w:color="auto"/>
                        <w:right w:val="none" w:sz="0" w:space="0" w:color="auto"/>
                      </w:divBdr>
                    </w:div>
                  </w:divsChild>
                </w:div>
                <w:div w:id="1133598019">
                  <w:marLeft w:val="0"/>
                  <w:marRight w:val="0"/>
                  <w:marTop w:val="0"/>
                  <w:marBottom w:val="0"/>
                  <w:divBdr>
                    <w:top w:val="none" w:sz="0" w:space="0" w:color="auto"/>
                    <w:left w:val="none" w:sz="0" w:space="0" w:color="auto"/>
                    <w:bottom w:val="none" w:sz="0" w:space="0" w:color="auto"/>
                    <w:right w:val="none" w:sz="0" w:space="0" w:color="auto"/>
                  </w:divBdr>
                  <w:divsChild>
                    <w:div w:id="1264418186">
                      <w:marLeft w:val="0"/>
                      <w:marRight w:val="0"/>
                      <w:marTop w:val="0"/>
                      <w:marBottom w:val="0"/>
                      <w:divBdr>
                        <w:top w:val="none" w:sz="0" w:space="0" w:color="auto"/>
                        <w:left w:val="none" w:sz="0" w:space="0" w:color="auto"/>
                        <w:bottom w:val="none" w:sz="0" w:space="0" w:color="auto"/>
                        <w:right w:val="none" w:sz="0" w:space="0" w:color="auto"/>
                      </w:divBdr>
                    </w:div>
                    <w:div w:id="1721438691">
                      <w:marLeft w:val="0"/>
                      <w:marRight w:val="0"/>
                      <w:marTop w:val="0"/>
                      <w:marBottom w:val="0"/>
                      <w:divBdr>
                        <w:top w:val="none" w:sz="0" w:space="0" w:color="auto"/>
                        <w:left w:val="none" w:sz="0" w:space="0" w:color="auto"/>
                        <w:bottom w:val="none" w:sz="0" w:space="0" w:color="auto"/>
                        <w:right w:val="none" w:sz="0" w:space="0" w:color="auto"/>
                      </w:divBdr>
                    </w:div>
                  </w:divsChild>
                </w:div>
                <w:div w:id="1135485222">
                  <w:marLeft w:val="0"/>
                  <w:marRight w:val="0"/>
                  <w:marTop w:val="0"/>
                  <w:marBottom w:val="0"/>
                  <w:divBdr>
                    <w:top w:val="none" w:sz="0" w:space="0" w:color="auto"/>
                    <w:left w:val="none" w:sz="0" w:space="0" w:color="auto"/>
                    <w:bottom w:val="none" w:sz="0" w:space="0" w:color="auto"/>
                    <w:right w:val="none" w:sz="0" w:space="0" w:color="auto"/>
                  </w:divBdr>
                  <w:divsChild>
                    <w:div w:id="304899414">
                      <w:marLeft w:val="0"/>
                      <w:marRight w:val="0"/>
                      <w:marTop w:val="0"/>
                      <w:marBottom w:val="0"/>
                      <w:divBdr>
                        <w:top w:val="none" w:sz="0" w:space="0" w:color="auto"/>
                        <w:left w:val="none" w:sz="0" w:space="0" w:color="auto"/>
                        <w:bottom w:val="none" w:sz="0" w:space="0" w:color="auto"/>
                        <w:right w:val="none" w:sz="0" w:space="0" w:color="auto"/>
                      </w:divBdr>
                    </w:div>
                  </w:divsChild>
                </w:div>
                <w:div w:id="1202324373">
                  <w:marLeft w:val="0"/>
                  <w:marRight w:val="0"/>
                  <w:marTop w:val="0"/>
                  <w:marBottom w:val="0"/>
                  <w:divBdr>
                    <w:top w:val="none" w:sz="0" w:space="0" w:color="auto"/>
                    <w:left w:val="none" w:sz="0" w:space="0" w:color="auto"/>
                    <w:bottom w:val="none" w:sz="0" w:space="0" w:color="auto"/>
                    <w:right w:val="none" w:sz="0" w:space="0" w:color="auto"/>
                  </w:divBdr>
                  <w:divsChild>
                    <w:div w:id="600572049">
                      <w:marLeft w:val="0"/>
                      <w:marRight w:val="0"/>
                      <w:marTop w:val="0"/>
                      <w:marBottom w:val="0"/>
                      <w:divBdr>
                        <w:top w:val="none" w:sz="0" w:space="0" w:color="auto"/>
                        <w:left w:val="none" w:sz="0" w:space="0" w:color="auto"/>
                        <w:bottom w:val="none" w:sz="0" w:space="0" w:color="auto"/>
                        <w:right w:val="none" w:sz="0" w:space="0" w:color="auto"/>
                      </w:divBdr>
                    </w:div>
                  </w:divsChild>
                </w:div>
                <w:div w:id="1205753598">
                  <w:marLeft w:val="0"/>
                  <w:marRight w:val="0"/>
                  <w:marTop w:val="0"/>
                  <w:marBottom w:val="0"/>
                  <w:divBdr>
                    <w:top w:val="none" w:sz="0" w:space="0" w:color="auto"/>
                    <w:left w:val="none" w:sz="0" w:space="0" w:color="auto"/>
                    <w:bottom w:val="none" w:sz="0" w:space="0" w:color="auto"/>
                    <w:right w:val="none" w:sz="0" w:space="0" w:color="auto"/>
                  </w:divBdr>
                  <w:divsChild>
                    <w:div w:id="2129346243">
                      <w:marLeft w:val="0"/>
                      <w:marRight w:val="0"/>
                      <w:marTop w:val="0"/>
                      <w:marBottom w:val="0"/>
                      <w:divBdr>
                        <w:top w:val="none" w:sz="0" w:space="0" w:color="auto"/>
                        <w:left w:val="none" w:sz="0" w:space="0" w:color="auto"/>
                        <w:bottom w:val="none" w:sz="0" w:space="0" w:color="auto"/>
                        <w:right w:val="none" w:sz="0" w:space="0" w:color="auto"/>
                      </w:divBdr>
                    </w:div>
                  </w:divsChild>
                </w:div>
                <w:div w:id="1286890238">
                  <w:marLeft w:val="0"/>
                  <w:marRight w:val="0"/>
                  <w:marTop w:val="0"/>
                  <w:marBottom w:val="0"/>
                  <w:divBdr>
                    <w:top w:val="none" w:sz="0" w:space="0" w:color="auto"/>
                    <w:left w:val="none" w:sz="0" w:space="0" w:color="auto"/>
                    <w:bottom w:val="none" w:sz="0" w:space="0" w:color="auto"/>
                    <w:right w:val="none" w:sz="0" w:space="0" w:color="auto"/>
                  </w:divBdr>
                  <w:divsChild>
                    <w:div w:id="1401126189">
                      <w:marLeft w:val="0"/>
                      <w:marRight w:val="0"/>
                      <w:marTop w:val="0"/>
                      <w:marBottom w:val="0"/>
                      <w:divBdr>
                        <w:top w:val="none" w:sz="0" w:space="0" w:color="auto"/>
                        <w:left w:val="none" w:sz="0" w:space="0" w:color="auto"/>
                        <w:bottom w:val="none" w:sz="0" w:space="0" w:color="auto"/>
                        <w:right w:val="none" w:sz="0" w:space="0" w:color="auto"/>
                      </w:divBdr>
                    </w:div>
                  </w:divsChild>
                </w:div>
                <w:div w:id="1314260100">
                  <w:marLeft w:val="0"/>
                  <w:marRight w:val="0"/>
                  <w:marTop w:val="0"/>
                  <w:marBottom w:val="0"/>
                  <w:divBdr>
                    <w:top w:val="none" w:sz="0" w:space="0" w:color="auto"/>
                    <w:left w:val="none" w:sz="0" w:space="0" w:color="auto"/>
                    <w:bottom w:val="none" w:sz="0" w:space="0" w:color="auto"/>
                    <w:right w:val="none" w:sz="0" w:space="0" w:color="auto"/>
                  </w:divBdr>
                  <w:divsChild>
                    <w:div w:id="1823038105">
                      <w:marLeft w:val="0"/>
                      <w:marRight w:val="0"/>
                      <w:marTop w:val="0"/>
                      <w:marBottom w:val="0"/>
                      <w:divBdr>
                        <w:top w:val="none" w:sz="0" w:space="0" w:color="auto"/>
                        <w:left w:val="none" w:sz="0" w:space="0" w:color="auto"/>
                        <w:bottom w:val="none" w:sz="0" w:space="0" w:color="auto"/>
                        <w:right w:val="none" w:sz="0" w:space="0" w:color="auto"/>
                      </w:divBdr>
                    </w:div>
                  </w:divsChild>
                </w:div>
                <w:div w:id="1319964689">
                  <w:marLeft w:val="0"/>
                  <w:marRight w:val="0"/>
                  <w:marTop w:val="0"/>
                  <w:marBottom w:val="0"/>
                  <w:divBdr>
                    <w:top w:val="none" w:sz="0" w:space="0" w:color="auto"/>
                    <w:left w:val="none" w:sz="0" w:space="0" w:color="auto"/>
                    <w:bottom w:val="none" w:sz="0" w:space="0" w:color="auto"/>
                    <w:right w:val="none" w:sz="0" w:space="0" w:color="auto"/>
                  </w:divBdr>
                  <w:divsChild>
                    <w:div w:id="1886142851">
                      <w:marLeft w:val="0"/>
                      <w:marRight w:val="0"/>
                      <w:marTop w:val="0"/>
                      <w:marBottom w:val="0"/>
                      <w:divBdr>
                        <w:top w:val="none" w:sz="0" w:space="0" w:color="auto"/>
                        <w:left w:val="none" w:sz="0" w:space="0" w:color="auto"/>
                        <w:bottom w:val="none" w:sz="0" w:space="0" w:color="auto"/>
                        <w:right w:val="none" w:sz="0" w:space="0" w:color="auto"/>
                      </w:divBdr>
                    </w:div>
                  </w:divsChild>
                </w:div>
                <w:div w:id="1336346298">
                  <w:marLeft w:val="0"/>
                  <w:marRight w:val="0"/>
                  <w:marTop w:val="0"/>
                  <w:marBottom w:val="0"/>
                  <w:divBdr>
                    <w:top w:val="none" w:sz="0" w:space="0" w:color="auto"/>
                    <w:left w:val="none" w:sz="0" w:space="0" w:color="auto"/>
                    <w:bottom w:val="none" w:sz="0" w:space="0" w:color="auto"/>
                    <w:right w:val="none" w:sz="0" w:space="0" w:color="auto"/>
                  </w:divBdr>
                  <w:divsChild>
                    <w:div w:id="1152672086">
                      <w:marLeft w:val="0"/>
                      <w:marRight w:val="0"/>
                      <w:marTop w:val="0"/>
                      <w:marBottom w:val="0"/>
                      <w:divBdr>
                        <w:top w:val="none" w:sz="0" w:space="0" w:color="auto"/>
                        <w:left w:val="none" w:sz="0" w:space="0" w:color="auto"/>
                        <w:bottom w:val="none" w:sz="0" w:space="0" w:color="auto"/>
                        <w:right w:val="none" w:sz="0" w:space="0" w:color="auto"/>
                      </w:divBdr>
                    </w:div>
                  </w:divsChild>
                </w:div>
                <w:div w:id="1439527493">
                  <w:marLeft w:val="0"/>
                  <w:marRight w:val="0"/>
                  <w:marTop w:val="0"/>
                  <w:marBottom w:val="0"/>
                  <w:divBdr>
                    <w:top w:val="none" w:sz="0" w:space="0" w:color="auto"/>
                    <w:left w:val="none" w:sz="0" w:space="0" w:color="auto"/>
                    <w:bottom w:val="none" w:sz="0" w:space="0" w:color="auto"/>
                    <w:right w:val="none" w:sz="0" w:space="0" w:color="auto"/>
                  </w:divBdr>
                  <w:divsChild>
                    <w:div w:id="47383164">
                      <w:marLeft w:val="0"/>
                      <w:marRight w:val="0"/>
                      <w:marTop w:val="0"/>
                      <w:marBottom w:val="0"/>
                      <w:divBdr>
                        <w:top w:val="none" w:sz="0" w:space="0" w:color="auto"/>
                        <w:left w:val="none" w:sz="0" w:space="0" w:color="auto"/>
                        <w:bottom w:val="none" w:sz="0" w:space="0" w:color="auto"/>
                        <w:right w:val="none" w:sz="0" w:space="0" w:color="auto"/>
                      </w:divBdr>
                    </w:div>
                  </w:divsChild>
                </w:div>
                <w:div w:id="1511681972">
                  <w:marLeft w:val="0"/>
                  <w:marRight w:val="0"/>
                  <w:marTop w:val="0"/>
                  <w:marBottom w:val="0"/>
                  <w:divBdr>
                    <w:top w:val="none" w:sz="0" w:space="0" w:color="auto"/>
                    <w:left w:val="none" w:sz="0" w:space="0" w:color="auto"/>
                    <w:bottom w:val="none" w:sz="0" w:space="0" w:color="auto"/>
                    <w:right w:val="none" w:sz="0" w:space="0" w:color="auto"/>
                  </w:divBdr>
                  <w:divsChild>
                    <w:div w:id="1678532220">
                      <w:marLeft w:val="0"/>
                      <w:marRight w:val="0"/>
                      <w:marTop w:val="0"/>
                      <w:marBottom w:val="0"/>
                      <w:divBdr>
                        <w:top w:val="none" w:sz="0" w:space="0" w:color="auto"/>
                        <w:left w:val="none" w:sz="0" w:space="0" w:color="auto"/>
                        <w:bottom w:val="none" w:sz="0" w:space="0" w:color="auto"/>
                        <w:right w:val="none" w:sz="0" w:space="0" w:color="auto"/>
                      </w:divBdr>
                    </w:div>
                  </w:divsChild>
                </w:div>
                <w:div w:id="1513645981">
                  <w:marLeft w:val="0"/>
                  <w:marRight w:val="0"/>
                  <w:marTop w:val="0"/>
                  <w:marBottom w:val="0"/>
                  <w:divBdr>
                    <w:top w:val="none" w:sz="0" w:space="0" w:color="auto"/>
                    <w:left w:val="none" w:sz="0" w:space="0" w:color="auto"/>
                    <w:bottom w:val="none" w:sz="0" w:space="0" w:color="auto"/>
                    <w:right w:val="none" w:sz="0" w:space="0" w:color="auto"/>
                  </w:divBdr>
                  <w:divsChild>
                    <w:div w:id="1333873088">
                      <w:marLeft w:val="0"/>
                      <w:marRight w:val="0"/>
                      <w:marTop w:val="0"/>
                      <w:marBottom w:val="0"/>
                      <w:divBdr>
                        <w:top w:val="none" w:sz="0" w:space="0" w:color="auto"/>
                        <w:left w:val="none" w:sz="0" w:space="0" w:color="auto"/>
                        <w:bottom w:val="none" w:sz="0" w:space="0" w:color="auto"/>
                        <w:right w:val="none" w:sz="0" w:space="0" w:color="auto"/>
                      </w:divBdr>
                    </w:div>
                  </w:divsChild>
                </w:div>
                <w:div w:id="1541623724">
                  <w:marLeft w:val="0"/>
                  <w:marRight w:val="0"/>
                  <w:marTop w:val="0"/>
                  <w:marBottom w:val="0"/>
                  <w:divBdr>
                    <w:top w:val="none" w:sz="0" w:space="0" w:color="auto"/>
                    <w:left w:val="none" w:sz="0" w:space="0" w:color="auto"/>
                    <w:bottom w:val="none" w:sz="0" w:space="0" w:color="auto"/>
                    <w:right w:val="none" w:sz="0" w:space="0" w:color="auto"/>
                  </w:divBdr>
                  <w:divsChild>
                    <w:div w:id="1113212185">
                      <w:marLeft w:val="0"/>
                      <w:marRight w:val="0"/>
                      <w:marTop w:val="0"/>
                      <w:marBottom w:val="0"/>
                      <w:divBdr>
                        <w:top w:val="none" w:sz="0" w:space="0" w:color="auto"/>
                        <w:left w:val="none" w:sz="0" w:space="0" w:color="auto"/>
                        <w:bottom w:val="none" w:sz="0" w:space="0" w:color="auto"/>
                        <w:right w:val="none" w:sz="0" w:space="0" w:color="auto"/>
                      </w:divBdr>
                    </w:div>
                  </w:divsChild>
                </w:div>
                <w:div w:id="1671521839">
                  <w:marLeft w:val="0"/>
                  <w:marRight w:val="0"/>
                  <w:marTop w:val="0"/>
                  <w:marBottom w:val="0"/>
                  <w:divBdr>
                    <w:top w:val="none" w:sz="0" w:space="0" w:color="auto"/>
                    <w:left w:val="none" w:sz="0" w:space="0" w:color="auto"/>
                    <w:bottom w:val="none" w:sz="0" w:space="0" w:color="auto"/>
                    <w:right w:val="none" w:sz="0" w:space="0" w:color="auto"/>
                  </w:divBdr>
                  <w:divsChild>
                    <w:div w:id="1591351163">
                      <w:marLeft w:val="0"/>
                      <w:marRight w:val="0"/>
                      <w:marTop w:val="0"/>
                      <w:marBottom w:val="0"/>
                      <w:divBdr>
                        <w:top w:val="none" w:sz="0" w:space="0" w:color="auto"/>
                        <w:left w:val="none" w:sz="0" w:space="0" w:color="auto"/>
                        <w:bottom w:val="none" w:sz="0" w:space="0" w:color="auto"/>
                        <w:right w:val="none" w:sz="0" w:space="0" w:color="auto"/>
                      </w:divBdr>
                    </w:div>
                  </w:divsChild>
                </w:div>
                <w:div w:id="1716392243">
                  <w:marLeft w:val="0"/>
                  <w:marRight w:val="0"/>
                  <w:marTop w:val="0"/>
                  <w:marBottom w:val="0"/>
                  <w:divBdr>
                    <w:top w:val="none" w:sz="0" w:space="0" w:color="auto"/>
                    <w:left w:val="none" w:sz="0" w:space="0" w:color="auto"/>
                    <w:bottom w:val="none" w:sz="0" w:space="0" w:color="auto"/>
                    <w:right w:val="none" w:sz="0" w:space="0" w:color="auto"/>
                  </w:divBdr>
                  <w:divsChild>
                    <w:div w:id="347296546">
                      <w:marLeft w:val="0"/>
                      <w:marRight w:val="0"/>
                      <w:marTop w:val="0"/>
                      <w:marBottom w:val="0"/>
                      <w:divBdr>
                        <w:top w:val="none" w:sz="0" w:space="0" w:color="auto"/>
                        <w:left w:val="none" w:sz="0" w:space="0" w:color="auto"/>
                        <w:bottom w:val="none" w:sz="0" w:space="0" w:color="auto"/>
                        <w:right w:val="none" w:sz="0" w:space="0" w:color="auto"/>
                      </w:divBdr>
                    </w:div>
                  </w:divsChild>
                </w:div>
                <w:div w:id="1984771570">
                  <w:marLeft w:val="0"/>
                  <w:marRight w:val="0"/>
                  <w:marTop w:val="0"/>
                  <w:marBottom w:val="0"/>
                  <w:divBdr>
                    <w:top w:val="none" w:sz="0" w:space="0" w:color="auto"/>
                    <w:left w:val="none" w:sz="0" w:space="0" w:color="auto"/>
                    <w:bottom w:val="none" w:sz="0" w:space="0" w:color="auto"/>
                    <w:right w:val="none" w:sz="0" w:space="0" w:color="auto"/>
                  </w:divBdr>
                  <w:divsChild>
                    <w:div w:id="1006520715">
                      <w:marLeft w:val="0"/>
                      <w:marRight w:val="0"/>
                      <w:marTop w:val="0"/>
                      <w:marBottom w:val="0"/>
                      <w:divBdr>
                        <w:top w:val="none" w:sz="0" w:space="0" w:color="auto"/>
                        <w:left w:val="none" w:sz="0" w:space="0" w:color="auto"/>
                        <w:bottom w:val="none" w:sz="0" w:space="0" w:color="auto"/>
                        <w:right w:val="none" w:sz="0" w:space="0" w:color="auto"/>
                      </w:divBdr>
                    </w:div>
                  </w:divsChild>
                </w:div>
                <w:div w:id="1989163819">
                  <w:marLeft w:val="0"/>
                  <w:marRight w:val="0"/>
                  <w:marTop w:val="0"/>
                  <w:marBottom w:val="0"/>
                  <w:divBdr>
                    <w:top w:val="none" w:sz="0" w:space="0" w:color="auto"/>
                    <w:left w:val="none" w:sz="0" w:space="0" w:color="auto"/>
                    <w:bottom w:val="none" w:sz="0" w:space="0" w:color="auto"/>
                    <w:right w:val="none" w:sz="0" w:space="0" w:color="auto"/>
                  </w:divBdr>
                  <w:divsChild>
                    <w:div w:id="1026910709">
                      <w:marLeft w:val="0"/>
                      <w:marRight w:val="0"/>
                      <w:marTop w:val="0"/>
                      <w:marBottom w:val="0"/>
                      <w:divBdr>
                        <w:top w:val="none" w:sz="0" w:space="0" w:color="auto"/>
                        <w:left w:val="none" w:sz="0" w:space="0" w:color="auto"/>
                        <w:bottom w:val="none" w:sz="0" w:space="0" w:color="auto"/>
                        <w:right w:val="none" w:sz="0" w:space="0" w:color="auto"/>
                      </w:divBdr>
                    </w:div>
                  </w:divsChild>
                </w:div>
                <w:div w:id="2103064426">
                  <w:marLeft w:val="0"/>
                  <w:marRight w:val="0"/>
                  <w:marTop w:val="0"/>
                  <w:marBottom w:val="0"/>
                  <w:divBdr>
                    <w:top w:val="none" w:sz="0" w:space="0" w:color="auto"/>
                    <w:left w:val="none" w:sz="0" w:space="0" w:color="auto"/>
                    <w:bottom w:val="none" w:sz="0" w:space="0" w:color="auto"/>
                    <w:right w:val="none" w:sz="0" w:space="0" w:color="auto"/>
                  </w:divBdr>
                  <w:divsChild>
                    <w:div w:id="2195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1807">
          <w:marLeft w:val="0"/>
          <w:marRight w:val="0"/>
          <w:marTop w:val="0"/>
          <w:marBottom w:val="0"/>
          <w:divBdr>
            <w:top w:val="none" w:sz="0" w:space="0" w:color="auto"/>
            <w:left w:val="none" w:sz="0" w:space="0" w:color="auto"/>
            <w:bottom w:val="none" w:sz="0" w:space="0" w:color="auto"/>
            <w:right w:val="none" w:sz="0" w:space="0" w:color="auto"/>
          </w:divBdr>
        </w:div>
        <w:div w:id="1633051278">
          <w:marLeft w:val="0"/>
          <w:marRight w:val="0"/>
          <w:marTop w:val="0"/>
          <w:marBottom w:val="0"/>
          <w:divBdr>
            <w:top w:val="none" w:sz="0" w:space="0" w:color="auto"/>
            <w:left w:val="none" w:sz="0" w:space="0" w:color="auto"/>
            <w:bottom w:val="none" w:sz="0" w:space="0" w:color="auto"/>
            <w:right w:val="none" w:sz="0" w:space="0" w:color="auto"/>
          </w:divBdr>
        </w:div>
        <w:div w:id="1759055472">
          <w:marLeft w:val="0"/>
          <w:marRight w:val="0"/>
          <w:marTop w:val="0"/>
          <w:marBottom w:val="0"/>
          <w:divBdr>
            <w:top w:val="none" w:sz="0" w:space="0" w:color="auto"/>
            <w:left w:val="none" w:sz="0" w:space="0" w:color="auto"/>
            <w:bottom w:val="none" w:sz="0" w:space="0" w:color="auto"/>
            <w:right w:val="none" w:sz="0" w:space="0" w:color="auto"/>
          </w:divBdr>
        </w:div>
        <w:div w:id="1823891598">
          <w:marLeft w:val="0"/>
          <w:marRight w:val="0"/>
          <w:marTop w:val="0"/>
          <w:marBottom w:val="0"/>
          <w:divBdr>
            <w:top w:val="none" w:sz="0" w:space="0" w:color="auto"/>
            <w:left w:val="none" w:sz="0" w:space="0" w:color="auto"/>
            <w:bottom w:val="none" w:sz="0" w:space="0" w:color="auto"/>
            <w:right w:val="none" w:sz="0" w:space="0" w:color="auto"/>
          </w:divBdr>
        </w:div>
        <w:div w:id="2006132528">
          <w:marLeft w:val="0"/>
          <w:marRight w:val="0"/>
          <w:marTop w:val="0"/>
          <w:marBottom w:val="0"/>
          <w:divBdr>
            <w:top w:val="none" w:sz="0" w:space="0" w:color="auto"/>
            <w:left w:val="none" w:sz="0" w:space="0" w:color="auto"/>
            <w:bottom w:val="none" w:sz="0" w:space="0" w:color="auto"/>
            <w:right w:val="none" w:sz="0" w:space="0" w:color="auto"/>
          </w:divBdr>
        </w:div>
        <w:div w:id="2008509582">
          <w:marLeft w:val="0"/>
          <w:marRight w:val="0"/>
          <w:marTop w:val="0"/>
          <w:marBottom w:val="0"/>
          <w:divBdr>
            <w:top w:val="none" w:sz="0" w:space="0" w:color="auto"/>
            <w:left w:val="none" w:sz="0" w:space="0" w:color="auto"/>
            <w:bottom w:val="none" w:sz="0" w:space="0" w:color="auto"/>
            <w:right w:val="none" w:sz="0" w:space="0" w:color="auto"/>
          </w:divBdr>
          <w:divsChild>
            <w:div w:id="923609554">
              <w:marLeft w:val="0"/>
              <w:marRight w:val="0"/>
              <w:marTop w:val="30"/>
              <w:marBottom w:val="30"/>
              <w:divBdr>
                <w:top w:val="none" w:sz="0" w:space="0" w:color="auto"/>
                <w:left w:val="none" w:sz="0" w:space="0" w:color="auto"/>
                <w:bottom w:val="none" w:sz="0" w:space="0" w:color="auto"/>
                <w:right w:val="none" w:sz="0" w:space="0" w:color="auto"/>
              </w:divBdr>
              <w:divsChild>
                <w:div w:id="4284143">
                  <w:marLeft w:val="0"/>
                  <w:marRight w:val="0"/>
                  <w:marTop w:val="0"/>
                  <w:marBottom w:val="0"/>
                  <w:divBdr>
                    <w:top w:val="none" w:sz="0" w:space="0" w:color="auto"/>
                    <w:left w:val="none" w:sz="0" w:space="0" w:color="auto"/>
                    <w:bottom w:val="none" w:sz="0" w:space="0" w:color="auto"/>
                    <w:right w:val="none" w:sz="0" w:space="0" w:color="auto"/>
                  </w:divBdr>
                  <w:divsChild>
                    <w:div w:id="497040892">
                      <w:marLeft w:val="0"/>
                      <w:marRight w:val="0"/>
                      <w:marTop w:val="0"/>
                      <w:marBottom w:val="0"/>
                      <w:divBdr>
                        <w:top w:val="none" w:sz="0" w:space="0" w:color="auto"/>
                        <w:left w:val="none" w:sz="0" w:space="0" w:color="auto"/>
                        <w:bottom w:val="none" w:sz="0" w:space="0" w:color="auto"/>
                        <w:right w:val="none" w:sz="0" w:space="0" w:color="auto"/>
                      </w:divBdr>
                    </w:div>
                  </w:divsChild>
                </w:div>
                <w:div w:id="70394325">
                  <w:marLeft w:val="0"/>
                  <w:marRight w:val="0"/>
                  <w:marTop w:val="0"/>
                  <w:marBottom w:val="0"/>
                  <w:divBdr>
                    <w:top w:val="none" w:sz="0" w:space="0" w:color="auto"/>
                    <w:left w:val="none" w:sz="0" w:space="0" w:color="auto"/>
                    <w:bottom w:val="none" w:sz="0" w:space="0" w:color="auto"/>
                    <w:right w:val="none" w:sz="0" w:space="0" w:color="auto"/>
                  </w:divBdr>
                  <w:divsChild>
                    <w:div w:id="2166885">
                      <w:marLeft w:val="0"/>
                      <w:marRight w:val="0"/>
                      <w:marTop w:val="0"/>
                      <w:marBottom w:val="0"/>
                      <w:divBdr>
                        <w:top w:val="none" w:sz="0" w:space="0" w:color="auto"/>
                        <w:left w:val="none" w:sz="0" w:space="0" w:color="auto"/>
                        <w:bottom w:val="none" w:sz="0" w:space="0" w:color="auto"/>
                        <w:right w:val="none" w:sz="0" w:space="0" w:color="auto"/>
                      </w:divBdr>
                    </w:div>
                  </w:divsChild>
                </w:div>
                <w:div w:id="188571993">
                  <w:marLeft w:val="0"/>
                  <w:marRight w:val="0"/>
                  <w:marTop w:val="0"/>
                  <w:marBottom w:val="0"/>
                  <w:divBdr>
                    <w:top w:val="none" w:sz="0" w:space="0" w:color="auto"/>
                    <w:left w:val="none" w:sz="0" w:space="0" w:color="auto"/>
                    <w:bottom w:val="none" w:sz="0" w:space="0" w:color="auto"/>
                    <w:right w:val="none" w:sz="0" w:space="0" w:color="auto"/>
                  </w:divBdr>
                  <w:divsChild>
                    <w:div w:id="361368614">
                      <w:marLeft w:val="0"/>
                      <w:marRight w:val="0"/>
                      <w:marTop w:val="0"/>
                      <w:marBottom w:val="0"/>
                      <w:divBdr>
                        <w:top w:val="none" w:sz="0" w:space="0" w:color="auto"/>
                        <w:left w:val="none" w:sz="0" w:space="0" w:color="auto"/>
                        <w:bottom w:val="none" w:sz="0" w:space="0" w:color="auto"/>
                        <w:right w:val="none" w:sz="0" w:space="0" w:color="auto"/>
                      </w:divBdr>
                    </w:div>
                  </w:divsChild>
                </w:div>
                <w:div w:id="298417411">
                  <w:marLeft w:val="0"/>
                  <w:marRight w:val="0"/>
                  <w:marTop w:val="0"/>
                  <w:marBottom w:val="0"/>
                  <w:divBdr>
                    <w:top w:val="none" w:sz="0" w:space="0" w:color="auto"/>
                    <w:left w:val="none" w:sz="0" w:space="0" w:color="auto"/>
                    <w:bottom w:val="none" w:sz="0" w:space="0" w:color="auto"/>
                    <w:right w:val="none" w:sz="0" w:space="0" w:color="auto"/>
                  </w:divBdr>
                  <w:divsChild>
                    <w:div w:id="1243641091">
                      <w:marLeft w:val="0"/>
                      <w:marRight w:val="0"/>
                      <w:marTop w:val="0"/>
                      <w:marBottom w:val="0"/>
                      <w:divBdr>
                        <w:top w:val="none" w:sz="0" w:space="0" w:color="auto"/>
                        <w:left w:val="none" w:sz="0" w:space="0" w:color="auto"/>
                        <w:bottom w:val="none" w:sz="0" w:space="0" w:color="auto"/>
                        <w:right w:val="none" w:sz="0" w:space="0" w:color="auto"/>
                      </w:divBdr>
                    </w:div>
                  </w:divsChild>
                </w:div>
                <w:div w:id="408232939">
                  <w:marLeft w:val="0"/>
                  <w:marRight w:val="0"/>
                  <w:marTop w:val="0"/>
                  <w:marBottom w:val="0"/>
                  <w:divBdr>
                    <w:top w:val="none" w:sz="0" w:space="0" w:color="auto"/>
                    <w:left w:val="none" w:sz="0" w:space="0" w:color="auto"/>
                    <w:bottom w:val="none" w:sz="0" w:space="0" w:color="auto"/>
                    <w:right w:val="none" w:sz="0" w:space="0" w:color="auto"/>
                  </w:divBdr>
                  <w:divsChild>
                    <w:div w:id="1524593346">
                      <w:marLeft w:val="0"/>
                      <w:marRight w:val="0"/>
                      <w:marTop w:val="0"/>
                      <w:marBottom w:val="0"/>
                      <w:divBdr>
                        <w:top w:val="none" w:sz="0" w:space="0" w:color="auto"/>
                        <w:left w:val="none" w:sz="0" w:space="0" w:color="auto"/>
                        <w:bottom w:val="none" w:sz="0" w:space="0" w:color="auto"/>
                        <w:right w:val="none" w:sz="0" w:space="0" w:color="auto"/>
                      </w:divBdr>
                    </w:div>
                  </w:divsChild>
                </w:div>
                <w:div w:id="447315924">
                  <w:marLeft w:val="0"/>
                  <w:marRight w:val="0"/>
                  <w:marTop w:val="0"/>
                  <w:marBottom w:val="0"/>
                  <w:divBdr>
                    <w:top w:val="none" w:sz="0" w:space="0" w:color="auto"/>
                    <w:left w:val="none" w:sz="0" w:space="0" w:color="auto"/>
                    <w:bottom w:val="none" w:sz="0" w:space="0" w:color="auto"/>
                    <w:right w:val="none" w:sz="0" w:space="0" w:color="auto"/>
                  </w:divBdr>
                  <w:divsChild>
                    <w:div w:id="367607313">
                      <w:marLeft w:val="0"/>
                      <w:marRight w:val="0"/>
                      <w:marTop w:val="0"/>
                      <w:marBottom w:val="0"/>
                      <w:divBdr>
                        <w:top w:val="none" w:sz="0" w:space="0" w:color="auto"/>
                        <w:left w:val="none" w:sz="0" w:space="0" w:color="auto"/>
                        <w:bottom w:val="none" w:sz="0" w:space="0" w:color="auto"/>
                        <w:right w:val="none" w:sz="0" w:space="0" w:color="auto"/>
                      </w:divBdr>
                    </w:div>
                  </w:divsChild>
                </w:div>
                <w:div w:id="470099224">
                  <w:marLeft w:val="0"/>
                  <w:marRight w:val="0"/>
                  <w:marTop w:val="0"/>
                  <w:marBottom w:val="0"/>
                  <w:divBdr>
                    <w:top w:val="none" w:sz="0" w:space="0" w:color="auto"/>
                    <w:left w:val="none" w:sz="0" w:space="0" w:color="auto"/>
                    <w:bottom w:val="none" w:sz="0" w:space="0" w:color="auto"/>
                    <w:right w:val="none" w:sz="0" w:space="0" w:color="auto"/>
                  </w:divBdr>
                  <w:divsChild>
                    <w:div w:id="105394177">
                      <w:marLeft w:val="0"/>
                      <w:marRight w:val="0"/>
                      <w:marTop w:val="0"/>
                      <w:marBottom w:val="0"/>
                      <w:divBdr>
                        <w:top w:val="none" w:sz="0" w:space="0" w:color="auto"/>
                        <w:left w:val="none" w:sz="0" w:space="0" w:color="auto"/>
                        <w:bottom w:val="none" w:sz="0" w:space="0" w:color="auto"/>
                        <w:right w:val="none" w:sz="0" w:space="0" w:color="auto"/>
                      </w:divBdr>
                    </w:div>
                    <w:div w:id="1019890607">
                      <w:marLeft w:val="0"/>
                      <w:marRight w:val="0"/>
                      <w:marTop w:val="0"/>
                      <w:marBottom w:val="0"/>
                      <w:divBdr>
                        <w:top w:val="none" w:sz="0" w:space="0" w:color="auto"/>
                        <w:left w:val="none" w:sz="0" w:space="0" w:color="auto"/>
                        <w:bottom w:val="none" w:sz="0" w:space="0" w:color="auto"/>
                        <w:right w:val="none" w:sz="0" w:space="0" w:color="auto"/>
                      </w:divBdr>
                    </w:div>
                  </w:divsChild>
                </w:div>
                <w:div w:id="477260569">
                  <w:marLeft w:val="0"/>
                  <w:marRight w:val="0"/>
                  <w:marTop w:val="0"/>
                  <w:marBottom w:val="0"/>
                  <w:divBdr>
                    <w:top w:val="none" w:sz="0" w:space="0" w:color="auto"/>
                    <w:left w:val="none" w:sz="0" w:space="0" w:color="auto"/>
                    <w:bottom w:val="none" w:sz="0" w:space="0" w:color="auto"/>
                    <w:right w:val="none" w:sz="0" w:space="0" w:color="auto"/>
                  </w:divBdr>
                  <w:divsChild>
                    <w:div w:id="374551328">
                      <w:marLeft w:val="0"/>
                      <w:marRight w:val="0"/>
                      <w:marTop w:val="0"/>
                      <w:marBottom w:val="0"/>
                      <w:divBdr>
                        <w:top w:val="none" w:sz="0" w:space="0" w:color="auto"/>
                        <w:left w:val="none" w:sz="0" w:space="0" w:color="auto"/>
                        <w:bottom w:val="none" w:sz="0" w:space="0" w:color="auto"/>
                        <w:right w:val="none" w:sz="0" w:space="0" w:color="auto"/>
                      </w:divBdr>
                    </w:div>
                    <w:div w:id="1923949077">
                      <w:marLeft w:val="0"/>
                      <w:marRight w:val="0"/>
                      <w:marTop w:val="0"/>
                      <w:marBottom w:val="0"/>
                      <w:divBdr>
                        <w:top w:val="none" w:sz="0" w:space="0" w:color="auto"/>
                        <w:left w:val="none" w:sz="0" w:space="0" w:color="auto"/>
                        <w:bottom w:val="none" w:sz="0" w:space="0" w:color="auto"/>
                        <w:right w:val="none" w:sz="0" w:space="0" w:color="auto"/>
                      </w:divBdr>
                    </w:div>
                  </w:divsChild>
                </w:div>
                <w:div w:id="487089673">
                  <w:marLeft w:val="0"/>
                  <w:marRight w:val="0"/>
                  <w:marTop w:val="0"/>
                  <w:marBottom w:val="0"/>
                  <w:divBdr>
                    <w:top w:val="none" w:sz="0" w:space="0" w:color="auto"/>
                    <w:left w:val="none" w:sz="0" w:space="0" w:color="auto"/>
                    <w:bottom w:val="none" w:sz="0" w:space="0" w:color="auto"/>
                    <w:right w:val="none" w:sz="0" w:space="0" w:color="auto"/>
                  </w:divBdr>
                  <w:divsChild>
                    <w:div w:id="94061800">
                      <w:marLeft w:val="0"/>
                      <w:marRight w:val="0"/>
                      <w:marTop w:val="0"/>
                      <w:marBottom w:val="0"/>
                      <w:divBdr>
                        <w:top w:val="none" w:sz="0" w:space="0" w:color="auto"/>
                        <w:left w:val="none" w:sz="0" w:space="0" w:color="auto"/>
                        <w:bottom w:val="none" w:sz="0" w:space="0" w:color="auto"/>
                        <w:right w:val="none" w:sz="0" w:space="0" w:color="auto"/>
                      </w:divBdr>
                    </w:div>
                  </w:divsChild>
                </w:div>
                <w:div w:id="491526774">
                  <w:marLeft w:val="0"/>
                  <w:marRight w:val="0"/>
                  <w:marTop w:val="0"/>
                  <w:marBottom w:val="0"/>
                  <w:divBdr>
                    <w:top w:val="none" w:sz="0" w:space="0" w:color="auto"/>
                    <w:left w:val="none" w:sz="0" w:space="0" w:color="auto"/>
                    <w:bottom w:val="none" w:sz="0" w:space="0" w:color="auto"/>
                    <w:right w:val="none" w:sz="0" w:space="0" w:color="auto"/>
                  </w:divBdr>
                  <w:divsChild>
                    <w:div w:id="1769960353">
                      <w:marLeft w:val="0"/>
                      <w:marRight w:val="0"/>
                      <w:marTop w:val="0"/>
                      <w:marBottom w:val="0"/>
                      <w:divBdr>
                        <w:top w:val="none" w:sz="0" w:space="0" w:color="auto"/>
                        <w:left w:val="none" w:sz="0" w:space="0" w:color="auto"/>
                        <w:bottom w:val="none" w:sz="0" w:space="0" w:color="auto"/>
                        <w:right w:val="none" w:sz="0" w:space="0" w:color="auto"/>
                      </w:divBdr>
                    </w:div>
                  </w:divsChild>
                </w:div>
                <w:div w:id="630404610">
                  <w:marLeft w:val="0"/>
                  <w:marRight w:val="0"/>
                  <w:marTop w:val="0"/>
                  <w:marBottom w:val="0"/>
                  <w:divBdr>
                    <w:top w:val="none" w:sz="0" w:space="0" w:color="auto"/>
                    <w:left w:val="none" w:sz="0" w:space="0" w:color="auto"/>
                    <w:bottom w:val="none" w:sz="0" w:space="0" w:color="auto"/>
                    <w:right w:val="none" w:sz="0" w:space="0" w:color="auto"/>
                  </w:divBdr>
                  <w:divsChild>
                    <w:div w:id="32072999">
                      <w:marLeft w:val="0"/>
                      <w:marRight w:val="0"/>
                      <w:marTop w:val="0"/>
                      <w:marBottom w:val="0"/>
                      <w:divBdr>
                        <w:top w:val="none" w:sz="0" w:space="0" w:color="auto"/>
                        <w:left w:val="none" w:sz="0" w:space="0" w:color="auto"/>
                        <w:bottom w:val="none" w:sz="0" w:space="0" w:color="auto"/>
                        <w:right w:val="none" w:sz="0" w:space="0" w:color="auto"/>
                      </w:divBdr>
                    </w:div>
                  </w:divsChild>
                </w:div>
                <w:div w:id="648100040">
                  <w:marLeft w:val="0"/>
                  <w:marRight w:val="0"/>
                  <w:marTop w:val="0"/>
                  <w:marBottom w:val="0"/>
                  <w:divBdr>
                    <w:top w:val="none" w:sz="0" w:space="0" w:color="auto"/>
                    <w:left w:val="none" w:sz="0" w:space="0" w:color="auto"/>
                    <w:bottom w:val="none" w:sz="0" w:space="0" w:color="auto"/>
                    <w:right w:val="none" w:sz="0" w:space="0" w:color="auto"/>
                  </w:divBdr>
                  <w:divsChild>
                    <w:div w:id="1198666099">
                      <w:marLeft w:val="0"/>
                      <w:marRight w:val="0"/>
                      <w:marTop w:val="0"/>
                      <w:marBottom w:val="0"/>
                      <w:divBdr>
                        <w:top w:val="none" w:sz="0" w:space="0" w:color="auto"/>
                        <w:left w:val="none" w:sz="0" w:space="0" w:color="auto"/>
                        <w:bottom w:val="none" w:sz="0" w:space="0" w:color="auto"/>
                        <w:right w:val="none" w:sz="0" w:space="0" w:color="auto"/>
                      </w:divBdr>
                    </w:div>
                  </w:divsChild>
                </w:div>
                <w:div w:id="886574024">
                  <w:marLeft w:val="0"/>
                  <w:marRight w:val="0"/>
                  <w:marTop w:val="0"/>
                  <w:marBottom w:val="0"/>
                  <w:divBdr>
                    <w:top w:val="none" w:sz="0" w:space="0" w:color="auto"/>
                    <w:left w:val="none" w:sz="0" w:space="0" w:color="auto"/>
                    <w:bottom w:val="none" w:sz="0" w:space="0" w:color="auto"/>
                    <w:right w:val="none" w:sz="0" w:space="0" w:color="auto"/>
                  </w:divBdr>
                  <w:divsChild>
                    <w:div w:id="1485469812">
                      <w:marLeft w:val="0"/>
                      <w:marRight w:val="0"/>
                      <w:marTop w:val="0"/>
                      <w:marBottom w:val="0"/>
                      <w:divBdr>
                        <w:top w:val="none" w:sz="0" w:space="0" w:color="auto"/>
                        <w:left w:val="none" w:sz="0" w:space="0" w:color="auto"/>
                        <w:bottom w:val="none" w:sz="0" w:space="0" w:color="auto"/>
                        <w:right w:val="none" w:sz="0" w:space="0" w:color="auto"/>
                      </w:divBdr>
                    </w:div>
                  </w:divsChild>
                </w:div>
                <w:div w:id="924192633">
                  <w:marLeft w:val="0"/>
                  <w:marRight w:val="0"/>
                  <w:marTop w:val="0"/>
                  <w:marBottom w:val="0"/>
                  <w:divBdr>
                    <w:top w:val="none" w:sz="0" w:space="0" w:color="auto"/>
                    <w:left w:val="none" w:sz="0" w:space="0" w:color="auto"/>
                    <w:bottom w:val="none" w:sz="0" w:space="0" w:color="auto"/>
                    <w:right w:val="none" w:sz="0" w:space="0" w:color="auto"/>
                  </w:divBdr>
                  <w:divsChild>
                    <w:div w:id="582908704">
                      <w:marLeft w:val="0"/>
                      <w:marRight w:val="0"/>
                      <w:marTop w:val="0"/>
                      <w:marBottom w:val="0"/>
                      <w:divBdr>
                        <w:top w:val="none" w:sz="0" w:space="0" w:color="auto"/>
                        <w:left w:val="none" w:sz="0" w:space="0" w:color="auto"/>
                        <w:bottom w:val="none" w:sz="0" w:space="0" w:color="auto"/>
                        <w:right w:val="none" w:sz="0" w:space="0" w:color="auto"/>
                      </w:divBdr>
                    </w:div>
                  </w:divsChild>
                </w:div>
                <w:div w:id="927422347">
                  <w:marLeft w:val="0"/>
                  <w:marRight w:val="0"/>
                  <w:marTop w:val="0"/>
                  <w:marBottom w:val="0"/>
                  <w:divBdr>
                    <w:top w:val="none" w:sz="0" w:space="0" w:color="auto"/>
                    <w:left w:val="none" w:sz="0" w:space="0" w:color="auto"/>
                    <w:bottom w:val="none" w:sz="0" w:space="0" w:color="auto"/>
                    <w:right w:val="none" w:sz="0" w:space="0" w:color="auto"/>
                  </w:divBdr>
                  <w:divsChild>
                    <w:div w:id="188567309">
                      <w:marLeft w:val="0"/>
                      <w:marRight w:val="0"/>
                      <w:marTop w:val="0"/>
                      <w:marBottom w:val="0"/>
                      <w:divBdr>
                        <w:top w:val="none" w:sz="0" w:space="0" w:color="auto"/>
                        <w:left w:val="none" w:sz="0" w:space="0" w:color="auto"/>
                        <w:bottom w:val="none" w:sz="0" w:space="0" w:color="auto"/>
                        <w:right w:val="none" w:sz="0" w:space="0" w:color="auto"/>
                      </w:divBdr>
                    </w:div>
                  </w:divsChild>
                </w:div>
                <w:div w:id="939992457">
                  <w:marLeft w:val="0"/>
                  <w:marRight w:val="0"/>
                  <w:marTop w:val="0"/>
                  <w:marBottom w:val="0"/>
                  <w:divBdr>
                    <w:top w:val="none" w:sz="0" w:space="0" w:color="auto"/>
                    <w:left w:val="none" w:sz="0" w:space="0" w:color="auto"/>
                    <w:bottom w:val="none" w:sz="0" w:space="0" w:color="auto"/>
                    <w:right w:val="none" w:sz="0" w:space="0" w:color="auto"/>
                  </w:divBdr>
                  <w:divsChild>
                    <w:div w:id="1389062576">
                      <w:marLeft w:val="0"/>
                      <w:marRight w:val="0"/>
                      <w:marTop w:val="0"/>
                      <w:marBottom w:val="0"/>
                      <w:divBdr>
                        <w:top w:val="none" w:sz="0" w:space="0" w:color="auto"/>
                        <w:left w:val="none" w:sz="0" w:space="0" w:color="auto"/>
                        <w:bottom w:val="none" w:sz="0" w:space="0" w:color="auto"/>
                        <w:right w:val="none" w:sz="0" w:space="0" w:color="auto"/>
                      </w:divBdr>
                    </w:div>
                  </w:divsChild>
                </w:div>
                <w:div w:id="1005551074">
                  <w:marLeft w:val="0"/>
                  <w:marRight w:val="0"/>
                  <w:marTop w:val="0"/>
                  <w:marBottom w:val="0"/>
                  <w:divBdr>
                    <w:top w:val="none" w:sz="0" w:space="0" w:color="auto"/>
                    <w:left w:val="none" w:sz="0" w:space="0" w:color="auto"/>
                    <w:bottom w:val="none" w:sz="0" w:space="0" w:color="auto"/>
                    <w:right w:val="none" w:sz="0" w:space="0" w:color="auto"/>
                  </w:divBdr>
                  <w:divsChild>
                    <w:div w:id="340738648">
                      <w:marLeft w:val="0"/>
                      <w:marRight w:val="0"/>
                      <w:marTop w:val="0"/>
                      <w:marBottom w:val="0"/>
                      <w:divBdr>
                        <w:top w:val="none" w:sz="0" w:space="0" w:color="auto"/>
                        <w:left w:val="none" w:sz="0" w:space="0" w:color="auto"/>
                        <w:bottom w:val="none" w:sz="0" w:space="0" w:color="auto"/>
                        <w:right w:val="none" w:sz="0" w:space="0" w:color="auto"/>
                      </w:divBdr>
                    </w:div>
                  </w:divsChild>
                </w:div>
                <w:div w:id="1046025616">
                  <w:marLeft w:val="0"/>
                  <w:marRight w:val="0"/>
                  <w:marTop w:val="0"/>
                  <w:marBottom w:val="0"/>
                  <w:divBdr>
                    <w:top w:val="none" w:sz="0" w:space="0" w:color="auto"/>
                    <w:left w:val="none" w:sz="0" w:space="0" w:color="auto"/>
                    <w:bottom w:val="none" w:sz="0" w:space="0" w:color="auto"/>
                    <w:right w:val="none" w:sz="0" w:space="0" w:color="auto"/>
                  </w:divBdr>
                  <w:divsChild>
                    <w:div w:id="893658156">
                      <w:marLeft w:val="0"/>
                      <w:marRight w:val="0"/>
                      <w:marTop w:val="0"/>
                      <w:marBottom w:val="0"/>
                      <w:divBdr>
                        <w:top w:val="none" w:sz="0" w:space="0" w:color="auto"/>
                        <w:left w:val="none" w:sz="0" w:space="0" w:color="auto"/>
                        <w:bottom w:val="none" w:sz="0" w:space="0" w:color="auto"/>
                        <w:right w:val="none" w:sz="0" w:space="0" w:color="auto"/>
                      </w:divBdr>
                    </w:div>
                  </w:divsChild>
                </w:div>
                <w:div w:id="1242057088">
                  <w:marLeft w:val="0"/>
                  <w:marRight w:val="0"/>
                  <w:marTop w:val="0"/>
                  <w:marBottom w:val="0"/>
                  <w:divBdr>
                    <w:top w:val="none" w:sz="0" w:space="0" w:color="auto"/>
                    <w:left w:val="none" w:sz="0" w:space="0" w:color="auto"/>
                    <w:bottom w:val="none" w:sz="0" w:space="0" w:color="auto"/>
                    <w:right w:val="none" w:sz="0" w:space="0" w:color="auto"/>
                  </w:divBdr>
                  <w:divsChild>
                    <w:div w:id="2005350259">
                      <w:marLeft w:val="0"/>
                      <w:marRight w:val="0"/>
                      <w:marTop w:val="0"/>
                      <w:marBottom w:val="0"/>
                      <w:divBdr>
                        <w:top w:val="none" w:sz="0" w:space="0" w:color="auto"/>
                        <w:left w:val="none" w:sz="0" w:space="0" w:color="auto"/>
                        <w:bottom w:val="none" w:sz="0" w:space="0" w:color="auto"/>
                        <w:right w:val="none" w:sz="0" w:space="0" w:color="auto"/>
                      </w:divBdr>
                    </w:div>
                  </w:divsChild>
                </w:div>
                <w:div w:id="1287617211">
                  <w:marLeft w:val="0"/>
                  <w:marRight w:val="0"/>
                  <w:marTop w:val="0"/>
                  <w:marBottom w:val="0"/>
                  <w:divBdr>
                    <w:top w:val="none" w:sz="0" w:space="0" w:color="auto"/>
                    <w:left w:val="none" w:sz="0" w:space="0" w:color="auto"/>
                    <w:bottom w:val="none" w:sz="0" w:space="0" w:color="auto"/>
                    <w:right w:val="none" w:sz="0" w:space="0" w:color="auto"/>
                  </w:divBdr>
                  <w:divsChild>
                    <w:div w:id="1154562377">
                      <w:marLeft w:val="0"/>
                      <w:marRight w:val="0"/>
                      <w:marTop w:val="0"/>
                      <w:marBottom w:val="0"/>
                      <w:divBdr>
                        <w:top w:val="none" w:sz="0" w:space="0" w:color="auto"/>
                        <w:left w:val="none" w:sz="0" w:space="0" w:color="auto"/>
                        <w:bottom w:val="none" w:sz="0" w:space="0" w:color="auto"/>
                        <w:right w:val="none" w:sz="0" w:space="0" w:color="auto"/>
                      </w:divBdr>
                    </w:div>
                  </w:divsChild>
                </w:div>
                <w:div w:id="1340308197">
                  <w:marLeft w:val="0"/>
                  <w:marRight w:val="0"/>
                  <w:marTop w:val="0"/>
                  <w:marBottom w:val="0"/>
                  <w:divBdr>
                    <w:top w:val="none" w:sz="0" w:space="0" w:color="auto"/>
                    <w:left w:val="none" w:sz="0" w:space="0" w:color="auto"/>
                    <w:bottom w:val="none" w:sz="0" w:space="0" w:color="auto"/>
                    <w:right w:val="none" w:sz="0" w:space="0" w:color="auto"/>
                  </w:divBdr>
                  <w:divsChild>
                    <w:div w:id="304746319">
                      <w:marLeft w:val="0"/>
                      <w:marRight w:val="0"/>
                      <w:marTop w:val="0"/>
                      <w:marBottom w:val="0"/>
                      <w:divBdr>
                        <w:top w:val="none" w:sz="0" w:space="0" w:color="auto"/>
                        <w:left w:val="none" w:sz="0" w:space="0" w:color="auto"/>
                        <w:bottom w:val="none" w:sz="0" w:space="0" w:color="auto"/>
                        <w:right w:val="none" w:sz="0" w:space="0" w:color="auto"/>
                      </w:divBdr>
                    </w:div>
                  </w:divsChild>
                </w:div>
                <w:div w:id="1355418934">
                  <w:marLeft w:val="0"/>
                  <w:marRight w:val="0"/>
                  <w:marTop w:val="0"/>
                  <w:marBottom w:val="0"/>
                  <w:divBdr>
                    <w:top w:val="none" w:sz="0" w:space="0" w:color="auto"/>
                    <w:left w:val="none" w:sz="0" w:space="0" w:color="auto"/>
                    <w:bottom w:val="none" w:sz="0" w:space="0" w:color="auto"/>
                    <w:right w:val="none" w:sz="0" w:space="0" w:color="auto"/>
                  </w:divBdr>
                  <w:divsChild>
                    <w:div w:id="261690225">
                      <w:marLeft w:val="0"/>
                      <w:marRight w:val="0"/>
                      <w:marTop w:val="0"/>
                      <w:marBottom w:val="0"/>
                      <w:divBdr>
                        <w:top w:val="none" w:sz="0" w:space="0" w:color="auto"/>
                        <w:left w:val="none" w:sz="0" w:space="0" w:color="auto"/>
                        <w:bottom w:val="none" w:sz="0" w:space="0" w:color="auto"/>
                        <w:right w:val="none" w:sz="0" w:space="0" w:color="auto"/>
                      </w:divBdr>
                    </w:div>
                  </w:divsChild>
                </w:div>
                <w:div w:id="1368026005">
                  <w:marLeft w:val="0"/>
                  <w:marRight w:val="0"/>
                  <w:marTop w:val="0"/>
                  <w:marBottom w:val="0"/>
                  <w:divBdr>
                    <w:top w:val="none" w:sz="0" w:space="0" w:color="auto"/>
                    <w:left w:val="none" w:sz="0" w:space="0" w:color="auto"/>
                    <w:bottom w:val="none" w:sz="0" w:space="0" w:color="auto"/>
                    <w:right w:val="none" w:sz="0" w:space="0" w:color="auto"/>
                  </w:divBdr>
                  <w:divsChild>
                    <w:div w:id="233516424">
                      <w:marLeft w:val="0"/>
                      <w:marRight w:val="0"/>
                      <w:marTop w:val="0"/>
                      <w:marBottom w:val="0"/>
                      <w:divBdr>
                        <w:top w:val="none" w:sz="0" w:space="0" w:color="auto"/>
                        <w:left w:val="none" w:sz="0" w:space="0" w:color="auto"/>
                        <w:bottom w:val="none" w:sz="0" w:space="0" w:color="auto"/>
                        <w:right w:val="none" w:sz="0" w:space="0" w:color="auto"/>
                      </w:divBdr>
                    </w:div>
                    <w:div w:id="1289436346">
                      <w:marLeft w:val="0"/>
                      <w:marRight w:val="0"/>
                      <w:marTop w:val="0"/>
                      <w:marBottom w:val="0"/>
                      <w:divBdr>
                        <w:top w:val="none" w:sz="0" w:space="0" w:color="auto"/>
                        <w:left w:val="none" w:sz="0" w:space="0" w:color="auto"/>
                        <w:bottom w:val="none" w:sz="0" w:space="0" w:color="auto"/>
                        <w:right w:val="none" w:sz="0" w:space="0" w:color="auto"/>
                      </w:divBdr>
                    </w:div>
                  </w:divsChild>
                </w:div>
                <w:div w:id="1544247399">
                  <w:marLeft w:val="0"/>
                  <w:marRight w:val="0"/>
                  <w:marTop w:val="0"/>
                  <w:marBottom w:val="0"/>
                  <w:divBdr>
                    <w:top w:val="none" w:sz="0" w:space="0" w:color="auto"/>
                    <w:left w:val="none" w:sz="0" w:space="0" w:color="auto"/>
                    <w:bottom w:val="none" w:sz="0" w:space="0" w:color="auto"/>
                    <w:right w:val="none" w:sz="0" w:space="0" w:color="auto"/>
                  </w:divBdr>
                  <w:divsChild>
                    <w:div w:id="1424570724">
                      <w:marLeft w:val="0"/>
                      <w:marRight w:val="0"/>
                      <w:marTop w:val="0"/>
                      <w:marBottom w:val="0"/>
                      <w:divBdr>
                        <w:top w:val="none" w:sz="0" w:space="0" w:color="auto"/>
                        <w:left w:val="none" w:sz="0" w:space="0" w:color="auto"/>
                        <w:bottom w:val="none" w:sz="0" w:space="0" w:color="auto"/>
                        <w:right w:val="none" w:sz="0" w:space="0" w:color="auto"/>
                      </w:divBdr>
                    </w:div>
                  </w:divsChild>
                </w:div>
                <w:div w:id="1643581043">
                  <w:marLeft w:val="0"/>
                  <w:marRight w:val="0"/>
                  <w:marTop w:val="0"/>
                  <w:marBottom w:val="0"/>
                  <w:divBdr>
                    <w:top w:val="none" w:sz="0" w:space="0" w:color="auto"/>
                    <w:left w:val="none" w:sz="0" w:space="0" w:color="auto"/>
                    <w:bottom w:val="none" w:sz="0" w:space="0" w:color="auto"/>
                    <w:right w:val="none" w:sz="0" w:space="0" w:color="auto"/>
                  </w:divBdr>
                  <w:divsChild>
                    <w:div w:id="729036970">
                      <w:marLeft w:val="0"/>
                      <w:marRight w:val="0"/>
                      <w:marTop w:val="0"/>
                      <w:marBottom w:val="0"/>
                      <w:divBdr>
                        <w:top w:val="none" w:sz="0" w:space="0" w:color="auto"/>
                        <w:left w:val="none" w:sz="0" w:space="0" w:color="auto"/>
                        <w:bottom w:val="none" w:sz="0" w:space="0" w:color="auto"/>
                        <w:right w:val="none" w:sz="0" w:space="0" w:color="auto"/>
                      </w:divBdr>
                    </w:div>
                  </w:divsChild>
                </w:div>
                <w:div w:id="1757745187">
                  <w:marLeft w:val="0"/>
                  <w:marRight w:val="0"/>
                  <w:marTop w:val="0"/>
                  <w:marBottom w:val="0"/>
                  <w:divBdr>
                    <w:top w:val="none" w:sz="0" w:space="0" w:color="auto"/>
                    <w:left w:val="none" w:sz="0" w:space="0" w:color="auto"/>
                    <w:bottom w:val="none" w:sz="0" w:space="0" w:color="auto"/>
                    <w:right w:val="none" w:sz="0" w:space="0" w:color="auto"/>
                  </w:divBdr>
                  <w:divsChild>
                    <w:div w:id="1426460729">
                      <w:marLeft w:val="0"/>
                      <w:marRight w:val="0"/>
                      <w:marTop w:val="0"/>
                      <w:marBottom w:val="0"/>
                      <w:divBdr>
                        <w:top w:val="none" w:sz="0" w:space="0" w:color="auto"/>
                        <w:left w:val="none" w:sz="0" w:space="0" w:color="auto"/>
                        <w:bottom w:val="none" w:sz="0" w:space="0" w:color="auto"/>
                        <w:right w:val="none" w:sz="0" w:space="0" w:color="auto"/>
                      </w:divBdr>
                    </w:div>
                    <w:div w:id="1637644296">
                      <w:marLeft w:val="0"/>
                      <w:marRight w:val="0"/>
                      <w:marTop w:val="0"/>
                      <w:marBottom w:val="0"/>
                      <w:divBdr>
                        <w:top w:val="none" w:sz="0" w:space="0" w:color="auto"/>
                        <w:left w:val="none" w:sz="0" w:space="0" w:color="auto"/>
                        <w:bottom w:val="none" w:sz="0" w:space="0" w:color="auto"/>
                        <w:right w:val="none" w:sz="0" w:space="0" w:color="auto"/>
                      </w:divBdr>
                    </w:div>
                  </w:divsChild>
                </w:div>
                <w:div w:id="1824545479">
                  <w:marLeft w:val="0"/>
                  <w:marRight w:val="0"/>
                  <w:marTop w:val="0"/>
                  <w:marBottom w:val="0"/>
                  <w:divBdr>
                    <w:top w:val="none" w:sz="0" w:space="0" w:color="auto"/>
                    <w:left w:val="none" w:sz="0" w:space="0" w:color="auto"/>
                    <w:bottom w:val="none" w:sz="0" w:space="0" w:color="auto"/>
                    <w:right w:val="none" w:sz="0" w:space="0" w:color="auto"/>
                  </w:divBdr>
                  <w:divsChild>
                    <w:div w:id="757484682">
                      <w:marLeft w:val="0"/>
                      <w:marRight w:val="0"/>
                      <w:marTop w:val="0"/>
                      <w:marBottom w:val="0"/>
                      <w:divBdr>
                        <w:top w:val="none" w:sz="0" w:space="0" w:color="auto"/>
                        <w:left w:val="none" w:sz="0" w:space="0" w:color="auto"/>
                        <w:bottom w:val="none" w:sz="0" w:space="0" w:color="auto"/>
                        <w:right w:val="none" w:sz="0" w:space="0" w:color="auto"/>
                      </w:divBdr>
                    </w:div>
                  </w:divsChild>
                </w:div>
                <w:div w:id="1850217152">
                  <w:marLeft w:val="0"/>
                  <w:marRight w:val="0"/>
                  <w:marTop w:val="0"/>
                  <w:marBottom w:val="0"/>
                  <w:divBdr>
                    <w:top w:val="none" w:sz="0" w:space="0" w:color="auto"/>
                    <w:left w:val="none" w:sz="0" w:space="0" w:color="auto"/>
                    <w:bottom w:val="none" w:sz="0" w:space="0" w:color="auto"/>
                    <w:right w:val="none" w:sz="0" w:space="0" w:color="auto"/>
                  </w:divBdr>
                  <w:divsChild>
                    <w:div w:id="811823355">
                      <w:marLeft w:val="0"/>
                      <w:marRight w:val="0"/>
                      <w:marTop w:val="0"/>
                      <w:marBottom w:val="0"/>
                      <w:divBdr>
                        <w:top w:val="none" w:sz="0" w:space="0" w:color="auto"/>
                        <w:left w:val="none" w:sz="0" w:space="0" w:color="auto"/>
                        <w:bottom w:val="none" w:sz="0" w:space="0" w:color="auto"/>
                        <w:right w:val="none" w:sz="0" w:space="0" w:color="auto"/>
                      </w:divBdr>
                    </w:div>
                  </w:divsChild>
                </w:div>
                <w:div w:id="1860118905">
                  <w:marLeft w:val="0"/>
                  <w:marRight w:val="0"/>
                  <w:marTop w:val="0"/>
                  <w:marBottom w:val="0"/>
                  <w:divBdr>
                    <w:top w:val="none" w:sz="0" w:space="0" w:color="auto"/>
                    <w:left w:val="none" w:sz="0" w:space="0" w:color="auto"/>
                    <w:bottom w:val="none" w:sz="0" w:space="0" w:color="auto"/>
                    <w:right w:val="none" w:sz="0" w:space="0" w:color="auto"/>
                  </w:divBdr>
                  <w:divsChild>
                    <w:div w:id="1511065276">
                      <w:marLeft w:val="0"/>
                      <w:marRight w:val="0"/>
                      <w:marTop w:val="0"/>
                      <w:marBottom w:val="0"/>
                      <w:divBdr>
                        <w:top w:val="none" w:sz="0" w:space="0" w:color="auto"/>
                        <w:left w:val="none" w:sz="0" w:space="0" w:color="auto"/>
                        <w:bottom w:val="none" w:sz="0" w:space="0" w:color="auto"/>
                        <w:right w:val="none" w:sz="0" w:space="0" w:color="auto"/>
                      </w:divBdr>
                    </w:div>
                  </w:divsChild>
                </w:div>
                <w:div w:id="1931699288">
                  <w:marLeft w:val="0"/>
                  <w:marRight w:val="0"/>
                  <w:marTop w:val="0"/>
                  <w:marBottom w:val="0"/>
                  <w:divBdr>
                    <w:top w:val="none" w:sz="0" w:space="0" w:color="auto"/>
                    <w:left w:val="none" w:sz="0" w:space="0" w:color="auto"/>
                    <w:bottom w:val="none" w:sz="0" w:space="0" w:color="auto"/>
                    <w:right w:val="none" w:sz="0" w:space="0" w:color="auto"/>
                  </w:divBdr>
                  <w:divsChild>
                    <w:div w:id="56823261">
                      <w:marLeft w:val="0"/>
                      <w:marRight w:val="0"/>
                      <w:marTop w:val="0"/>
                      <w:marBottom w:val="0"/>
                      <w:divBdr>
                        <w:top w:val="none" w:sz="0" w:space="0" w:color="auto"/>
                        <w:left w:val="none" w:sz="0" w:space="0" w:color="auto"/>
                        <w:bottom w:val="none" w:sz="0" w:space="0" w:color="auto"/>
                        <w:right w:val="none" w:sz="0" w:space="0" w:color="auto"/>
                      </w:divBdr>
                    </w:div>
                  </w:divsChild>
                </w:div>
                <w:div w:id="2110464740">
                  <w:marLeft w:val="0"/>
                  <w:marRight w:val="0"/>
                  <w:marTop w:val="0"/>
                  <w:marBottom w:val="0"/>
                  <w:divBdr>
                    <w:top w:val="none" w:sz="0" w:space="0" w:color="auto"/>
                    <w:left w:val="none" w:sz="0" w:space="0" w:color="auto"/>
                    <w:bottom w:val="none" w:sz="0" w:space="0" w:color="auto"/>
                    <w:right w:val="none" w:sz="0" w:space="0" w:color="auto"/>
                  </w:divBdr>
                  <w:divsChild>
                    <w:div w:id="1514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8" Type="http://schemas.openxmlformats.org/officeDocument/2006/relationships/hyperlink" Target="https://www.varam.gov.lv/lv/valsts-sabiedriba-ar-ierobezotu-atbildibu-latvijas-vides-geologijas-un-meteorologijas-centrs" TargetMode="External"/><Relationship Id="rId26"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3" Type="http://schemas.openxmlformats.org/officeDocument/2006/relationships/styles" Target="styles.xml"/><Relationship Id="rId21"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7" Type="http://schemas.openxmlformats.org/officeDocument/2006/relationships/hyperlink" Target="https://www.varam.gov.lv/lv/valsts-vides-dienests" TargetMode="External"/><Relationship Id="rId25"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_ftn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4"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3"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_ftn1" TargetMode="External"/><Relationship Id="rId28"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0"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9"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_ftn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2"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7"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_ftn1" TargetMode="External"/><Relationship Id="rId30" Type="http://schemas.openxmlformats.org/officeDocument/2006/relationships/image" Target="media/image3.png"/><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ata.stat.gov.lv/pxweb/lv/OSP_PUB/START__VEK__IK__IKR/IKR010/table/tableViewLayo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9496-F306-45C3-889F-2CBA5138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68991</Words>
  <Characters>39326</Characters>
  <Application>Microsoft Office Word</Application>
  <DocSecurity>0</DocSecurity>
  <Lines>327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Pētersons</dc:creator>
  <cp:keywords/>
  <dc:description/>
  <cp:lastModifiedBy>Olga Paipala</cp:lastModifiedBy>
  <cp:revision>3</cp:revision>
  <dcterms:created xsi:type="dcterms:W3CDTF">2024-01-26T07:14:00Z</dcterms:created>
  <dcterms:modified xsi:type="dcterms:W3CDTF">2024-01-26T10:32:00Z</dcterms:modified>
</cp:coreProperties>
</file>