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990828665"/>
        <w:docPartObj>
          <w:docPartGallery w:val="Cover Pages"/>
          <w:docPartUnique/>
        </w:docPartObj>
      </w:sdtPr>
      <w:sdtContent>
        <w:p w14:paraId="76C3F819" w14:textId="01045040" w:rsidR="00E55704" w:rsidRDefault="00E5570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711C05B" wp14:editId="5F0D44D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51000</wp14:pctPosVOffset>
                        </wp:positionV>
                      </mc:Choice>
                      <mc:Fallback>
                        <wp:positionV relativeFrom="page">
                          <wp:posOffset>5452745</wp:posOffset>
                        </wp:positionV>
                      </mc:Fallback>
                    </mc:AlternateContent>
                    <wp:extent cx="7034530" cy="3255264"/>
                    <wp:effectExtent l="0" t="0" r="6985" b="0"/>
                    <wp:wrapNone/>
                    <wp:docPr id="1" name="Text Box 1" descr="Cover page content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34530" cy="32552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info"/>
                                </w:tblPr>
                                <w:tblGrid>
                                  <w:gridCol w:w="820"/>
                                  <w:gridCol w:w="10263"/>
                                </w:tblGrid>
                                <w:tr w:rsidR="00485E12" w14:paraId="18D845AA" w14:textId="77777777">
                                  <w:trPr>
                                    <w:trHeight w:val="2376"/>
                                  </w:trPr>
                                  <w:tc>
                                    <w:tcPr>
                                      <w:tcW w:w="370" w:type="pct"/>
                                      <w:shd w:val="clear" w:color="auto" w:fill="4472C4" w:themeFill="accent1"/>
                                    </w:tcPr>
                                    <w:p w14:paraId="7413FF47" w14:textId="77777777" w:rsidR="00485E12" w:rsidRDefault="00485E12"/>
                                  </w:tc>
                                  <w:sdt>
                                    <w:sdtPr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  <w:lang w:val="lv-LV"/>
                                      </w:rPr>
                                      <w:alias w:val="Title"/>
                                      <w:tag w:val=""/>
                                      <w:id w:val="739824258"/>
                                      <w:placeholder>
                                        <w:docPart w:val="EC6BC4CCC67C4AC3A54021EEC45A40E3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tc>
                                        <w:tcPr>
                                          <w:tcW w:w="4630" w:type="pct"/>
                                          <w:shd w:val="clear" w:color="auto" w:fill="404040" w:themeFill="text1" w:themeFillTint="BF"/>
                                        </w:tcPr>
                                        <w:p w14:paraId="3E352BA6" w14:textId="0768F828" w:rsidR="00485E12" w:rsidRPr="00E55704" w:rsidRDefault="00485E12">
                                          <w:pPr>
                                            <w:pStyle w:val="NoSpacing"/>
                                            <w:spacing w:before="240" w:line="216" w:lineRule="auto"/>
                                            <w:ind w:left="360" w:right="360"/>
                                            <w:contextualSpacing/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  <w:lang w:val="lv-LV"/>
                                            </w:rPr>
                                          </w:pPr>
                                          <w:r w:rsidRPr="00E55704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  <w:lang w:val="lv-LV"/>
                                            </w:rPr>
                                            <w:t xml:space="preserve">Vadlīnijas atlīdzības </w:t>
                                          </w:r>
                                          <w:r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  <w:lang w:val="lv-LV"/>
                                            </w:rPr>
                                            <w:t>aprēķinam amata vietām ANM, ES SF u.c.   projektos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  <w:tr w:rsidR="00485E12" w14:paraId="34096C9B" w14:textId="77777777">
                                  <w:trPr>
                                    <w:trHeight w:hRule="exact" w:val="648"/>
                                  </w:trPr>
                                  <w:tc>
                                    <w:tcPr>
                                      <w:tcW w:w="370" w:type="pct"/>
                                      <w:shd w:val="clear" w:color="auto" w:fill="4472C4" w:themeFill="accent1"/>
                                    </w:tcPr>
                                    <w:p w14:paraId="3BF553BD" w14:textId="77777777" w:rsidR="00485E12" w:rsidRDefault="00485E12"/>
                                  </w:tc>
                                  <w:tc>
                                    <w:tcPr>
                                      <w:tcW w:w="4630" w:type="pct"/>
                                      <w:shd w:val="clear" w:color="auto" w:fill="404040" w:themeFill="text1" w:themeFillTint="BF"/>
                                      <w:vAlign w:val="bottom"/>
                                    </w:tcPr>
                                    <w:p w14:paraId="4D9A505A" w14:textId="77777777" w:rsidR="00485E12" w:rsidRDefault="00485E12">
                                      <w:pPr>
                                        <w:ind w:left="360" w:right="360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</w:tr>
                                <w:tr w:rsidR="00485E12" w14:paraId="53D5A942" w14:textId="77777777">
                                  <w:tc>
                                    <w:tcPr>
                                      <w:tcW w:w="370" w:type="pct"/>
                                      <w:shd w:val="clear" w:color="auto" w:fill="4472C4" w:themeFill="accent1"/>
                                    </w:tcPr>
                                    <w:p w14:paraId="68983CF7" w14:textId="77777777" w:rsidR="00485E12" w:rsidRDefault="00485E12"/>
                                  </w:tc>
                                  <w:tc>
                                    <w:tcPr>
                                      <w:tcW w:w="4630" w:type="pct"/>
                                      <w:shd w:val="clear" w:color="auto" w:fill="404040" w:themeFill="text1" w:themeFillTint="BF"/>
                                      <w:vAlign w:val="bottom"/>
                                    </w:tcPr>
                                    <w:p w14:paraId="3367B496" w14:textId="78649837" w:rsidR="00485E12" w:rsidRDefault="00000000">
                                      <w:pPr>
                                        <w:pStyle w:val="NoSpacing"/>
                                        <w:spacing w:line="288" w:lineRule="auto"/>
                                        <w:ind w:left="360" w:right="360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alias w:val="Author"/>
                                          <w:tag w:val=""/>
                                          <w:id w:val="942812742"/>
                                          <w:placeholder>
                                            <w:docPart w:val="3DC8046353FE457FBC452FEF94DB510B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  <w:text/>
                                        </w:sdtPr>
                                        <w:sdtContent>
                                          <w:r w:rsidR="00485E12">
                                            <w:rPr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w:t>Valsts kanceleja</w:t>
                                          </w:r>
                                          <w:r w:rsidR="0075554B">
                                            <w:rPr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w:t xml:space="preserve"> (versija1)</w:t>
                                          </w:r>
                                        </w:sdtContent>
                                      </w:sdt>
                                    </w:p>
                                    <w:sdt>
                                      <w:sdtP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alias w:val="Date"/>
                                        <w:tag w:val=""/>
                                        <w:id w:val="748164578"/>
                                        <w:placeholder>
                                          <w:docPart w:val="33D5DE0B4CF2452B84D4336BDE7190C1"/>
                                        </w:placeholder>
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<w:date w:fullDate="2023-03-15T00:00:00Z">
                                          <w:dateFormat w:val="M/d/yy"/>
                                          <w:lid w:val="en-US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Content>
                                        <w:p w14:paraId="6AC6486F" w14:textId="27F3932D" w:rsidR="00485E12" w:rsidRDefault="00485E12">
                                          <w:pPr>
                                            <w:pStyle w:val="NoSpacing"/>
                                            <w:spacing w:after="240" w:line="288" w:lineRule="auto"/>
                                            <w:ind w:left="360" w:right="360"/>
                                            <w:rPr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w:t>3/15/23</w:t>
                                          </w:r>
                                        </w:p>
                                      </w:sdtContent>
                                    </w:sdt>
                                  </w:tc>
                                </w:tr>
                              </w:tbl>
                              <w:p w14:paraId="46CB2836" w14:textId="77777777" w:rsidR="00485E12" w:rsidRDefault="00485E1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90600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11C05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alt="Cover page content layout" style="position:absolute;margin-left:0;margin-top:0;width:553.9pt;height:256.3pt;z-index:-251657216;visibility:visible;mso-wrap-style:square;mso-width-percent:906;mso-height-percent:0;mso-top-percent:510;mso-wrap-distance-left:9pt;mso-wrap-distance-top:0;mso-wrap-distance-right:9pt;mso-wrap-distance-bottom:0;mso-position-horizontal:center;mso-position-horizontal-relative:page;mso-position-vertical-relative:page;mso-width-percent:906;mso-height-percent:0;mso-top-percent:51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" filled="f" stroked="f" strokeweight=".5pt">
                    <v:textbox style="mso-fit-shape-to-text:t"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info"/>
                          </w:tblPr>
                          <w:tblGrid>
                            <w:gridCol w:w="820"/>
                            <w:gridCol w:w="10263"/>
                          </w:tblGrid>
                          <w:tr w:rsidR="00485E12" w14:paraId="18D845AA" w14:textId="77777777">
                            <w:trPr>
                              <w:trHeight w:val="2376"/>
                            </w:trPr>
                            <w:tc>
                              <w:tcPr>
                                <w:tcW w:w="370" w:type="pct"/>
                                <w:shd w:val="clear" w:color="auto" w:fill="4472C4" w:themeFill="accent1"/>
                              </w:tcPr>
                              <w:p w14:paraId="7413FF47" w14:textId="77777777" w:rsidR="00485E12" w:rsidRDefault="00485E12"/>
                            </w:tc>
                            <w:sdt>
                              <w:sdtPr>
                                <w:rPr>
                                  <w:rFonts w:asciiTheme="majorHAnsi" w:hAnsiTheme="majorHAnsi"/>
                                  <w:color w:val="FFFFFF" w:themeColor="background1"/>
                                  <w:sz w:val="96"/>
                                  <w:szCs w:val="96"/>
                                  <w:lang w:val="lv-LV"/>
                                </w:rPr>
                                <w:alias w:val="Title"/>
                                <w:tag w:val=""/>
                                <w:id w:val="739824258"/>
                                <w:placeholder>
                                  <w:docPart w:val="EC6BC4CCC67C4AC3A54021EEC45A40E3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tc>
                                  <w:tcPr>
                                    <w:tcW w:w="4630" w:type="pct"/>
                                    <w:shd w:val="clear" w:color="auto" w:fill="404040" w:themeFill="text1" w:themeFillTint="BF"/>
                                  </w:tcPr>
                                  <w:p w14:paraId="3E352BA6" w14:textId="0768F828" w:rsidR="00485E12" w:rsidRPr="00E55704" w:rsidRDefault="00485E12">
                                    <w:pPr>
                                      <w:pStyle w:val="NoSpacing"/>
                                      <w:spacing w:before="240" w:line="216" w:lineRule="auto"/>
                                      <w:ind w:left="360" w:right="360"/>
                                      <w:contextualSpacing/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  <w:lang w:val="lv-LV"/>
                                      </w:rPr>
                                    </w:pPr>
                                    <w:r w:rsidRPr="00E55704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  <w:lang w:val="lv-LV"/>
                                      </w:rPr>
                                      <w:t xml:space="preserve">Vadlīnijas atlīdzības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  <w:lang w:val="lv-LV"/>
                                      </w:rPr>
                                      <w:t>aprēķinam amata vietām ANM, ES SF u.c.   projektos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485E12" w14:paraId="34096C9B" w14:textId="77777777">
                            <w:trPr>
                              <w:trHeight w:hRule="exact" w:val="648"/>
                            </w:trPr>
                            <w:tc>
                              <w:tcPr>
                                <w:tcW w:w="370" w:type="pct"/>
                                <w:shd w:val="clear" w:color="auto" w:fill="4472C4" w:themeFill="accent1"/>
                              </w:tcPr>
                              <w:p w14:paraId="3BF553BD" w14:textId="77777777" w:rsidR="00485E12" w:rsidRDefault="00485E12"/>
                            </w:tc>
                            <w:tc>
                              <w:tcPr>
                                <w:tcW w:w="4630" w:type="pct"/>
                                <w:shd w:val="clear" w:color="auto" w:fill="404040" w:themeFill="text1" w:themeFillTint="BF"/>
                                <w:vAlign w:val="bottom"/>
                              </w:tcPr>
                              <w:p w14:paraId="4D9A505A" w14:textId="77777777" w:rsidR="00485E12" w:rsidRDefault="00485E12">
                                <w:pPr>
                                  <w:ind w:left="360" w:right="360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485E12" w14:paraId="53D5A942" w14:textId="77777777">
                            <w:tc>
                              <w:tcPr>
                                <w:tcW w:w="370" w:type="pct"/>
                                <w:shd w:val="clear" w:color="auto" w:fill="4472C4" w:themeFill="accent1"/>
                              </w:tcPr>
                              <w:p w14:paraId="68983CF7" w14:textId="77777777" w:rsidR="00485E12" w:rsidRDefault="00485E12"/>
                            </w:tc>
                            <w:tc>
                              <w:tcPr>
                                <w:tcW w:w="4630" w:type="pct"/>
                                <w:shd w:val="clear" w:color="auto" w:fill="404040" w:themeFill="text1" w:themeFillTint="BF"/>
                                <w:vAlign w:val="bottom"/>
                              </w:tcPr>
                              <w:p w14:paraId="3367B496" w14:textId="78649837" w:rsidR="00485E12" w:rsidRDefault="00000000">
                                <w:pPr>
                                  <w:pStyle w:val="NoSpacing"/>
                                  <w:spacing w:line="288" w:lineRule="auto"/>
                                  <w:ind w:left="360" w:right="360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Author"/>
                                    <w:tag w:val=""/>
                                    <w:id w:val="942812742"/>
                                    <w:placeholder>
                                      <w:docPart w:val="3DC8046353FE457FBC452FEF94DB510B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485E12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Valsts kanceleja</w:t>
                                    </w:r>
                                    <w:r w:rsidR="0075554B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(versija1)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748164578"/>
                                  <w:placeholder>
                                    <w:docPart w:val="33D5DE0B4CF2452B84D4336BDE7190C1"/>
                                  </w:placeholder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3-15T00:00:00Z">
                                    <w:dateFormat w:val="M/d/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AC6486F" w14:textId="27F3932D" w:rsidR="00485E12" w:rsidRDefault="00485E12">
                                    <w:pPr>
                                      <w:pStyle w:val="NoSpacing"/>
                                      <w:spacing w:after="240" w:line="288" w:lineRule="auto"/>
                                      <w:ind w:left="360" w:right="360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3/15/23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46CB2836" w14:textId="77777777" w:rsidR="00485E12" w:rsidRDefault="00485E12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0D2DA287" w14:textId="35115058" w:rsidR="00E55704" w:rsidRDefault="00E55704">
          <w:r>
            <w:br w:type="page"/>
          </w:r>
        </w:p>
      </w:sdtContent>
    </w:sdt>
    <w:p w14:paraId="75E6A242" w14:textId="3AC728BF" w:rsidR="00EC1293" w:rsidRDefault="00EC1293"/>
    <w:p w14:paraId="0572E967" w14:textId="2470C8DF" w:rsidR="004A04A0" w:rsidRDefault="004A04A0"/>
    <w:p w14:paraId="0B767206" w14:textId="48755677" w:rsidR="00B81B66" w:rsidRDefault="00BE4449" w:rsidP="004E4A86">
      <w:pPr>
        <w:jc w:val="both"/>
      </w:pPr>
      <w:r>
        <w:t>Vadlīnij</w:t>
      </w:r>
      <w:r w:rsidR="00937DC3">
        <w:t xml:space="preserve">u mērķis ir noteikt </w:t>
      </w:r>
      <w:r w:rsidR="00B74A33">
        <w:t xml:space="preserve">vienotus principus </w:t>
      </w:r>
      <w:r w:rsidR="00937DC3">
        <w:t>finansējuma aprēķināšanai, ievērojot spēkā esošos tiesību aktus, vispārīgos ierobežojumus, bet pēc iespējas virzoties uz konkurētspējīgu atlīdzību</w:t>
      </w:r>
      <w:r w:rsidR="00B74A33">
        <w:t xml:space="preserve">.  </w:t>
      </w:r>
      <w:r>
        <w:t xml:space="preserve"> </w:t>
      </w:r>
      <w:r w:rsidR="00B81B66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073483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7837EF" w14:textId="145A7929" w:rsidR="00B81B66" w:rsidRDefault="00B81B66">
          <w:pPr>
            <w:pStyle w:val="TOCHeading"/>
          </w:pPr>
          <w:r>
            <w:t>Saturs</w:t>
          </w:r>
        </w:p>
        <w:p w14:paraId="5A33F8CC" w14:textId="6A4CD80C" w:rsidR="0075554B" w:rsidRDefault="00B81B66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eastAsia="lv-LV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775590" w:history="1">
            <w:r w:rsidR="0075554B" w:rsidRPr="00807EF5">
              <w:rPr>
                <w:rStyle w:val="Hyperlink"/>
                <w:noProof/>
              </w:rPr>
              <w:t>Priekšnosacījumi atlīdzības apmēra noteikšanai</w:t>
            </w:r>
            <w:r w:rsidR="0075554B">
              <w:rPr>
                <w:noProof/>
                <w:webHidden/>
              </w:rPr>
              <w:tab/>
            </w:r>
            <w:r w:rsidR="0075554B">
              <w:rPr>
                <w:noProof/>
                <w:webHidden/>
              </w:rPr>
              <w:fldChar w:fldCharType="begin"/>
            </w:r>
            <w:r w:rsidR="0075554B">
              <w:rPr>
                <w:noProof/>
                <w:webHidden/>
              </w:rPr>
              <w:instrText xml:space="preserve"> PAGEREF _Toc129775590 \h </w:instrText>
            </w:r>
            <w:r w:rsidR="0075554B">
              <w:rPr>
                <w:noProof/>
                <w:webHidden/>
              </w:rPr>
            </w:r>
            <w:r w:rsidR="0075554B">
              <w:rPr>
                <w:noProof/>
                <w:webHidden/>
              </w:rPr>
              <w:fldChar w:fldCharType="separate"/>
            </w:r>
            <w:r w:rsidR="0075554B">
              <w:rPr>
                <w:noProof/>
                <w:webHidden/>
              </w:rPr>
              <w:t>3</w:t>
            </w:r>
            <w:r w:rsidR="0075554B">
              <w:rPr>
                <w:noProof/>
                <w:webHidden/>
              </w:rPr>
              <w:fldChar w:fldCharType="end"/>
            </w:r>
          </w:hyperlink>
        </w:p>
        <w:p w14:paraId="16DC97BB" w14:textId="2AD953B9" w:rsidR="0075554B" w:rsidRDefault="00000000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eastAsia="lv-LV"/>
            </w:rPr>
          </w:pPr>
          <w:hyperlink w:anchor="_Toc129775591" w:history="1">
            <w:r w:rsidR="0075554B" w:rsidRPr="00807EF5">
              <w:rPr>
                <w:rStyle w:val="Hyperlink"/>
                <w:noProof/>
              </w:rPr>
              <w:t>Kopējie principi atlīdzības aprēķinam</w:t>
            </w:r>
            <w:r w:rsidR="0075554B">
              <w:rPr>
                <w:noProof/>
                <w:webHidden/>
              </w:rPr>
              <w:tab/>
            </w:r>
            <w:r w:rsidR="0075554B">
              <w:rPr>
                <w:noProof/>
                <w:webHidden/>
              </w:rPr>
              <w:fldChar w:fldCharType="begin"/>
            </w:r>
            <w:r w:rsidR="0075554B">
              <w:rPr>
                <w:noProof/>
                <w:webHidden/>
              </w:rPr>
              <w:instrText xml:space="preserve"> PAGEREF _Toc129775591 \h </w:instrText>
            </w:r>
            <w:r w:rsidR="0075554B">
              <w:rPr>
                <w:noProof/>
                <w:webHidden/>
              </w:rPr>
            </w:r>
            <w:r w:rsidR="0075554B">
              <w:rPr>
                <w:noProof/>
                <w:webHidden/>
              </w:rPr>
              <w:fldChar w:fldCharType="separate"/>
            </w:r>
            <w:r w:rsidR="0075554B">
              <w:rPr>
                <w:noProof/>
                <w:webHidden/>
              </w:rPr>
              <w:t>3</w:t>
            </w:r>
            <w:r w:rsidR="0075554B">
              <w:rPr>
                <w:noProof/>
                <w:webHidden/>
              </w:rPr>
              <w:fldChar w:fldCharType="end"/>
            </w:r>
          </w:hyperlink>
        </w:p>
        <w:p w14:paraId="27B5B0CF" w14:textId="5764CD5A" w:rsidR="0075554B" w:rsidRDefault="00000000">
          <w:pPr>
            <w:pStyle w:val="TOC3"/>
            <w:tabs>
              <w:tab w:val="right" w:leader="dot" w:pos="8296"/>
            </w:tabs>
            <w:rPr>
              <w:rFonts w:eastAsiaTheme="minorEastAsia"/>
              <w:noProof/>
              <w:lang w:eastAsia="lv-LV"/>
            </w:rPr>
          </w:pPr>
          <w:hyperlink w:anchor="_Toc129775592" w:history="1">
            <w:r w:rsidR="0075554B" w:rsidRPr="00807EF5">
              <w:rPr>
                <w:rStyle w:val="Hyperlink"/>
                <w:noProof/>
              </w:rPr>
              <w:t>Mēnešalga</w:t>
            </w:r>
            <w:r w:rsidR="0075554B">
              <w:rPr>
                <w:noProof/>
                <w:webHidden/>
              </w:rPr>
              <w:tab/>
            </w:r>
            <w:r w:rsidR="0075554B">
              <w:rPr>
                <w:noProof/>
                <w:webHidden/>
              </w:rPr>
              <w:fldChar w:fldCharType="begin"/>
            </w:r>
            <w:r w:rsidR="0075554B">
              <w:rPr>
                <w:noProof/>
                <w:webHidden/>
              </w:rPr>
              <w:instrText xml:space="preserve"> PAGEREF _Toc129775592 \h </w:instrText>
            </w:r>
            <w:r w:rsidR="0075554B">
              <w:rPr>
                <w:noProof/>
                <w:webHidden/>
              </w:rPr>
            </w:r>
            <w:r w:rsidR="0075554B">
              <w:rPr>
                <w:noProof/>
                <w:webHidden/>
              </w:rPr>
              <w:fldChar w:fldCharType="separate"/>
            </w:r>
            <w:r w:rsidR="0075554B">
              <w:rPr>
                <w:noProof/>
                <w:webHidden/>
              </w:rPr>
              <w:t>3</w:t>
            </w:r>
            <w:r w:rsidR="0075554B">
              <w:rPr>
                <w:noProof/>
                <w:webHidden/>
              </w:rPr>
              <w:fldChar w:fldCharType="end"/>
            </w:r>
          </w:hyperlink>
        </w:p>
        <w:p w14:paraId="004CC0CE" w14:textId="4A4C3E42" w:rsidR="0075554B" w:rsidRDefault="00000000">
          <w:pPr>
            <w:pStyle w:val="TOC3"/>
            <w:tabs>
              <w:tab w:val="right" w:leader="dot" w:pos="8296"/>
            </w:tabs>
            <w:rPr>
              <w:rFonts w:eastAsiaTheme="minorEastAsia"/>
              <w:noProof/>
              <w:lang w:eastAsia="lv-LV"/>
            </w:rPr>
          </w:pPr>
          <w:hyperlink w:anchor="_Toc129775593" w:history="1">
            <w:r w:rsidR="0075554B" w:rsidRPr="00807EF5">
              <w:rPr>
                <w:rStyle w:val="Hyperlink"/>
                <w:noProof/>
              </w:rPr>
              <w:t>Vispārējās piemaksas</w:t>
            </w:r>
            <w:r w:rsidR="0075554B">
              <w:rPr>
                <w:noProof/>
                <w:webHidden/>
              </w:rPr>
              <w:tab/>
            </w:r>
            <w:r w:rsidR="0075554B">
              <w:rPr>
                <w:noProof/>
                <w:webHidden/>
              </w:rPr>
              <w:fldChar w:fldCharType="begin"/>
            </w:r>
            <w:r w:rsidR="0075554B">
              <w:rPr>
                <w:noProof/>
                <w:webHidden/>
              </w:rPr>
              <w:instrText xml:space="preserve"> PAGEREF _Toc129775593 \h </w:instrText>
            </w:r>
            <w:r w:rsidR="0075554B">
              <w:rPr>
                <w:noProof/>
                <w:webHidden/>
              </w:rPr>
            </w:r>
            <w:r w:rsidR="0075554B">
              <w:rPr>
                <w:noProof/>
                <w:webHidden/>
              </w:rPr>
              <w:fldChar w:fldCharType="separate"/>
            </w:r>
            <w:r w:rsidR="0075554B">
              <w:rPr>
                <w:noProof/>
                <w:webHidden/>
              </w:rPr>
              <w:t>3</w:t>
            </w:r>
            <w:r w:rsidR="0075554B">
              <w:rPr>
                <w:noProof/>
                <w:webHidden/>
              </w:rPr>
              <w:fldChar w:fldCharType="end"/>
            </w:r>
          </w:hyperlink>
        </w:p>
        <w:p w14:paraId="1B8D5CE1" w14:textId="25245964" w:rsidR="0075554B" w:rsidRDefault="00000000">
          <w:pPr>
            <w:pStyle w:val="TOC3"/>
            <w:tabs>
              <w:tab w:val="right" w:leader="dot" w:pos="8296"/>
            </w:tabs>
            <w:rPr>
              <w:rFonts w:eastAsiaTheme="minorEastAsia"/>
              <w:noProof/>
              <w:lang w:eastAsia="lv-LV"/>
            </w:rPr>
          </w:pPr>
          <w:hyperlink w:anchor="_Toc129775594" w:history="1">
            <w:r w:rsidR="0075554B" w:rsidRPr="00807EF5">
              <w:rPr>
                <w:rStyle w:val="Hyperlink"/>
                <w:noProof/>
              </w:rPr>
              <w:t>Naudas balvas un prēmijas</w:t>
            </w:r>
            <w:r w:rsidR="0075554B">
              <w:rPr>
                <w:noProof/>
                <w:webHidden/>
              </w:rPr>
              <w:tab/>
            </w:r>
            <w:r w:rsidR="0075554B">
              <w:rPr>
                <w:noProof/>
                <w:webHidden/>
              </w:rPr>
              <w:fldChar w:fldCharType="begin"/>
            </w:r>
            <w:r w:rsidR="0075554B">
              <w:rPr>
                <w:noProof/>
                <w:webHidden/>
              </w:rPr>
              <w:instrText xml:space="preserve"> PAGEREF _Toc129775594 \h </w:instrText>
            </w:r>
            <w:r w:rsidR="0075554B">
              <w:rPr>
                <w:noProof/>
                <w:webHidden/>
              </w:rPr>
            </w:r>
            <w:r w:rsidR="0075554B">
              <w:rPr>
                <w:noProof/>
                <w:webHidden/>
              </w:rPr>
              <w:fldChar w:fldCharType="separate"/>
            </w:r>
            <w:r w:rsidR="0075554B">
              <w:rPr>
                <w:noProof/>
                <w:webHidden/>
              </w:rPr>
              <w:t>4</w:t>
            </w:r>
            <w:r w:rsidR="0075554B">
              <w:rPr>
                <w:noProof/>
                <w:webHidden/>
              </w:rPr>
              <w:fldChar w:fldCharType="end"/>
            </w:r>
          </w:hyperlink>
        </w:p>
        <w:p w14:paraId="1930E681" w14:textId="651D1AE4" w:rsidR="0075554B" w:rsidRDefault="00000000">
          <w:pPr>
            <w:pStyle w:val="TOC3"/>
            <w:tabs>
              <w:tab w:val="right" w:leader="dot" w:pos="8296"/>
            </w:tabs>
            <w:rPr>
              <w:rFonts w:eastAsiaTheme="minorEastAsia"/>
              <w:noProof/>
              <w:lang w:eastAsia="lv-LV"/>
            </w:rPr>
          </w:pPr>
          <w:hyperlink w:anchor="_Toc129775595" w:history="1">
            <w:r w:rsidR="0075554B" w:rsidRPr="00807EF5">
              <w:rPr>
                <w:rStyle w:val="Hyperlink"/>
                <w:noProof/>
              </w:rPr>
              <w:t>Sociālās garantijas</w:t>
            </w:r>
            <w:r w:rsidR="0075554B">
              <w:rPr>
                <w:noProof/>
                <w:webHidden/>
              </w:rPr>
              <w:tab/>
            </w:r>
            <w:r w:rsidR="0075554B">
              <w:rPr>
                <w:noProof/>
                <w:webHidden/>
              </w:rPr>
              <w:fldChar w:fldCharType="begin"/>
            </w:r>
            <w:r w:rsidR="0075554B">
              <w:rPr>
                <w:noProof/>
                <w:webHidden/>
              </w:rPr>
              <w:instrText xml:space="preserve"> PAGEREF _Toc129775595 \h </w:instrText>
            </w:r>
            <w:r w:rsidR="0075554B">
              <w:rPr>
                <w:noProof/>
                <w:webHidden/>
              </w:rPr>
            </w:r>
            <w:r w:rsidR="0075554B">
              <w:rPr>
                <w:noProof/>
                <w:webHidden/>
              </w:rPr>
              <w:fldChar w:fldCharType="separate"/>
            </w:r>
            <w:r w:rsidR="0075554B">
              <w:rPr>
                <w:noProof/>
                <w:webHidden/>
              </w:rPr>
              <w:t>4</w:t>
            </w:r>
            <w:r w:rsidR="0075554B">
              <w:rPr>
                <w:noProof/>
                <w:webHidden/>
              </w:rPr>
              <w:fldChar w:fldCharType="end"/>
            </w:r>
          </w:hyperlink>
        </w:p>
        <w:p w14:paraId="04079EA9" w14:textId="7B7863BE" w:rsidR="0075554B" w:rsidRDefault="00000000">
          <w:pPr>
            <w:pStyle w:val="TOC3"/>
            <w:tabs>
              <w:tab w:val="right" w:leader="dot" w:pos="8296"/>
            </w:tabs>
            <w:rPr>
              <w:rFonts w:eastAsiaTheme="minorEastAsia"/>
              <w:noProof/>
              <w:lang w:eastAsia="lv-LV"/>
            </w:rPr>
          </w:pPr>
          <w:hyperlink w:anchor="_Toc129775596" w:history="1">
            <w:r w:rsidR="0075554B" w:rsidRPr="00807EF5">
              <w:rPr>
                <w:rStyle w:val="Hyperlink"/>
                <w:noProof/>
              </w:rPr>
              <w:t>Darba devēja valsts sociālās apdrošināšanas obligātās iemaksas</w:t>
            </w:r>
            <w:r w:rsidR="0075554B">
              <w:rPr>
                <w:noProof/>
                <w:webHidden/>
              </w:rPr>
              <w:tab/>
            </w:r>
            <w:r w:rsidR="0075554B">
              <w:rPr>
                <w:noProof/>
                <w:webHidden/>
              </w:rPr>
              <w:fldChar w:fldCharType="begin"/>
            </w:r>
            <w:r w:rsidR="0075554B">
              <w:rPr>
                <w:noProof/>
                <w:webHidden/>
              </w:rPr>
              <w:instrText xml:space="preserve"> PAGEREF _Toc129775596 \h </w:instrText>
            </w:r>
            <w:r w:rsidR="0075554B">
              <w:rPr>
                <w:noProof/>
                <w:webHidden/>
              </w:rPr>
            </w:r>
            <w:r w:rsidR="0075554B">
              <w:rPr>
                <w:noProof/>
                <w:webHidden/>
              </w:rPr>
              <w:fldChar w:fldCharType="separate"/>
            </w:r>
            <w:r w:rsidR="0075554B">
              <w:rPr>
                <w:noProof/>
                <w:webHidden/>
              </w:rPr>
              <w:t>4</w:t>
            </w:r>
            <w:r w:rsidR="0075554B">
              <w:rPr>
                <w:noProof/>
                <w:webHidden/>
              </w:rPr>
              <w:fldChar w:fldCharType="end"/>
            </w:r>
          </w:hyperlink>
        </w:p>
        <w:p w14:paraId="335E6AEC" w14:textId="373BEDD0" w:rsidR="0075554B" w:rsidRDefault="00000000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eastAsia="lv-LV"/>
            </w:rPr>
          </w:pPr>
          <w:hyperlink w:anchor="_Toc129775597" w:history="1">
            <w:r w:rsidR="0075554B" w:rsidRPr="00807EF5">
              <w:rPr>
                <w:rStyle w:val="Hyperlink"/>
                <w:noProof/>
              </w:rPr>
              <w:t>Mēnešalgu skala 2024.gadam</w:t>
            </w:r>
            <w:r w:rsidR="0075554B">
              <w:rPr>
                <w:noProof/>
                <w:webHidden/>
              </w:rPr>
              <w:tab/>
            </w:r>
            <w:r w:rsidR="0075554B">
              <w:rPr>
                <w:noProof/>
                <w:webHidden/>
              </w:rPr>
              <w:fldChar w:fldCharType="begin"/>
            </w:r>
            <w:r w:rsidR="0075554B">
              <w:rPr>
                <w:noProof/>
                <w:webHidden/>
              </w:rPr>
              <w:instrText xml:space="preserve"> PAGEREF _Toc129775597 \h </w:instrText>
            </w:r>
            <w:r w:rsidR="0075554B">
              <w:rPr>
                <w:noProof/>
                <w:webHidden/>
              </w:rPr>
            </w:r>
            <w:r w:rsidR="0075554B">
              <w:rPr>
                <w:noProof/>
                <w:webHidden/>
              </w:rPr>
              <w:fldChar w:fldCharType="separate"/>
            </w:r>
            <w:r w:rsidR="0075554B">
              <w:rPr>
                <w:noProof/>
                <w:webHidden/>
              </w:rPr>
              <w:t>4</w:t>
            </w:r>
            <w:r w:rsidR="0075554B">
              <w:rPr>
                <w:noProof/>
                <w:webHidden/>
              </w:rPr>
              <w:fldChar w:fldCharType="end"/>
            </w:r>
          </w:hyperlink>
        </w:p>
        <w:p w14:paraId="4838BC0C" w14:textId="735DEF0B" w:rsidR="0075554B" w:rsidRDefault="0000000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29775598" w:history="1">
            <w:r w:rsidR="0075554B" w:rsidRPr="00807EF5">
              <w:rPr>
                <w:rStyle w:val="Hyperlink"/>
                <w:noProof/>
              </w:rPr>
              <w:t>Mēnešalgu skalu projekti turpmākajiem gadiem</w:t>
            </w:r>
            <w:r w:rsidR="0075554B">
              <w:rPr>
                <w:noProof/>
                <w:webHidden/>
              </w:rPr>
              <w:tab/>
            </w:r>
            <w:r w:rsidR="0075554B">
              <w:rPr>
                <w:noProof/>
                <w:webHidden/>
              </w:rPr>
              <w:fldChar w:fldCharType="begin"/>
            </w:r>
            <w:r w:rsidR="0075554B">
              <w:rPr>
                <w:noProof/>
                <w:webHidden/>
              </w:rPr>
              <w:instrText xml:space="preserve"> PAGEREF _Toc129775598 \h </w:instrText>
            </w:r>
            <w:r w:rsidR="0075554B">
              <w:rPr>
                <w:noProof/>
                <w:webHidden/>
              </w:rPr>
            </w:r>
            <w:r w:rsidR="0075554B">
              <w:rPr>
                <w:noProof/>
                <w:webHidden/>
              </w:rPr>
              <w:fldChar w:fldCharType="separate"/>
            </w:r>
            <w:r w:rsidR="0075554B">
              <w:rPr>
                <w:noProof/>
                <w:webHidden/>
              </w:rPr>
              <w:t>5</w:t>
            </w:r>
            <w:r w:rsidR="0075554B">
              <w:rPr>
                <w:noProof/>
                <w:webHidden/>
              </w:rPr>
              <w:fldChar w:fldCharType="end"/>
            </w:r>
          </w:hyperlink>
        </w:p>
        <w:p w14:paraId="4392E9CE" w14:textId="409F98DB" w:rsidR="0075554B" w:rsidRDefault="00000000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eastAsia="lv-LV"/>
            </w:rPr>
          </w:pPr>
          <w:hyperlink w:anchor="_Toc129775599" w:history="1">
            <w:r w:rsidR="0075554B" w:rsidRPr="00807EF5">
              <w:rPr>
                <w:rStyle w:val="Hyperlink"/>
                <w:noProof/>
              </w:rPr>
              <w:t>Amata vietu atspoguļošana Atlīdzības uzskaites sistēmā</w:t>
            </w:r>
            <w:r w:rsidR="0075554B">
              <w:rPr>
                <w:noProof/>
                <w:webHidden/>
              </w:rPr>
              <w:tab/>
            </w:r>
            <w:r w:rsidR="0075554B">
              <w:rPr>
                <w:noProof/>
                <w:webHidden/>
              </w:rPr>
              <w:fldChar w:fldCharType="begin"/>
            </w:r>
            <w:r w:rsidR="0075554B">
              <w:rPr>
                <w:noProof/>
                <w:webHidden/>
              </w:rPr>
              <w:instrText xml:space="preserve"> PAGEREF _Toc129775599 \h </w:instrText>
            </w:r>
            <w:r w:rsidR="0075554B">
              <w:rPr>
                <w:noProof/>
                <w:webHidden/>
              </w:rPr>
            </w:r>
            <w:r w:rsidR="0075554B">
              <w:rPr>
                <w:noProof/>
                <w:webHidden/>
              </w:rPr>
              <w:fldChar w:fldCharType="separate"/>
            </w:r>
            <w:r w:rsidR="0075554B">
              <w:rPr>
                <w:noProof/>
                <w:webHidden/>
              </w:rPr>
              <w:t>8</w:t>
            </w:r>
            <w:r w:rsidR="0075554B">
              <w:rPr>
                <w:noProof/>
                <w:webHidden/>
              </w:rPr>
              <w:fldChar w:fldCharType="end"/>
            </w:r>
          </w:hyperlink>
        </w:p>
        <w:p w14:paraId="76206EAE" w14:textId="3182F301" w:rsidR="0075554B" w:rsidRDefault="00000000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lang w:eastAsia="lv-LV"/>
            </w:rPr>
          </w:pPr>
          <w:hyperlink w:anchor="_Toc129775600" w:history="1">
            <w:r w:rsidR="0075554B" w:rsidRPr="00807EF5">
              <w:rPr>
                <w:rStyle w:val="Hyperlink"/>
                <w:noProof/>
              </w:rPr>
              <w:t>Atlīdzības aprēķina piemēri amata vietām projektos</w:t>
            </w:r>
            <w:r w:rsidR="0075554B">
              <w:rPr>
                <w:noProof/>
                <w:webHidden/>
              </w:rPr>
              <w:tab/>
            </w:r>
            <w:r w:rsidR="0075554B">
              <w:rPr>
                <w:noProof/>
                <w:webHidden/>
              </w:rPr>
              <w:fldChar w:fldCharType="begin"/>
            </w:r>
            <w:r w:rsidR="0075554B">
              <w:rPr>
                <w:noProof/>
                <w:webHidden/>
              </w:rPr>
              <w:instrText xml:space="preserve"> PAGEREF _Toc129775600 \h </w:instrText>
            </w:r>
            <w:r w:rsidR="0075554B">
              <w:rPr>
                <w:noProof/>
                <w:webHidden/>
              </w:rPr>
            </w:r>
            <w:r w:rsidR="0075554B">
              <w:rPr>
                <w:noProof/>
                <w:webHidden/>
              </w:rPr>
              <w:fldChar w:fldCharType="separate"/>
            </w:r>
            <w:r w:rsidR="0075554B">
              <w:rPr>
                <w:noProof/>
                <w:webHidden/>
              </w:rPr>
              <w:t>9</w:t>
            </w:r>
            <w:r w:rsidR="0075554B">
              <w:rPr>
                <w:noProof/>
                <w:webHidden/>
              </w:rPr>
              <w:fldChar w:fldCharType="end"/>
            </w:r>
          </w:hyperlink>
        </w:p>
        <w:p w14:paraId="55430A29" w14:textId="6BBF7494" w:rsidR="0075554B" w:rsidRDefault="00000000">
          <w:pPr>
            <w:pStyle w:val="TOC3"/>
            <w:tabs>
              <w:tab w:val="right" w:leader="dot" w:pos="8296"/>
            </w:tabs>
            <w:rPr>
              <w:rFonts w:eastAsiaTheme="minorEastAsia"/>
              <w:noProof/>
              <w:lang w:eastAsia="lv-LV"/>
            </w:rPr>
          </w:pPr>
          <w:hyperlink w:anchor="_Toc129775601" w:history="1">
            <w:r w:rsidR="0075554B" w:rsidRPr="00807EF5">
              <w:rPr>
                <w:rStyle w:val="Hyperlink"/>
                <w:noProof/>
              </w:rPr>
              <w:t>Piemērs:</w:t>
            </w:r>
            <w:r w:rsidR="0075554B">
              <w:rPr>
                <w:noProof/>
                <w:webHidden/>
              </w:rPr>
              <w:tab/>
            </w:r>
            <w:r w:rsidR="0075554B">
              <w:rPr>
                <w:noProof/>
                <w:webHidden/>
              </w:rPr>
              <w:fldChar w:fldCharType="begin"/>
            </w:r>
            <w:r w:rsidR="0075554B">
              <w:rPr>
                <w:noProof/>
                <w:webHidden/>
              </w:rPr>
              <w:instrText xml:space="preserve"> PAGEREF _Toc129775601 \h </w:instrText>
            </w:r>
            <w:r w:rsidR="0075554B">
              <w:rPr>
                <w:noProof/>
                <w:webHidden/>
              </w:rPr>
            </w:r>
            <w:r w:rsidR="0075554B">
              <w:rPr>
                <w:noProof/>
                <w:webHidden/>
              </w:rPr>
              <w:fldChar w:fldCharType="separate"/>
            </w:r>
            <w:r w:rsidR="0075554B">
              <w:rPr>
                <w:noProof/>
                <w:webHidden/>
              </w:rPr>
              <w:t>9</w:t>
            </w:r>
            <w:r w:rsidR="0075554B">
              <w:rPr>
                <w:noProof/>
                <w:webHidden/>
              </w:rPr>
              <w:fldChar w:fldCharType="end"/>
            </w:r>
          </w:hyperlink>
        </w:p>
        <w:p w14:paraId="2506AC7C" w14:textId="07E9B7F7" w:rsidR="00B81B66" w:rsidRDefault="00B81B66">
          <w:r>
            <w:rPr>
              <w:b/>
              <w:bCs/>
            </w:rPr>
            <w:fldChar w:fldCharType="end"/>
          </w:r>
        </w:p>
      </w:sdtContent>
    </w:sdt>
    <w:p w14:paraId="35206105" w14:textId="5F0EEF8F" w:rsidR="00B81B66" w:rsidRDefault="00B81B66">
      <w:r>
        <w:br w:type="page"/>
      </w:r>
    </w:p>
    <w:p w14:paraId="5B0922CE" w14:textId="77777777" w:rsidR="004A04A0" w:rsidRDefault="004A04A0"/>
    <w:p w14:paraId="75EFFEF0" w14:textId="1314408A" w:rsidR="004A04A0" w:rsidRDefault="004A04A0"/>
    <w:p w14:paraId="0AFCB1A6" w14:textId="111A46F7" w:rsidR="004A04A0" w:rsidRDefault="004A04A0" w:rsidP="004A04A0">
      <w:pPr>
        <w:pStyle w:val="Heading2"/>
      </w:pPr>
      <w:bookmarkStart w:id="0" w:name="_Toc129775590"/>
      <w:r>
        <w:t>Priekšnosacījumi atlīdzības apmēra noteikšanai</w:t>
      </w:r>
      <w:bookmarkEnd w:id="0"/>
      <w:r>
        <w:t xml:space="preserve"> </w:t>
      </w:r>
    </w:p>
    <w:p w14:paraId="4994D168" w14:textId="6D325BB8" w:rsidR="004A04A0" w:rsidRDefault="004A04A0" w:rsidP="004A04A0"/>
    <w:p w14:paraId="3FF592FC" w14:textId="50AF3577" w:rsidR="004A04A0" w:rsidRDefault="004A04A0" w:rsidP="00B81B66">
      <w:pPr>
        <w:jc w:val="both"/>
      </w:pPr>
      <w:r>
        <w:t>Lai noteiktu atlīdzīb</w:t>
      </w:r>
      <w:r w:rsidR="001724DC">
        <w:t>as apmēru</w:t>
      </w:r>
      <w:r w:rsidR="00EE381D">
        <w:t xml:space="preserve"> amata vietai</w:t>
      </w:r>
      <w:r w:rsidR="00937DC3">
        <w:t xml:space="preserve"> projektā (tai skaitā terminētai, uz daļu no slodzes u.tml.)</w:t>
      </w:r>
      <w:r w:rsidR="003B1936">
        <w:t>,</w:t>
      </w:r>
      <w:r w:rsidR="00937DC3">
        <w:t xml:space="preserve"> </w:t>
      </w:r>
      <w:r>
        <w:t>ir nepieciešams norādīt amata vietas</w:t>
      </w:r>
      <w:r w:rsidR="00EE381D">
        <w:t xml:space="preserve"> potenciālo</w:t>
      </w:r>
      <w:r>
        <w:t xml:space="preserve"> klasifikāciju, </w:t>
      </w:r>
      <w:r w:rsidR="00937DC3">
        <w:t xml:space="preserve">kas ietver </w:t>
      </w:r>
      <w:r>
        <w:t>amata nosaukumu, amata saimi</w:t>
      </w:r>
      <w:r w:rsidR="00F32130">
        <w:t xml:space="preserve"> (</w:t>
      </w:r>
      <w:proofErr w:type="spellStart"/>
      <w:r w:rsidR="00F32130">
        <w:t>apakšsaimi</w:t>
      </w:r>
      <w:proofErr w:type="spellEnd"/>
      <w:r w:rsidR="00F32130">
        <w:t>)</w:t>
      </w:r>
      <w:r>
        <w:t xml:space="preserve">, līmeni, kā arī </w:t>
      </w:r>
      <w:r w:rsidR="00EE381D">
        <w:t xml:space="preserve">atbilstošo </w:t>
      </w:r>
      <w:r>
        <w:t>mēnešalgu grupu</w:t>
      </w:r>
      <w:r w:rsidR="00485E12">
        <w:rPr>
          <w:rStyle w:val="FootnoteReference"/>
        </w:rPr>
        <w:footnoteReference w:id="1"/>
      </w:r>
      <w:r w:rsidR="00485E12">
        <w:t>.</w:t>
      </w:r>
      <w:r w:rsidR="00937DC3">
        <w:t xml:space="preserve"> (</w:t>
      </w:r>
      <w:r>
        <w:t xml:space="preserve"> </w:t>
      </w:r>
    </w:p>
    <w:p w14:paraId="34879439" w14:textId="504E113E" w:rsidR="004A04A0" w:rsidRDefault="004A04A0" w:rsidP="004A04A0"/>
    <w:p w14:paraId="710FF746" w14:textId="7CE4B492" w:rsidR="004A04A0" w:rsidRDefault="004A04A0" w:rsidP="004A04A0">
      <w:pPr>
        <w:pStyle w:val="Heading2"/>
      </w:pPr>
      <w:bookmarkStart w:id="1" w:name="_Toc129775591"/>
      <w:r>
        <w:t xml:space="preserve">Kopējie principi </w:t>
      </w:r>
      <w:r w:rsidR="0022264D">
        <w:t>atlīdzīb</w:t>
      </w:r>
      <w:r w:rsidR="001724DC">
        <w:t>a</w:t>
      </w:r>
      <w:r w:rsidR="0022264D">
        <w:t xml:space="preserve">s </w:t>
      </w:r>
      <w:r w:rsidR="001724DC">
        <w:t>aprēķinam</w:t>
      </w:r>
      <w:bookmarkEnd w:id="1"/>
      <w:r w:rsidR="001724DC">
        <w:t xml:space="preserve"> </w:t>
      </w:r>
    </w:p>
    <w:p w14:paraId="42D590EF" w14:textId="69293178" w:rsidR="004A04A0" w:rsidRDefault="004A04A0" w:rsidP="004A04A0"/>
    <w:p w14:paraId="6C5BA919" w14:textId="6B7C48F1" w:rsidR="0022264D" w:rsidRDefault="0022264D" w:rsidP="0022264D">
      <w:pPr>
        <w:pStyle w:val="Heading3"/>
      </w:pPr>
      <w:bookmarkStart w:id="2" w:name="_Toc129775592"/>
      <w:r>
        <w:t>Mēnešalga</w:t>
      </w:r>
      <w:bookmarkEnd w:id="2"/>
      <w:r>
        <w:t xml:space="preserve"> </w:t>
      </w:r>
    </w:p>
    <w:p w14:paraId="1A07368C" w14:textId="77777777" w:rsidR="0022264D" w:rsidRPr="0022264D" w:rsidRDefault="0022264D" w:rsidP="0022264D"/>
    <w:p w14:paraId="4A029DF2" w14:textId="582B1A1E" w:rsidR="004A04A0" w:rsidRDefault="004A04A0" w:rsidP="0022264D">
      <w:pPr>
        <w:jc w:val="both"/>
      </w:pPr>
      <w:r>
        <w:t xml:space="preserve">Lai </w:t>
      </w:r>
      <w:r w:rsidR="00937DC3">
        <w:t xml:space="preserve">projektos iesaistītajiem </w:t>
      </w:r>
      <w:r>
        <w:t xml:space="preserve">valsts </w:t>
      </w:r>
      <w:r w:rsidR="00937DC3">
        <w:t xml:space="preserve">budžeta </w:t>
      </w:r>
      <w:r>
        <w:t>iestādēs nodarbinātajiem noteiktu motivējošu un konkurētspējīgu atlīdzību</w:t>
      </w:r>
      <w:r w:rsidR="00864C09">
        <w:t>,</w:t>
      </w:r>
      <w:r>
        <w:t xml:space="preserve"> tā ir </w:t>
      </w:r>
      <w:r w:rsidR="00937DC3">
        <w:t>plānojama</w:t>
      </w:r>
      <w:r w:rsidR="00864C09">
        <w:t xml:space="preserve"> apmērā</w:t>
      </w:r>
      <w:r w:rsidR="00937DC3">
        <w:t xml:space="preserve"> līdz</w:t>
      </w:r>
      <w:r>
        <w:t xml:space="preserve"> </w:t>
      </w:r>
      <w:r w:rsidR="00BD3BB3">
        <w:t xml:space="preserve">mēnešalgu skalas </w:t>
      </w:r>
      <w:r>
        <w:t>konkrēt</w:t>
      </w:r>
      <w:r w:rsidR="00BD3BB3">
        <w:t>ā</w:t>
      </w:r>
      <w:r>
        <w:t xml:space="preserve">s mēnešalgas grupas </w:t>
      </w:r>
      <w:r w:rsidR="00937DC3">
        <w:t xml:space="preserve">intervāla </w:t>
      </w:r>
      <w:r>
        <w:t>viduspunkt</w:t>
      </w:r>
      <w:r w:rsidR="001724DC">
        <w:t>am</w:t>
      </w:r>
      <w:r w:rsidR="00485E12">
        <w:rPr>
          <w:rStyle w:val="FootnoteReference"/>
        </w:rPr>
        <w:footnoteReference w:id="2"/>
      </w:r>
      <w:r>
        <w:t xml:space="preserve">. </w:t>
      </w:r>
      <w:r w:rsidR="00937DC3">
        <w:t xml:space="preserve">Vienlaikus ir jāievēro arī tiesību aktos par konkrēto finanšu instrumentu noteiktie vispārīgie principi. </w:t>
      </w:r>
    </w:p>
    <w:p w14:paraId="7334488E" w14:textId="547A8F19" w:rsidR="00937DC3" w:rsidRDefault="00937DC3" w:rsidP="0022264D">
      <w:pPr>
        <w:jc w:val="both"/>
      </w:pPr>
      <w:r>
        <w:t xml:space="preserve">Konkrētā kalendārā gada </w:t>
      </w:r>
      <w:r w:rsidR="008555BE">
        <w:t>mēnešalgu</w:t>
      </w:r>
      <w:r>
        <w:t xml:space="preserve"> skala, izteikta </w:t>
      </w:r>
      <w:r w:rsidR="008555BE">
        <w:t>absolūtos</w:t>
      </w:r>
      <w:r>
        <w:t xml:space="preserve"> skaitļos </w:t>
      </w:r>
      <w:proofErr w:type="spellStart"/>
      <w:r>
        <w:rPr>
          <w:i/>
          <w:iCs/>
        </w:rPr>
        <w:t>euro</w:t>
      </w:r>
      <w:proofErr w:type="spellEnd"/>
      <w:r w:rsidR="00864C09">
        <w:rPr>
          <w:i/>
          <w:iCs/>
        </w:rPr>
        <w:t xml:space="preserve">, </w:t>
      </w:r>
      <w:r w:rsidR="00864C09" w:rsidRPr="00864C09">
        <w:t>ir</w:t>
      </w:r>
      <w:r>
        <w:t xml:space="preserve"> pieejama Valsts kancelejas tīmekļvietnē: </w:t>
      </w:r>
      <w:hyperlink r:id="rId9" w:history="1">
        <w:r w:rsidRPr="009B5AC9">
          <w:rPr>
            <w:rStyle w:val="Hyperlink"/>
          </w:rPr>
          <w:t>https://www.mk.gov.lv/lv/dati-par-darba-samaksu-un-nodarbinatajiem-valsts-parvalde</w:t>
        </w:r>
      </w:hyperlink>
      <w:r>
        <w:t xml:space="preserve"> </w:t>
      </w:r>
      <w:r w:rsidRPr="00937DC3">
        <w:t xml:space="preserve"> sadaļā Bāzes alga</w:t>
      </w:r>
      <w:r>
        <w:t>. Katru gadu laika posmā no 1. aprīļa līdz 1.maijam tiek publiskota arī mēnešalgu skala nākamajam gadam, pēc tam</w:t>
      </w:r>
      <w:r w:rsidR="008555BE">
        <w:t>,</w:t>
      </w:r>
      <w:r>
        <w:t xml:space="preserve"> kad par faktisko ekonomisko izaugsmi datus ir publiskojusi Centrāla statistikas pārvalde.</w:t>
      </w:r>
    </w:p>
    <w:p w14:paraId="6CDEDFA3" w14:textId="5A2BFEA1" w:rsidR="00937DC3" w:rsidRDefault="00937DC3" w:rsidP="00937DC3">
      <w:pPr>
        <w:jc w:val="both"/>
      </w:pPr>
      <w:r>
        <w:t>Lai nodrošinātu iespēju projekta dzīves ciklam plānot atlīdzību, ņemot vērā kopējo valsts ekonomisko izaugsmi</w:t>
      </w:r>
      <w:r w:rsidR="008555BE">
        <w:t>, vadlīnijās</w:t>
      </w:r>
      <w:r>
        <w:t xml:space="preserve"> ir ie</w:t>
      </w:r>
      <w:r w:rsidR="008555BE">
        <w:t>kļauta</w:t>
      </w:r>
      <w:r w:rsidR="00E70B36">
        <w:t>s</w:t>
      </w:r>
      <w:r>
        <w:t xml:space="preserve"> prognozētās mēnešalgu skalas, </w:t>
      </w:r>
      <w:r w:rsidR="008555BE">
        <w:t xml:space="preserve">kas </w:t>
      </w:r>
      <w:r>
        <w:t>balstītas uz  Finanšu ministrijas tīmekļvietnē izvietoto makroekonomisko prognozi  (</w:t>
      </w:r>
      <w:hyperlink r:id="rId10" w:history="1">
        <w:r w:rsidRPr="00015B9F">
          <w:rPr>
            <w:rStyle w:val="Hyperlink"/>
          </w:rPr>
          <w:t>https://www.fm.gov.lv/lv/tautsaimniecibas-un-budzeta-izpildes-analize</w:t>
        </w:r>
      </w:hyperlink>
      <w:r>
        <w:t xml:space="preserve"> ).</w:t>
      </w:r>
    </w:p>
    <w:p w14:paraId="17B0D017" w14:textId="77777777" w:rsidR="00937DC3" w:rsidRDefault="00937DC3" w:rsidP="00937DC3">
      <w:pPr>
        <w:jc w:val="both"/>
      </w:pPr>
    </w:p>
    <w:p w14:paraId="7EA08FF7" w14:textId="1047FF2D" w:rsidR="00E55704" w:rsidRDefault="0022264D" w:rsidP="0022264D">
      <w:pPr>
        <w:pStyle w:val="Heading3"/>
      </w:pPr>
      <w:bookmarkStart w:id="3" w:name="_Toc129775593"/>
      <w:r>
        <w:t>Vispārējās piemaksas</w:t>
      </w:r>
      <w:bookmarkEnd w:id="3"/>
      <w:r>
        <w:t xml:space="preserve"> </w:t>
      </w:r>
    </w:p>
    <w:p w14:paraId="2CFC0F3C" w14:textId="77777777" w:rsidR="00937DC3" w:rsidRDefault="00937DC3" w:rsidP="0022264D">
      <w:pPr>
        <w:jc w:val="both"/>
      </w:pPr>
    </w:p>
    <w:p w14:paraId="0ABF77B2" w14:textId="752BD0F4" w:rsidR="00937DC3" w:rsidRDefault="00937DC3" w:rsidP="0022264D">
      <w:pPr>
        <w:jc w:val="both"/>
      </w:pPr>
      <w:r>
        <w:t xml:space="preserve">Saskaņā ar Atlīdzības likuma 14.pantu nodarbinātajam, ja viņš </w:t>
      </w:r>
      <w:r w:rsidRPr="00937DC3">
        <w:t>papildus saviem tiešajiem amata (darba, dienesta) pienākumiem aizvieto prombūtnē esošu amatpersonu (darbinieku), vai pilda vēl citus pienākumus</w:t>
      </w:r>
      <w:r>
        <w:t xml:space="preserve">, kā arī par </w:t>
      </w:r>
      <w:r w:rsidRPr="00937DC3">
        <w:t>nozīmīgu ieguldījumu attiecīgās institūcijas stratēģisko mērķu sasniegšanā</w:t>
      </w:r>
      <w:r>
        <w:t xml:space="preserve"> var noteikt piemaksu, kuras kopējais apmērs nedrīkst pārsniegt 30% no noteiktās mēnešalgas. </w:t>
      </w:r>
    </w:p>
    <w:p w14:paraId="2BCD8CD1" w14:textId="2960E243" w:rsidR="00937DC3" w:rsidRDefault="00937DC3" w:rsidP="0022264D">
      <w:pPr>
        <w:jc w:val="both"/>
      </w:pPr>
      <w:r>
        <w:lastRenderedPageBreak/>
        <w:t xml:space="preserve">Plānojot projektā izdevumus atlīdzībai </w:t>
      </w:r>
      <w:r>
        <w:rPr>
          <w:b/>
          <w:bCs/>
        </w:rPr>
        <w:t xml:space="preserve">finansējums </w:t>
      </w:r>
      <w:r w:rsidRPr="0022264D">
        <w:rPr>
          <w:b/>
          <w:bCs/>
        </w:rPr>
        <w:t>vispārēj</w:t>
      </w:r>
      <w:r>
        <w:rPr>
          <w:b/>
          <w:bCs/>
        </w:rPr>
        <w:t>ām</w:t>
      </w:r>
      <w:r w:rsidRPr="0022264D">
        <w:rPr>
          <w:b/>
          <w:bCs/>
        </w:rPr>
        <w:t xml:space="preserve"> piemaks</w:t>
      </w:r>
      <w:r>
        <w:rPr>
          <w:b/>
          <w:bCs/>
        </w:rPr>
        <w:t>ām</w:t>
      </w:r>
      <w:r w:rsidRPr="0022264D">
        <w:rPr>
          <w:b/>
          <w:bCs/>
        </w:rPr>
        <w:t xml:space="preserve"> </w:t>
      </w:r>
      <w:r>
        <w:rPr>
          <w:b/>
          <w:bCs/>
        </w:rPr>
        <w:t>ir aprēķināms</w:t>
      </w:r>
      <w:r w:rsidRPr="0022264D">
        <w:rPr>
          <w:b/>
          <w:bCs/>
        </w:rPr>
        <w:t xml:space="preserve"> </w:t>
      </w:r>
      <w:r w:rsidR="00485E12">
        <w:rPr>
          <w:b/>
          <w:bCs/>
        </w:rPr>
        <w:t xml:space="preserve">līdz </w:t>
      </w:r>
      <w:r w:rsidRPr="0022264D">
        <w:rPr>
          <w:b/>
          <w:bCs/>
        </w:rPr>
        <w:t>5% apmērā no mēnešalg</w:t>
      </w:r>
      <w:r>
        <w:rPr>
          <w:b/>
          <w:bCs/>
        </w:rPr>
        <w:t>as kopsummas gadam</w:t>
      </w:r>
      <w:r w:rsidRPr="00937DC3">
        <w:t>.</w:t>
      </w:r>
      <w:r>
        <w:t xml:space="preserve"> Ja projektā paredzēta daļlaika attiecināmība, tad attiecīgi finansējums plānojams proporcionāli attiecināmai slodze</w:t>
      </w:r>
      <w:r w:rsidR="00485E12">
        <w:t>s daļai</w:t>
      </w:r>
      <w:r>
        <w:t xml:space="preserve">, bet ievērojot konkrētajam finansējuma avotam noteiktos vispārējos principus. </w:t>
      </w:r>
    </w:p>
    <w:p w14:paraId="20066B02" w14:textId="77777777" w:rsidR="00937DC3" w:rsidRDefault="00937DC3" w:rsidP="0022264D">
      <w:pPr>
        <w:jc w:val="both"/>
      </w:pPr>
    </w:p>
    <w:p w14:paraId="02CB157E" w14:textId="5535344A" w:rsidR="0022264D" w:rsidRDefault="0022264D" w:rsidP="0022264D">
      <w:pPr>
        <w:pStyle w:val="Heading3"/>
      </w:pPr>
      <w:bookmarkStart w:id="4" w:name="_Toc129775594"/>
      <w:r>
        <w:t>Naudas balvas un prēmijas</w:t>
      </w:r>
      <w:bookmarkEnd w:id="4"/>
      <w:r>
        <w:t xml:space="preserve"> </w:t>
      </w:r>
    </w:p>
    <w:p w14:paraId="7523D94A" w14:textId="7B53E6FD" w:rsidR="0022264D" w:rsidRDefault="0022264D" w:rsidP="0022264D"/>
    <w:p w14:paraId="069FA5AD" w14:textId="18ED38CD" w:rsidR="00937DC3" w:rsidRDefault="00937DC3" w:rsidP="00511631">
      <w:pPr>
        <w:jc w:val="both"/>
      </w:pPr>
      <w:r>
        <w:t xml:space="preserve">Atlīdzības likums </w:t>
      </w:r>
      <w:r w:rsidR="00511631">
        <w:t>nosaka</w:t>
      </w:r>
      <w:r>
        <w:t>, ka nodarbinātajam kalendārā gada ietvaros par īpašiem sasniegumiem var tikt piešķirta naudas balva ne vairāk kā vienas mēnešalgas apmērā, kā arī novērtēšanas prēmija ne vairāk kā 75% apmērā no mēnešalgas.</w:t>
      </w:r>
    </w:p>
    <w:p w14:paraId="5CD16288" w14:textId="0EE75B7A" w:rsidR="0022264D" w:rsidRDefault="00937DC3" w:rsidP="00511631">
      <w:pPr>
        <w:jc w:val="both"/>
        <w:rPr>
          <w:b/>
          <w:bCs/>
        </w:rPr>
      </w:pPr>
      <w:r>
        <w:t xml:space="preserve">Ja konkrētā projekta finansējuma nosacījumi pieļauj naudas balvas un prēmijas par ikgadējo novērtējumu attiecināšanu, tad nepieciešamais finansējums </w:t>
      </w:r>
      <w:r>
        <w:rPr>
          <w:b/>
          <w:bCs/>
        </w:rPr>
        <w:t xml:space="preserve">aprēķināms </w:t>
      </w:r>
      <w:r w:rsidR="00485E12">
        <w:rPr>
          <w:b/>
          <w:bCs/>
        </w:rPr>
        <w:t xml:space="preserve">līdz </w:t>
      </w:r>
      <w:r>
        <w:rPr>
          <w:b/>
          <w:bCs/>
        </w:rPr>
        <w:t>10% apmērā no mēnešalgu kopsummas gadam.</w:t>
      </w:r>
    </w:p>
    <w:p w14:paraId="34F38563" w14:textId="77777777" w:rsidR="00485E12" w:rsidRDefault="00485E12" w:rsidP="00511631">
      <w:pPr>
        <w:jc w:val="both"/>
      </w:pPr>
    </w:p>
    <w:p w14:paraId="062CA7A8" w14:textId="748C882C" w:rsidR="0022264D" w:rsidRDefault="0022264D" w:rsidP="0022264D">
      <w:pPr>
        <w:pStyle w:val="Heading3"/>
      </w:pPr>
      <w:bookmarkStart w:id="5" w:name="_Toc129775595"/>
      <w:r>
        <w:t>Sociālās garantijas</w:t>
      </w:r>
      <w:bookmarkEnd w:id="5"/>
      <w:r>
        <w:t xml:space="preserve"> </w:t>
      </w:r>
    </w:p>
    <w:p w14:paraId="4E50E8CF" w14:textId="23B03F20" w:rsidR="0022264D" w:rsidRDefault="0022264D" w:rsidP="0022264D"/>
    <w:p w14:paraId="3B72694B" w14:textId="7468CA5C" w:rsidR="00937DC3" w:rsidRPr="00937DC3" w:rsidRDefault="00937DC3" w:rsidP="00511631">
      <w:pPr>
        <w:jc w:val="both"/>
      </w:pPr>
      <w:r>
        <w:t xml:space="preserve">Atlīdzības likums </w:t>
      </w:r>
      <w:r w:rsidR="00485E12">
        <w:t>paredz</w:t>
      </w:r>
      <w:r>
        <w:t xml:space="preserve"> iespēju iestādei noteikt sociālas garantijas nodarbinātajam, ja to finansēšanai ir nepieciešamie līdzekļi. Tā piemēram var tikt paredzēts iegādāties veselības apdrošināšanas polisi (</w:t>
      </w:r>
      <w:proofErr w:type="spellStart"/>
      <w:r>
        <w:t>max</w:t>
      </w:r>
      <w:proofErr w:type="spellEnd"/>
      <w:r>
        <w:t xml:space="preserve"> limits 426,86 </w:t>
      </w:r>
      <w:proofErr w:type="spellStart"/>
      <w:r>
        <w:rPr>
          <w:i/>
          <w:iCs/>
        </w:rPr>
        <w:t>euro</w:t>
      </w:r>
      <w:proofErr w:type="spellEnd"/>
      <w:r>
        <w:rPr>
          <w:i/>
          <w:iCs/>
        </w:rPr>
        <w:t>)</w:t>
      </w:r>
      <w:r>
        <w:t>, izmaksāt atvaļinājuma pabalstu</w:t>
      </w:r>
      <w:r w:rsidR="00511631">
        <w:t xml:space="preserve"> -</w:t>
      </w:r>
      <w:r>
        <w:t xml:space="preserve"> ne vairāk kā 50% apmērā no mēnešalgas, izmaksāt p</w:t>
      </w:r>
      <w:r w:rsidRPr="00937DC3">
        <w:t>abalst</w:t>
      </w:r>
      <w:r>
        <w:t>u</w:t>
      </w:r>
      <w:r w:rsidRPr="00937DC3">
        <w:t xml:space="preserve"> sakarā ar ģimenes locekļa vai apgādājamā nāv</w:t>
      </w:r>
      <w:r>
        <w:t xml:space="preserve">i u.tml. </w:t>
      </w:r>
    </w:p>
    <w:p w14:paraId="4E92F48B" w14:textId="67DB1222" w:rsidR="0022264D" w:rsidRDefault="00634A78" w:rsidP="00B81B66">
      <w:pPr>
        <w:jc w:val="both"/>
        <w:rPr>
          <w:b/>
          <w:bCs/>
        </w:rPr>
      </w:pPr>
      <w:r>
        <w:t>Sociālajām</w:t>
      </w:r>
      <w:r w:rsidR="00937DC3">
        <w:t xml:space="preserve"> garantij</w:t>
      </w:r>
      <w:r w:rsidR="00C62BA1">
        <w:t>ām</w:t>
      </w:r>
      <w:r w:rsidR="00937DC3">
        <w:t xml:space="preserve"> nepieciešamo finansējumu </w:t>
      </w:r>
      <w:r w:rsidR="00937DC3">
        <w:rPr>
          <w:b/>
          <w:bCs/>
        </w:rPr>
        <w:t>aprēķina</w:t>
      </w:r>
      <w:r w:rsidR="00485E12">
        <w:rPr>
          <w:b/>
          <w:bCs/>
        </w:rPr>
        <w:t xml:space="preserve"> līdz</w:t>
      </w:r>
      <w:r w:rsidR="00937DC3">
        <w:rPr>
          <w:b/>
          <w:bCs/>
        </w:rPr>
        <w:t xml:space="preserve"> 5% </w:t>
      </w:r>
      <w:r w:rsidR="00511631">
        <w:rPr>
          <w:b/>
          <w:bCs/>
        </w:rPr>
        <w:t xml:space="preserve">apmērā </w:t>
      </w:r>
      <w:r w:rsidR="00937DC3">
        <w:rPr>
          <w:b/>
          <w:bCs/>
        </w:rPr>
        <w:t xml:space="preserve">no mēnešalgu kopsummas gadam. </w:t>
      </w:r>
      <w:r w:rsidR="00937DC3">
        <w:t xml:space="preserve"> </w:t>
      </w:r>
    </w:p>
    <w:p w14:paraId="69A73874" w14:textId="4F2D9CAC" w:rsidR="003B1D0C" w:rsidRDefault="003B1D0C" w:rsidP="0022264D">
      <w:pPr>
        <w:rPr>
          <w:b/>
          <w:bCs/>
        </w:rPr>
      </w:pPr>
    </w:p>
    <w:p w14:paraId="63044F3F" w14:textId="77777777" w:rsidR="0057524E" w:rsidRDefault="00E41AA3" w:rsidP="001747EC">
      <w:pPr>
        <w:pStyle w:val="Heading3"/>
      </w:pPr>
      <w:bookmarkStart w:id="6" w:name="_Toc129775596"/>
      <w:r w:rsidRPr="00E41AA3">
        <w:t>Darba devēja valsts sociālās apdrošināšanas obligāt</w:t>
      </w:r>
      <w:r w:rsidR="0057524E">
        <w:t>ās</w:t>
      </w:r>
      <w:r w:rsidRPr="00E41AA3">
        <w:t xml:space="preserve"> iemaks</w:t>
      </w:r>
      <w:r w:rsidR="0057524E">
        <w:t>as</w:t>
      </w:r>
      <w:bookmarkEnd w:id="6"/>
    </w:p>
    <w:p w14:paraId="3BA1CDEF" w14:textId="77777777" w:rsidR="00937DC3" w:rsidRDefault="00937DC3" w:rsidP="0057524E">
      <w:pPr>
        <w:jc w:val="both"/>
      </w:pPr>
    </w:p>
    <w:p w14:paraId="1E0B41BE" w14:textId="1692D145" w:rsidR="00E41AA3" w:rsidRDefault="00E41AA3" w:rsidP="0057524E">
      <w:pPr>
        <w:jc w:val="both"/>
      </w:pPr>
      <w:r>
        <w:t xml:space="preserve">Saskaņā ar </w:t>
      </w:r>
      <w:r w:rsidRPr="00E41AA3">
        <w:t>likum</w:t>
      </w:r>
      <w:r>
        <w:t>u</w:t>
      </w:r>
      <w:r w:rsidRPr="00E41AA3">
        <w:t xml:space="preserve"> “Par valsts sociālo apdrošināšanu” </w:t>
      </w:r>
      <w:r>
        <w:t>d</w:t>
      </w:r>
      <w:r w:rsidRPr="0057524E">
        <w:t>arba devēja valsts sociālās apdrošināšanas obligāto iemaksu likme</w:t>
      </w:r>
      <w:r>
        <w:t xml:space="preserve"> ir noteikta 23,59</w:t>
      </w:r>
      <w:r w:rsidR="0057524E">
        <w:t xml:space="preserve"> </w:t>
      </w:r>
      <w:r>
        <w:t>% apmērā</w:t>
      </w:r>
      <w:r w:rsidR="0057524E">
        <w:t>, kas ir piemērojama atlīdzības aprēķinā</w:t>
      </w:r>
      <w:r>
        <w:t xml:space="preserve">. </w:t>
      </w:r>
      <w:r w:rsidRPr="0057524E">
        <w:t xml:space="preserve"> </w:t>
      </w:r>
    </w:p>
    <w:p w14:paraId="19730EFF" w14:textId="16E67366" w:rsidR="00937DC3" w:rsidRDefault="00937DC3" w:rsidP="0057524E">
      <w:pPr>
        <w:jc w:val="both"/>
      </w:pPr>
      <w:r>
        <w:t>Darba  devēja valsts sociālās apdrošināšanas iemaksas aprēķina kopējam atlīdzības finansējumam (mēnešalga +  vispārējās piemaksas + naudas balva un prēmija + sociālās garantijas)</w:t>
      </w:r>
    </w:p>
    <w:p w14:paraId="214354ED" w14:textId="1230B7A3" w:rsidR="00937DC3" w:rsidRDefault="00937DC3" w:rsidP="00937DC3"/>
    <w:p w14:paraId="72019BEA" w14:textId="77777777" w:rsidR="0075554B" w:rsidRPr="00937DC3" w:rsidRDefault="0075554B" w:rsidP="00937DC3"/>
    <w:p w14:paraId="0CF89D93" w14:textId="77777777" w:rsidR="00485E12" w:rsidRDefault="00937DC3" w:rsidP="00937DC3">
      <w:pPr>
        <w:pStyle w:val="Heading2"/>
      </w:pPr>
      <w:bookmarkStart w:id="7" w:name="_Toc129775597"/>
      <w:r>
        <w:t>Mēnešalgu skal</w:t>
      </w:r>
      <w:r w:rsidR="00485E12">
        <w:t>a 2024.gadam</w:t>
      </w:r>
      <w:bookmarkEnd w:id="7"/>
    </w:p>
    <w:p w14:paraId="73382E6C" w14:textId="77777777" w:rsidR="00937DC3" w:rsidRDefault="00937DC3" w:rsidP="00937DC3">
      <w:pPr>
        <w:rPr>
          <w:b/>
          <w:bCs/>
        </w:rPr>
      </w:pPr>
    </w:p>
    <w:p w14:paraId="7CE956C7" w14:textId="1E8FEAD5" w:rsidR="00937DC3" w:rsidRDefault="0075554B" w:rsidP="00937DC3">
      <w:r>
        <w:rPr>
          <w:b/>
          <w:bCs/>
        </w:rPr>
        <w:t>M</w:t>
      </w:r>
      <w:r w:rsidR="00937DC3">
        <w:rPr>
          <w:b/>
          <w:bCs/>
        </w:rPr>
        <w:t xml:space="preserve">ēnešalgu skala </w:t>
      </w:r>
      <w:r w:rsidR="00937DC3" w:rsidRPr="00AB2E19">
        <w:rPr>
          <w:b/>
          <w:bCs/>
        </w:rPr>
        <w:t>2024.gadam</w:t>
      </w:r>
      <w:r w:rsidR="00937DC3">
        <w:t xml:space="preserve">: </w:t>
      </w:r>
    </w:p>
    <w:p w14:paraId="6717CEAA" w14:textId="0B396C2C" w:rsidR="00937DC3" w:rsidRDefault="00937DC3" w:rsidP="00937DC3">
      <w:pPr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  <w:r>
        <w:t xml:space="preserve">Bāzes alga 2024. gadam </w:t>
      </w:r>
      <w:r w:rsidRPr="00937DC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1205,71</w:t>
      </w:r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 </w:t>
      </w:r>
    </w:p>
    <w:tbl>
      <w:tblPr>
        <w:tblW w:w="5000" w:type="dxa"/>
        <w:tblLook w:val="04A0" w:firstRow="1" w:lastRow="0" w:firstColumn="1" w:lastColumn="0" w:noHBand="0" w:noVBand="1"/>
      </w:tblPr>
      <w:tblGrid>
        <w:gridCol w:w="1300"/>
        <w:gridCol w:w="1268"/>
        <w:gridCol w:w="1280"/>
        <w:gridCol w:w="1280"/>
      </w:tblGrid>
      <w:tr w:rsidR="00937DC3" w:rsidRPr="00937DC3" w14:paraId="0735B5A6" w14:textId="77777777" w:rsidTr="00937DC3">
        <w:trPr>
          <w:trHeight w:val="276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D7E9C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lastRenderedPageBreak/>
              <w:t>Mēnešalgu grupa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5F11AC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Mēnešalgu intervāli</w:t>
            </w:r>
          </w:p>
        </w:tc>
      </w:tr>
      <w:tr w:rsidR="00937DC3" w:rsidRPr="00937DC3" w14:paraId="0FD91626" w14:textId="77777777" w:rsidTr="00937DC3">
        <w:trPr>
          <w:trHeight w:val="276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663B1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B5497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 </w:t>
            </w:r>
          </w:p>
        </w:tc>
      </w:tr>
      <w:tr w:rsidR="00937DC3" w:rsidRPr="00937DC3" w14:paraId="384E4583" w14:textId="77777777" w:rsidTr="00937DC3">
        <w:trPr>
          <w:trHeight w:val="288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37BDC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36869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minimums*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9548A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viduspunkts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D2E83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maksimums</w:t>
            </w:r>
          </w:p>
        </w:tc>
      </w:tr>
      <w:tr w:rsidR="00937DC3" w:rsidRPr="00937DC3" w14:paraId="3BDE8AC4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CD77FA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6CF0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1917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701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6265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910</w:t>
            </w:r>
          </w:p>
        </w:tc>
      </w:tr>
      <w:tr w:rsidR="00937DC3" w:rsidRPr="00937DC3" w14:paraId="32B23F9B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7E6561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34D3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3C6C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D6CC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927</w:t>
            </w:r>
          </w:p>
        </w:tc>
      </w:tr>
      <w:tr w:rsidR="00937DC3" w:rsidRPr="00937DC3" w14:paraId="71439AB6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3EDB92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3.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6E12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7019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478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1277</w:t>
            </w:r>
          </w:p>
        </w:tc>
      </w:tr>
      <w:tr w:rsidR="00937DC3" w:rsidRPr="00937DC3" w14:paraId="39E6FD20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931E05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80DB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1FA2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6E09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1302</w:t>
            </w:r>
          </w:p>
        </w:tc>
      </w:tr>
      <w:tr w:rsidR="00937DC3" w:rsidRPr="00937DC3" w14:paraId="21A6FDA1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8994C1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5.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B20A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0246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0CB4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1394</w:t>
            </w:r>
          </w:p>
        </w:tc>
      </w:tr>
      <w:tr w:rsidR="00937DC3" w:rsidRPr="00937DC3" w14:paraId="287AFE90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5CD1B9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6.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5D94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D985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AC97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1490</w:t>
            </w:r>
          </w:p>
        </w:tc>
      </w:tr>
      <w:tr w:rsidR="00937DC3" w:rsidRPr="00937DC3" w14:paraId="354A80F9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84AEC3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7.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1727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025E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A9C3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1783</w:t>
            </w:r>
          </w:p>
        </w:tc>
      </w:tr>
      <w:tr w:rsidR="00937DC3" w:rsidRPr="00937DC3" w14:paraId="7AFCF190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428FDA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8.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44EF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5B24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5781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1904</w:t>
            </w:r>
          </w:p>
        </w:tc>
      </w:tr>
      <w:tr w:rsidR="00937DC3" w:rsidRPr="00937DC3" w14:paraId="284B1272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CC0B56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9.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CFB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C1C0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B10C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2191</w:t>
            </w:r>
          </w:p>
        </w:tc>
      </w:tr>
      <w:tr w:rsidR="00937DC3" w:rsidRPr="00937DC3" w14:paraId="63958B34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0F6745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10.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A352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7826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2118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3135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2649</w:t>
            </w:r>
          </w:p>
        </w:tc>
      </w:tr>
      <w:tr w:rsidR="00937DC3" w:rsidRPr="00937DC3" w14:paraId="2C6CD935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0A38A2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11.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8A86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1144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2645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4EB1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3307</w:t>
            </w:r>
          </w:p>
        </w:tc>
      </w:tr>
      <w:tr w:rsidR="00937DC3" w:rsidRPr="00937DC3" w14:paraId="25CE2BEB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D5984C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12.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97D8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F316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86FA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3950</w:t>
            </w:r>
          </w:p>
        </w:tc>
      </w:tr>
      <w:tr w:rsidR="00937DC3" w:rsidRPr="00937DC3" w14:paraId="58665A1A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779D07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13.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FA66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E16A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4081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687E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4898</w:t>
            </w:r>
          </w:p>
        </w:tc>
      </w:tr>
      <w:tr w:rsidR="00937DC3" w:rsidRPr="00937DC3" w14:paraId="21544F30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9B775A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14.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A4B8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E555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4883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DA74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5860</w:t>
            </w:r>
          </w:p>
        </w:tc>
      </w:tr>
      <w:tr w:rsidR="00937DC3" w:rsidRPr="00937DC3" w14:paraId="78B6AFD3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6E9D02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15.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4E3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B62B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50F5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6601</w:t>
            </w:r>
          </w:p>
        </w:tc>
      </w:tr>
      <w:tr w:rsidR="00937DC3" w:rsidRPr="00937DC3" w14:paraId="012EE9D6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84365A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16.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E88C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1223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5779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82F0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6934</w:t>
            </w:r>
          </w:p>
        </w:tc>
      </w:tr>
      <w:tr w:rsidR="00937DC3" w:rsidRPr="00937DC3" w14:paraId="552A3A18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CD7681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17.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22D0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2C73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6346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1C09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7296</w:t>
            </w:r>
          </w:p>
        </w:tc>
      </w:tr>
    </w:tbl>
    <w:p w14:paraId="25457B26" w14:textId="77777777" w:rsidR="00937DC3" w:rsidRPr="00937DC3" w:rsidRDefault="00937DC3" w:rsidP="00937DC3">
      <w:pPr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</w:p>
    <w:p w14:paraId="671AB22C" w14:textId="105E4052" w:rsidR="00937DC3" w:rsidRDefault="00485E12" w:rsidP="00485E12">
      <w:pPr>
        <w:pStyle w:val="Heading1"/>
      </w:pPr>
      <w:bookmarkStart w:id="8" w:name="_Toc129775598"/>
      <w:r>
        <w:t>Mēnešalgu skalu projekti turpmākajiem gadiem</w:t>
      </w:r>
      <w:bookmarkEnd w:id="8"/>
    </w:p>
    <w:p w14:paraId="0AD65313" w14:textId="5B3DA5BD" w:rsidR="00485E12" w:rsidRDefault="00485E12" w:rsidP="00485E12"/>
    <w:p w14:paraId="670C3972" w14:textId="18168E5E" w:rsidR="00485E12" w:rsidRDefault="00485E12" w:rsidP="0075554B">
      <w:pPr>
        <w:jc w:val="both"/>
      </w:pPr>
      <w:r>
        <w:t>Algu skalu sagatavotie projekti balstīti uz Finanšu ministrijas makroekonomisko rādītāju prognozes</w:t>
      </w:r>
      <w:r w:rsidR="0075554B">
        <w:t xml:space="preserve"> (</w:t>
      </w:r>
      <w:hyperlink r:id="rId11" w:history="1">
        <w:r w:rsidR="0075554B" w:rsidRPr="009B5AC9">
          <w:rPr>
            <w:rStyle w:val="Hyperlink"/>
          </w:rPr>
          <w:t>https://www.fm.gov.lv/lv/tautsaimniecibas-un-budzeta-izpildes-analize</w:t>
        </w:r>
      </w:hyperlink>
      <w:r w:rsidR="0075554B">
        <w:t xml:space="preserve"> )</w:t>
      </w:r>
      <w:r>
        <w:t>:</w:t>
      </w:r>
    </w:p>
    <w:p w14:paraId="70324C26" w14:textId="54631D2B" w:rsidR="00485E12" w:rsidRPr="00485E12" w:rsidRDefault="0075554B" w:rsidP="00485E12">
      <w:r w:rsidRPr="00E776AA">
        <w:rPr>
          <w:noProof/>
        </w:rPr>
        <w:drawing>
          <wp:inline distT="0" distB="0" distL="0" distR="0" wp14:anchorId="7962E384" wp14:editId="65C4E9D7">
            <wp:extent cx="5274310" cy="3011979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17638" w14:textId="20FB7F00" w:rsidR="00937DC3" w:rsidRDefault="00937DC3" w:rsidP="00937DC3">
      <w:r>
        <w:rPr>
          <w:b/>
          <w:bCs/>
        </w:rPr>
        <w:lastRenderedPageBreak/>
        <w:t>Provizoriskā</w:t>
      </w:r>
      <w:r w:rsidRPr="00AB2E19">
        <w:rPr>
          <w:b/>
          <w:bCs/>
        </w:rPr>
        <w:t xml:space="preserve"> bāzes alga </w:t>
      </w:r>
      <w:r>
        <w:rPr>
          <w:b/>
          <w:bCs/>
        </w:rPr>
        <w:t xml:space="preserve">un mēnešalgu skala </w:t>
      </w:r>
      <w:r w:rsidRPr="00AB2E19">
        <w:rPr>
          <w:b/>
          <w:bCs/>
        </w:rPr>
        <w:t>202</w:t>
      </w:r>
      <w:r>
        <w:rPr>
          <w:b/>
          <w:bCs/>
        </w:rPr>
        <w:t>5</w:t>
      </w:r>
      <w:r w:rsidRPr="00AB2E19">
        <w:rPr>
          <w:b/>
          <w:bCs/>
        </w:rPr>
        <w:t>.gadam</w:t>
      </w:r>
      <w:r>
        <w:t xml:space="preserve">: </w:t>
      </w:r>
    </w:p>
    <w:p w14:paraId="49E3B02B" w14:textId="009410C0" w:rsidR="00937DC3" w:rsidRDefault="00937DC3" w:rsidP="00937DC3">
      <w:pPr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  <w:r>
        <w:t xml:space="preserve">Bāzes alga </w:t>
      </w:r>
      <w:r w:rsidRPr="0075554B">
        <w:rPr>
          <w:b/>
          <w:bCs/>
        </w:rPr>
        <w:t>2025. gadam</w:t>
      </w:r>
      <w:r>
        <w:t xml:space="preserve"> </w:t>
      </w:r>
      <w:r w:rsidRPr="0075554B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1278,05</w:t>
      </w:r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euro</w:t>
      </w:r>
      <w:proofErr w:type="spellEnd"/>
    </w:p>
    <w:tbl>
      <w:tblPr>
        <w:tblW w:w="5000" w:type="dxa"/>
        <w:tblLook w:val="04A0" w:firstRow="1" w:lastRow="0" w:firstColumn="1" w:lastColumn="0" w:noHBand="0" w:noVBand="1"/>
      </w:tblPr>
      <w:tblGrid>
        <w:gridCol w:w="1300"/>
        <w:gridCol w:w="1268"/>
        <w:gridCol w:w="1280"/>
        <w:gridCol w:w="1280"/>
      </w:tblGrid>
      <w:tr w:rsidR="00937DC3" w:rsidRPr="00937DC3" w14:paraId="3C2EDEA7" w14:textId="77777777" w:rsidTr="00937DC3">
        <w:trPr>
          <w:trHeight w:val="336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BA0C7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Mēnešalgu grupa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13D067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Mēnešalgu intervāli</w:t>
            </w:r>
          </w:p>
        </w:tc>
      </w:tr>
      <w:tr w:rsidR="00937DC3" w:rsidRPr="00937DC3" w14:paraId="33AF9890" w14:textId="77777777" w:rsidTr="00937DC3">
        <w:trPr>
          <w:trHeight w:val="336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08156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0EA3D3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 </w:t>
            </w:r>
          </w:p>
        </w:tc>
      </w:tr>
      <w:tr w:rsidR="00937DC3" w:rsidRPr="00937DC3" w14:paraId="6590652C" w14:textId="77777777" w:rsidTr="00937DC3">
        <w:trPr>
          <w:trHeight w:val="348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CAE04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CCA43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minimums*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83B17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viduspunkts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FB787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maksimums</w:t>
            </w:r>
          </w:p>
        </w:tc>
      </w:tr>
      <w:tr w:rsidR="00937DC3" w:rsidRPr="00937DC3" w14:paraId="760C9273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862C7D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99A5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0784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743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0BC1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965</w:t>
            </w:r>
          </w:p>
        </w:tc>
      </w:tr>
      <w:tr w:rsidR="00937DC3" w:rsidRPr="00937DC3" w14:paraId="3C6D53F4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5B2D7A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8A25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8BB4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3F33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983</w:t>
            </w:r>
          </w:p>
        </w:tc>
      </w:tr>
      <w:tr w:rsidR="00937DC3" w:rsidRPr="00937DC3" w14:paraId="0E8358C7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3A9BF8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3.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5B3F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7E24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0765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1353</w:t>
            </w:r>
          </w:p>
        </w:tc>
      </w:tr>
      <w:tr w:rsidR="00937DC3" w:rsidRPr="00937DC3" w14:paraId="6F57B6C5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F18EC7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5089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8324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E115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1380</w:t>
            </w:r>
          </w:p>
        </w:tc>
      </w:tr>
      <w:tr w:rsidR="00937DC3" w:rsidRPr="00937DC3" w14:paraId="79CA539C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BA319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5.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AF8D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9A47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5868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1477</w:t>
            </w:r>
          </w:p>
        </w:tc>
      </w:tr>
      <w:tr w:rsidR="00937DC3" w:rsidRPr="00937DC3" w14:paraId="0F8D2F64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F692F6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6.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DAFB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B370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AAE0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1580</w:t>
            </w:r>
          </w:p>
        </w:tc>
      </w:tr>
      <w:tr w:rsidR="00937DC3" w:rsidRPr="00937DC3" w14:paraId="563AC935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5FC4E7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7.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A6E4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2B8E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BF4D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1890</w:t>
            </w:r>
          </w:p>
        </w:tc>
      </w:tr>
      <w:tr w:rsidR="00937DC3" w:rsidRPr="00937DC3" w14:paraId="59EF20A6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45E719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8.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72B1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A426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3A52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2018</w:t>
            </w:r>
          </w:p>
        </w:tc>
      </w:tr>
      <w:tr w:rsidR="00937DC3" w:rsidRPr="00937DC3" w14:paraId="6FC7A940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C4575F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9.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B3E7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56F9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4ED2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2322</w:t>
            </w:r>
          </w:p>
        </w:tc>
      </w:tr>
      <w:tr w:rsidR="00937DC3" w:rsidRPr="00937DC3" w14:paraId="6163135A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B4E9B8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10.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2039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DF28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2246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E111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2808</w:t>
            </w:r>
          </w:p>
        </w:tc>
      </w:tr>
      <w:tr w:rsidR="00937DC3" w:rsidRPr="00937DC3" w14:paraId="0915B044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EA5D28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11.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8BDE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904E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2804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ACD8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3506</w:t>
            </w:r>
          </w:p>
        </w:tc>
      </w:tr>
      <w:tr w:rsidR="00937DC3" w:rsidRPr="00937DC3" w14:paraId="0DFDC932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17D35B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12.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1BCE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8E32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3489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DE44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4187</w:t>
            </w:r>
          </w:p>
        </w:tc>
      </w:tr>
      <w:tr w:rsidR="00937DC3" w:rsidRPr="00937DC3" w14:paraId="73C475E8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1C4B9E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13.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DF0A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5907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4326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2595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5191</w:t>
            </w:r>
          </w:p>
        </w:tc>
      </w:tr>
      <w:tr w:rsidR="00937DC3" w:rsidRPr="00937DC3" w14:paraId="709A8651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EC28A3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14.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E096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BF7F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5176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3F48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6211</w:t>
            </w:r>
          </w:p>
        </w:tc>
      </w:tr>
      <w:tr w:rsidR="00937DC3" w:rsidRPr="00937DC3" w14:paraId="7DDA9303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1FD778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15.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1526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24B3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5830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D553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6997</w:t>
            </w:r>
          </w:p>
        </w:tc>
      </w:tr>
      <w:tr w:rsidR="00937DC3" w:rsidRPr="00937DC3" w14:paraId="33C7C880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46CD54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16.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F771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816A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6126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B7C5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7350</w:t>
            </w:r>
          </w:p>
        </w:tc>
      </w:tr>
      <w:tr w:rsidR="00937DC3" w:rsidRPr="00937DC3" w14:paraId="54FD10A5" w14:textId="77777777" w:rsidTr="00937DC3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63985D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17.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F4AA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DF2B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6726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646A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7733</w:t>
            </w:r>
          </w:p>
        </w:tc>
      </w:tr>
    </w:tbl>
    <w:p w14:paraId="16A190B7" w14:textId="77777777" w:rsidR="00937DC3" w:rsidRDefault="00937DC3" w:rsidP="00937DC3"/>
    <w:p w14:paraId="6514189B" w14:textId="0FB8040E" w:rsidR="00937DC3" w:rsidRDefault="00937DC3" w:rsidP="00937DC3">
      <w:r>
        <w:rPr>
          <w:b/>
          <w:bCs/>
        </w:rPr>
        <w:t>Provizoriskā</w:t>
      </w:r>
      <w:r w:rsidRPr="00AB2E19">
        <w:rPr>
          <w:b/>
          <w:bCs/>
        </w:rPr>
        <w:t xml:space="preserve"> bāzes alga </w:t>
      </w:r>
      <w:r>
        <w:rPr>
          <w:b/>
          <w:bCs/>
        </w:rPr>
        <w:t xml:space="preserve">un mēnešalgu skala </w:t>
      </w:r>
      <w:r w:rsidRPr="00AB2E19">
        <w:rPr>
          <w:b/>
          <w:bCs/>
        </w:rPr>
        <w:t>202</w:t>
      </w:r>
      <w:r>
        <w:rPr>
          <w:b/>
          <w:bCs/>
        </w:rPr>
        <w:t>6</w:t>
      </w:r>
      <w:r w:rsidRPr="00AB2E19">
        <w:rPr>
          <w:b/>
          <w:bCs/>
        </w:rPr>
        <w:t>.gadam</w:t>
      </w:r>
      <w:r>
        <w:t xml:space="preserve">: </w:t>
      </w:r>
    </w:p>
    <w:p w14:paraId="4F00E3E6" w14:textId="42A5C245" w:rsidR="00937DC3" w:rsidRDefault="00937DC3" w:rsidP="00937DC3">
      <w:pPr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  <w:r>
        <w:t xml:space="preserve">Bāzes alga </w:t>
      </w:r>
      <w:r w:rsidRPr="0075554B">
        <w:rPr>
          <w:b/>
          <w:bCs/>
        </w:rPr>
        <w:t>2026. gadam</w:t>
      </w:r>
      <w:r>
        <w:t xml:space="preserve"> </w:t>
      </w:r>
      <w:r w:rsidR="0075554B" w:rsidRPr="0075554B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1334,29</w:t>
      </w:r>
      <w:r w:rsidR="0075554B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euro</w:t>
      </w:r>
      <w:proofErr w:type="spellEnd"/>
    </w:p>
    <w:tbl>
      <w:tblPr>
        <w:tblW w:w="5000" w:type="dxa"/>
        <w:tblLook w:val="04A0" w:firstRow="1" w:lastRow="0" w:firstColumn="1" w:lastColumn="0" w:noHBand="0" w:noVBand="1"/>
      </w:tblPr>
      <w:tblGrid>
        <w:gridCol w:w="1300"/>
        <w:gridCol w:w="1268"/>
        <w:gridCol w:w="1280"/>
        <w:gridCol w:w="1280"/>
      </w:tblGrid>
      <w:tr w:rsidR="0075554B" w:rsidRPr="0075554B" w14:paraId="34B1E9B7" w14:textId="77777777" w:rsidTr="0075554B">
        <w:trPr>
          <w:trHeight w:val="336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7D961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Mēnešalgu grupa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9B37A1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Mēnešalgu intervāli</w:t>
            </w:r>
          </w:p>
        </w:tc>
      </w:tr>
      <w:tr w:rsidR="0075554B" w:rsidRPr="0075554B" w14:paraId="0A5816D1" w14:textId="77777777" w:rsidTr="0075554B">
        <w:trPr>
          <w:trHeight w:val="336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FDD3C" w14:textId="77777777" w:rsidR="0075554B" w:rsidRPr="0075554B" w:rsidRDefault="0075554B" w:rsidP="0075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B712C7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 </w:t>
            </w:r>
          </w:p>
        </w:tc>
      </w:tr>
      <w:tr w:rsidR="0075554B" w:rsidRPr="0075554B" w14:paraId="4E95818D" w14:textId="77777777" w:rsidTr="0075554B">
        <w:trPr>
          <w:trHeight w:val="348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FFE15" w14:textId="77777777" w:rsidR="0075554B" w:rsidRPr="0075554B" w:rsidRDefault="0075554B" w:rsidP="0075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34CC7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minimums*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521C5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viduspunkts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D543D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maksimums</w:t>
            </w:r>
          </w:p>
        </w:tc>
      </w:tr>
      <w:tr w:rsidR="0075554B" w:rsidRPr="0075554B" w14:paraId="12D7BD92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97CC72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2387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E462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775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647D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1007</w:t>
            </w:r>
          </w:p>
        </w:tc>
      </w:tr>
      <w:tr w:rsidR="0075554B" w:rsidRPr="0075554B" w14:paraId="23B45A95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903951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C9DE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23CA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C391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1026</w:t>
            </w:r>
          </w:p>
        </w:tc>
      </w:tr>
      <w:tr w:rsidR="0075554B" w:rsidRPr="0075554B" w14:paraId="17C9745C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03D5DA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3.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F03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A75A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1013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1413</w:t>
            </w:r>
          </w:p>
        </w:tc>
      </w:tr>
      <w:tr w:rsidR="0075554B" w:rsidRPr="0075554B" w14:paraId="2D5F58F1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819D87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0F0C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1261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F6F8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1441</w:t>
            </w:r>
          </w:p>
        </w:tc>
      </w:tr>
      <w:tr w:rsidR="0075554B" w:rsidRPr="0075554B" w14:paraId="3A17C67F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E3EF04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5.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41A5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44F0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778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1542</w:t>
            </w:r>
          </w:p>
        </w:tc>
      </w:tr>
      <w:tr w:rsidR="0075554B" w:rsidRPr="0075554B" w14:paraId="218E9A22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26B60D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6.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E83E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4BFF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3554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1649</w:t>
            </w:r>
          </w:p>
        </w:tc>
      </w:tr>
      <w:tr w:rsidR="0075554B" w:rsidRPr="0075554B" w14:paraId="3B9B497A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BBC0D0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7.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DE8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36D1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ABDD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1973</w:t>
            </w:r>
          </w:p>
        </w:tc>
      </w:tr>
      <w:tr w:rsidR="0075554B" w:rsidRPr="0075554B" w14:paraId="5BBF35FF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5EA177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8.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2B64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A160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B812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2107</w:t>
            </w:r>
          </w:p>
        </w:tc>
      </w:tr>
      <w:tr w:rsidR="0075554B" w:rsidRPr="0075554B" w14:paraId="26ED57B8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875EF6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9.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EFB6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0BF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1939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877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2424</w:t>
            </w:r>
          </w:p>
        </w:tc>
      </w:tr>
      <w:tr w:rsidR="0075554B" w:rsidRPr="0075554B" w14:paraId="4021BCB6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4B061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lastRenderedPageBreak/>
              <w:t>10.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38F7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18A5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2344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65A2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2931</w:t>
            </w:r>
          </w:p>
        </w:tc>
      </w:tr>
      <w:tr w:rsidR="0075554B" w:rsidRPr="0075554B" w14:paraId="5A1DE410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51692F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11.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0C75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E349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2927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27E1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3660</w:t>
            </w:r>
          </w:p>
        </w:tc>
      </w:tr>
      <w:tr w:rsidR="0075554B" w:rsidRPr="0075554B" w14:paraId="79BDA473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C3276F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12.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9D33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7921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3643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CB65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4371</w:t>
            </w:r>
          </w:p>
        </w:tc>
      </w:tr>
      <w:tr w:rsidR="0075554B" w:rsidRPr="0075554B" w14:paraId="4000FD06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5AC9E8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13.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CC7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669E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4517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B6B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5420</w:t>
            </w:r>
          </w:p>
        </w:tc>
      </w:tr>
      <w:tr w:rsidR="0075554B" w:rsidRPr="0075554B" w14:paraId="48F17C75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F7A7E6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14.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D86E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BE71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5404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C91F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6485</w:t>
            </w:r>
          </w:p>
        </w:tc>
      </w:tr>
      <w:tr w:rsidR="0075554B" w:rsidRPr="0075554B" w14:paraId="3B2A1A82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40784E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15.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4672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2B80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6087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AE29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7305</w:t>
            </w:r>
          </w:p>
        </w:tc>
      </w:tr>
      <w:tr w:rsidR="0075554B" w:rsidRPr="0075554B" w14:paraId="3A215DCC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47CF3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16.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AC1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7C4E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6395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8D08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7674</w:t>
            </w:r>
          </w:p>
        </w:tc>
      </w:tr>
      <w:tr w:rsidR="0075554B" w:rsidRPr="0075554B" w14:paraId="4C6DAFCC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18388C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17.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19BF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616C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7022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2614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8074</w:t>
            </w:r>
          </w:p>
        </w:tc>
      </w:tr>
    </w:tbl>
    <w:p w14:paraId="4574A5A6" w14:textId="5B77A2C1" w:rsidR="00937DC3" w:rsidRDefault="00937DC3" w:rsidP="00937DC3">
      <w:pPr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</w:p>
    <w:p w14:paraId="05FEA16F" w14:textId="68571F81" w:rsidR="00937DC3" w:rsidRDefault="00937DC3" w:rsidP="00937DC3">
      <w:r>
        <w:rPr>
          <w:b/>
          <w:bCs/>
        </w:rPr>
        <w:t>Provizoriskā</w:t>
      </w:r>
      <w:r w:rsidRPr="00AB2E19">
        <w:rPr>
          <w:b/>
          <w:bCs/>
        </w:rPr>
        <w:t xml:space="preserve"> bāzes alga </w:t>
      </w:r>
      <w:r>
        <w:rPr>
          <w:b/>
          <w:bCs/>
        </w:rPr>
        <w:t xml:space="preserve">un mēnešalgu skala </w:t>
      </w:r>
      <w:r w:rsidRPr="00AB2E19">
        <w:rPr>
          <w:b/>
          <w:bCs/>
        </w:rPr>
        <w:t>202</w:t>
      </w:r>
      <w:r>
        <w:rPr>
          <w:b/>
          <w:bCs/>
        </w:rPr>
        <w:t>7</w:t>
      </w:r>
      <w:r w:rsidRPr="00AB2E19">
        <w:rPr>
          <w:b/>
          <w:bCs/>
        </w:rPr>
        <w:t>.gadam</w:t>
      </w:r>
      <w:r>
        <w:t xml:space="preserve">: </w:t>
      </w:r>
    </w:p>
    <w:p w14:paraId="17AB9C49" w14:textId="7395E0FC" w:rsidR="00937DC3" w:rsidRDefault="00937DC3" w:rsidP="00937DC3">
      <w:pPr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  <w:r>
        <w:t xml:space="preserve">Bāzes alga </w:t>
      </w:r>
      <w:r w:rsidRPr="0075554B">
        <w:rPr>
          <w:b/>
          <w:bCs/>
        </w:rPr>
        <w:t>2027. gadam</w:t>
      </w:r>
      <w:r>
        <w:t xml:space="preserve"> </w:t>
      </w:r>
      <w:r w:rsidR="0075554B" w:rsidRPr="0075554B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1384,33</w:t>
      </w:r>
      <w:r w:rsidR="0075554B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euro</w:t>
      </w:r>
      <w:proofErr w:type="spellEnd"/>
    </w:p>
    <w:tbl>
      <w:tblPr>
        <w:tblW w:w="5000" w:type="dxa"/>
        <w:tblLook w:val="04A0" w:firstRow="1" w:lastRow="0" w:firstColumn="1" w:lastColumn="0" w:noHBand="0" w:noVBand="1"/>
      </w:tblPr>
      <w:tblGrid>
        <w:gridCol w:w="1300"/>
        <w:gridCol w:w="1268"/>
        <w:gridCol w:w="1280"/>
        <w:gridCol w:w="1280"/>
      </w:tblGrid>
      <w:tr w:rsidR="0075554B" w:rsidRPr="0075554B" w14:paraId="3553B92C" w14:textId="77777777" w:rsidTr="0075554B">
        <w:trPr>
          <w:trHeight w:val="336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96DEC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Mēnešalgu grupa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F3AFEF5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Mēnešalgu intervāli</w:t>
            </w:r>
          </w:p>
        </w:tc>
      </w:tr>
      <w:tr w:rsidR="0075554B" w:rsidRPr="0075554B" w14:paraId="7AA51D85" w14:textId="77777777" w:rsidTr="0075554B">
        <w:trPr>
          <w:trHeight w:val="336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3A15A" w14:textId="77777777" w:rsidR="0075554B" w:rsidRPr="0075554B" w:rsidRDefault="0075554B" w:rsidP="0075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81E7C5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 </w:t>
            </w:r>
          </w:p>
        </w:tc>
      </w:tr>
      <w:tr w:rsidR="0075554B" w:rsidRPr="0075554B" w14:paraId="61BBFA87" w14:textId="77777777" w:rsidTr="0075554B">
        <w:trPr>
          <w:trHeight w:val="348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A76EC" w14:textId="77777777" w:rsidR="0075554B" w:rsidRPr="0075554B" w:rsidRDefault="0075554B" w:rsidP="0075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60FC19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minimums*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4260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viduspunkts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46177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maksimums</w:t>
            </w:r>
          </w:p>
        </w:tc>
      </w:tr>
      <w:tr w:rsidR="0075554B" w:rsidRPr="0075554B" w14:paraId="750A0A8E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870741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05E7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5F15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804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A5AF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1045</w:t>
            </w:r>
          </w:p>
        </w:tc>
      </w:tr>
      <w:tr w:rsidR="0075554B" w:rsidRPr="0075554B" w14:paraId="2DAD5178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43DD94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3122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D24D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8B80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1065</w:t>
            </w:r>
          </w:p>
        </w:tc>
      </w:tr>
      <w:tr w:rsidR="0075554B" w:rsidRPr="0075554B" w14:paraId="2FDF0E99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1B2343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3.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A3CC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96A9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AB28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1466</w:t>
            </w:r>
          </w:p>
        </w:tc>
      </w:tr>
      <w:tr w:rsidR="0075554B" w:rsidRPr="0075554B" w14:paraId="59DD80B1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3FE118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2391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6750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48C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1495</w:t>
            </w:r>
          </w:p>
        </w:tc>
      </w:tr>
      <w:tr w:rsidR="0075554B" w:rsidRPr="0075554B" w14:paraId="68E6E4C0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9EE457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5.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8F81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4705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47A9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</w:t>
            </w:r>
          </w:p>
        </w:tc>
      </w:tr>
      <w:tr w:rsidR="0075554B" w:rsidRPr="0075554B" w14:paraId="74AE4AC4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E28917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6.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346A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8020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3F9D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1711</w:t>
            </w:r>
          </w:p>
        </w:tc>
      </w:tr>
      <w:tr w:rsidR="0075554B" w:rsidRPr="0075554B" w14:paraId="6A21F72D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772E26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7.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45D7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215F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124E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2047</w:t>
            </w:r>
          </w:p>
        </w:tc>
      </w:tr>
      <w:tr w:rsidR="0075554B" w:rsidRPr="0075554B" w14:paraId="56B889DF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146612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8.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8986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8A02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4EA2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2186</w:t>
            </w:r>
          </w:p>
        </w:tc>
      </w:tr>
      <w:tr w:rsidR="0075554B" w:rsidRPr="0075554B" w14:paraId="22948722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8E14DF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9.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4ED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08F8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D622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2515</w:t>
            </w:r>
          </w:p>
        </w:tc>
      </w:tr>
      <w:tr w:rsidR="0075554B" w:rsidRPr="0075554B" w14:paraId="49CDD5A3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10E058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10.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6444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4571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2432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D77E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3041</w:t>
            </w:r>
          </w:p>
        </w:tc>
      </w:tr>
      <w:tr w:rsidR="0075554B" w:rsidRPr="0075554B" w14:paraId="690B8A91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89B863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11.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9690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0208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3037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C014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3797</w:t>
            </w:r>
          </w:p>
        </w:tc>
      </w:tr>
      <w:tr w:rsidR="0075554B" w:rsidRPr="0075554B" w14:paraId="1DAA3D0B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CFCB91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12.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734A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89DD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3779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D507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4535</w:t>
            </w:r>
          </w:p>
        </w:tc>
      </w:tr>
      <w:tr w:rsidR="0075554B" w:rsidRPr="0075554B" w14:paraId="3FE7F1A5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F49E1F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13.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DDE9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F489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4686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EACA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5623</w:t>
            </w:r>
          </w:p>
        </w:tc>
      </w:tr>
      <w:tr w:rsidR="0075554B" w:rsidRPr="0075554B" w14:paraId="77BE9D2E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2E0B80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14.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0F0F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78F5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5607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25E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6728</w:t>
            </w:r>
          </w:p>
        </w:tc>
      </w:tr>
      <w:tr w:rsidR="0075554B" w:rsidRPr="0075554B" w14:paraId="2D74DFB9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A0F4B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15.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9010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7F65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6315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0768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7579</w:t>
            </w:r>
          </w:p>
        </w:tc>
      </w:tr>
      <w:tr w:rsidR="0075554B" w:rsidRPr="0075554B" w14:paraId="3AF342E1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B7915C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16.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741D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5E2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6635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6519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7961</w:t>
            </w:r>
          </w:p>
        </w:tc>
      </w:tr>
      <w:tr w:rsidR="0075554B" w:rsidRPr="0075554B" w14:paraId="2FBC2EC0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598091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17.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F174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9A26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7286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87B0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8377</w:t>
            </w:r>
          </w:p>
        </w:tc>
      </w:tr>
    </w:tbl>
    <w:p w14:paraId="3CEC1909" w14:textId="7639E262" w:rsidR="00937DC3" w:rsidRDefault="00937DC3" w:rsidP="00937DC3"/>
    <w:p w14:paraId="25AEBDAB" w14:textId="3BAF0A89" w:rsidR="0075554B" w:rsidRDefault="0075554B" w:rsidP="00937DC3"/>
    <w:p w14:paraId="4533F333" w14:textId="7505C5AA" w:rsidR="0075554B" w:rsidRDefault="0075554B" w:rsidP="00937DC3"/>
    <w:p w14:paraId="797CF84D" w14:textId="4A4E9164" w:rsidR="0075554B" w:rsidRDefault="0075554B" w:rsidP="00937DC3"/>
    <w:p w14:paraId="432C8710" w14:textId="1E465392" w:rsidR="0075554B" w:rsidRDefault="0075554B" w:rsidP="00937DC3"/>
    <w:p w14:paraId="0B00CAF4" w14:textId="77777777" w:rsidR="0075554B" w:rsidRDefault="0075554B" w:rsidP="00937DC3"/>
    <w:p w14:paraId="0127CBDF" w14:textId="6C9709AF" w:rsidR="0075554B" w:rsidRDefault="0075554B" w:rsidP="0075554B">
      <w:r>
        <w:rPr>
          <w:b/>
          <w:bCs/>
        </w:rPr>
        <w:lastRenderedPageBreak/>
        <w:t>Provizoriskā</w:t>
      </w:r>
      <w:r w:rsidRPr="00AB2E19">
        <w:rPr>
          <w:b/>
          <w:bCs/>
        </w:rPr>
        <w:t xml:space="preserve"> bāzes alga </w:t>
      </w:r>
      <w:r>
        <w:rPr>
          <w:b/>
          <w:bCs/>
        </w:rPr>
        <w:t xml:space="preserve">un mēnešalgu skala </w:t>
      </w:r>
      <w:r w:rsidRPr="00AB2E19">
        <w:rPr>
          <w:b/>
          <w:bCs/>
        </w:rPr>
        <w:t>202</w:t>
      </w:r>
      <w:r>
        <w:rPr>
          <w:b/>
          <w:bCs/>
        </w:rPr>
        <w:t>8</w:t>
      </w:r>
      <w:r w:rsidRPr="00AB2E19">
        <w:rPr>
          <w:b/>
          <w:bCs/>
        </w:rPr>
        <w:t>.gadam</w:t>
      </w:r>
      <w:r>
        <w:t xml:space="preserve">: </w:t>
      </w:r>
    </w:p>
    <w:p w14:paraId="35D1141B" w14:textId="40911306" w:rsidR="0075554B" w:rsidRDefault="0075554B" w:rsidP="0075554B">
      <w:pPr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  <w:r>
        <w:t xml:space="preserve">Bāzes alga </w:t>
      </w:r>
      <w:r w:rsidRPr="0075554B">
        <w:rPr>
          <w:b/>
          <w:bCs/>
        </w:rPr>
        <w:t>202</w:t>
      </w:r>
      <w:r>
        <w:rPr>
          <w:b/>
          <w:bCs/>
        </w:rPr>
        <w:t>8</w:t>
      </w:r>
      <w:r w:rsidRPr="0075554B">
        <w:rPr>
          <w:b/>
          <w:bCs/>
        </w:rPr>
        <w:t>. gadam</w:t>
      </w:r>
      <w:r>
        <w:t xml:space="preserve"> </w:t>
      </w:r>
      <w:r w:rsidRPr="0075554B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 xml:space="preserve">1429,32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euro</w:t>
      </w:r>
      <w:proofErr w:type="spellEnd"/>
    </w:p>
    <w:p w14:paraId="18939BC8" w14:textId="71CC0FE2" w:rsidR="0075554B" w:rsidRDefault="0075554B" w:rsidP="0075554B">
      <w:pPr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</w:p>
    <w:tbl>
      <w:tblPr>
        <w:tblW w:w="5000" w:type="dxa"/>
        <w:tblLook w:val="04A0" w:firstRow="1" w:lastRow="0" w:firstColumn="1" w:lastColumn="0" w:noHBand="0" w:noVBand="1"/>
      </w:tblPr>
      <w:tblGrid>
        <w:gridCol w:w="1300"/>
        <w:gridCol w:w="1268"/>
        <w:gridCol w:w="1280"/>
        <w:gridCol w:w="1280"/>
      </w:tblGrid>
      <w:tr w:rsidR="0075554B" w:rsidRPr="0075554B" w14:paraId="3209A775" w14:textId="77777777" w:rsidTr="0075554B">
        <w:trPr>
          <w:trHeight w:val="336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ED8C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Mēnešalgu grupa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BFC588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Mēnešalgu intervāli</w:t>
            </w:r>
          </w:p>
        </w:tc>
      </w:tr>
      <w:tr w:rsidR="0075554B" w:rsidRPr="0075554B" w14:paraId="707E9D45" w14:textId="77777777" w:rsidTr="0075554B">
        <w:trPr>
          <w:trHeight w:val="336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9FE0F" w14:textId="77777777" w:rsidR="0075554B" w:rsidRPr="0075554B" w:rsidRDefault="0075554B" w:rsidP="0075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445505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 </w:t>
            </w:r>
          </w:p>
        </w:tc>
      </w:tr>
      <w:tr w:rsidR="0075554B" w:rsidRPr="0075554B" w14:paraId="1D30C8E3" w14:textId="77777777" w:rsidTr="0075554B">
        <w:trPr>
          <w:trHeight w:val="348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45508" w14:textId="77777777" w:rsidR="0075554B" w:rsidRPr="0075554B" w:rsidRDefault="0075554B" w:rsidP="0075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EDC36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minimums*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2E852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viduspunkts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7706D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maksimums</w:t>
            </w:r>
          </w:p>
        </w:tc>
      </w:tr>
      <w:tr w:rsidR="0075554B" w:rsidRPr="0075554B" w14:paraId="759464DA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976449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2ABA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CBC2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830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8F10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1079</w:t>
            </w:r>
          </w:p>
        </w:tc>
      </w:tr>
      <w:tr w:rsidR="0075554B" w:rsidRPr="0075554B" w14:paraId="66D3C07F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EDEBC4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9FAF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E27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3D5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1099</w:t>
            </w:r>
          </w:p>
        </w:tc>
      </w:tr>
      <w:tr w:rsidR="0075554B" w:rsidRPr="0075554B" w14:paraId="0B443AB9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8CAC50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3.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73A6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6113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F177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1514</w:t>
            </w:r>
          </w:p>
        </w:tc>
      </w:tr>
      <w:tr w:rsidR="0075554B" w:rsidRPr="0075554B" w14:paraId="36B5D52C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8D928A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8EF9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D44C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72E8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1544</w:t>
            </w:r>
          </w:p>
        </w:tc>
      </w:tr>
      <w:tr w:rsidR="0075554B" w:rsidRPr="0075554B" w14:paraId="3491CF16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BFB6DF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5.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8A8F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267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3608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1652</w:t>
            </w:r>
          </w:p>
        </w:tc>
      </w:tr>
      <w:tr w:rsidR="0075554B" w:rsidRPr="0075554B" w14:paraId="2E4AC4E9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C25FCC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6.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0906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04F3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829E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1767</w:t>
            </w:r>
          </w:p>
        </w:tc>
      </w:tr>
      <w:tr w:rsidR="0075554B" w:rsidRPr="0075554B" w14:paraId="44A32C59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70F7F7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7.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5F9F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4CFF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49A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2114</w:t>
            </w:r>
          </w:p>
        </w:tc>
      </w:tr>
      <w:tr w:rsidR="0075554B" w:rsidRPr="0075554B" w14:paraId="1522B1E6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E93B75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8.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CB47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191E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61D2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2257</w:t>
            </w:r>
          </w:p>
        </w:tc>
      </w:tr>
      <w:tr w:rsidR="0075554B" w:rsidRPr="0075554B" w14:paraId="20846109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0F7AA6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9.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380D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2D67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AAB9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2597</w:t>
            </w:r>
          </w:p>
        </w:tc>
      </w:tr>
      <w:tr w:rsidR="0075554B" w:rsidRPr="0075554B" w14:paraId="40655225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8B6A58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10.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5DCE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6548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2511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2C88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3140</w:t>
            </w:r>
          </w:p>
        </w:tc>
      </w:tr>
      <w:tr w:rsidR="0075554B" w:rsidRPr="0075554B" w14:paraId="62DC31BD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0D2F22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11.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EF16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00A0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3136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C79A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3921</w:t>
            </w:r>
          </w:p>
        </w:tc>
      </w:tr>
      <w:tr w:rsidR="0075554B" w:rsidRPr="0075554B" w14:paraId="290191E2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6D14D9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12.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A5F7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EC77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3902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751C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4682</w:t>
            </w:r>
          </w:p>
        </w:tc>
      </w:tr>
      <w:tr w:rsidR="0075554B" w:rsidRPr="0075554B" w14:paraId="745D9192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46555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13.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5E1F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B1D8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4838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5235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5806</w:t>
            </w:r>
          </w:p>
        </w:tc>
      </w:tr>
      <w:tr w:rsidR="0075554B" w:rsidRPr="0075554B" w14:paraId="7852A3D2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A67178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14.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E3EF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0B69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5789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8ED6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6946</w:t>
            </w:r>
          </w:p>
        </w:tc>
      </w:tr>
      <w:tr w:rsidR="0075554B" w:rsidRPr="0075554B" w14:paraId="03071865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63A7B4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15.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53F9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380B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6521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EDDD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7826</w:t>
            </w:r>
          </w:p>
        </w:tc>
      </w:tr>
      <w:tr w:rsidR="0075554B" w:rsidRPr="0075554B" w14:paraId="4C6AA5FD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3F9DC1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16.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BE66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0BE5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6851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3CEA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</w:tr>
      <w:tr w:rsidR="0075554B" w:rsidRPr="0075554B" w14:paraId="390BC9F3" w14:textId="77777777" w:rsidTr="0075554B">
        <w:trPr>
          <w:trHeight w:val="34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6EB19A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lv-LV"/>
              </w:rPr>
              <w:t>17.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40DA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D838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7523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AD6" w14:textId="77777777" w:rsidR="0075554B" w:rsidRPr="0075554B" w:rsidRDefault="0075554B" w:rsidP="0075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8649</w:t>
            </w:r>
          </w:p>
        </w:tc>
      </w:tr>
    </w:tbl>
    <w:p w14:paraId="3C8A5533" w14:textId="77777777" w:rsidR="0075554B" w:rsidRDefault="0075554B" w:rsidP="0075554B"/>
    <w:p w14:paraId="5755182F" w14:textId="0351D3E6" w:rsidR="00937DC3" w:rsidRDefault="00937DC3" w:rsidP="00937DC3">
      <w:pPr>
        <w:pStyle w:val="Heading2"/>
      </w:pPr>
      <w:bookmarkStart w:id="9" w:name="_Toc129775599"/>
      <w:r>
        <w:t>Amata vietu atspoguļošana Atlīdzības uzskaites sistēmā</w:t>
      </w:r>
      <w:bookmarkEnd w:id="9"/>
      <w:r>
        <w:t xml:space="preserve"> </w:t>
      </w:r>
    </w:p>
    <w:p w14:paraId="753AC55D" w14:textId="6AB2846F" w:rsidR="00937DC3" w:rsidRDefault="00937DC3" w:rsidP="00937DC3"/>
    <w:p w14:paraId="0A3DE69C" w14:textId="15E9F550" w:rsidR="00937DC3" w:rsidRDefault="00937DC3" w:rsidP="0075554B">
      <w:pPr>
        <w:jc w:val="both"/>
      </w:pPr>
      <w:r>
        <w:t>Nodarbinātos, kuri piesaistīti konkrēta projekta veikšanai</w:t>
      </w:r>
      <w:r w:rsidR="00C62BA1">
        <w:t>,</w:t>
      </w:r>
      <w:r>
        <w:t xml:space="preserve"> nodarbina uz konkrēto projekta dzīves cikla laiku, tādejādi tā ir terminēta amata vieta uz konkrētu laiku. </w:t>
      </w:r>
    </w:p>
    <w:p w14:paraId="274B9779" w14:textId="4B74CE03" w:rsidR="00937DC3" w:rsidRDefault="00937DC3" w:rsidP="0075554B">
      <w:pPr>
        <w:jc w:val="both"/>
      </w:pPr>
      <w:r>
        <w:t>Terminēto amata vietu iestāde izveido ar brīdi</w:t>
      </w:r>
      <w:r w:rsidR="00C62BA1">
        <w:t>,</w:t>
      </w:r>
      <w:r>
        <w:t xml:space="preserve"> no kura ir piešķirts projekta finansējums. </w:t>
      </w:r>
    </w:p>
    <w:p w14:paraId="5D8F8CA2" w14:textId="03C49317" w:rsidR="00937DC3" w:rsidRDefault="00937DC3" w:rsidP="0075554B">
      <w:pPr>
        <w:jc w:val="both"/>
      </w:pPr>
      <w:r>
        <w:t xml:space="preserve">Projekta ieviešanā nodarbinātais var būt dienesta (valsts civildienests, specializētais civildienests) vai darba tiesiskajās attiecībās. Izveidojot terminēto amata vietu tai tiek noteikts attiecīgi ierēdņa vai darbinieka amata vietas statuss. </w:t>
      </w:r>
    </w:p>
    <w:p w14:paraId="359522F8" w14:textId="6295436F" w:rsidR="00937DC3" w:rsidRDefault="00937DC3" w:rsidP="0075554B">
      <w:pPr>
        <w:jc w:val="both"/>
      </w:pPr>
      <w:r>
        <w:t>Atlīdzības uzskaites sistēmas</w:t>
      </w:r>
      <w:r w:rsidR="0075554B">
        <w:rPr>
          <w:rStyle w:val="FootnoteReference"/>
        </w:rPr>
        <w:footnoteReference w:id="3"/>
      </w:r>
      <w:r>
        <w:t xml:space="preserve"> datos amata vietām, kuras ir terminētas uz projekta ieviešanas laiku</w:t>
      </w:r>
      <w:r w:rsidR="00C62BA1">
        <w:t>,</w:t>
      </w:r>
      <w:r>
        <w:t xml:space="preserve"> var tikt norādīti tikai sekojoši </w:t>
      </w:r>
      <w:r w:rsidR="008D5E03">
        <w:t xml:space="preserve">amata </w:t>
      </w:r>
      <w:r>
        <w:t xml:space="preserve">statusi: </w:t>
      </w:r>
    </w:p>
    <w:tbl>
      <w:tblPr>
        <w:tblW w:w="8497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52"/>
        <w:gridCol w:w="6945"/>
      </w:tblGrid>
      <w:tr w:rsidR="00937DC3" w:rsidRPr="00937DC3" w14:paraId="230ED87C" w14:textId="77777777" w:rsidTr="00937DC3">
        <w:tc>
          <w:tcPr>
            <w:tcW w:w="9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44B04D" w14:textId="77777777" w:rsidR="00937DC3" w:rsidRPr="00937DC3" w:rsidRDefault="00937DC3" w:rsidP="00937DC3">
            <w:pPr>
              <w:spacing w:before="195" w:after="0" w:line="240" w:lineRule="auto"/>
              <w:jc w:val="center"/>
              <w:rPr>
                <w:rFonts w:eastAsia="Times New Roman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937DC3">
              <w:rPr>
                <w:rFonts w:eastAsia="Times New Roman" w:cs="Arial"/>
                <w:b/>
                <w:bCs/>
                <w:color w:val="414142"/>
                <w:sz w:val="20"/>
                <w:szCs w:val="20"/>
                <w:lang w:eastAsia="lv-LV"/>
              </w:rPr>
              <w:lastRenderedPageBreak/>
              <w:t>PI</w:t>
            </w:r>
          </w:p>
        </w:tc>
        <w:tc>
          <w:tcPr>
            <w:tcW w:w="40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2C358B" w14:textId="77777777" w:rsidR="00937DC3" w:rsidRPr="00937DC3" w:rsidRDefault="00937DC3" w:rsidP="00937DC3">
            <w:pPr>
              <w:spacing w:before="195" w:after="0" w:line="240" w:lineRule="auto"/>
              <w:rPr>
                <w:rFonts w:eastAsia="Times New Roman" w:cs="Arial"/>
                <w:color w:val="414142"/>
                <w:sz w:val="20"/>
                <w:szCs w:val="20"/>
                <w:lang w:eastAsia="lv-LV"/>
              </w:rPr>
            </w:pPr>
            <w:r w:rsidRPr="00937DC3">
              <w:rPr>
                <w:rFonts w:eastAsia="Times New Roman" w:cs="Arial"/>
                <w:color w:val="414142"/>
                <w:sz w:val="20"/>
                <w:szCs w:val="20"/>
                <w:lang w:eastAsia="lv-LV"/>
              </w:rPr>
              <w:t>Eiropas Savienības struktūrfondu un Kohēzijas fonda, Eiropas Savienības atveseļošanas un noturības mehānisma finansēta, kā arī cita ārvalsts finansēta projekta vadībā un īstenošanā uz noteiktu laiku iesaistītā ierēdņa amats</w:t>
            </w:r>
          </w:p>
        </w:tc>
      </w:tr>
      <w:tr w:rsidR="00937DC3" w:rsidRPr="00937DC3" w14:paraId="01F0B65F" w14:textId="77777777" w:rsidTr="00937DC3">
        <w:tc>
          <w:tcPr>
            <w:tcW w:w="9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86CCBF" w14:textId="77777777" w:rsidR="00937DC3" w:rsidRPr="00937DC3" w:rsidRDefault="00937DC3" w:rsidP="00937DC3">
            <w:pPr>
              <w:spacing w:before="195" w:after="0" w:line="240" w:lineRule="auto"/>
              <w:jc w:val="center"/>
              <w:rPr>
                <w:rFonts w:eastAsia="Times New Roman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937DC3">
              <w:rPr>
                <w:rFonts w:eastAsia="Times New Roman" w:cs="Arial"/>
                <w:b/>
                <w:bCs/>
                <w:color w:val="414142"/>
                <w:sz w:val="20"/>
                <w:szCs w:val="20"/>
                <w:lang w:eastAsia="lv-LV"/>
              </w:rPr>
              <w:t>PD</w:t>
            </w:r>
          </w:p>
        </w:tc>
        <w:tc>
          <w:tcPr>
            <w:tcW w:w="40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E698A70" w14:textId="77777777" w:rsidR="00937DC3" w:rsidRPr="00937DC3" w:rsidRDefault="00937DC3" w:rsidP="00937DC3">
            <w:pPr>
              <w:spacing w:before="195" w:after="0" w:line="240" w:lineRule="auto"/>
              <w:rPr>
                <w:rFonts w:eastAsia="Times New Roman" w:cs="Arial"/>
                <w:color w:val="414142"/>
                <w:sz w:val="20"/>
                <w:szCs w:val="20"/>
                <w:lang w:eastAsia="lv-LV"/>
              </w:rPr>
            </w:pPr>
            <w:r w:rsidRPr="00937DC3">
              <w:rPr>
                <w:rFonts w:eastAsia="Times New Roman" w:cs="Arial"/>
                <w:color w:val="414142"/>
                <w:sz w:val="20"/>
                <w:szCs w:val="20"/>
                <w:lang w:eastAsia="lv-LV"/>
              </w:rPr>
              <w:t>Eiropas Savienības struktūrfondu un Kohēzijas fonda, Eiropas Savienības atveseļošanas un noturības mehānisma finansēta, kā arī cita ārvalsts finansēta projekta vadībā un īstenošanā uz noteiktu laiku iesaistītā darbinieka amats</w:t>
            </w:r>
          </w:p>
        </w:tc>
      </w:tr>
    </w:tbl>
    <w:p w14:paraId="6DFB285E" w14:textId="434C32EF" w:rsidR="00937DC3" w:rsidRDefault="00937DC3" w:rsidP="00937DC3"/>
    <w:p w14:paraId="5D4AC3A7" w14:textId="12CD1A20" w:rsidR="00937DC3" w:rsidRDefault="00937DC3" w:rsidP="0075554B">
      <w:pPr>
        <w:jc w:val="both"/>
      </w:pPr>
      <w:r>
        <w:t xml:space="preserve">Ja nodarbinātais vienlaikus veic daļu no pienākumiem, kuri tiek finansēti no projekta līdzekļiem, tad attiecīgi par šo daļu arī tiek norādīts projekta amata vietas statuss, bet savukārt par no </w:t>
      </w:r>
      <w:r w:rsidR="00C62BA1">
        <w:t xml:space="preserve">valsts </w:t>
      </w:r>
      <w:r>
        <w:t xml:space="preserve">budžeta finansēto daļu tiek saglabāts iepriekšējais amata statuss. Minētais nozīmē, ka par vienu amata vietu var būt arī vairāki ieraksti, kas kopēja apjomā norāda darbinieka kopējo darba slodzes apmēru. </w:t>
      </w:r>
    </w:p>
    <w:p w14:paraId="501F9581" w14:textId="7C90B7A8" w:rsidR="003B1D0C" w:rsidRDefault="003B1D0C" w:rsidP="003B1D0C">
      <w:pPr>
        <w:pStyle w:val="Heading2"/>
      </w:pPr>
      <w:bookmarkStart w:id="10" w:name="_Toc129775600"/>
      <w:r>
        <w:t xml:space="preserve">Atlīdzības </w:t>
      </w:r>
      <w:r w:rsidR="00801BAF">
        <w:t>aprēķin</w:t>
      </w:r>
      <w:r w:rsidR="00937DC3">
        <w:t xml:space="preserve">a piemēri </w:t>
      </w:r>
      <w:r>
        <w:t>amata viet</w:t>
      </w:r>
      <w:r w:rsidR="00937DC3">
        <w:t>ām projektos</w:t>
      </w:r>
      <w:bookmarkEnd w:id="10"/>
    </w:p>
    <w:p w14:paraId="3F3EFFAA" w14:textId="6EE2F864" w:rsidR="003B1D0C" w:rsidRDefault="003B1D0C" w:rsidP="003B1D0C"/>
    <w:p w14:paraId="14601A27" w14:textId="5142CD32" w:rsidR="003B1D0C" w:rsidRDefault="00C63815" w:rsidP="0075554B">
      <w:pPr>
        <w:jc w:val="both"/>
      </w:pPr>
      <w:r>
        <w:t>Veidojot amata vietu norād</w:t>
      </w:r>
      <w:r w:rsidR="00493D1B">
        <w:t>āms</w:t>
      </w:r>
      <w:r>
        <w:t xml:space="preserve"> amata nosaukums, kā arī piemērojamā amat</w:t>
      </w:r>
      <w:r w:rsidR="00493D1B">
        <w:t>a</w:t>
      </w:r>
      <w:r>
        <w:t xml:space="preserve"> klasifikācija (amatu saime</w:t>
      </w:r>
      <w:r w:rsidR="00B25FCB">
        <w:t xml:space="preserve"> (</w:t>
      </w:r>
      <w:proofErr w:type="spellStart"/>
      <w:r w:rsidR="00B25FCB">
        <w:t>apakšsaime</w:t>
      </w:r>
      <w:proofErr w:type="spellEnd"/>
      <w:r w:rsidR="00B25FCB">
        <w:t>)</w:t>
      </w:r>
      <w:r>
        <w:t xml:space="preserve">, līmenis un mēnešalgu grupa). </w:t>
      </w:r>
    </w:p>
    <w:p w14:paraId="6C7EFCA1" w14:textId="0AC6E71C" w:rsidR="00C63815" w:rsidRDefault="00D43DD9" w:rsidP="0075554B">
      <w:pPr>
        <w:jc w:val="both"/>
      </w:pPr>
      <w:r>
        <w:t xml:space="preserve">Veicot </w:t>
      </w:r>
      <w:r w:rsidR="0059451B">
        <w:t xml:space="preserve">papildu nepieciešamā </w:t>
      </w:r>
      <w:r w:rsidR="00C63815">
        <w:t>finan</w:t>
      </w:r>
      <w:r w:rsidR="0059451B">
        <w:t>sējuma</w:t>
      </w:r>
      <w:r w:rsidR="00C63815">
        <w:t xml:space="preserve"> aprēķinu </w:t>
      </w:r>
      <w:r w:rsidR="003818CB">
        <w:t xml:space="preserve">atlīdzībai </w:t>
      </w:r>
      <w:r w:rsidR="0059451B">
        <w:t>amata vietai, aprēķinā iekļauj</w:t>
      </w:r>
      <w:r w:rsidR="00C63815">
        <w:t xml:space="preserve">: </w:t>
      </w:r>
    </w:p>
    <w:p w14:paraId="2B8F14C3" w14:textId="5FDC87EC" w:rsidR="00C63815" w:rsidRDefault="00D43DD9" w:rsidP="0075554B">
      <w:pPr>
        <w:pStyle w:val="ListParagraph"/>
        <w:numPr>
          <w:ilvl w:val="0"/>
          <w:numId w:val="1"/>
        </w:numPr>
        <w:jc w:val="both"/>
      </w:pPr>
      <w:r>
        <w:t>Mēnešalgas kopsummu gadam (m</w:t>
      </w:r>
      <w:r w:rsidR="0075512F">
        <w:t>ēnešalgu nosaka atbilstoši m</w:t>
      </w:r>
      <w:r w:rsidR="00C63815">
        <w:t>ēnešalg</w:t>
      </w:r>
      <w:r w:rsidR="0075512F">
        <w:t>u</w:t>
      </w:r>
      <w:r w:rsidR="00C63815">
        <w:t xml:space="preserve"> skalas viduspunkt</w:t>
      </w:r>
      <w:r w:rsidR="0075512F">
        <w:t>am</w:t>
      </w:r>
      <w:r w:rsidR="006E03BF">
        <w:t xml:space="preserve">, </w:t>
      </w:r>
      <w:r w:rsidR="00C63815">
        <w:t>tam kalendārajam gadam</w:t>
      </w:r>
      <w:r w:rsidR="008D1261">
        <w:t>,</w:t>
      </w:r>
      <w:r w:rsidR="00C63815">
        <w:t xml:space="preserve"> no kura amata vieta tiek </w:t>
      </w:r>
      <w:r w:rsidR="0059451B">
        <w:t>veidota</w:t>
      </w:r>
      <w:r>
        <w:t>)</w:t>
      </w:r>
      <w:r w:rsidR="00B25FCB">
        <w:t>;</w:t>
      </w:r>
      <w:r w:rsidR="00C63815">
        <w:t xml:space="preserve"> </w:t>
      </w:r>
    </w:p>
    <w:p w14:paraId="14CD8039" w14:textId="4B34375D" w:rsidR="00801BAF" w:rsidRDefault="00801BAF" w:rsidP="0075554B">
      <w:pPr>
        <w:pStyle w:val="ListParagraph"/>
        <w:numPr>
          <w:ilvl w:val="0"/>
          <w:numId w:val="1"/>
        </w:numPr>
        <w:jc w:val="both"/>
      </w:pPr>
      <w:r>
        <w:t>V</w:t>
      </w:r>
      <w:r w:rsidR="00D43DD9">
        <w:t xml:space="preserve">ispārējās </w:t>
      </w:r>
      <w:r w:rsidR="00C63815">
        <w:t>piemaks</w:t>
      </w:r>
      <w:r w:rsidR="00D43DD9">
        <w:t>as</w:t>
      </w:r>
      <w:r w:rsidR="00B25FCB">
        <w:t xml:space="preserve"> </w:t>
      </w:r>
      <w:r w:rsidR="00493D1B">
        <w:t xml:space="preserve">- </w:t>
      </w:r>
      <w:r w:rsidR="00C63815">
        <w:t xml:space="preserve">ne vairāk kā </w:t>
      </w:r>
      <w:r w:rsidR="008D1261">
        <w:t>5</w:t>
      </w:r>
      <w:r w:rsidR="00C63815">
        <w:t>% apmērā</w:t>
      </w:r>
      <w:r w:rsidR="00D43DD9">
        <w:t xml:space="preserve"> no mēnešalgas kopsummas gadam</w:t>
      </w:r>
      <w:r w:rsidR="00C63815">
        <w:t xml:space="preserve">, </w:t>
      </w:r>
    </w:p>
    <w:p w14:paraId="25FB6132" w14:textId="354611E7" w:rsidR="00801BAF" w:rsidRDefault="00801BAF" w:rsidP="0075554B">
      <w:pPr>
        <w:pStyle w:val="ListParagraph"/>
        <w:numPr>
          <w:ilvl w:val="0"/>
          <w:numId w:val="1"/>
        </w:numPr>
        <w:jc w:val="both"/>
      </w:pPr>
      <w:r>
        <w:t>N</w:t>
      </w:r>
      <w:r w:rsidR="00C63815">
        <w:t>audas balv</w:t>
      </w:r>
      <w:r w:rsidR="00B54718">
        <w:t>u</w:t>
      </w:r>
      <w:r w:rsidR="00C63815">
        <w:t xml:space="preserve"> un prēmij</w:t>
      </w:r>
      <w:r w:rsidR="00B54718">
        <w:t>u</w:t>
      </w:r>
      <w:r w:rsidR="00C63815">
        <w:t xml:space="preserve"> par ikgadējo novērtēšanu, </w:t>
      </w:r>
      <w:r w:rsidR="00493D1B">
        <w:t xml:space="preserve">- </w:t>
      </w:r>
      <w:r w:rsidR="00C63815">
        <w:t>ne vairāk kā 10% apmērā</w:t>
      </w:r>
      <w:r w:rsidR="00D43DD9" w:rsidRPr="00D43DD9">
        <w:t xml:space="preserve"> </w:t>
      </w:r>
      <w:r w:rsidR="00D43DD9">
        <w:t>no mēnešalgas kopsummas gadam</w:t>
      </w:r>
      <w:r w:rsidR="00B25FCB">
        <w:t>;</w:t>
      </w:r>
      <w:r w:rsidR="00C63815">
        <w:t xml:space="preserve"> </w:t>
      </w:r>
    </w:p>
    <w:p w14:paraId="7E37902A" w14:textId="6CAAC572" w:rsidR="00C63815" w:rsidRDefault="00801BAF" w:rsidP="0075554B">
      <w:pPr>
        <w:pStyle w:val="ListParagraph"/>
        <w:numPr>
          <w:ilvl w:val="0"/>
          <w:numId w:val="1"/>
        </w:numPr>
        <w:jc w:val="both"/>
      </w:pPr>
      <w:r>
        <w:t>S</w:t>
      </w:r>
      <w:r w:rsidR="00C63815">
        <w:t xml:space="preserve">ociālās garantijas, </w:t>
      </w:r>
      <w:r w:rsidR="00D43DD9">
        <w:t>ne vairāk kā</w:t>
      </w:r>
      <w:r w:rsidR="00C63815">
        <w:t xml:space="preserve"> 5% apmēr</w:t>
      </w:r>
      <w:r w:rsidR="00D43DD9">
        <w:t>ā</w:t>
      </w:r>
      <w:r w:rsidR="00C63815">
        <w:t xml:space="preserve"> </w:t>
      </w:r>
      <w:r w:rsidR="00D43DD9">
        <w:t>no mēnešalgas kopsummas gadam</w:t>
      </w:r>
      <w:r w:rsidR="00B25FCB">
        <w:t>;</w:t>
      </w:r>
    </w:p>
    <w:p w14:paraId="38D1FCEE" w14:textId="72166EE6" w:rsidR="003818CB" w:rsidRDefault="003818CB" w:rsidP="0075554B">
      <w:pPr>
        <w:pStyle w:val="ListParagraph"/>
        <w:numPr>
          <w:ilvl w:val="0"/>
          <w:numId w:val="1"/>
        </w:numPr>
        <w:jc w:val="both"/>
      </w:pPr>
      <w:r>
        <w:t>Darba devēja valsts sociālās apdrošināšanas iemaksas 23,59% apmērā.</w:t>
      </w:r>
    </w:p>
    <w:p w14:paraId="61A969DC" w14:textId="3B1DE4C2" w:rsidR="001747EC" w:rsidRDefault="001747EC" w:rsidP="001747EC">
      <w:pPr>
        <w:jc w:val="both"/>
      </w:pPr>
    </w:p>
    <w:p w14:paraId="04DDC9B0" w14:textId="234A86B8" w:rsidR="001747EC" w:rsidRDefault="001747EC" w:rsidP="001747EC">
      <w:pPr>
        <w:pStyle w:val="Heading3"/>
      </w:pPr>
      <w:bookmarkStart w:id="11" w:name="_Toc129775601"/>
      <w:r>
        <w:t>Piemērs:</w:t>
      </w:r>
      <w:bookmarkEnd w:id="11"/>
    </w:p>
    <w:p w14:paraId="0700B5E6" w14:textId="79826EA5" w:rsidR="001747EC" w:rsidRDefault="001747EC" w:rsidP="001747EC">
      <w:r>
        <w:t xml:space="preserve">Aprēķins 2024.gadam: </w:t>
      </w:r>
    </w:p>
    <w:tbl>
      <w:tblPr>
        <w:tblW w:w="7480" w:type="dxa"/>
        <w:tblLook w:val="04A0" w:firstRow="1" w:lastRow="0" w:firstColumn="1" w:lastColumn="0" w:noHBand="0" w:noVBand="1"/>
      </w:tblPr>
      <w:tblGrid>
        <w:gridCol w:w="3240"/>
        <w:gridCol w:w="2120"/>
        <w:gridCol w:w="2120"/>
      </w:tblGrid>
      <w:tr w:rsidR="00937DC3" w:rsidRPr="00937DC3" w14:paraId="62F9FFB3" w14:textId="77777777" w:rsidTr="00937DC3">
        <w:trPr>
          <w:trHeight w:val="2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EFA1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C7EE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Projekta vadītājs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EA80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Projekts referents</w:t>
            </w:r>
          </w:p>
        </w:tc>
      </w:tr>
      <w:tr w:rsidR="00937DC3" w:rsidRPr="00937DC3" w14:paraId="79C84A53" w14:textId="77777777" w:rsidTr="00937DC3">
        <w:trPr>
          <w:trHeight w:val="27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4FA5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Amatu klasifikācija - saime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29B5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39.1.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EA81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39.1.</w:t>
            </w:r>
          </w:p>
        </w:tc>
      </w:tr>
      <w:tr w:rsidR="00937DC3" w:rsidRPr="00937DC3" w14:paraId="43BC35FF" w14:textId="77777777" w:rsidTr="00937DC3">
        <w:trPr>
          <w:trHeight w:val="27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4ED6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Amatu klasifikācija - līmenis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24CE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F477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II B</w:t>
            </w:r>
          </w:p>
        </w:tc>
      </w:tr>
      <w:tr w:rsidR="00937DC3" w:rsidRPr="00937DC3" w14:paraId="41F9F339" w14:textId="77777777" w:rsidTr="00937DC3">
        <w:trPr>
          <w:trHeight w:val="27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5D64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Mēnešalgu grupa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926E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5C48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</w:tr>
      <w:tr w:rsidR="00937DC3" w:rsidRPr="00937DC3" w14:paraId="1007E931" w14:textId="77777777" w:rsidTr="00937DC3">
        <w:trPr>
          <w:trHeight w:val="82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ACF9" w14:textId="0533A0EB" w:rsidR="00937DC3" w:rsidRPr="00937DC3" w:rsidRDefault="008D5E0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Mēnešalga atbilstoši</w:t>
            </w:r>
            <w:r w:rsidR="00937DC3"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skalas viduspunkta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</w:t>
            </w:r>
            <w:r w:rsidR="00937DC3"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attiecīgajai</w:t>
            </w:r>
            <w:r w:rsidR="00937DC3"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mēnešalgu grupai - 2024.gada skala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8913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75B8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1752</w:t>
            </w:r>
          </w:p>
        </w:tc>
      </w:tr>
      <w:tr w:rsidR="00937DC3" w:rsidRPr="00937DC3" w14:paraId="4F1C496E" w14:textId="77777777" w:rsidTr="00937DC3">
        <w:trPr>
          <w:trHeight w:val="55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AC02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Mēnešalgu kopsumma gadam (12 mēneši)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8CD6" w14:textId="53700171" w:rsidR="00937DC3" w:rsidRPr="00937DC3" w:rsidRDefault="0075554B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554B">
              <w:rPr>
                <w:rFonts w:ascii="Times New Roman" w:eastAsia="Times New Roman" w:hAnsi="Times New Roman" w:cs="Times New Roman"/>
                <w:lang w:eastAsia="lv-LV"/>
              </w:rPr>
              <w:t>3292</w:t>
            </w:r>
            <w:r w:rsidR="00937DC3" w:rsidRPr="008D5E0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="00937DC3"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* 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CBDB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1752 * 12</w:t>
            </w:r>
          </w:p>
        </w:tc>
      </w:tr>
      <w:tr w:rsidR="00937DC3" w:rsidRPr="00937DC3" w14:paraId="50A40B9D" w14:textId="77777777" w:rsidTr="00937DC3">
        <w:trPr>
          <w:trHeight w:val="27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D5A2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6511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39 499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2660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21 023</w:t>
            </w:r>
          </w:p>
        </w:tc>
      </w:tr>
      <w:tr w:rsidR="00937DC3" w:rsidRPr="00937DC3" w14:paraId="207AC788" w14:textId="77777777" w:rsidTr="00937DC3">
        <w:trPr>
          <w:trHeight w:val="55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5E9A" w14:textId="4A2C5A46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Vispārējās piemaksas 5 %</w:t>
            </w:r>
            <w:r w:rsidR="00B5471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apmērā</w:t>
            </w: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no gada mēnešalgu kopsummas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083E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39 499 * 5%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2B9C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21 023 * 5%</w:t>
            </w:r>
          </w:p>
        </w:tc>
      </w:tr>
      <w:tr w:rsidR="00937DC3" w:rsidRPr="00937DC3" w14:paraId="1539AF17" w14:textId="77777777" w:rsidTr="00937DC3">
        <w:trPr>
          <w:trHeight w:val="27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674D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C5F7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1974,95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A27F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1051,14</w:t>
            </w:r>
          </w:p>
        </w:tc>
      </w:tr>
      <w:tr w:rsidR="00937DC3" w:rsidRPr="00937DC3" w14:paraId="2747A855" w14:textId="77777777" w:rsidTr="00937DC3">
        <w:trPr>
          <w:trHeight w:val="55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CDBC" w14:textId="579D2C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Naudas balvas un prēmijas 10% </w:t>
            </w:r>
            <w:r w:rsidR="00B5471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apmērā </w:t>
            </w: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no gada mēnešalgu kopsummas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90F8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39 499 * 10%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549B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21 023 * 10%</w:t>
            </w:r>
          </w:p>
        </w:tc>
      </w:tr>
      <w:tr w:rsidR="00937DC3" w:rsidRPr="00937DC3" w14:paraId="3F749E6D" w14:textId="77777777" w:rsidTr="00937DC3">
        <w:trPr>
          <w:trHeight w:val="27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9F8C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6918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3949,91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9025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2102,28</w:t>
            </w:r>
          </w:p>
        </w:tc>
      </w:tr>
      <w:tr w:rsidR="00937DC3" w:rsidRPr="00937DC3" w14:paraId="7303D813" w14:textId="77777777" w:rsidTr="00937DC3">
        <w:trPr>
          <w:trHeight w:val="55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A445" w14:textId="3E603AFF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Sociālās garantijas 5%</w:t>
            </w:r>
            <w:r w:rsidR="00B5471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apmērā </w:t>
            </w: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no gada mēnešalgas kopsummas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ED38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39 499 * 5%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4474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21 023 * 5%</w:t>
            </w:r>
          </w:p>
        </w:tc>
      </w:tr>
      <w:tr w:rsidR="00937DC3" w:rsidRPr="00937DC3" w14:paraId="4CD622AB" w14:textId="77777777" w:rsidTr="00937DC3">
        <w:trPr>
          <w:trHeight w:val="27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4B1C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54E8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1974,95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F2C5" w14:textId="77777777" w:rsidR="00937DC3" w:rsidRPr="00937DC3" w:rsidRDefault="00937DC3" w:rsidP="0093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1051,14</w:t>
            </w:r>
          </w:p>
        </w:tc>
      </w:tr>
      <w:tr w:rsidR="00937DC3" w:rsidRPr="00937DC3" w14:paraId="50FC22E8" w14:textId="77777777" w:rsidTr="00937DC3">
        <w:trPr>
          <w:trHeight w:val="82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CF50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Kopā izdevumi atalgojumam (EKK 1100)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1E0E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39499 + 1974,95 + 3949,91+ 1974,95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F1CC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21023 + 1051,14 + 2102,28 + 1051,14</w:t>
            </w:r>
          </w:p>
        </w:tc>
      </w:tr>
      <w:tr w:rsidR="00937DC3" w:rsidRPr="00937DC3" w14:paraId="023D80AC" w14:textId="77777777" w:rsidTr="00937DC3">
        <w:trPr>
          <w:trHeight w:val="27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0B99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Kopā EKK 1100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ED50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47 398,87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CBEF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25 227,31 </w:t>
            </w:r>
          </w:p>
        </w:tc>
      </w:tr>
      <w:tr w:rsidR="00937DC3" w:rsidRPr="00937DC3" w14:paraId="2127FB76" w14:textId="77777777" w:rsidTr="00937DC3">
        <w:trPr>
          <w:trHeight w:val="82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E8E1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Darba devēja sociālais nodoklis (EKK 1200) 23,59% visai kopsummai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187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47 398,87 * 23,59%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34F2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25 227,31 * 23,59%</w:t>
            </w:r>
          </w:p>
        </w:tc>
      </w:tr>
      <w:tr w:rsidR="00937DC3" w:rsidRPr="00937DC3" w14:paraId="4E8BB945" w14:textId="77777777" w:rsidTr="00937DC3">
        <w:trPr>
          <w:trHeight w:val="55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A5A7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Kopā izdevumi - darba devēja sociālais nodoklis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AB98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11 181,39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BB57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5 951,12   </w:t>
            </w:r>
          </w:p>
        </w:tc>
      </w:tr>
      <w:tr w:rsidR="00937DC3" w:rsidRPr="00937DC3" w14:paraId="064C4FCA" w14:textId="77777777" w:rsidTr="00937DC3">
        <w:trPr>
          <w:trHeight w:val="55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5C8A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Kopā izdevumi atlīdzībai (EKK 1100)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F71F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47398,87 + 11181,39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23B3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25 227,31 + 5 951,12</w:t>
            </w:r>
          </w:p>
        </w:tc>
      </w:tr>
      <w:tr w:rsidR="00937DC3" w:rsidRPr="00937DC3" w14:paraId="4B3EB20C" w14:textId="77777777" w:rsidTr="00937DC3">
        <w:trPr>
          <w:trHeight w:val="564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AFFB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Kopā izdevumi - noapaļoti līdz pilniem </w:t>
            </w:r>
            <w:proofErr w:type="spellStart"/>
            <w:r w:rsidRPr="00937D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017C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                    58 580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A898" w14:textId="77777777" w:rsidR="00937DC3" w:rsidRPr="00937DC3" w:rsidRDefault="00937DC3" w:rsidP="0093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37D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                   31 178   </w:t>
            </w:r>
          </w:p>
        </w:tc>
      </w:tr>
    </w:tbl>
    <w:p w14:paraId="51A32905" w14:textId="77777777" w:rsidR="00937DC3" w:rsidRDefault="00937DC3" w:rsidP="00524192"/>
    <w:sectPr w:rsidR="00937DC3" w:rsidSect="00524192">
      <w:headerReference w:type="default" r:id="rId13"/>
      <w:footerReference w:type="default" r:id="rId14"/>
      <w:pgSz w:w="11906" w:h="16838"/>
      <w:pgMar w:top="1440" w:right="1800" w:bottom="1134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63DC" w14:textId="77777777" w:rsidR="006A6E22" w:rsidRDefault="006A6E22" w:rsidP="00CE0647">
      <w:pPr>
        <w:spacing w:after="0" w:line="240" w:lineRule="auto"/>
      </w:pPr>
      <w:r>
        <w:separator/>
      </w:r>
    </w:p>
  </w:endnote>
  <w:endnote w:type="continuationSeparator" w:id="0">
    <w:p w14:paraId="6808A01A" w14:textId="77777777" w:rsidR="006A6E22" w:rsidRDefault="006A6E22" w:rsidP="00CE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BBA2" w14:textId="378C4DC7" w:rsidR="00485E12" w:rsidRDefault="00485E12">
    <w:pPr>
      <w:pStyle w:val="Footer"/>
    </w:pPr>
    <w:r>
      <w:t xml:space="preserve">Valsts kanceleja </w:t>
    </w:r>
    <w:r>
      <w:tab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3241" w14:textId="77777777" w:rsidR="006A6E22" w:rsidRDefault="006A6E22" w:rsidP="00CE0647">
      <w:pPr>
        <w:spacing w:after="0" w:line="240" w:lineRule="auto"/>
      </w:pPr>
      <w:r>
        <w:separator/>
      </w:r>
    </w:p>
  </w:footnote>
  <w:footnote w:type="continuationSeparator" w:id="0">
    <w:p w14:paraId="6CF152FE" w14:textId="77777777" w:rsidR="006A6E22" w:rsidRDefault="006A6E22" w:rsidP="00CE0647">
      <w:pPr>
        <w:spacing w:after="0" w:line="240" w:lineRule="auto"/>
      </w:pPr>
      <w:r>
        <w:continuationSeparator/>
      </w:r>
    </w:p>
  </w:footnote>
  <w:footnote w:id="1">
    <w:p w14:paraId="361D25E9" w14:textId="657D285B" w:rsidR="00485E12" w:rsidRDefault="00485E12" w:rsidP="00485E12">
      <w:pPr>
        <w:pStyle w:val="FootnoteText"/>
        <w:spacing w:before="240"/>
      </w:pPr>
      <w:r>
        <w:rPr>
          <w:rStyle w:val="FootnoteReference"/>
        </w:rPr>
        <w:footnoteRef/>
      </w:r>
      <w:r>
        <w:t xml:space="preserve"> Ministru kabineta 26.04.2022. noteikumi nr. 262 “Valsts un pašvaldību institūciju amatu katalogs, amatu klasifikācijas un amatu apraksta izstrādāšanas kārtība” (</w:t>
      </w:r>
      <w:hyperlink r:id="rId1" w:history="1">
        <w:r w:rsidRPr="009B5AC9">
          <w:rPr>
            <w:rStyle w:val="Hyperlink"/>
          </w:rPr>
          <w:t>https://likumi.lv/ta/id/332122-valsts-un-pasvaldibu-instituciju-amatu-katalogs-amatu-klasifikacijas-un-amatu-apraksta-izstradasanas-kartiba</w:t>
        </w:r>
      </w:hyperlink>
      <w:r>
        <w:t xml:space="preserve"> </w:t>
      </w:r>
    </w:p>
  </w:footnote>
  <w:footnote w:id="2">
    <w:p w14:paraId="44FFD042" w14:textId="73DFC50E" w:rsidR="00485E12" w:rsidRDefault="00485E12">
      <w:pPr>
        <w:pStyle w:val="FootnoteText"/>
      </w:pPr>
      <w:r>
        <w:rPr>
          <w:rStyle w:val="FootnoteReference"/>
        </w:rPr>
        <w:footnoteRef/>
      </w:r>
      <w:r>
        <w:t xml:space="preserve"> Valsts un pašvaldību institūciju amatpersonu un darbinieku atlīdzības likums (turpmāk – Atlīdzības likums)  3.pielikums (</w:t>
      </w:r>
      <w:hyperlink r:id="rId2" w:history="1">
        <w:r w:rsidRPr="009B5AC9">
          <w:rPr>
            <w:rStyle w:val="Hyperlink"/>
          </w:rPr>
          <w:t>https://likumi.lv/ta/id/202273-valsts-un-pasvaldibu-instituciju-amatpersonu-un-darbinieku-atlidzibas-likums</w:t>
        </w:r>
      </w:hyperlink>
      <w:r>
        <w:t xml:space="preserve"> )</w:t>
      </w:r>
    </w:p>
  </w:footnote>
  <w:footnote w:id="3">
    <w:p w14:paraId="3BFD70FE" w14:textId="36A87B8C" w:rsidR="0075554B" w:rsidRDefault="0075554B">
      <w:pPr>
        <w:pStyle w:val="FootnoteText"/>
      </w:pPr>
      <w:r>
        <w:rPr>
          <w:rStyle w:val="FootnoteReference"/>
        </w:rPr>
        <w:footnoteRef/>
      </w:r>
      <w:r>
        <w:t xml:space="preserve"> Ministru kabineta 17.11.2017. noteikumi Nr. 662 “</w:t>
      </w:r>
      <w:r w:rsidRPr="00937DC3">
        <w:t>Noteikumi par valsts tiešās pārvaldes iestāžu un citu valsts un pašvaldību institūciju amatpersonu (darbinieku) atlīdzības un personu uzskaites sistēmu</w:t>
      </w:r>
      <w:r>
        <w:t>” (</w:t>
      </w:r>
      <w:hyperlink r:id="rId3" w:history="1">
        <w:r w:rsidRPr="009B5AC9">
          <w:rPr>
            <w:rStyle w:val="Hyperlink"/>
          </w:rPr>
          <w:t>https://likumi.lv/ta/id/295098-noteikumi-par-valsts-tiesas-parvaldes-iestazu-un-citu-valsts-un-pasvaldibu-instituciju-amatpersonu-darbinieku-atlidzibas</w:t>
        </w:r>
      </w:hyperlink>
      <w:r>
        <w:t xml:space="preserve"> 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A957" w14:textId="30C5C58F" w:rsidR="00485E12" w:rsidRDefault="00485E12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1BF"/>
    <w:multiLevelType w:val="hybridMultilevel"/>
    <w:tmpl w:val="DE2844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5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04"/>
    <w:rsid w:val="00012C8B"/>
    <w:rsid w:val="000B4806"/>
    <w:rsid w:val="000E0E71"/>
    <w:rsid w:val="000F47BE"/>
    <w:rsid w:val="00124F3C"/>
    <w:rsid w:val="001724DC"/>
    <w:rsid w:val="001747EC"/>
    <w:rsid w:val="001E3FF6"/>
    <w:rsid w:val="0022264D"/>
    <w:rsid w:val="002542BA"/>
    <w:rsid w:val="00291325"/>
    <w:rsid w:val="002D1574"/>
    <w:rsid w:val="00333FC9"/>
    <w:rsid w:val="0033407B"/>
    <w:rsid w:val="003818CB"/>
    <w:rsid w:val="003A17B6"/>
    <w:rsid w:val="003B1936"/>
    <w:rsid w:val="003B1D0C"/>
    <w:rsid w:val="0042342C"/>
    <w:rsid w:val="00440D60"/>
    <w:rsid w:val="00447B18"/>
    <w:rsid w:val="004523E0"/>
    <w:rsid w:val="004807EE"/>
    <w:rsid w:val="004831C2"/>
    <w:rsid w:val="00485E12"/>
    <w:rsid w:val="0049107F"/>
    <w:rsid w:val="00493D1B"/>
    <w:rsid w:val="004A04A0"/>
    <w:rsid w:val="004E4A86"/>
    <w:rsid w:val="00501877"/>
    <w:rsid w:val="005052B1"/>
    <w:rsid w:val="00511631"/>
    <w:rsid w:val="00524192"/>
    <w:rsid w:val="0057524E"/>
    <w:rsid w:val="00581A4C"/>
    <w:rsid w:val="0059451B"/>
    <w:rsid w:val="005B64AF"/>
    <w:rsid w:val="00626757"/>
    <w:rsid w:val="00634A78"/>
    <w:rsid w:val="006A6E22"/>
    <w:rsid w:val="006E03BF"/>
    <w:rsid w:val="00700F97"/>
    <w:rsid w:val="0075512F"/>
    <w:rsid w:val="0075554B"/>
    <w:rsid w:val="007909CE"/>
    <w:rsid w:val="007A386E"/>
    <w:rsid w:val="007A7A84"/>
    <w:rsid w:val="00801BAF"/>
    <w:rsid w:val="00807353"/>
    <w:rsid w:val="008503CD"/>
    <w:rsid w:val="008543DB"/>
    <w:rsid w:val="008555BE"/>
    <w:rsid w:val="0085704F"/>
    <w:rsid w:val="00864C09"/>
    <w:rsid w:val="0088326D"/>
    <w:rsid w:val="008D1261"/>
    <w:rsid w:val="008D5E03"/>
    <w:rsid w:val="00937DC3"/>
    <w:rsid w:val="00942965"/>
    <w:rsid w:val="009E1828"/>
    <w:rsid w:val="00A11947"/>
    <w:rsid w:val="00A2598B"/>
    <w:rsid w:val="00A553DD"/>
    <w:rsid w:val="00A6353A"/>
    <w:rsid w:val="00A65CEA"/>
    <w:rsid w:val="00AA2250"/>
    <w:rsid w:val="00AB2E19"/>
    <w:rsid w:val="00B21659"/>
    <w:rsid w:val="00B25FCB"/>
    <w:rsid w:val="00B54718"/>
    <w:rsid w:val="00B64A57"/>
    <w:rsid w:val="00B74A33"/>
    <w:rsid w:val="00B81B66"/>
    <w:rsid w:val="00B8725D"/>
    <w:rsid w:val="00B955CA"/>
    <w:rsid w:val="00BD3A8B"/>
    <w:rsid w:val="00BD3BB3"/>
    <w:rsid w:val="00BE4449"/>
    <w:rsid w:val="00BE4785"/>
    <w:rsid w:val="00BF717D"/>
    <w:rsid w:val="00C41E3F"/>
    <w:rsid w:val="00C513D6"/>
    <w:rsid w:val="00C62BA1"/>
    <w:rsid w:val="00C63815"/>
    <w:rsid w:val="00CE0647"/>
    <w:rsid w:val="00D43DD9"/>
    <w:rsid w:val="00E05F3F"/>
    <w:rsid w:val="00E11B18"/>
    <w:rsid w:val="00E41AA3"/>
    <w:rsid w:val="00E55704"/>
    <w:rsid w:val="00E70B36"/>
    <w:rsid w:val="00E8386B"/>
    <w:rsid w:val="00E96F36"/>
    <w:rsid w:val="00E97297"/>
    <w:rsid w:val="00EB30C0"/>
    <w:rsid w:val="00EC08D2"/>
    <w:rsid w:val="00EC1293"/>
    <w:rsid w:val="00ED05CE"/>
    <w:rsid w:val="00ED140D"/>
    <w:rsid w:val="00EE381D"/>
    <w:rsid w:val="00EF3194"/>
    <w:rsid w:val="00F32130"/>
    <w:rsid w:val="00F70C0A"/>
    <w:rsid w:val="00F76909"/>
    <w:rsid w:val="00F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7CBD"/>
  <w15:chartTrackingRefBased/>
  <w15:docId w15:val="{03C083F9-5F0A-4EBE-80F6-2A496778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26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704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A04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26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2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2B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0D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D6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8725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8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81B66"/>
    <w:pPr>
      <w:outlineLvl w:val="9"/>
    </w:pPr>
    <w:rPr>
      <w:lang w:eastAsia="lv-LV"/>
    </w:rPr>
  </w:style>
  <w:style w:type="paragraph" w:styleId="TOC2">
    <w:name w:val="toc 2"/>
    <w:basedOn w:val="Normal"/>
    <w:next w:val="Normal"/>
    <w:autoRedefine/>
    <w:uiPriority w:val="39"/>
    <w:unhideWhenUsed/>
    <w:rsid w:val="00B81B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81B66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CE0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647"/>
  </w:style>
  <w:style w:type="paragraph" w:styleId="Footer">
    <w:name w:val="footer"/>
    <w:basedOn w:val="Normal"/>
    <w:link w:val="FooterChar"/>
    <w:uiPriority w:val="99"/>
    <w:unhideWhenUsed/>
    <w:rsid w:val="00CE0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647"/>
  </w:style>
  <w:style w:type="paragraph" w:styleId="ListParagraph">
    <w:name w:val="List Paragraph"/>
    <w:basedOn w:val="Normal"/>
    <w:uiPriority w:val="34"/>
    <w:qFormat/>
    <w:rsid w:val="00E05F3F"/>
    <w:pPr>
      <w:ind w:left="720"/>
      <w:contextualSpacing/>
    </w:pPr>
  </w:style>
  <w:style w:type="paragraph" w:styleId="Revision">
    <w:name w:val="Revision"/>
    <w:hidden/>
    <w:uiPriority w:val="99"/>
    <w:semiHidden/>
    <w:rsid w:val="00F3213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85E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E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5E1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75554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m.gov.lv/lv/tautsaimniecibas-un-budzeta-izpildes-analiz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m.gov.lv/lv/tautsaimniecibas-un-budzeta-izpildes-analiz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k.gov.lv/lv/dati-par-darba-samaksu-un-nodarbinatajiem-valsts-parvalde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kumi.lv/ta/id/295098-noteikumi-par-valsts-tiesas-parvaldes-iestazu-un-citu-valsts-un-pasvaldibu-instituciju-amatpersonu-darbinieku-atlidzibas" TargetMode="External"/><Relationship Id="rId2" Type="http://schemas.openxmlformats.org/officeDocument/2006/relationships/hyperlink" Target="https://likumi.lv/ta/id/202273-valsts-un-pasvaldibu-instituciju-amatpersonu-un-darbinieku-atlidzibas-likums" TargetMode="External"/><Relationship Id="rId1" Type="http://schemas.openxmlformats.org/officeDocument/2006/relationships/hyperlink" Target="https://likumi.lv/ta/id/332122-valsts-un-pasvaldibu-instituciju-amatu-katalogs-amatu-klasifikacijas-un-amatu-apraksta-izstradasanas-kartib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BC4CCC67C4AC3A54021EEC45A4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4B5C0-3C44-4945-B3F6-ECDD96B51115}"/>
      </w:docPartPr>
      <w:docPartBody>
        <w:p w:rsidR="00AE194E" w:rsidRDefault="00AE194E" w:rsidP="00AE194E">
          <w:pPr>
            <w:pStyle w:val="EC6BC4CCC67C4AC3A54021EEC45A40E3"/>
          </w:pPr>
          <w:r>
            <w:rPr>
              <w:rFonts w:asciiTheme="majorHAnsi" w:hAnsiTheme="majorHAnsi"/>
              <w:color w:val="FFFFFF" w:themeColor="background1"/>
              <w:sz w:val="96"/>
              <w:szCs w:val="96"/>
            </w:rPr>
            <w:t>[Document title]</w:t>
          </w:r>
        </w:p>
      </w:docPartBody>
    </w:docPart>
    <w:docPart>
      <w:docPartPr>
        <w:name w:val="3DC8046353FE457FBC452FEF94DB5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68D91-20A1-4676-9F22-D99C57B6FFB7}"/>
      </w:docPartPr>
      <w:docPartBody>
        <w:p w:rsidR="00AE194E" w:rsidRDefault="00AE194E" w:rsidP="00AE194E">
          <w:pPr>
            <w:pStyle w:val="3DC8046353FE457FBC452FEF94DB510B"/>
          </w:pPr>
          <w:r>
            <w:rPr>
              <w:color w:val="FFFFFF" w:themeColor="background1"/>
              <w:sz w:val="28"/>
              <w:szCs w:val="28"/>
            </w:rPr>
            <w:t>[Author name]</w:t>
          </w:r>
        </w:p>
      </w:docPartBody>
    </w:docPart>
    <w:docPart>
      <w:docPartPr>
        <w:name w:val="33D5DE0B4CF2452B84D4336BDE719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8B2C-F934-4001-85CB-D31AB40FAE92}"/>
      </w:docPartPr>
      <w:docPartBody>
        <w:p w:rsidR="00AE194E" w:rsidRDefault="00AE194E" w:rsidP="00AE194E">
          <w:pPr>
            <w:pStyle w:val="33D5DE0B4CF2452B84D4336BDE7190C1"/>
          </w:pPr>
          <w:r>
            <w:rPr>
              <w:color w:val="FFFFFF" w:themeColor="background1"/>
              <w:sz w:val="28"/>
              <w:szCs w:val="2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4E"/>
    <w:rsid w:val="001245BC"/>
    <w:rsid w:val="00136196"/>
    <w:rsid w:val="001A739C"/>
    <w:rsid w:val="00257239"/>
    <w:rsid w:val="002A1D43"/>
    <w:rsid w:val="00365917"/>
    <w:rsid w:val="007B7289"/>
    <w:rsid w:val="008941FE"/>
    <w:rsid w:val="00992F37"/>
    <w:rsid w:val="00A356E5"/>
    <w:rsid w:val="00AE194E"/>
    <w:rsid w:val="00E76C9C"/>
    <w:rsid w:val="00E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6BC4CCC67C4AC3A54021EEC45A40E3">
    <w:name w:val="EC6BC4CCC67C4AC3A54021EEC45A40E3"/>
    <w:rsid w:val="00AE194E"/>
  </w:style>
  <w:style w:type="paragraph" w:customStyle="1" w:styleId="3DC8046353FE457FBC452FEF94DB510B">
    <w:name w:val="3DC8046353FE457FBC452FEF94DB510B"/>
    <w:rsid w:val="00AE194E"/>
  </w:style>
  <w:style w:type="paragraph" w:customStyle="1" w:styleId="33D5DE0B4CF2452B84D4336BDE7190C1">
    <w:name w:val="33D5DE0B4CF2452B84D4336BDE7190C1"/>
    <w:rsid w:val="00AE1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54BB64-FD04-4687-9201-88830FB3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7364</Words>
  <Characters>4199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Vadlīnijas atlīdzības aprēķinam amata vietām ANM, ES SF u.c.   projektos</vt:lpstr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Vadlīnijas atlīdzības aprēķinam amata vietām ANM, ES SF u.c.   projektos</dc:title>
  <dc:subject/>
  <dc:creator>Valsts kanceleja (versija1)</dc:creator>
  <cp:keywords/>
  <dc:description/>
  <cp:lastModifiedBy>Lita Trakina</cp:lastModifiedBy>
  <cp:revision>2</cp:revision>
  <dcterms:created xsi:type="dcterms:W3CDTF">2023-03-16T07:39:00Z</dcterms:created>
  <dcterms:modified xsi:type="dcterms:W3CDTF">2023-03-16T07:39:00Z</dcterms:modified>
  <cp:category>Projekts Nr.1</cp:category>
</cp:coreProperties>
</file>