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7DBB" w14:textId="77777777"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i/>
          <w:iCs/>
          <w:color w:val="000000"/>
          <w:sz w:val="48"/>
          <w:szCs w:val="48"/>
          <w:lang w:val="lv-LV"/>
        </w:rPr>
        <w:t>VIDES KONSULTATĪVĀ PADOME </w:t>
      </w:r>
    </w:p>
    <w:p w14:paraId="66705C41" w14:textId="21DA3DE8"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color w:val="000000"/>
          <w:sz w:val="20"/>
          <w:szCs w:val="20"/>
          <w:lang w:val="lv-LV"/>
        </w:rPr>
        <w:t>Nodibinājumi: „Latvijas Dabas fonds”, „Vides Izglītības fonds”, „Pasaules Dabas fonds”, „Ķemeru Nacionālā parka fonds”, “Teiču dabas fonds”, biedrības: „Latvijas Ornitoloģijas biedrība”, „Vides fakti”„</w:t>
      </w:r>
      <w:r w:rsidR="00782357">
        <w:rPr>
          <w:rFonts w:ascii="Times New Roman" w:eastAsia="Times New Roman" w:hAnsi="Times New Roman" w:cs="Times New Roman"/>
          <w:color w:val="000000"/>
          <w:sz w:val="20"/>
          <w:szCs w:val="20"/>
          <w:lang w:val="lv-LV"/>
        </w:rPr>
        <w:t xml:space="preserve"> </w:t>
      </w:r>
      <w:r w:rsidRPr="002267F3">
        <w:rPr>
          <w:rFonts w:ascii="Times New Roman" w:eastAsia="Times New Roman" w:hAnsi="Times New Roman" w:cs="Times New Roman"/>
          <w:color w:val="000000"/>
          <w:sz w:val="20"/>
          <w:szCs w:val="20"/>
          <w:lang w:val="lv-LV"/>
        </w:rPr>
        <w:t>Vides aizsardzības klubs”,  „Latvijas Makšķernieku asociācija”, „Latvijas ezeri”, „Zaļā brīvība”, „Ekodizaina kompetences centrs”, „Latvijas Botāniķu biedrība”, „Latvijas Atkritumu saimniecības asociācija”, „Baltijas krasti”, „Zero Waste Latvija”, „Latvijas Vides pārvaldības asociācija”, „Latvijas Permakultūras biedrība”, “</w:t>
      </w:r>
      <w:r w:rsidRPr="002267F3">
        <w:rPr>
          <w:rFonts w:ascii="Times New Roman" w:eastAsia="Times New Roman" w:hAnsi="Times New Roman" w:cs="Times New Roman"/>
          <w:color w:val="000000"/>
          <w:sz w:val="20"/>
          <w:szCs w:val="20"/>
          <w:shd w:val="clear" w:color="auto" w:fill="FFFFFF"/>
          <w:lang w:val="lv-LV"/>
        </w:rPr>
        <w:t>Korporatīvās ilgtspējas un atbildības institūts</w:t>
      </w:r>
      <w:r w:rsidRPr="002267F3">
        <w:rPr>
          <w:rFonts w:ascii="Times New Roman" w:eastAsia="Times New Roman" w:hAnsi="Times New Roman" w:cs="Times New Roman"/>
          <w:color w:val="000000"/>
          <w:sz w:val="20"/>
          <w:szCs w:val="20"/>
          <w:lang w:val="lv-LV"/>
        </w:rPr>
        <w:t>”, un biedrība „Baltijas Vides forums”.</w:t>
      </w:r>
    </w:p>
    <w:p w14:paraId="2D3DB95F" w14:textId="47DE96B0" w:rsidR="00BB06DE" w:rsidRPr="00B57303" w:rsidRDefault="002267F3" w:rsidP="00B57303">
      <w:pPr>
        <w:pBdr>
          <w:bottom w:val="single" w:sz="12" w:space="1" w:color="00000A"/>
        </w:pBd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color w:val="000000"/>
          <w:lang w:val="lv-LV"/>
        </w:rPr>
        <w:t>Rīga, Peldu iela 26/28, LV-1494</w:t>
      </w:r>
    </w:p>
    <w:p w14:paraId="2BB6AE09" w14:textId="72C07DEA" w:rsidR="00782357" w:rsidRPr="00782357" w:rsidRDefault="00AE5469" w:rsidP="00782357">
      <w:pPr>
        <w:pStyle w:val="NormalWeb"/>
        <w:spacing w:before="0" w:beforeAutospacing="0" w:after="0" w:afterAutospacing="0"/>
        <w:jc w:val="both"/>
        <w:rPr>
          <w:lang w:val="lv-LV"/>
        </w:rPr>
      </w:pPr>
      <w:r>
        <w:rPr>
          <w:color w:val="000000"/>
          <w:lang w:val="lv-LV"/>
        </w:rPr>
        <w:t>24</w:t>
      </w:r>
      <w:r w:rsidR="00782357" w:rsidRPr="00782357">
        <w:rPr>
          <w:color w:val="000000"/>
          <w:lang w:val="lv-LV"/>
        </w:rPr>
        <w:t>.</w:t>
      </w:r>
      <w:r>
        <w:rPr>
          <w:color w:val="000000"/>
          <w:lang w:val="lv-LV"/>
        </w:rPr>
        <w:t>10</w:t>
      </w:r>
      <w:r w:rsidR="00782357" w:rsidRPr="00782357">
        <w:rPr>
          <w:color w:val="000000"/>
          <w:lang w:val="lv-LV"/>
        </w:rPr>
        <w:t>.2022.</w:t>
      </w:r>
    </w:p>
    <w:p w14:paraId="1A3F63A4" w14:textId="7970274C" w:rsidR="00782357" w:rsidRPr="00782357" w:rsidRDefault="00782357" w:rsidP="00782357">
      <w:pPr>
        <w:pStyle w:val="NormalWeb"/>
        <w:spacing w:before="0" w:beforeAutospacing="0" w:after="0" w:afterAutospacing="0"/>
        <w:jc w:val="both"/>
        <w:rPr>
          <w:lang w:val="lv-LV"/>
        </w:rPr>
      </w:pPr>
      <w:r w:rsidRPr="00782357">
        <w:rPr>
          <w:color w:val="000000"/>
          <w:lang w:val="lv-LV"/>
        </w:rPr>
        <w:t xml:space="preserve">Nr. </w:t>
      </w:r>
      <w:r>
        <w:rPr>
          <w:color w:val="000000"/>
          <w:lang w:val="lv-LV"/>
        </w:rPr>
        <w:t>1-3</w:t>
      </w:r>
      <w:r w:rsidR="00B57303">
        <w:rPr>
          <w:color w:val="000000"/>
          <w:lang w:val="lv-LV"/>
        </w:rPr>
        <w:t>7</w:t>
      </w:r>
    </w:p>
    <w:p w14:paraId="5B2061AE" w14:textId="08529560" w:rsidR="00782357" w:rsidRDefault="00782357" w:rsidP="00782357">
      <w:pPr>
        <w:pStyle w:val="NormalWeb"/>
        <w:spacing w:before="0" w:beforeAutospacing="0" w:after="0" w:afterAutospacing="0"/>
        <w:jc w:val="both"/>
        <w:rPr>
          <w:color w:val="000000"/>
          <w:lang w:val="lv-LV"/>
        </w:rPr>
      </w:pPr>
    </w:p>
    <w:p w14:paraId="41365C4D" w14:textId="77777777" w:rsidR="00B57303" w:rsidRPr="0098735B" w:rsidRDefault="00B57303" w:rsidP="00004C73">
      <w:pPr>
        <w:pStyle w:val="NormalWeb"/>
        <w:spacing w:before="0" w:beforeAutospacing="0" w:after="0" w:afterAutospacing="0"/>
        <w:jc w:val="right"/>
        <w:rPr>
          <w:b/>
          <w:bCs/>
          <w:color w:val="000000"/>
          <w:sz w:val="22"/>
          <w:szCs w:val="22"/>
          <w:lang w:val="lv-LV"/>
        </w:rPr>
      </w:pPr>
      <w:r w:rsidRPr="0098735B">
        <w:rPr>
          <w:b/>
          <w:bCs/>
          <w:color w:val="000000"/>
          <w:sz w:val="22"/>
          <w:szCs w:val="22"/>
          <w:lang w:val="lv-LV"/>
        </w:rPr>
        <w:t>Latvijas Republikas Ministru prezidentam</w:t>
      </w:r>
    </w:p>
    <w:p w14:paraId="43BF257A" w14:textId="77777777" w:rsidR="00004C73" w:rsidRDefault="00B57303" w:rsidP="00004C73">
      <w:pPr>
        <w:pStyle w:val="NormalWeb"/>
        <w:spacing w:before="0" w:beforeAutospacing="0" w:after="0" w:afterAutospacing="0"/>
        <w:jc w:val="right"/>
        <w:rPr>
          <w:b/>
          <w:bCs/>
          <w:color w:val="000000"/>
          <w:sz w:val="22"/>
          <w:szCs w:val="22"/>
          <w:lang w:val="lv-LV"/>
        </w:rPr>
      </w:pPr>
      <w:r w:rsidRPr="0098735B">
        <w:rPr>
          <w:b/>
          <w:bCs/>
          <w:color w:val="000000"/>
          <w:sz w:val="22"/>
          <w:szCs w:val="22"/>
          <w:lang w:val="lv-LV"/>
        </w:rPr>
        <w:t>Krišjānim Kariņam</w:t>
      </w:r>
    </w:p>
    <w:p w14:paraId="03BC73E9" w14:textId="218FD185" w:rsidR="0060519A" w:rsidRDefault="00000000" w:rsidP="00004C73">
      <w:pPr>
        <w:pStyle w:val="NormalWeb"/>
        <w:spacing w:before="0" w:beforeAutospacing="0" w:after="0" w:afterAutospacing="0"/>
        <w:jc w:val="right"/>
        <w:rPr>
          <w:b/>
          <w:bCs/>
          <w:color w:val="000000"/>
          <w:sz w:val="22"/>
          <w:szCs w:val="22"/>
          <w:lang w:val="lv-LV"/>
        </w:rPr>
      </w:pPr>
      <w:hyperlink r:id="rId7" w:history="1">
        <w:r w:rsidR="00004C73" w:rsidRPr="0091531C">
          <w:rPr>
            <w:rStyle w:val="Hyperlink"/>
            <w:b/>
            <w:bCs/>
            <w:sz w:val="22"/>
            <w:szCs w:val="22"/>
            <w:lang w:val="lv-LV"/>
          </w:rPr>
          <w:t>pasts@mk.gov.lv</w:t>
        </w:r>
      </w:hyperlink>
      <w:r w:rsidR="0060519A">
        <w:rPr>
          <w:b/>
          <w:bCs/>
          <w:color w:val="000000"/>
          <w:sz w:val="22"/>
          <w:szCs w:val="22"/>
          <w:lang w:val="lv-LV"/>
        </w:rPr>
        <w:t xml:space="preserve"> </w:t>
      </w:r>
    </w:p>
    <w:p w14:paraId="6FEBB351" w14:textId="77777777" w:rsidR="00EA1A3B" w:rsidRDefault="00EA1A3B" w:rsidP="00504263">
      <w:pPr>
        <w:pStyle w:val="NormalWeb"/>
        <w:spacing w:before="0" w:beforeAutospacing="0" w:after="0" w:afterAutospacing="0"/>
        <w:jc w:val="right"/>
        <w:rPr>
          <w:b/>
          <w:bCs/>
          <w:color w:val="000000"/>
          <w:sz w:val="22"/>
          <w:szCs w:val="22"/>
          <w:lang w:val="lv-LV"/>
        </w:rPr>
      </w:pPr>
    </w:p>
    <w:p w14:paraId="0BB30BF8" w14:textId="00C3BB0E" w:rsidR="00B57303" w:rsidRDefault="00B57303" w:rsidP="00504263">
      <w:pPr>
        <w:pStyle w:val="NormalWeb"/>
        <w:spacing w:before="0" w:beforeAutospacing="0" w:after="0" w:afterAutospacing="0"/>
        <w:jc w:val="right"/>
        <w:rPr>
          <w:b/>
          <w:bCs/>
          <w:color w:val="000000"/>
          <w:sz w:val="22"/>
          <w:szCs w:val="22"/>
          <w:lang w:val="lv-LV"/>
        </w:rPr>
      </w:pPr>
      <w:r w:rsidRPr="0098735B">
        <w:rPr>
          <w:b/>
          <w:bCs/>
          <w:color w:val="000000"/>
          <w:sz w:val="22"/>
          <w:szCs w:val="22"/>
          <w:lang w:val="lv-LV"/>
        </w:rPr>
        <w:t>Ekonomikas ministrija</w:t>
      </w:r>
      <w:r w:rsidR="00EA1A3B">
        <w:rPr>
          <w:b/>
          <w:bCs/>
          <w:color w:val="000000"/>
          <w:sz w:val="22"/>
          <w:szCs w:val="22"/>
          <w:lang w:val="lv-LV"/>
        </w:rPr>
        <w:t>i</w:t>
      </w:r>
    </w:p>
    <w:p w14:paraId="62455662" w14:textId="41B10BDA" w:rsidR="0060519A" w:rsidRDefault="00000000" w:rsidP="00504263">
      <w:pPr>
        <w:pStyle w:val="NormalWeb"/>
        <w:spacing w:before="0" w:beforeAutospacing="0" w:after="0" w:afterAutospacing="0"/>
        <w:jc w:val="right"/>
        <w:rPr>
          <w:b/>
          <w:bCs/>
          <w:color w:val="000000"/>
          <w:sz w:val="22"/>
          <w:szCs w:val="22"/>
          <w:lang w:val="lv-LV"/>
        </w:rPr>
      </w:pPr>
      <w:hyperlink r:id="rId8" w:history="1">
        <w:r w:rsidR="0060519A" w:rsidRPr="0091531C">
          <w:rPr>
            <w:rStyle w:val="Hyperlink"/>
            <w:b/>
            <w:bCs/>
            <w:sz w:val="22"/>
            <w:szCs w:val="22"/>
            <w:lang w:val="lv-LV"/>
          </w:rPr>
          <w:t>pasts@em.gov.lv</w:t>
        </w:r>
      </w:hyperlink>
      <w:r w:rsidR="0060519A">
        <w:rPr>
          <w:b/>
          <w:bCs/>
          <w:color w:val="000000"/>
          <w:sz w:val="22"/>
          <w:szCs w:val="22"/>
          <w:lang w:val="lv-LV"/>
        </w:rPr>
        <w:t xml:space="preserve"> </w:t>
      </w:r>
    </w:p>
    <w:p w14:paraId="1D92AC81" w14:textId="77777777" w:rsidR="00EA1A3B" w:rsidRDefault="00EA1A3B" w:rsidP="00EA1A3B">
      <w:pPr>
        <w:pStyle w:val="NormalWeb"/>
        <w:spacing w:before="0" w:beforeAutospacing="0" w:after="0" w:afterAutospacing="0"/>
        <w:jc w:val="right"/>
        <w:rPr>
          <w:b/>
          <w:bCs/>
          <w:color w:val="000000"/>
          <w:sz w:val="22"/>
          <w:szCs w:val="22"/>
          <w:lang w:val="lv-LV"/>
        </w:rPr>
      </w:pPr>
    </w:p>
    <w:p w14:paraId="3EB02D0E" w14:textId="404B2336" w:rsidR="00EA1A3B" w:rsidRDefault="00EA1A3B" w:rsidP="00EA1A3B">
      <w:pPr>
        <w:pStyle w:val="NormalWeb"/>
        <w:spacing w:before="0" w:beforeAutospacing="0" w:after="0" w:afterAutospacing="0"/>
        <w:jc w:val="right"/>
        <w:rPr>
          <w:b/>
          <w:bCs/>
          <w:color w:val="000000"/>
          <w:sz w:val="22"/>
          <w:szCs w:val="22"/>
          <w:lang w:val="lv-LV"/>
        </w:rPr>
      </w:pPr>
      <w:r w:rsidRPr="0098735B">
        <w:rPr>
          <w:b/>
          <w:bCs/>
          <w:color w:val="000000"/>
          <w:sz w:val="22"/>
          <w:szCs w:val="22"/>
          <w:lang w:val="lv-LV"/>
        </w:rPr>
        <w:t>Eiropas komisijas pārstāvniecībai</w:t>
      </w:r>
      <w:r>
        <w:rPr>
          <w:b/>
          <w:bCs/>
          <w:color w:val="000000"/>
          <w:sz w:val="22"/>
          <w:szCs w:val="22"/>
          <w:lang w:val="lv-LV"/>
        </w:rPr>
        <w:t xml:space="preserve"> Latvijā</w:t>
      </w:r>
    </w:p>
    <w:p w14:paraId="07BD35C0" w14:textId="77777777" w:rsidR="00EA1A3B" w:rsidRPr="00AE5469" w:rsidRDefault="00EA1A3B" w:rsidP="00EA1A3B">
      <w:pPr>
        <w:pStyle w:val="NormalWeb"/>
        <w:spacing w:before="0" w:beforeAutospacing="0" w:after="0" w:afterAutospacing="0"/>
        <w:jc w:val="right"/>
        <w:rPr>
          <w:b/>
          <w:bCs/>
          <w:color w:val="000000"/>
          <w:sz w:val="22"/>
          <w:szCs w:val="22"/>
          <w:lang w:val="lv-LV"/>
        </w:rPr>
      </w:pPr>
      <w:r>
        <w:rPr>
          <w:color w:val="000000"/>
          <w:sz w:val="22"/>
          <w:szCs w:val="22"/>
          <w:lang w:val="lv-LV"/>
        </w:rPr>
        <w:t xml:space="preserve"> </w:t>
      </w:r>
      <w:hyperlink r:id="rId9" w:history="1">
        <w:r w:rsidRPr="00AE5469">
          <w:rPr>
            <w:rStyle w:val="Hyperlink"/>
            <w:b/>
            <w:bCs/>
            <w:sz w:val="22"/>
            <w:szCs w:val="22"/>
            <w:lang w:val="lv-LV"/>
          </w:rPr>
          <w:t>comm-rep-latvia@ec.europa.eu</w:t>
        </w:r>
      </w:hyperlink>
      <w:r w:rsidRPr="00AE5469">
        <w:rPr>
          <w:b/>
          <w:bCs/>
          <w:color w:val="000000"/>
          <w:sz w:val="22"/>
          <w:szCs w:val="22"/>
          <w:lang w:val="lv-LV"/>
        </w:rPr>
        <w:t xml:space="preserve"> </w:t>
      </w:r>
    </w:p>
    <w:p w14:paraId="40207B1E" w14:textId="77777777" w:rsidR="00004C73" w:rsidRPr="0098735B" w:rsidRDefault="00004C73" w:rsidP="00504263">
      <w:pPr>
        <w:pStyle w:val="NormalWeb"/>
        <w:spacing w:before="0" w:beforeAutospacing="0" w:after="0" w:afterAutospacing="0"/>
        <w:jc w:val="right"/>
        <w:rPr>
          <w:b/>
          <w:bCs/>
          <w:color w:val="000000"/>
          <w:sz w:val="22"/>
          <w:szCs w:val="22"/>
          <w:lang w:val="lv-LV"/>
        </w:rPr>
      </w:pPr>
    </w:p>
    <w:p w14:paraId="36D89184" w14:textId="77777777" w:rsidR="00AF4E7E" w:rsidRPr="0098735B" w:rsidRDefault="00B57303" w:rsidP="00004C73">
      <w:pPr>
        <w:pStyle w:val="NormalWeb"/>
        <w:spacing w:before="0" w:beforeAutospacing="0" w:after="0" w:afterAutospacing="0"/>
        <w:jc w:val="right"/>
        <w:rPr>
          <w:b/>
          <w:bCs/>
          <w:color w:val="000000"/>
          <w:sz w:val="22"/>
          <w:szCs w:val="22"/>
          <w:lang w:val="lv-LV"/>
        </w:rPr>
      </w:pPr>
      <w:r w:rsidRPr="0098735B">
        <w:rPr>
          <w:b/>
          <w:bCs/>
          <w:color w:val="000000"/>
          <w:sz w:val="22"/>
          <w:szCs w:val="22"/>
          <w:lang w:val="lv-LV"/>
        </w:rPr>
        <w:t>V</w:t>
      </w:r>
      <w:r w:rsidR="007A6E05" w:rsidRPr="0098735B">
        <w:rPr>
          <w:b/>
          <w:bCs/>
          <w:color w:val="000000"/>
          <w:sz w:val="22"/>
          <w:szCs w:val="22"/>
          <w:lang w:val="lv-LV"/>
        </w:rPr>
        <w:t>ides aizsardzības un</w:t>
      </w:r>
    </w:p>
    <w:p w14:paraId="6EDEED93" w14:textId="0D35C16D" w:rsidR="00B57303" w:rsidRDefault="007A6E05" w:rsidP="00004C73">
      <w:pPr>
        <w:pStyle w:val="NormalWeb"/>
        <w:spacing w:before="0" w:beforeAutospacing="0" w:after="0" w:afterAutospacing="0"/>
        <w:jc w:val="right"/>
        <w:rPr>
          <w:b/>
          <w:bCs/>
          <w:color w:val="000000"/>
          <w:sz w:val="22"/>
          <w:szCs w:val="22"/>
          <w:lang w:val="lv-LV"/>
        </w:rPr>
      </w:pPr>
      <w:r w:rsidRPr="0098735B">
        <w:rPr>
          <w:b/>
          <w:bCs/>
          <w:color w:val="000000"/>
          <w:sz w:val="22"/>
          <w:szCs w:val="22"/>
          <w:lang w:val="lv-LV"/>
        </w:rPr>
        <w:t xml:space="preserve"> reģionālās attīstības ministrija</w:t>
      </w:r>
      <w:r w:rsidR="00EA1A3B">
        <w:rPr>
          <w:b/>
          <w:bCs/>
          <w:color w:val="000000"/>
          <w:sz w:val="22"/>
          <w:szCs w:val="22"/>
          <w:lang w:val="lv-LV"/>
        </w:rPr>
        <w:t>i</w:t>
      </w:r>
    </w:p>
    <w:p w14:paraId="40CB0D0E" w14:textId="77777777" w:rsidR="00004C73" w:rsidRDefault="00000000" w:rsidP="00004C73">
      <w:pPr>
        <w:pStyle w:val="NormalWeb"/>
        <w:spacing w:before="0" w:beforeAutospacing="0" w:after="0" w:afterAutospacing="0"/>
        <w:jc w:val="right"/>
        <w:rPr>
          <w:b/>
          <w:bCs/>
          <w:color w:val="000000"/>
          <w:sz w:val="22"/>
          <w:szCs w:val="22"/>
          <w:lang w:val="lv-LV"/>
        </w:rPr>
      </w:pPr>
      <w:hyperlink r:id="rId10" w:history="1">
        <w:r w:rsidR="0060519A" w:rsidRPr="0091531C">
          <w:rPr>
            <w:rStyle w:val="Hyperlink"/>
            <w:b/>
            <w:bCs/>
            <w:sz w:val="22"/>
            <w:szCs w:val="22"/>
            <w:lang w:val="lv-LV"/>
          </w:rPr>
          <w:t>pasts@varam.gov</w:t>
        </w:r>
      </w:hyperlink>
    </w:p>
    <w:p w14:paraId="0A390C13" w14:textId="7F1FA9D5" w:rsidR="0060519A" w:rsidRPr="0098735B" w:rsidRDefault="0060519A" w:rsidP="00004C73">
      <w:pPr>
        <w:pStyle w:val="NormalWeb"/>
        <w:spacing w:before="0" w:beforeAutospacing="0" w:after="0" w:afterAutospacing="0"/>
        <w:jc w:val="right"/>
        <w:rPr>
          <w:b/>
          <w:bCs/>
          <w:color w:val="000000"/>
          <w:sz w:val="22"/>
          <w:szCs w:val="22"/>
          <w:lang w:val="lv-LV"/>
        </w:rPr>
      </w:pPr>
    </w:p>
    <w:p w14:paraId="706CEEA1" w14:textId="36CDD44B" w:rsidR="00AF4E7E" w:rsidRPr="00EA1A3B" w:rsidRDefault="00EA1A3B" w:rsidP="00004C73">
      <w:pPr>
        <w:pStyle w:val="NormalWeb"/>
        <w:spacing w:before="0" w:beforeAutospacing="0" w:after="0" w:afterAutospacing="0"/>
        <w:jc w:val="right"/>
        <w:rPr>
          <w:color w:val="000000"/>
          <w:sz w:val="22"/>
          <w:szCs w:val="22"/>
          <w:lang w:val="lv-LV"/>
        </w:rPr>
      </w:pPr>
      <w:r w:rsidRPr="00EA1A3B">
        <w:rPr>
          <w:color w:val="000000"/>
          <w:sz w:val="22"/>
          <w:szCs w:val="22"/>
          <w:lang w:val="lv-LV"/>
        </w:rPr>
        <w:t xml:space="preserve">CC: </w:t>
      </w:r>
      <w:r w:rsidR="00AF4E7E" w:rsidRPr="00EA1A3B">
        <w:rPr>
          <w:color w:val="000000"/>
          <w:sz w:val="22"/>
          <w:szCs w:val="22"/>
          <w:lang w:val="lv-LV"/>
        </w:rPr>
        <w:t>Valsts sekretāram vides aizsardzības jautājumos</w:t>
      </w:r>
    </w:p>
    <w:p w14:paraId="1F5B4381" w14:textId="77777777" w:rsidR="00004C73" w:rsidRPr="00EA1A3B" w:rsidRDefault="00AF4E7E" w:rsidP="00004C73">
      <w:pPr>
        <w:pStyle w:val="NormalWeb"/>
        <w:spacing w:before="0" w:beforeAutospacing="0" w:after="0" w:afterAutospacing="0"/>
        <w:jc w:val="right"/>
        <w:rPr>
          <w:color w:val="000000"/>
          <w:sz w:val="22"/>
          <w:szCs w:val="22"/>
          <w:lang w:val="lv-LV"/>
        </w:rPr>
      </w:pPr>
      <w:r w:rsidRPr="00EA1A3B">
        <w:rPr>
          <w:color w:val="000000"/>
          <w:sz w:val="22"/>
          <w:szCs w:val="22"/>
          <w:lang w:val="lv-LV"/>
        </w:rPr>
        <w:t>A</w:t>
      </w:r>
      <w:r w:rsidR="0060519A" w:rsidRPr="00EA1A3B">
        <w:rPr>
          <w:color w:val="000000"/>
          <w:sz w:val="22"/>
          <w:szCs w:val="22"/>
          <w:lang w:val="lv-LV"/>
        </w:rPr>
        <w:t xml:space="preserve">ndrim </w:t>
      </w:r>
      <w:r w:rsidRPr="00EA1A3B">
        <w:rPr>
          <w:color w:val="000000"/>
          <w:sz w:val="22"/>
          <w:szCs w:val="22"/>
          <w:lang w:val="lv-LV"/>
        </w:rPr>
        <w:t>Ķēniņam</w:t>
      </w:r>
    </w:p>
    <w:p w14:paraId="77C69319" w14:textId="77777777" w:rsidR="00AE5469" w:rsidRPr="00EA1A3B" w:rsidRDefault="00000000" w:rsidP="00004C73">
      <w:pPr>
        <w:pStyle w:val="NormalWeb"/>
        <w:spacing w:before="0" w:beforeAutospacing="0" w:after="0" w:afterAutospacing="0"/>
        <w:jc w:val="right"/>
        <w:rPr>
          <w:color w:val="000000"/>
          <w:sz w:val="22"/>
          <w:szCs w:val="22"/>
          <w:lang w:val="lv-LV"/>
        </w:rPr>
      </w:pPr>
      <w:hyperlink r:id="rId11" w:history="1">
        <w:r w:rsidR="00004C73" w:rsidRPr="00EA1A3B">
          <w:rPr>
            <w:rStyle w:val="Hyperlink"/>
            <w:lang w:val="lv-LV"/>
          </w:rPr>
          <w:t>andris.kenins@varam.gov.lv</w:t>
        </w:r>
      </w:hyperlink>
      <w:r w:rsidR="00504263" w:rsidRPr="00EA1A3B">
        <w:rPr>
          <w:color w:val="000000"/>
          <w:sz w:val="22"/>
          <w:szCs w:val="22"/>
          <w:lang w:val="lv-LV"/>
        </w:rPr>
        <w:t xml:space="preserve"> </w:t>
      </w:r>
      <w:r w:rsidR="005D1E67" w:rsidRPr="00EA1A3B">
        <w:rPr>
          <w:color w:val="000000"/>
          <w:sz w:val="22"/>
          <w:szCs w:val="22"/>
          <w:lang w:val="lv-LV"/>
        </w:rPr>
        <w:t xml:space="preserve"> </w:t>
      </w:r>
    </w:p>
    <w:p w14:paraId="1FB774F7" w14:textId="44D30BA3" w:rsidR="00B57303" w:rsidRPr="0098735B" w:rsidRDefault="00B57303" w:rsidP="00B57303">
      <w:pPr>
        <w:pStyle w:val="NormalWeb"/>
        <w:spacing w:after="0"/>
        <w:jc w:val="both"/>
        <w:rPr>
          <w:i/>
          <w:iCs/>
          <w:color w:val="000000"/>
          <w:sz w:val="22"/>
          <w:szCs w:val="22"/>
          <w:lang w:val="lv-LV"/>
        </w:rPr>
      </w:pPr>
      <w:r w:rsidRPr="0098735B">
        <w:rPr>
          <w:i/>
          <w:iCs/>
          <w:color w:val="000000"/>
          <w:sz w:val="22"/>
          <w:szCs w:val="22"/>
          <w:lang w:val="lv-LV"/>
        </w:rPr>
        <w:t>Par Skultes sašķidrinātās gāzes (LNG) termināli</w:t>
      </w:r>
      <w:r w:rsidR="00EA1A3B">
        <w:rPr>
          <w:i/>
          <w:iCs/>
          <w:color w:val="000000"/>
          <w:sz w:val="22"/>
          <w:szCs w:val="22"/>
          <w:lang w:val="lv-LV"/>
        </w:rPr>
        <w:t xml:space="preserve"> un energoneatkarību</w:t>
      </w:r>
    </w:p>
    <w:p w14:paraId="5C0ED7E8" w14:textId="77777777" w:rsidR="00B57303" w:rsidRPr="0098735B" w:rsidRDefault="00B57303" w:rsidP="0098735B">
      <w:pPr>
        <w:pStyle w:val="NormalWeb"/>
        <w:spacing w:after="0"/>
        <w:ind w:firstLine="720"/>
        <w:jc w:val="both"/>
        <w:rPr>
          <w:color w:val="000000"/>
          <w:sz w:val="22"/>
          <w:szCs w:val="22"/>
          <w:lang w:val="lv-LV"/>
        </w:rPr>
      </w:pPr>
      <w:r w:rsidRPr="0098735B">
        <w:rPr>
          <w:color w:val="000000"/>
          <w:sz w:val="22"/>
          <w:szCs w:val="22"/>
          <w:lang w:val="lv-LV"/>
        </w:rPr>
        <w:t xml:space="preserve">Vides konsultatīvā padomē (VKP) esošās vides ekspertu organizācijas, sekojot līdzi aktuālajiem procesiem valstī un starptautiskā telpā, kopumā izprot efektīvu krīzes pārvaldības nepieciešamību, ātrai un efektīvai enerģijas nodrošināšanai valsts iedzīvotājiem, ar ko Latvijas Republikas Ministru kabinets skaidro sabiedrībai Skultes termināļa izbūves veicināšanu, piešķirot tam nacionālo interešu objekta statusu. </w:t>
      </w:r>
    </w:p>
    <w:p w14:paraId="407DD79E" w14:textId="77777777" w:rsidR="00B57303" w:rsidRPr="0098735B" w:rsidRDefault="00B57303" w:rsidP="00B57303">
      <w:pPr>
        <w:pStyle w:val="NormalWeb"/>
        <w:spacing w:after="0"/>
        <w:jc w:val="both"/>
        <w:rPr>
          <w:color w:val="000000"/>
          <w:sz w:val="22"/>
          <w:szCs w:val="22"/>
          <w:lang w:val="lv-LV"/>
        </w:rPr>
      </w:pPr>
      <w:r w:rsidRPr="0098735B">
        <w:rPr>
          <w:color w:val="000000"/>
          <w:sz w:val="22"/>
          <w:szCs w:val="22"/>
          <w:lang w:val="lv-LV"/>
        </w:rPr>
        <w:t xml:space="preserve">Iepazīstoties ar publiski pieejamo informāciju un Piekrastes vides aizsardzības biedrības sniegto informāciju (VKP sēdē 12.10.2022.) par Skultes LNG termināļa plānošanas procesu kopumā, secinām, ka šāda objekta virzībai trūkst stratēģiska pamatojuma un ekonomiska izvērtējuma: </w:t>
      </w:r>
    </w:p>
    <w:p w14:paraId="36C5974C" w14:textId="7F91D1C5" w:rsidR="00B57303" w:rsidRPr="0098735B" w:rsidRDefault="00B57303" w:rsidP="00B57303">
      <w:pPr>
        <w:pStyle w:val="NormalWeb"/>
        <w:spacing w:after="0"/>
        <w:jc w:val="both"/>
        <w:rPr>
          <w:color w:val="000000"/>
          <w:sz w:val="22"/>
          <w:szCs w:val="22"/>
          <w:lang w:val="lv-LV"/>
        </w:rPr>
      </w:pPr>
      <w:r w:rsidRPr="0098735B">
        <w:rPr>
          <w:color w:val="000000"/>
          <w:sz w:val="22"/>
          <w:szCs w:val="22"/>
          <w:lang w:val="lv-LV"/>
        </w:rPr>
        <w:t>•</w:t>
      </w:r>
      <w:r w:rsidR="00CC3A67">
        <w:rPr>
          <w:color w:val="000000"/>
          <w:sz w:val="22"/>
          <w:szCs w:val="22"/>
          <w:lang w:val="lv-LV"/>
        </w:rPr>
        <w:t xml:space="preserve"> </w:t>
      </w:r>
      <w:r w:rsidRPr="0098735B">
        <w:rPr>
          <w:color w:val="000000"/>
          <w:sz w:val="22"/>
          <w:szCs w:val="22"/>
          <w:lang w:val="lv-LV"/>
        </w:rPr>
        <w:t xml:space="preserve">Joprojām nav veikts/nav </w:t>
      </w:r>
      <w:r w:rsidR="00D8425B">
        <w:rPr>
          <w:color w:val="000000"/>
          <w:sz w:val="22"/>
          <w:szCs w:val="22"/>
          <w:lang w:val="lv-LV"/>
        </w:rPr>
        <w:t xml:space="preserve">publiski </w:t>
      </w:r>
      <w:r w:rsidRPr="0098735B">
        <w:rPr>
          <w:color w:val="000000"/>
          <w:sz w:val="22"/>
          <w:szCs w:val="22"/>
          <w:lang w:val="lv-LV"/>
        </w:rPr>
        <w:t>pieejams Ietekmes uz vidi novērtējums un šāda apmēra projekta būvniecībā, neievērojot pilnu ietekmes uz vidi novērtējuma procedūru, pastāv ļoti lieli riski, tajā skaitā arī vides kvalitātes un drošības apdraudējums.</w:t>
      </w:r>
    </w:p>
    <w:p w14:paraId="554A22B6" w14:textId="4467329C" w:rsidR="00B57303" w:rsidRPr="0098735B" w:rsidRDefault="00B57303" w:rsidP="00B57303">
      <w:pPr>
        <w:pStyle w:val="NormalWeb"/>
        <w:spacing w:after="0"/>
        <w:jc w:val="both"/>
        <w:rPr>
          <w:color w:val="000000"/>
          <w:sz w:val="22"/>
          <w:szCs w:val="22"/>
          <w:lang w:val="lv-LV"/>
        </w:rPr>
      </w:pPr>
      <w:r w:rsidRPr="0098735B">
        <w:rPr>
          <w:color w:val="000000"/>
          <w:sz w:val="22"/>
          <w:szCs w:val="22"/>
          <w:lang w:val="lv-LV"/>
        </w:rPr>
        <w:t>•</w:t>
      </w:r>
      <w:r w:rsidR="00CC3A67">
        <w:rPr>
          <w:color w:val="000000"/>
          <w:sz w:val="22"/>
          <w:szCs w:val="22"/>
          <w:lang w:val="lv-LV"/>
        </w:rPr>
        <w:t xml:space="preserve"> </w:t>
      </w:r>
      <w:r w:rsidRPr="0098735B">
        <w:rPr>
          <w:color w:val="000000"/>
          <w:sz w:val="22"/>
          <w:szCs w:val="22"/>
          <w:lang w:val="lv-LV"/>
        </w:rPr>
        <w:t>Nav veikts vai nav publiski pieejams tehniski ekonomiskais pamatojums, kas cita starpā ietver: prognozētās izmaksas nākotnē; risku un ieguvumu analīzi, ieskaitot zemju atsavināšanas izmaksas, tam nepieciešamo laiku, iespējamos sodus vai kompensācijas saistībā ar ES “Putnu direktīvas” un ES “Dzīvotņu direktīvas” pārkāpumiem, par zaudējumiem ES īpaši aizsargājamo teritoriju, jeb Natura 2000 tīklam un objekta pārveidi vai demontāžu Zaļā kursa mērķu kontekstā.</w:t>
      </w:r>
    </w:p>
    <w:p w14:paraId="182293BC" w14:textId="7D050394" w:rsidR="00B57303" w:rsidRPr="0098735B" w:rsidRDefault="00B57303" w:rsidP="00B57303">
      <w:pPr>
        <w:pStyle w:val="NormalWeb"/>
        <w:spacing w:after="0"/>
        <w:jc w:val="both"/>
        <w:rPr>
          <w:color w:val="000000"/>
          <w:sz w:val="22"/>
          <w:szCs w:val="22"/>
          <w:lang w:val="lv-LV"/>
        </w:rPr>
      </w:pPr>
      <w:r w:rsidRPr="0098735B">
        <w:rPr>
          <w:color w:val="000000"/>
          <w:sz w:val="22"/>
          <w:szCs w:val="22"/>
          <w:lang w:val="lv-LV"/>
        </w:rPr>
        <w:lastRenderedPageBreak/>
        <w:t>•</w:t>
      </w:r>
      <w:r w:rsidR="00CC3A67">
        <w:rPr>
          <w:color w:val="000000"/>
          <w:sz w:val="22"/>
          <w:szCs w:val="22"/>
          <w:lang w:val="lv-LV"/>
        </w:rPr>
        <w:t xml:space="preserve"> </w:t>
      </w:r>
      <w:r w:rsidRPr="0098735B">
        <w:rPr>
          <w:color w:val="000000"/>
          <w:sz w:val="22"/>
          <w:szCs w:val="22"/>
          <w:lang w:val="lv-LV"/>
        </w:rPr>
        <w:t>Termināļa infrastruktūras novietojuma alternatīvu izvērtējums; konkrētās vietas izvēles plusi pret mīnusiem, ieskaitot faktu, ka Skultes osta nevar nodrošināt atbilstošu infrastruktūru.</w:t>
      </w:r>
    </w:p>
    <w:p w14:paraId="018A5131" w14:textId="086333D4" w:rsidR="00B57303" w:rsidRDefault="00B57303" w:rsidP="005D1E67">
      <w:pPr>
        <w:pStyle w:val="NormalWeb"/>
        <w:spacing w:before="0" w:beforeAutospacing="0" w:after="0" w:afterAutospacing="0"/>
        <w:jc w:val="both"/>
        <w:rPr>
          <w:color w:val="000000"/>
          <w:sz w:val="22"/>
          <w:szCs w:val="22"/>
          <w:lang w:val="lv-LV"/>
        </w:rPr>
      </w:pPr>
      <w:r w:rsidRPr="0098735B">
        <w:rPr>
          <w:color w:val="000000"/>
          <w:sz w:val="22"/>
          <w:szCs w:val="22"/>
          <w:lang w:val="lv-LV"/>
        </w:rPr>
        <w:t xml:space="preserve">Šobrīd nav veikta/nav publiski pieejama esošo un plānoto LNG termināļu kapacitātes analīze reģionālā līmenī (Somija, Baltijas valstis, Polija). Pēc publiski pieejamās informācijas Skultes LNG termināļa attīstītāji ir iecerējuši līdz pat 5 reizēm lielāku LNG apgrozījumu gadā, nekā Latvija patērēja 2021. gadā. Attīstītāji apgalvo, ka ir iecerējuši dabasgāzi eksportēt uz kaimiņvalstīm. Taču šāda iecere ir vērtējama ļoti kritiski, jo kaimiņvalstīm - vai nu tām jau ir savs nodrošinājums, lai nosegtu nacionālo patēriņu (Lietuva), vai arī tās jau attīsta jaunu LNG termināļu izbūvi (Somija, Igaunija, Polija). </w:t>
      </w:r>
    </w:p>
    <w:p w14:paraId="50952DBB" w14:textId="77777777" w:rsidR="00D8425B" w:rsidRDefault="00D8425B" w:rsidP="00D8425B">
      <w:pPr>
        <w:pStyle w:val="NormalWeb"/>
        <w:spacing w:before="0" w:beforeAutospacing="0" w:after="0" w:afterAutospacing="0"/>
        <w:jc w:val="both"/>
        <w:rPr>
          <w:color w:val="000000"/>
          <w:sz w:val="22"/>
          <w:szCs w:val="22"/>
          <w:lang w:val="lv-LV"/>
        </w:rPr>
      </w:pPr>
    </w:p>
    <w:p w14:paraId="2685AED2" w14:textId="719086ED" w:rsidR="00D8425B" w:rsidRDefault="00D8425B" w:rsidP="00D8425B">
      <w:pPr>
        <w:pStyle w:val="NormalWeb"/>
        <w:spacing w:before="0" w:beforeAutospacing="0" w:after="0" w:afterAutospacing="0"/>
        <w:jc w:val="both"/>
        <w:rPr>
          <w:color w:val="000000"/>
          <w:sz w:val="22"/>
          <w:szCs w:val="22"/>
          <w:lang w:val="lv-LV"/>
        </w:rPr>
      </w:pPr>
      <w:r w:rsidRPr="0098735B">
        <w:rPr>
          <w:color w:val="000000"/>
          <w:sz w:val="22"/>
          <w:szCs w:val="22"/>
          <w:lang w:val="lv-LV"/>
        </w:rPr>
        <w:t>Tā vietā, lai steigā atbalstītu projektu ar nepilnīgu izvērtējumu un pamatojumu, uzskatām, ka ir nepieciešams izstrādāt plānu un nekavējoties īstenot rīcības dabasgāzes lomas samazināšanai Latvijas enerģētikā, ņemot vērā gan klimata</w:t>
      </w:r>
      <w:r>
        <w:rPr>
          <w:color w:val="000000"/>
          <w:sz w:val="22"/>
          <w:szCs w:val="22"/>
          <w:lang w:val="lv-LV"/>
        </w:rPr>
        <w:t xml:space="preserve"> stabilizācijas</w:t>
      </w:r>
      <w:r w:rsidRPr="0098735B">
        <w:rPr>
          <w:color w:val="000000"/>
          <w:sz w:val="22"/>
          <w:szCs w:val="22"/>
          <w:lang w:val="lv-LV"/>
        </w:rPr>
        <w:t xml:space="preserve"> mērķus, gan tirgus apstākļus, kas nosaka, ka fosilā gāze pārskatāmā nākotnē vairs nebūs lēts energoresurss.</w:t>
      </w:r>
    </w:p>
    <w:p w14:paraId="60C8076F" w14:textId="77777777" w:rsidR="005D1E67" w:rsidRPr="0098735B" w:rsidRDefault="005D1E67" w:rsidP="005D1E67">
      <w:pPr>
        <w:pStyle w:val="NormalWeb"/>
        <w:spacing w:before="0" w:beforeAutospacing="0" w:after="0" w:afterAutospacing="0"/>
        <w:jc w:val="both"/>
        <w:rPr>
          <w:color w:val="000000"/>
          <w:sz w:val="22"/>
          <w:szCs w:val="22"/>
          <w:lang w:val="lv-LV"/>
        </w:rPr>
      </w:pPr>
    </w:p>
    <w:p w14:paraId="73471DAA" w14:textId="2D219A9E" w:rsidR="00EA1A3B" w:rsidRDefault="00EA1A3B" w:rsidP="005D1E67">
      <w:pPr>
        <w:pStyle w:val="NormalWeb"/>
        <w:spacing w:before="0" w:beforeAutospacing="0" w:after="0" w:afterAutospacing="0"/>
        <w:jc w:val="both"/>
        <w:rPr>
          <w:color w:val="000000"/>
          <w:sz w:val="22"/>
          <w:szCs w:val="22"/>
          <w:lang w:val="lv-LV"/>
        </w:rPr>
      </w:pPr>
      <w:r>
        <w:rPr>
          <w:color w:val="000000"/>
          <w:sz w:val="22"/>
          <w:szCs w:val="22"/>
          <w:lang w:val="lv-LV"/>
        </w:rPr>
        <w:t>Vēršam uzmanību</w:t>
      </w:r>
      <w:r w:rsidR="00B57303" w:rsidRPr="0098735B">
        <w:rPr>
          <w:color w:val="000000"/>
          <w:sz w:val="22"/>
          <w:szCs w:val="22"/>
          <w:lang w:val="lv-LV"/>
        </w:rPr>
        <w:t xml:space="preserve">, ka </w:t>
      </w:r>
      <w:r>
        <w:rPr>
          <w:color w:val="000000"/>
          <w:sz w:val="22"/>
          <w:szCs w:val="22"/>
          <w:lang w:val="lv-LV"/>
        </w:rPr>
        <w:t>pateicoties</w:t>
      </w:r>
      <w:r w:rsidR="00B57303" w:rsidRPr="0098735B">
        <w:rPr>
          <w:color w:val="000000"/>
          <w:sz w:val="22"/>
          <w:szCs w:val="22"/>
          <w:lang w:val="lv-LV"/>
        </w:rPr>
        <w:t xml:space="preserve"> mērķtiecīgai valsts atbalsta politikai</w:t>
      </w:r>
      <w:r>
        <w:rPr>
          <w:color w:val="000000"/>
          <w:sz w:val="22"/>
          <w:szCs w:val="22"/>
          <w:lang w:val="lv-LV"/>
        </w:rPr>
        <w:t xml:space="preserve"> un sabiedrības iniciatīvai,</w:t>
      </w:r>
      <w:r w:rsidR="00B57303" w:rsidRPr="0098735B">
        <w:rPr>
          <w:color w:val="000000"/>
          <w:sz w:val="22"/>
          <w:szCs w:val="22"/>
          <w:lang w:val="lv-LV"/>
        </w:rPr>
        <w:t xml:space="preserve"> mikroģeneratoru skaits Latvijā šogad</w:t>
      </w:r>
      <w:r>
        <w:rPr>
          <w:color w:val="000000"/>
          <w:sz w:val="22"/>
          <w:szCs w:val="22"/>
          <w:lang w:val="lv-LV"/>
        </w:rPr>
        <w:t>,</w:t>
      </w:r>
      <w:r w:rsidR="00B57303" w:rsidRPr="0098735B">
        <w:rPr>
          <w:color w:val="000000"/>
          <w:sz w:val="22"/>
          <w:szCs w:val="22"/>
          <w:lang w:val="lv-LV"/>
        </w:rPr>
        <w:t xml:space="preserve"> tikai nepilnos 10 mēnešos pieaudzis par 8000</w:t>
      </w:r>
      <w:r>
        <w:rPr>
          <w:color w:val="000000"/>
          <w:sz w:val="22"/>
          <w:szCs w:val="22"/>
          <w:lang w:val="lv-LV"/>
        </w:rPr>
        <w:t xml:space="preserve">, pārsniedzot </w:t>
      </w:r>
      <w:r w:rsidR="00B57303" w:rsidRPr="0098735B">
        <w:rPr>
          <w:color w:val="000000"/>
          <w:sz w:val="22"/>
          <w:szCs w:val="22"/>
          <w:lang w:val="lv-LV"/>
        </w:rPr>
        <w:t xml:space="preserve">10 000, </w:t>
      </w:r>
      <w:r>
        <w:rPr>
          <w:color w:val="000000"/>
          <w:sz w:val="22"/>
          <w:szCs w:val="22"/>
          <w:lang w:val="lv-LV"/>
        </w:rPr>
        <w:t xml:space="preserve">to </w:t>
      </w:r>
      <w:r w:rsidR="00B57303" w:rsidRPr="0098735B">
        <w:rPr>
          <w:color w:val="000000"/>
          <w:sz w:val="22"/>
          <w:szCs w:val="22"/>
          <w:lang w:val="lv-LV"/>
        </w:rPr>
        <w:t>kopējai jaudai sasniedzot aptuveni 80 MW, kas jau atbilst aptuveni 10% no kopējā dien</w:t>
      </w:r>
      <w:r>
        <w:rPr>
          <w:color w:val="000000"/>
          <w:sz w:val="22"/>
          <w:szCs w:val="22"/>
          <w:lang w:val="lv-LV"/>
        </w:rPr>
        <w:t>nakts</w:t>
      </w:r>
      <w:r w:rsidR="00B57303" w:rsidRPr="0098735B">
        <w:rPr>
          <w:color w:val="000000"/>
          <w:sz w:val="22"/>
          <w:szCs w:val="22"/>
          <w:lang w:val="lv-LV"/>
        </w:rPr>
        <w:t xml:space="preserve"> elektrības patēriņa Latvijā! </w:t>
      </w:r>
    </w:p>
    <w:p w14:paraId="325979A0" w14:textId="63AF9F32" w:rsidR="00B57303" w:rsidRDefault="00B57303" w:rsidP="005D1E67">
      <w:pPr>
        <w:pStyle w:val="NormalWeb"/>
        <w:spacing w:before="0" w:beforeAutospacing="0" w:after="0" w:afterAutospacing="0"/>
        <w:jc w:val="both"/>
        <w:rPr>
          <w:color w:val="000000"/>
          <w:sz w:val="22"/>
          <w:szCs w:val="22"/>
          <w:lang w:val="lv-LV"/>
        </w:rPr>
      </w:pPr>
      <w:r w:rsidRPr="0098735B">
        <w:rPr>
          <w:color w:val="000000"/>
          <w:sz w:val="22"/>
          <w:szCs w:val="22"/>
          <w:lang w:val="lv-LV"/>
        </w:rPr>
        <w:t>Ņemot vērā, cik daudz</w:t>
      </w:r>
      <w:r w:rsidR="00EA1A3B">
        <w:rPr>
          <w:color w:val="000000"/>
          <w:sz w:val="22"/>
          <w:szCs w:val="22"/>
          <w:lang w:val="lv-LV"/>
        </w:rPr>
        <w:t xml:space="preserve"> </w:t>
      </w:r>
      <w:r w:rsidRPr="0098735B">
        <w:rPr>
          <w:color w:val="000000"/>
          <w:sz w:val="22"/>
          <w:szCs w:val="22"/>
          <w:lang w:val="lv-LV"/>
        </w:rPr>
        <w:t xml:space="preserve">neizmantotas </w:t>
      </w:r>
      <w:r w:rsidR="00EA1A3B">
        <w:rPr>
          <w:color w:val="000000"/>
          <w:sz w:val="22"/>
          <w:szCs w:val="22"/>
          <w:lang w:val="lv-LV"/>
        </w:rPr>
        <w:t xml:space="preserve">nemeža </w:t>
      </w:r>
      <w:r w:rsidRPr="0098735B">
        <w:rPr>
          <w:color w:val="000000"/>
          <w:sz w:val="22"/>
          <w:szCs w:val="22"/>
          <w:lang w:val="lv-LV"/>
        </w:rPr>
        <w:t xml:space="preserve">šķeldas biomasas, zālāju un niedrāju biomasas vēl arvien pieejams Latvijā, </w:t>
      </w:r>
      <w:r w:rsidR="00EA1A3B">
        <w:rPr>
          <w:color w:val="000000"/>
          <w:sz w:val="22"/>
          <w:szCs w:val="22"/>
          <w:lang w:val="lv-LV"/>
        </w:rPr>
        <w:t xml:space="preserve">kā arī vēja enerģijas </w:t>
      </w:r>
      <w:r w:rsidR="00640EF8">
        <w:rPr>
          <w:color w:val="000000"/>
          <w:sz w:val="22"/>
          <w:szCs w:val="22"/>
          <w:lang w:val="lv-LV"/>
        </w:rPr>
        <w:t>makro un mikro</w:t>
      </w:r>
      <w:r w:rsidR="00EA1A3B">
        <w:rPr>
          <w:color w:val="000000"/>
          <w:sz w:val="22"/>
          <w:szCs w:val="22"/>
          <w:lang w:val="lv-LV"/>
        </w:rPr>
        <w:t xml:space="preserve">ģenerācijas iniciatīvas, </w:t>
      </w:r>
      <w:r w:rsidRPr="0098735B">
        <w:rPr>
          <w:color w:val="000000"/>
          <w:sz w:val="22"/>
          <w:szCs w:val="22"/>
          <w:lang w:val="lv-LV"/>
        </w:rPr>
        <w:t>ir ļoti kritiski jāizvērtē LNG infrastruktūras valstiskā nepieciešamība.</w:t>
      </w:r>
    </w:p>
    <w:p w14:paraId="3C182180" w14:textId="77777777" w:rsidR="005D1E67" w:rsidRPr="0098735B" w:rsidRDefault="005D1E67" w:rsidP="005D1E67">
      <w:pPr>
        <w:pStyle w:val="NormalWeb"/>
        <w:spacing w:before="0" w:beforeAutospacing="0" w:after="0" w:afterAutospacing="0"/>
        <w:jc w:val="both"/>
        <w:rPr>
          <w:color w:val="000000"/>
          <w:sz w:val="22"/>
          <w:szCs w:val="22"/>
          <w:lang w:val="lv-LV"/>
        </w:rPr>
      </w:pPr>
    </w:p>
    <w:p w14:paraId="4CCCE527" w14:textId="26675E87" w:rsidR="00B57303" w:rsidRPr="0098735B" w:rsidRDefault="00B57303" w:rsidP="005D1E67">
      <w:pPr>
        <w:pStyle w:val="NormalWeb"/>
        <w:spacing w:before="0" w:beforeAutospacing="0" w:after="0" w:afterAutospacing="0"/>
        <w:jc w:val="both"/>
        <w:rPr>
          <w:color w:val="000000"/>
          <w:sz w:val="22"/>
          <w:szCs w:val="22"/>
          <w:lang w:val="lv-LV"/>
        </w:rPr>
      </w:pPr>
      <w:r w:rsidRPr="0098735B">
        <w:rPr>
          <w:color w:val="000000"/>
          <w:sz w:val="22"/>
          <w:szCs w:val="22"/>
          <w:lang w:val="lv-LV"/>
        </w:rPr>
        <w:t>Pamatojoties uz starptautisko vides tiesību non-regression principu, Latvijas Republikas Ministru kabineta lēmums - atbalstīt termināļa izbūvi un piešķirt tam nacionāla interešu objekta statusu - rada acīmredzamas pretrunas. Gan Eiropas Savienības līmenī, gan Latvijas mēroga klimata politikas tendences iezīmē skaidru virzību prom no fosilo enerģijas avotu izmantošanas, turklāt šādu investīcij</w:t>
      </w:r>
      <w:r w:rsidR="0069409C">
        <w:rPr>
          <w:color w:val="000000"/>
          <w:sz w:val="22"/>
          <w:szCs w:val="22"/>
          <w:lang w:val="lv-LV"/>
        </w:rPr>
        <w:t>u</w:t>
      </w:r>
      <w:r w:rsidRPr="0098735B">
        <w:rPr>
          <w:color w:val="000000"/>
          <w:sz w:val="22"/>
          <w:szCs w:val="22"/>
          <w:lang w:val="lv-LV"/>
        </w:rPr>
        <w:t xml:space="preserve"> objektu </w:t>
      </w:r>
      <w:r w:rsidR="0069409C">
        <w:rPr>
          <w:color w:val="000000"/>
          <w:sz w:val="22"/>
          <w:szCs w:val="22"/>
          <w:lang w:val="lv-LV"/>
        </w:rPr>
        <w:t>attīstīšana ieguldot</w:t>
      </w:r>
      <w:r w:rsidRPr="0098735B">
        <w:rPr>
          <w:color w:val="000000"/>
          <w:sz w:val="22"/>
          <w:szCs w:val="22"/>
          <w:lang w:val="lv-LV"/>
        </w:rPr>
        <w:t xml:space="preserve"> publisk</w:t>
      </w:r>
      <w:r w:rsidR="0069409C">
        <w:rPr>
          <w:color w:val="000000"/>
          <w:sz w:val="22"/>
          <w:szCs w:val="22"/>
          <w:lang w:val="lv-LV"/>
        </w:rPr>
        <w:t>o</w:t>
      </w:r>
      <w:r w:rsidRPr="0098735B">
        <w:rPr>
          <w:color w:val="000000"/>
          <w:sz w:val="22"/>
          <w:szCs w:val="22"/>
          <w:lang w:val="lv-LV"/>
        </w:rPr>
        <w:t xml:space="preserve"> finansējum</w:t>
      </w:r>
      <w:r w:rsidR="0069409C">
        <w:rPr>
          <w:color w:val="000000"/>
          <w:sz w:val="22"/>
          <w:szCs w:val="22"/>
          <w:lang w:val="lv-LV"/>
        </w:rPr>
        <w:t>u</w:t>
      </w:r>
      <w:r w:rsidRPr="0098735B">
        <w:rPr>
          <w:color w:val="000000"/>
          <w:sz w:val="22"/>
          <w:szCs w:val="22"/>
          <w:lang w:val="lv-LV"/>
        </w:rPr>
        <w:t xml:space="preserve"> </w:t>
      </w:r>
      <w:r w:rsidR="0069409C">
        <w:rPr>
          <w:color w:val="000000"/>
          <w:sz w:val="22"/>
          <w:szCs w:val="22"/>
          <w:lang w:val="lv-LV"/>
        </w:rPr>
        <w:t>ES un Latvijas</w:t>
      </w:r>
      <w:r w:rsidRPr="0098735B">
        <w:rPr>
          <w:color w:val="000000"/>
          <w:sz w:val="22"/>
          <w:szCs w:val="22"/>
          <w:lang w:val="lv-LV"/>
        </w:rPr>
        <w:t xml:space="preserve"> ilgtermiņa un vidēja termiņa klimata politikas perspektīvā nav atbalstāma.</w:t>
      </w:r>
    </w:p>
    <w:p w14:paraId="4B4742E9" w14:textId="77777777" w:rsidR="00640EF8" w:rsidRDefault="00640EF8" w:rsidP="005D1E67">
      <w:pPr>
        <w:pStyle w:val="NormalWeb"/>
        <w:spacing w:before="0" w:beforeAutospacing="0" w:after="0" w:afterAutospacing="0"/>
        <w:jc w:val="both"/>
        <w:rPr>
          <w:color w:val="000000"/>
          <w:sz w:val="22"/>
          <w:szCs w:val="22"/>
          <w:lang w:val="lv-LV"/>
        </w:rPr>
      </w:pPr>
    </w:p>
    <w:p w14:paraId="6B7FECC8" w14:textId="05DCA8AC" w:rsidR="00B57303" w:rsidRPr="0098735B" w:rsidRDefault="00B57303" w:rsidP="005D1E67">
      <w:pPr>
        <w:pStyle w:val="NormalWeb"/>
        <w:spacing w:before="0" w:beforeAutospacing="0" w:after="0" w:afterAutospacing="0"/>
        <w:jc w:val="both"/>
        <w:rPr>
          <w:color w:val="000000"/>
          <w:sz w:val="22"/>
          <w:szCs w:val="22"/>
          <w:lang w:val="lv-LV"/>
        </w:rPr>
      </w:pPr>
      <w:r w:rsidRPr="0098735B">
        <w:rPr>
          <w:color w:val="000000"/>
          <w:sz w:val="22"/>
          <w:szCs w:val="22"/>
          <w:lang w:val="lv-LV"/>
        </w:rPr>
        <w:t xml:space="preserve">Ņemot vērā, ka par šī nacionāla interešu objekta būvniecību nav notikusi publiskā apspriešana, VKP lūdz sniegt informāciju, kas apliecina šāda objekta stratēģisku </w:t>
      </w:r>
      <w:r w:rsidR="00640EF8">
        <w:rPr>
          <w:color w:val="000000"/>
          <w:sz w:val="22"/>
          <w:szCs w:val="22"/>
          <w:lang w:val="lv-LV"/>
        </w:rPr>
        <w:t xml:space="preserve">un ekonomisku </w:t>
      </w:r>
      <w:r w:rsidRPr="0098735B">
        <w:rPr>
          <w:color w:val="000000"/>
          <w:sz w:val="22"/>
          <w:szCs w:val="22"/>
          <w:lang w:val="lv-LV"/>
        </w:rPr>
        <w:t>pamatojumu ilgtermiņā. Lūdzam sniegt informāciju par Skultes LNG termināļa ietekmi saistībā ar ilgtermiņa, vidēja termiņa un īstermiņa Latvijas attīstības plāniem, klimatneitralitātes mērķi, Eiropas pāreju uz atjaunīgo enerģijas avotu patēriņu (“Zaļo kursu”), kā arī ekonomisko pamatojumu īstermiņa, vidēja termiņa un ilgtermiņa plānošanas perspektīvā.</w:t>
      </w:r>
    </w:p>
    <w:p w14:paraId="7BA17055" w14:textId="54237C4A" w:rsidR="00B57303" w:rsidRDefault="00B57303" w:rsidP="00782357">
      <w:pPr>
        <w:pStyle w:val="NormalWeb"/>
        <w:spacing w:before="0" w:beforeAutospacing="0" w:after="0" w:afterAutospacing="0"/>
        <w:jc w:val="both"/>
        <w:rPr>
          <w:color w:val="000000"/>
          <w:sz w:val="22"/>
          <w:szCs w:val="22"/>
          <w:lang w:val="lv-LV"/>
        </w:rPr>
      </w:pPr>
    </w:p>
    <w:p w14:paraId="706407CF" w14:textId="77777777" w:rsidR="00015CF2" w:rsidRPr="0098735B" w:rsidRDefault="00015CF2" w:rsidP="00782357">
      <w:pPr>
        <w:pStyle w:val="NormalWeb"/>
        <w:spacing w:before="0" w:beforeAutospacing="0" w:after="0" w:afterAutospacing="0"/>
        <w:jc w:val="both"/>
        <w:rPr>
          <w:color w:val="000000"/>
          <w:sz w:val="22"/>
          <w:szCs w:val="22"/>
          <w:lang w:val="lv-LV"/>
        </w:rPr>
      </w:pPr>
    </w:p>
    <w:p w14:paraId="1CD3F932" w14:textId="6048CBA3" w:rsidR="00782357" w:rsidRPr="005D1E67" w:rsidRDefault="00782357" w:rsidP="005D1E67">
      <w:pPr>
        <w:pStyle w:val="NormalWeb"/>
        <w:spacing w:before="0" w:beforeAutospacing="0" w:after="0" w:afterAutospacing="0"/>
        <w:rPr>
          <w:sz w:val="22"/>
          <w:szCs w:val="22"/>
          <w:lang w:val="lv-LV"/>
        </w:rPr>
      </w:pPr>
      <w:r w:rsidRPr="0098735B">
        <w:rPr>
          <w:color w:val="000000"/>
          <w:sz w:val="22"/>
          <w:szCs w:val="22"/>
          <w:lang w:val="lv-LV"/>
        </w:rPr>
        <w:t>Ar cieņu, </w:t>
      </w:r>
    </w:p>
    <w:p w14:paraId="0B0BA2F9" w14:textId="77777777" w:rsidR="00782357" w:rsidRPr="0098735B" w:rsidRDefault="00782357" w:rsidP="00782357">
      <w:pPr>
        <w:pStyle w:val="NormalWeb"/>
        <w:spacing w:before="0" w:beforeAutospacing="0" w:after="0" w:afterAutospacing="0"/>
        <w:rPr>
          <w:sz w:val="22"/>
          <w:szCs w:val="22"/>
          <w:lang w:val="lv-LV"/>
        </w:rPr>
      </w:pPr>
      <w:r w:rsidRPr="0098735B">
        <w:rPr>
          <w:color w:val="000000"/>
          <w:sz w:val="22"/>
          <w:szCs w:val="22"/>
          <w:lang w:val="lv-LV"/>
        </w:rPr>
        <w:t>Vides konsultatīvās padomes priekšsēdētājs </w:t>
      </w:r>
      <w:r w:rsidRPr="0098735B">
        <w:rPr>
          <w:rStyle w:val="apple-tab-span"/>
          <w:color w:val="000000"/>
          <w:sz w:val="22"/>
          <w:szCs w:val="22"/>
          <w:lang w:val="lv-LV"/>
        </w:rPr>
        <w:tab/>
      </w:r>
      <w:r w:rsidRPr="0098735B">
        <w:rPr>
          <w:rStyle w:val="apple-tab-span"/>
          <w:color w:val="000000"/>
          <w:sz w:val="22"/>
          <w:szCs w:val="22"/>
          <w:lang w:val="lv-LV"/>
        </w:rPr>
        <w:tab/>
      </w:r>
      <w:r w:rsidRPr="0098735B">
        <w:rPr>
          <w:rStyle w:val="apple-tab-span"/>
          <w:color w:val="000000"/>
          <w:sz w:val="22"/>
          <w:szCs w:val="22"/>
          <w:lang w:val="lv-LV"/>
        </w:rPr>
        <w:tab/>
      </w:r>
      <w:r w:rsidRPr="0098735B">
        <w:rPr>
          <w:rStyle w:val="apple-tab-span"/>
          <w:color w:val="000000"/>
          <w:sz w:val="22"/>
          <w:szCs w:val="22"/>
          <w:lang w:val="lv-LV"/>
        </w:rPr>
        <w:tab/>
      </w:r>
      <w:r w:rsidRPr="0098735B">
        <w:rPr>
          <w:color w:val="000000"/>
          <w:sz w:val="22"/>
          <w:szCs w:val="22"/>
          <w:lang w:val="lv-LV"/>
        </w:rPr>
        <w:t>Juris Jātnieks </w:t>
      </w:r>
    </w:p>
    <w:p w14:paraId="2FC98CCA" w14:textId="77777777" w:rsidR="00EA1A3B" w:rsidRDefault="00EA1A3B" w:rsidP="00EA1A3B">
      <w:pPr>
        <w:pStyle w:val="NormalWeb"/>
        <w:spacing w:before="0" w:beforeAutospacing="0" w:after="0" w:afterAutospacing="0"/>
        <w:jc w:val="both"/>
        <w:rPr>
          <w:color w:val="000000"/>
          <w:sz w:val="18"/>
          <w:szCs w:val="18"/>
          <w:lang w:val="lv-LV"/>
        </w:rPr>
      </w:pPr>
    </w:p>
    <w:p w14:paraId="235F6920" w14:textId="77777777" w:rsidR="00EA1A3B" w:rsidRDefault="00EA1A3B" w:rsidP="00EA1A3B">
      <w:pPr>
        <w:pStyle w:val="NormalWeb"/>
        <w:spacing w:before="0" w:beforeAutospacing="0" w:after="0" w:afterAutospacing="0"/>
        <w:jc w:val="both"/>
        <w:rPr>
          <w:color w:val="000000"/>
          <w:sz w:val="18"/>
          <w:szCs w:val="18"/>
          <w:lang w:val="lv-LV"/>
        </w:rPr>
      </w:pPr>
    </w:p>
    <w:p w14:paraId="46E7FC3C" w14:textId="496845A4" w:rsidR="00EA1A3B" w:rsidRDefault="00EA1A3B" w:rsidP="00EA1A3B">
      <w:pPr>
        <w:pStyle w:val="NormalWeb"/>
        <w:spacing w:before="0" w:beforeAutospacing="0" w:after="0" w:afterAutospacing="0"/>
        <w:jc w:val="both"/>
        <w:rPr>
          <w:color w:val="000000"/>
          <w:sz w:val="18"/>
          <w:szCs w:val="18"/>
          <w:lang w:val="lv-LV"/>
        </w:rPr>
      </w:pPr>
      <w:r w:rsidRPr="00E62B41">
        <w:rPr>
          <w:color w:val="000000"/>
          <w:sz w:val="18"/>
          <w:szCs w:val="18"/>
          <w:lang w:val="lv-LV"/>
        </w:rPr>
        <w:t>Sagatavo</w:t>
      </w:r>
      <w:r>
        <w:rPr>
          <w:color w:val="000000"/>
          <w:sz w:val="18"/>
          <w:szCs w:val="18"/>
          <w:lang w:val="lv-LV"/>
        </w:rPr>
        <w:t>ja</w:t>
      </w:r>
      <w:r w:rsidRPr="00E62B41">
        <w:rPr>
          <w:color w:val="000000"/>
          <w:sz w:val="18"/>
          <w:szCs w:val="18"/>
          <w:lang w:val="lv-LV"/>
        </w:rPr>
        <w:t>:</w:t>
      </w:r>
    </w:p>
    <w:p w14:paraId="40448C34" w14:textId="77777777" w:rsidR="00EA1A3B" w:rsidRPr="00E62B41" w:rsidRDefault="00EA1A3B" w:rsidP="00EA1A3B">
      <w:pPr>
        <w:pStyle w:val="NormalWeb"/>
        <w:spacing w:before="0" w:beforeAutospacing="0" w:after="0" w:afterAutospacing="0"/>
        <w:jc w:val="both"/>
        <w:rPr>
          <w:color w:val="000000"/>
          <w:sz w:val="18"/>
          <w:szCs w:val="18"/>
          <w:lang w:val="lv-LV"/>
        </w:rPr>
      </w:pPr>
    </w:p>
    <w:p w14:paraId="4CC45EC4" w14:textId="77777777" w:rsidR="00EA1A3B" w:rsidRPr="00E62B41" w:rsidRDefault="00EA1A3B" w:rsidP="00EA1A3B">
      <w:pPr>
        <w:pStyle w:val="NormalWeb"/>
        <w:spacing w:before="0" w:beforeAutospacing="0" w:after="0" w:afterAutospacing="0"/>
        <w:jc w:val="both"/>
        <w:rPr>
          <w:color w:val="000000"/>
          <w:sz w:val="18"/>
          <w:szCs w:val="18"/>
          <w:lang w:val="lv-LV"/>
        </w:rPr>
      </w:pPr>
      <w:r w:rsidRPr="00E62B41">
        <w:rPr>
          <w:color w:val="000000"/>
          <w:sz w:val="18"/>
          <w:szCs w:val="18"/>
          <w:lang w:val="lv-LV"/>
        </w:rPr>
        <w:t>L.</w:t>
      </w:r>
      <w:r>
        <w:rPr>
          <w:color w:val="000000"/>
          <w:sz w:val="18"/>
          <w:szCs w:val="18"/>
          <w:lang w:val="lv-LV"/>
        </w:rPr>
        <w:t xml:space="preserve"> </w:t>
      </w:r>
      <w:r w:rsidRPr="00E62B41">
        <w:rPr>
          <w:color w:val="000000"/>
          <w:sz w:val="18"/>
          <w:szCs w:val="18"/>
          <w:lang w:val="lv-LV"/>
        </w:rPr>
        <w:t>Zuze</w:t>
      </w:r>
    </w:p>
    <w:p w14:paraId="24745E4B" w14:textId="77777777" w:rsidR="00EA1A3B" w:rsidRPr="00E62B41" w:rsidRDefault="00EA1A3B" w:rsidP="00EA1A3B">
      <w:pPr>
        <w:pStyle w:val="NormalWeb"/>
        <w:spacing w:before="0" w:beforeAutospacing="0" w:after="0" w:afterAutospacing="0"/>
        <w:jc w:val="both"/>
        <w:rPr>
          <w:color w:val="000000"/>
          <w:sz w:val="18"/>
          <w:szCs w:val="18"/>
          <w:lang w:val="lv-LV"/>
        </w:rPr>
      </w:pPr>
      <w:r w:rsidRPr="00E62B41">
        <w:rPr>
          <w:color w:val="000000"/>
          <w:sz w:val="18"/>
          <w:szCs w:val="18"/>
          <w:lang w:val="lv-LV"/>
        </w:rPr>
        <w:t>J.</w:t>
      </w:r>
      <w:r>
        <w:rPr>
          <w:color w:val="000000"/>
          <w:sz w:val="18"/>
          <w:szCs w:val="18"/>
          <w:lang w:val="lv-LV"/>
        </w:rPr>
        <w:t xml:space="preserve"> </w:t>
      </w:r>
      <w:r w:rsidRPr="00E62B41">
        <w:rPr>
          <w:color w:val="000000"/>
          <w:sz w:val="18"/>
          <w:szCs w:val="18"/>
          <w:lang w:val="lv-LV"/>
        </w:rPr>
        <w:t>Rozītis</w:t>
      </w:r>
    </w:p>
    <w:p w14:paraId="1F523BF7" w14:textId="77777777" w:rsidR="00EA1A3B" w:rsidRPr="00E62B41" w:rsidRDefault="00EA1A3B" w:rsidP="00EA1A3B">
      <w:pPr>
        <w:pStyle w:val="NormalWeb"/>
        <w:spacing w:before="0" w:beforeAutospacing="0" w:after="0" w:afterAutospacing="0"/>
        <w:jc w:val="both"/>
        <w:rPr>
          <w:color w:val="000000"/>
          <w:sz w:val="18"/>
          <w:szCs w:val="18"/>
          <w:lang w:val="lv-LV"/>
        </w:rPr>
      </w:pPr>
      <w:r w:rsidRPr="00E62B41">
        <w:rPr>
          <w:color w:val="000000"/>
          <w:sz w:val="18"/>
          <w:szCs w:val="18"/>
          <w:lang w:val="lv-LV"/>
        </w:rPr>
        <w:t>J.</w:t>
      </w:r>
      <w:r>
        <w:rPr>
          <w:color w:val="000000"/>
          <w:sz w:val="18"/>
          <w:szCs w:val="18"/>
          <w:lang w:val="lv-LV"/>
        </w:rPr>
        <w:t xml:space="preserve"> </w:t>
      </w:r>
      <w:r w:rsidRPr="00E62B41">
        <w:rPr>
          <w:color w:val="000000"/>
          <w:sz w:val="18"/>
          <w:szCs w:val="18"/>
          <w:lang w:val="lv-LV"/>
        </w:rPr>
        <w:t>Jātnieks</w:t>
      </w:r>
    </w:p>
    <w:p w14:paraId="6082004E" w14:textId="77777777" w:rsidR="00782357" w:rsidRPr="00782357" w:rsidRDefault="00782357" w:rsidP="00782357">
      <w:pPr>
        <w:rPr>
          <w:rFonts w:ascii="Times New Roman" w:hAnsi="Times New Roman" w:cs="Times New Roman"/>
          <w:sz w:val="24"/>
          <w:szCs w:val="24"/>
        </w:rPr>
      </w:pPr>
    </w:p>
    <w:p w14:paraId="08E33300" w14:textId="77777777" w:rsidR="00782357" w:rsidRPr="00782357" w:rsidRDefault="00782357" w:rsidP="00782357">
      <w:pPr>
        <w:pStyle w:val="NormalWeb"/>
        <w:spacing w:before="0" w:beforeAutospacing="0" w:after="0" w:afterAutospacing="0"/>
        <w:jc w:val="center"/>
        <w:rPr>
          <w:color w:val="000000"/>
          <w:lang w:val="lv-LV"/>
        </w:rPr>
      </w:pPr>
    </w:p>
    <w:p w14:paraId="13D6B4AF" w14:textId="1ADD40A2" w:rsidR="00BB06DE" w:rsidRPr="00970AAA" w:rsidRDefault="00782357" w:rsidP="00970AAA">
      <w:pPr>
        <w:pStyle w:val="NormalWeb"/>
        <w:spacing w:before="0" w:beforeAutospacing="0" w:after="0" w:afterAutospacing="0"/>
        <w:jc w:val="center"/>
      </w:pPr>
      <w:r w:rsidRPr="0062084E">
        <w:rPr>
          <w:color w:val="000000"/>
          <w:lang w:val="lv-LV"/>
        </w:rPr>
        <w:t xml:space="preserve">ŠIS DOKUMENTS IR </w:t>
      </w:r>
      <w:r>
        <w:rPr>
          <w:color w:val="000000"/>
        </w:rPr>
        <w:t>PARAKSTĪTS AR DROŠU ELEKTRONISKO PARAKSTU UN SATUR LAIKA ZĪMOGU</w:t>
      </w:r>
    </w:p>
    <w:sectPr w:rsidR="00BB06DE" w:rsidRPr="00970A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42D0" w14:textId="77777777" w:rsidR="008B35EF" w:rsidRDefault="008B35EF" w:rsidP="002267F3">
      <w:pPr>
        <w:spacing w:after="0" w:line="240" w:lineRule="auto"/>
      </w:pPr>
      <w:r>
        <w:separator/>
      </w:r>
    </w:p>
  </w:endnote>
  <w:endnote w:type="continuationSeparator" w:id="0">
    <w:p w14:paraId="7ECFDF1A" w14:textId="77777777" w:rsidR="008B35EF" w:rsidRDefault="008B35EF" w:rsidP="0022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F424" w14:textId="77777777" w:rsidR="008B35EF" w:rsidRDefault="008B35EF" w:rsidP="002267F3">
      <w:pPr>
        <w:spacing w:after="0" w:line="240" w:lineRule="auto"/>
      </w:pPr>
      <w:r>
        <w:separator/>
      </w:r>
    </w:p>
  </w:footnote>
  <w:footnote w:type="continuationSeparator" w:id="0">
    <w:p w14:paraId="3CCCF9A9" w14:textId="77777777" w:rsidR="008B35EF" w:rsidRDefault="008B35EF" w:rsidP="00226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E6B"/>
    <w:multiLevelType w:val="multilevel"/>
    <w:tmpl w:val="7862A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180043"/>
    <w:multiLevelType w:val="multilevel"/>
    <w:tmpl w:val="81726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E311F8"/>
    <w:multiLevelType w:val="multilevel"/>
    <w:tmpl w:val="269A5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7080451">
    <w:abstractNumId w:val="2"/>
  </w:num>
  <w:num w:numId="2" w16cid:durableId="1381972649">
    <w:abstractNumId w:val="1"/>
  </w:num>
  <w:num w:numId="3" w16cid:durableId="49148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F3"/>
    <w:rsid w:val="00004C73"/>
    <w:rsid w:val="00015CF2"/>
    <w:rsid w:val="00196C49"/>
    <w:rsid w:val="001B106D"/>
    <w:rsid w:val="002267F3"/>
    <w:rsid w:val="003929C7"/>
    <w:rsid w:val="00500083"/>
    <w:rsid w:val="00504263"/>
    <w:rsid w:val="005D1E67"/>
    <w:rsid w:val="0060519A"/>
    <w:rsid w:val="006263B0"/>
    <w:rsid w:val="00640EF8"/>
    <w:rsid w:val="006758F4"/>
    <w:rsid w:val="0069409C"/>
    <w:rsid w:val="006E3F52"/>
    <w:rsid w:val="006F36D5"/>
    <w:rsid w:val="00782357"/>
    <w:rsid w:val="007A6E05"/>
    <w:rsid w:val="00861ADB"/>
    <w:rsid w:val="008B35EF"/>
    <w:rsid w:val="00900BB3"/>
    <w:rsid w:val="00905C7C"/>
    <w:rsid w:val="00942A2F"/>
    <w:rsid w:val="00955283"/>
    <w:rsid w:val="00970AAA"/>
    <w:rsid w:val="0098735B"/>
    <w:rsid w:val="00AE5469"/>
    <w:rsid w:val="00AE731C"/>
    <w:rsid w:val="00AF4E7E"/>
    <w:rsid w:val="00B57303"/>
    <w:rsid w:val="00BB06DE"/>
    <w:rsid w:val="00CB5C30"/>
    <w:rsid w:val="00CC3A67"/>
    <w:rsid w:val="00D8425B"/>
    <w:rsid w:val="00E62B41"/>
    <w:rsid w:val="00E805AB"/>
    <w:rsid w:val="00EA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42F"/>
  <w15:chartTrackingRefBased/>
  <w15:docId w15:val="{A6448D84-607C-4B3B-A0DA-8076EC2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7F3"/>
    <w:rPr>
      <w:color w:val="0000FF"/>
      <w:u w:val="single"/>
    </w:rPr>
  </w:style>
  <w:style w:type="paragraph" w:styleId="EndnoteText">
    <w:name w:val="endnote text"/>
    <w:basedOn w:val="Normal"/>
    <w:link w:val="EndnoteTextChar"/>
    <w:uiPriority w:val="99"/>
    <w:semiHidden/>
    <w:unhideWhenUsed/>
    <w:rsid w:val="00226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7F3"/>
    <w:rPr>
      <w:sz w:val="20"/>
      <w:szCs w:val="20"/>
    </w:rPr>
  </w:style>
  <w:style w:type="character" w:styleId="EndnoteReference">
    <w:name w:val="endnote reference"/>
    <w:basedOn w:val="DefaultParagraphFont"/>
    <w:uiPriority w:val="99"/>
    <w:semiHidden/>
    <w:unhideWhenUsed/>
    <w:rsid w:val="002267F3"/>
    <w:rPr>
      <w:vertAlign w:val="superscript"/>
    </w:rPr>
  </w:style>
  <w:style w:type="character" w:styleId="UnresolvedMention">
    <w:name w:val="Unresolved Mention"/>
    <w:basedOn w:val="DefaultParagraphFont"/>
    <w:uiPriority w:val="99"/>
    <w:semiHidden/>
    <w:unhideWhenUsed/>
    <w:rsid w:val="006E3F52"/>
    <w:rPr>
      <w:color w:val="605E5C"/>
      <w:shd w:val="clear" w:color="auto" w:fill="E1DFDD"/>
    </w:rPr>
  </w:style>
  <w:style w:type="character" w:styleId="Emphasis">
    <w:name w:val="Emphasis"/>
    <w:basedOn w:val="DefaultParagraphFont"/>
    <w:uiPriority w:val="20"/>
    <w:qFormat/>
    <w:rsid w:val="00BB06DE"/>
    <w:rPr>
      <w:i/>
      <w:iCs/>
    </w:rPr>
  </w:style>
  <w:style w:type="character" w:customStyle="1" w:styleId="apple-tab-span">
    <w:name w:val="apple-tab-span"/>
    <w:basedOn w:val="DefaultParagraphFont"/>
    <w:rsid w:val="0078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287">
      <w:bodyDiv w:val="1"/>
      <w:marLeft w:val="0"/>
      <w:marRight w:val="0"/>
      <w:marTop w:val="0"/>
      <w:marBottom w:val="0"/>
      <w:divBdr>
        <w:top w:val="none" w:sz="0" w:space="0" w:color="auto"/>
        <w:left w:val="none" w:sz="0" w:space="0" w:color="auto"/>
        <w:bottom w:val="none" w:sz="0" w:space="0" w:color="auto"/>
        <w:right w:val="none" w:sz="0" w:space="0" w:color="auto"/>
      </w:divBdr>
    </w:div>
    <w:div w:id="6028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e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mk.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s.kenins@varam.gov.lv" TargetMode="External"/><Relationship Id="rId5" Type="http://schemas.openxmlformats.org/officeDocument/2006/relationships/footnotes" Target="footnotes.xml"/><Relationship Id="rId10" Type="http://schemas.openxmlformats.org/officeDocument/2006/relationships/hyperlink" Target="mailto:pasts@varam.gov" TargetMode="External"/><Relationship Id="rId4" Type="http://schemas.openxmlformats.org/officeDocument/2006/relationships/webSettings" Target="webSettings.xml"/><Relationship Id="rId9" Type="http://schemas.openxmlformats.org/officeDocument/2006/relationships/hyperlink" Target="mailto:comm-rep-latvia@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3664</Words>
  <Characters>2089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Trasuna</dc:creator>
  <cp:keywords/>
  <dc:description/>
  <cp:lastModifiedBy>Lita Trakina</cp:lastModifiedBy>
  <cp:revision>2</cp:revision>
  <dcterms:created xsi:type="dcterms:W3CDTF">2022-11-07T11:48:00Z</dcterms:created>
  <dcterms:modified xsi:type="dcterms:W3CDTF">2022-11-07T11:48:00Z</dcterms:modified>
</cp:coreProperties>
</file>