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1597C" w14:textId="77777777" w:rsidR="007B1837" w:rsidRPr="00FE625E" w:rsidRDefault="007B1837" w:rsidP="00FE625E">
      <w:pPr>
        <w:suppressAutoHyphens w:val="0"/>
        <w:autoSpaceDN/>
        <w:spacing w:after="0" w:line="259" w:lineRule="auto"/>
        <w:ind w:firstLine="720"/>
        <w:textAlignment w:val="auto"/>
        <w:rPr>
          <w:rFonts w:ascii="Times New Roman" w:eastAsia="Times New Roman" w:hAnsi="Times New Roman"/>
          <w:color w:val="auto"/>
          <w:lang w:val="lv-LV"/>
        </w:rPr>
      </w:pPr>
    </w:p>
    <w:p w14:paraId="787C6E19" w14:textId="77777777" w:rsidR="007B1837" w:rsidRPr="00FE625E" w:rsidRDefault="007B1837" w:rsidP="007B1837">
      <w:pPr>
        <w:suppressAutoHyphens w:val="0"/>
        <w:autoSpaceDN/>
        <w:spacing w:after="0" w:line="240" w:lineRule="auto"/>
        <w:textAlignment w:val="auto"/>
        <w:rPr>
          <w:rFonts w:ascii="Times New Roman" w:eastAsia="Times New Roman" w:hAnsi="Times New Roman"/>
          <w:color w:val="auto"/>
          <w:lang w:val="lv-LV"/>
        </w:rPr>
      </w:pPr>
    </w:p>
    <w:p w14:paraId="5898AB9E" w14:textId="449944F3" w:rsidR="007B1837" w:rsidRPr="00FE625E" w:rsidRDefault="00B36D4F" w:rsidP="00FE625E">
      <w:pPr>
        <w:suppressAutoHyphens w:val="0"/>
        <w:autoSpaceDN/>
        <w:spacing w:after="0" w:line="240" w:lineRule="auto"/>
        <w:jc w:val="center"/>
        <w:textAlignment w:val="auto"/>
        <w:rPr>
          <w:rFonts w:ascii="Times New Roman" w:eastAsia="Times New Roman" w:hAnsi="Times New Roman"/>
          <w:b/>
          <w:bCs/>
          <w:color w:val="auto"/>
          <w:sz w:val="28"/>
          <w:szCs w:val="28"/>
          <w:lang w:val="lv-LV"/>
        </w:rPr>
      </w:pPr>
      <w:r>
        <w:rPr>
          <w:rFonts w:ascii="Times New Roman" w:eastAsia="Times New Roman" w:hAnsi="Times New Roman"/>
          <w:b/>
          <w:bCs/>
          <w:color w:val="auto"/>
          <w:sz w:val="28"/>
          <w:szCs w:val="28"/>
          <w:lang w:val="lv-LV"/>
        </w:rPr>
        <w:t>Pašvaldību</w:t>
      </w:r>
      <w:r w:rsidR="007B1837" w:rsidRPr="00FE625E">
        <w:rPr>
          <w:rFonts w:ascii="Times New Roman" w:eastAsia="Times New Roman" w:hAnsi="Times New Roman"/>
          <w:b/>
          <w:bCs/>
          <w:color w:val="auto"/>
          <w:sz w:val="28"/>
          <w:szCs w:val="28"/>
          <w:lang w:val="lv-LV"/>
        </w:rPr>
        <w:t xml:space="preserve"> jautājumi par darba tiesībām saistībā ar administratīvi teritoriālo reformu</w:t>
      </w:r>
      <w:r w:rsidR="00FE625E">
        <w:rPr>
          <w:rFonts w:ascii="Times New Roman" w:eastAsia="Times New Roman" w:hAnsi="Times New Roman"/>
          <w:b/>
          <w:bCs/>
          <w:color w:val="auto"/>
          <w:sz w:val="28"/>
          <w:szCs w:val="28"/>
          <w:lang w:val="lv-LV"/>
        </w:rPr>
        <w:t xml:space="preserve"> un Valsts darba inspekcijas atbildes</w:t>
      </w:r>
    </w:p>
    <w:p w14:paraId="73FCB405" w14:textId="77777777" w:rsidR="007B1837" w:rsidRPr="00FE625E" w:rsidRDefault="007B1837" w:rsidP="007B1837">
      <w:pPr>
        <w:suppressAutoHyphens w:val="0"/>
        <w:autoSpaceDN/>
        <w:spacing w:after="0" w:line="240" w:lineRule="auto"/>
        <w:textAlignment w:val="auto"/>
        <w:rPr>
          <w:rFonts w:ascii="Times New Roman" w:eastAsia="Times New Roman" w:hAnsi="Times New Roman"/>
          <w:color w:val="auto"/>
          <w:lang w:val="lv-LV"/>
        </w:rPr>
      </w:pPr>
    </w:p>
    <w:p w14:paraId="40932C09" w14:textId="77777777" w:rsidR="007B1837" w:rsidRPr="00FE625E" w:rsidRDefault="007B1837" w:rsidP="00FE625E">
      <w:pPr>
        <w:numPr>
          <w:ilvl w:val="0"/>
          <w:numId w:val="1"/>
        </w:numPr>
        <w:suppressAutoHyphens w:val="0"/>
        <w:autoSpaceDN/>
        <w:spacing w:after="0" w:line="259" w:lineRule="auto"/>
        <w:ind w:left="0" w:firstLine="720"/>
        <w:jc w:val="both"/>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Kādā statusā pāriet apvienojamo pašvaldību administrācijas un to darbinieki pēc 2021. gada 1. jūlija? Ar 1. jūliju atbildīgajai pašvaldībai jāpārņem visi reorganizējamo pašvaldību darbinieki saskaņā ar viņu esošajiem darba līgumiem. Uz to brīdi jaunā struktūra nebūs stājusies spēkā, bet atbildīgās pašvaldības štatu sarakstā nav visi amati, ar kuriem atnāks citu pašvaldību darbinieki. Piemēram, 'projektu koordinators'. Atbildīgajā pašvaldībā ir tikai 'projektu vadītājs'. Kādas procedūras jāveic atbildīgajai pašvaldībai šajā sakarā?  </w:t>
      </w:r>
    </w:p>
    <w:p w14:paraId="5B8155DD" w14:textId="77777777" w:rsidR="00FE625E" w:rsidRPr="00FE625E" w:rsidRDefault="00FE625E" w:rsidP="00FE625E">
      <w:pPr>
        <w:suppressAutoHyphens w:val="0"/>
        <w:autoSpaceDN/>
        <w:spacing w:after="0" w:line="240" w:lineRule="auto"/>
        <w:ind w:left="720"/>
        <w:textAlignment w:val="auto"/>
        <w:rPr>
          <w:rFonts w:ascii="Times New Roman" w:eastAsia="Times New Roman" w:hAnsi="Times New Roman"/>
          <w:b/>
          <w:bCs/>
          <w:color w:val="auto"/>
          <w:lang w:val="lv-LV"/>
        </w:rPr>
      </w:pPr>
    </w:p>
    <w:p w14:paraId="690D37CC" w14:textId="359CCD6B" w:rsidR="000C6D98" w:rsidRPr="00725DCD" w:rsidRDefault="00FE625E" w:rsidP="00725DCD">
      <w:pPr>
        <w:suppressAutoHyphens w:val="0"/>
        <w:autoSpaceDN/>
        <w:spacing w:after="120" w:line="259" w:lineRule="auto"/>
        <w:ind w:left="720"/>
        <w:textAlignment w:val="auto"/>
        <w:rPr>
          <w:rFonts w:ascii="Times New Roman" w:eastAsia="Times New Roman" w:hAnsi="Times New Roman"/>
          <w:b/>
          <w:bCs/>
          <w:color w:val="auto"/>
          <w:u w:val="single"/>
          <w:lang w:val="lv-LV"/>
        </w:rPr>
      </w:pPr>
      <w:r w:rsidRPr="00725DCD">
        <w:rPr>
          <w:rFonts w:ascii="Times New Roman" w:eastAsia="Times New Roman" w:hAnsi="Times New Roman"/>
          <w:b/>
          <w:bCs/>
          <w:color w:val="auto"/>
          <w:u w:val="single"/>
          <w:lang w:val="lv-LV"/>
        </w:rPr>
        <w:t>Atbilde</w:t>
      </w:r>
    </w:p>
    <w:p w14:paraId="3B2287D8" w14:textId="77777777" w:rsidR="000C6D98" w:rsidRPr="00FE625E" w:rsidRDefault="000C6D98" w:rsidP="000C6D98">
      <w:pPr>
        <w:spacing w:after="0"/>
        <w:ind w:firstLine="720"/>
        <w:jc w:val="both"/>
        <w:rPr>
          <w:rFonts w:ascii="Times New Roman" w:hAnsi="Times New Roman"/>
          <w:lang w:val="lv-LV" w:eastAsia="lv-LV"/>
        </w:rPr>
      </w:pPr>
      <w:r w:rsidRPr="00FE625E">
        <w:rPr>
          <w:rFonts w:ascii="Times New Roman" w:hAnsi="Times New Roman"/>
          <w:lang w:val="lv-LV" w:eastAsia="lv-LV"/>
        </w:rPr>
        <w:t xml:space="preserve">Vēršam uzmanību, ka saskaņā ar Darba likuma 117. panta otro daļu valsts pārvaldes iestādes vai pašvaldības administratīva reorganizācija, kā arī vienas iestādes administratīvo funkciju nodošana otrai iestādei nav uzskatāma par uzņēmuma pāreju, un pati par sevi nevar būt par pamatu darba līguma uzteikumam. Minētais nozīmē, ka reorganizācijas rezultātā visas tiesības un pienākumi, kas izriet no darba tiesiskajām attiecībām pie esošā darba devēja, pāries uz jauno darba devēju. </w:t>
      </w:r>
      <w:r w:rsidR="00DD2614" w:rsidRPr="00FE625E">
        <w:rPr>
          <w:rFonts w:ascii="Times New Roman" w:hAnsi="Times New Roman"/>
          <w:lang w:val="lv-LV" w:eastAsia="lv-LV"/>
        </w:rPr>
        <w:t>Kas attiecas uz Darba likuma piemērošanu, iesākumā vēršam uzmanību, ka s</w:t>
      </w:r>
      <w:r w:rsidR="00DD2614" w:rsidRPr="00FE625E">
        <w:rPr>
          <w:rFonts w:ascii="Times New Roman" w:hAnsi="Times New Roman"/>
          <w:lang w:val="lv-LV"/>
        </w:rPr>
        <w:t xml:space="preserve">askaņā ar likuma „Par pašvaldībām” pārejas noteikumu 3. punktu, </w:t>
      </w:r>
      <w:r w:rsidR="00DD2614" w:rsidRPr="00FE625E">
        <w:rPr>
          <w:rFonts w:ascii="Times New Roman" w:hAnsi="Times New Roman"/>
          <w:lang w:val="lv-LV" w:eastAsia="lv-LV"/>
        </w:rPr>
        <w:t xml:space="preserve">neatkarīgi no domes (padomes) nomaiņas, visām iepriekšējās pašvaldības amatpersonām un darbiniekiem ir tiesības turpināt darba tiesiskās attiecības. </w:t>
      </w:r>
      <w:r w:rsidR="00DD2614" w:rsidRPr="00FE625E">
        <w:rPr>
          <w:rFonts w:ascii="Times New Roman" w:hAnsi="Times New Roman"/>
          <w:shd w:val="clear" w:color="auto" w:fill="FFFFFF"/>
          <w:lang w:val="lv-LV"/>
        </w:rPr>
        <w:t>Pašvaldības lēmējinstitūcijas nosaukuma maiņa nav pamats pašvaldības darbinieku atbrīvošanai no darba.</w:t>
      </w:r>
    </w:p>
    <w:p w14:paraId="36C2312D" w14:textId="77777777" w:rsidR="000C6D98" w:rsidRPr="00FE625E" w:rsidRDefault="000C6D98" w:rsidP="000C6D98">
      <w:pPr>
        <w:spacing w:after="0"/>
        <w:ind w:firstLine="720"/>
        <w:jc w:val="both"/>
        <w:rPr>
          <w:rFonts w:ascii="Times New Roman" w:hAnsi="Times New Roman"/>
          <w:lang w:val="lv-LV" w:eastAsia="lv-LV"/>
        </w:rPr>
      </w:pPr>
      <w:r w:rsidRPr="00FE625E">
        <w:rPr>
          <w:rFonts w:ascii="Times New Roman" w:hAnsi="Times New Roman"/>
          <w:lang w:val="lv-LV" w:eastAsia="lv-LV"/>
        </w:rPr>
        <w:t xml:space="preserve">Pašvaldības iestāžu darbinieku pieņemšana darbā un atbrīvošana no darba notiek, ievērojot Darba likumā, Valsts un pašvaldību amatpersonu un darbinieku atlīdzības likumā un likumā “Par pašvaldībām” ietverto regulējumu. Pastāvošo darba tiesisko attiecību noteikumu izmaiņas, kuras, iespējams, būs jāveic reorganizācijas procesā, noformējamas, slēdzot ar darbiniekiem vienošanās par izmaiņām darba līgumā, ievērojot Darba likuma 97. panta prasības. </w:t>
      </w:r>
    </w:p>
    <w:p w14:paraId="52E55EAB" w14:textId="77777777" w:rsidR="000C6D98" w:rsidRPr="00FE625E" w:rsidRDefault="000C6D98" w:rsidP="000C6D98">
      <w:pPr>
        <w:spacing w:after="0"/>
        <w:ind w:firstLine="720"/>
        <w:jc w:val="both"/>
        <w:rPr>
          <w:rFonts w:ascii="Times New Roman" w:hAnsi="Times New Roman"/>
          <w:lang w:val="lv-LV" w:eastAsia="lv-LV"/>
        </w:rPr>
      </w:pPr>
      <w:r w:rsidRPr="00FE625E">
        <w:rPr>
          <w:rFonts w:ascii="Times New Roman" w:hAnsi="Times New Roman"/>
          <w:lang w:val="lv-LV" w:eastAsia="lv-LV"/>
        </w:rPr>
        <w:t>Darba likums neparedz darba devējam tiesības grozīt darba līguma noteikumus vienpusēji. Domstarpības un strīdi starp darbinieku un darba devēju par darba līguma noteikumiem, pēc iespējas risināmi pārrunās vai saskaņā ar Darba likuma 30. pantu izšķirami tiesā. Ja darbinieks nepiekrīt darba devēja piedāvātajiem darba līguma noteikumiem, darba devējam saskaņā ar Darba likuma 98. pantu ir tiesības uzteikt darba līgumu saistībā ar tajā piedāvātiem darba līguma grozījumiem.</w:t>
      </w:r>
    </w:p>
    <w:p w14:paraId="446D9F5C" w14:textId="77777777" w:rsidR="000C6D98" w:rsidRPr="00FE625E" w:rsidRDefault="000C6D98" w:rsidP="000C6D98">
      <w:pPr>
        <w:spacing w:after="0"/>
        <w:ind w:firstLine="720"/>
        <w:jc w:val="both"/>
        <w:rPr>
          <w:rFonts w:ascii="Times New Roman" w:hAnsi="Times New Roman"/>
          <w:lang w:val="lv-LV"/>
        </w:rPr>
      </w:pPr>
      <w:r w:rsidRPr="00FE625E">
        <w:rPr>
          <w:rFonts w:ascii="Times New Roman" w:hAnsi="Times New Roman"/>
          <w:lang w:val="lv-LV"/>
        </w:rPr>
        <w:t>Atbilstoši Darba likumam darbiniekam ir pienākums veikt tos darbus, kuri nepieciešami viņa saistības pienācīgam izpildījumam, kā arī pienākums veikt darbu noteiktā darba laika ietvaros (Darba likuma 51. panta pirmā daļa, 52. pants). Savukārt darba devējam ir pienākums nodrošināt tādu darba organizāciju un darba apstākļus, lai darbinieks varētu izpildīt viņam noteikto darbu (Darba likuma 51. panta otrā daļa). Ņemot vērā minēto, darbiniekam ir nodrošināms darba līgumā nolīgtais darba laiks, veicamais darbs, kā arī nolīgtās darba samaksas izmaksa. Līdz ar to darba devējam ir jānodrošina spēkā esošā darba līguma noteikumu izpilde.</w:t>
      </w:r>
    </w:p>
    <w:p w14:paraId="3C877313" w14:textId="77777777" w:rsidR="000C6D98" w:rsidRPr="00FE625E" w:rsidRDefault="000C6D98" w:rsidP="000C6D98">
      <w:pPr>
        <w:spacing w:after="0"/>
        <w:ind w:firstLine="720"/>
        <w:jc w:val="both"/>
        <w:rPr>
          <w:rFonts w:ascii="Times New Roman" w:hAnsi="Times New Roman"/>
          <w:lang w:val="lv-LV"/>
        </w:rPr>
      </w:pPr>
      <w:r w:rsidRPr="00FE625E">
        <w:rPr>
          <w:rFonts w:ascii="Times New Roman" w:hAnsi="Times New Roman"/>
          <w:lang w:val="lv-LV"/>
        </w:rPr>
        <w:t xml:space="preserve">Darba likumā ir ietverts regulējums situācijās, kad darbiniekam nodrošināma atlīdzības izmaksa, ja darbinieks neveic darbu attaisnojošu iemeslu dēļ. Viens no Darba likuma 74. pantā ietvertajiem gadījumiem, kad šāda atlīdzība ir izmaksājama, ir saistīts ar dīkstāvi. Dīkstāve ir situācija, kad darba devējs darbinieku nenodarbina vai neveic darbinieka saistības izpildījuma pieņemšanai nepieciešamās darbības. Likums nenosaka dīkstāves noteikšanas iemeslus, tādējādi tās ir visas situācijas, kad darba devējs objektīvu apstākļu dēļ nevar nodarbināt darbinieku vai arī veikt darbinieka saistības izpildījuma pieņemšanai nepieciešamās darbības. Darbiniekam par dīkstāves </w:t>
      </w:r>
      <w:r w:rsidRPr="00FE625E">
        <w:rPr>
          <w:rFonts w:ascii="Times New Roman" w:hAnsi="Times New Roman"/>
          <w:lang w:val="lv-LV"/>
        </w:rPr>
        <w:lastRenderedPageBreak/>
        <w:t>laiku ir izmaksājama noteiktā darba samaksa, akorda algas gadījumā ir izmaksājama vidējā izpeļņa (Darba likuma 74. panta otrā, trešā daļa). Par dīkstāvi, kas radusies darbinieka vainas dēļ, viņš šo atlīdzību nesaņem.</w:t>
      </w:r>
    </w:p>
    <w:p w14:paraId="335673E6" w14:textId="77777777" w:rsidR="000C6D98" w:rsidRPr="00FE625E" w:rsidRDefault="000C6D98" w:rsidP="000C6D98">
      <w:pPr>
        <w:spacing w:after="0"/>
        <w:ind w:firstLine="720"/>
        <w:jc w:val="both"/>
        <w:rPr>
          <w:rFonts w:ascii="Times New Roman" w:hAnsi="Times New Roman"/>
          <w:lang w:val="lv-LV"/>
        </w:rPr>
      </w:pPr>
      <w:r w:rsidRPr="00FE625E">
        <w:rPr>
          <w:rFonts w:ascii="Times New Roman" w:hAnsi="Times New Roman"/>
          <w:lang w:val="lv-LV"/>
        </w:rPr>
        <w:t>Saskaņā ar Darba likuma 56. panta trešo daļu darba devējam nav tiesību prasīt, lai darbinieks veiktu darba līgumā neparedzētu darbu, izņemot Darba likuma 57. pantā noteiktos gadījumus. Ja nepastāv Darba likuma 57. pantā noteiktie apstākļi, darba devējs ar rīkojumu nevar likt darbiniekam veikt jebkādus citus darba pienākumus, kas nav paredzēti darba līgumā. Šādā gadījumā ir nepieciešams grozīt darba līgumu.</w:t>
      </w:r>
    </w:p>
    <w:p w14:paraId="16A909C9" w14:textId="77777777" w:rsidR="000C6D98" w:rsidRPr="00FE625E" w:rsidRDefault="000C6D98" w:rsidP="000C6D98">
      <w:pPr>
        <w:spacing w:after="0"/>
        <w:ind w:firstLine="720"/>
        <w:jc w:val="both"/>
        <w:rPr>
          <w:rFonts w:ascii="Times New Roman" w:hAnsi="Times New Roman"/>
          <w:lang w:val="lv-LV"/>
        </w:rPr>
      </w:pPr>
      <w:r w:rsidRPr="00FE625E">
        <w:rPr>
          <w:rFonts w:ascii="Times New Roman" w:hAnsi="Times New Roman"/>
          <w:lang w:val="lv-LV"/>
        </w:rPr>
        <w:t xml:space="preserve">Atbilstoši Darba likuma 57. panta pirmajai daļai darba devējam ir tiesības ne ilgāk kā uz vienu mēnesi viena gada laikā norīkot darbinieku darba līgumā neparedzēta darba veikšanai, lai novērstu nepārvaramas varas, nejauša notikuma vai citu ārkārtēju apstākļu izraisītas sekas, kuras nelabvēlīgi ietekmē vai var ietekmēt parasto darba gaitu uzņēmumā. Dīkstāves gadījumā darba devējam ir tiesības norīkot darbinieku darba līgumā neparedzēta darba veikšanai ne ilgāk kā uz diviem mēnešiem viena gada laikā. </w:t>
      </w:r>
    </w:p>
    <w:p w14:paraId="6DE92594" w14:textId="77777777" w:rsidR="00370FAC" w:rsidRPr="00FE625E" w:rsidRDefault="00370FAC" w:rsidP="000D4523">
      <w:pPr>
        <w:spacing w:after="0"/>
        <w:ind w:firstLine="720"/>
        <w:jc w:val="both"/>
        <w:rPr>
          <w:rFonts w:ascii="Times New Roman" w:hAnsi="Times New Roman"/>
          <w:lang w:val="lv-LV"/>
        </w:rPr>
      </w:pPr>
      <w:r w:rsidRPr="00FE625E">
        <w:rPr>
          <w:rFonts w:ascii="Times New Roman" w:hAnsi="Times New Roman"/>
          <w:lang w:val="lv-LV"/>
        </w:rPr>
        <w:t>Ja ir radusies nepieciešamība mainīt darba līguma noteikumus, darba devējam ir jāizsaka darbiniekam piedāvājums grozīt darba līgumu, ievērojot Darba likuma 97. vai 98. pantā noteikto kārtību. Saskaņā ar Darba likuma 97. pantu darbinieks un darba devējs var grozīt darba līgumu, savstarpēji vienojoties. Ja darbinieks piekrīt un paraksta vienošanos par darba līguma grozījumiem, tai ir juridisks spēks un tā ir uzskatāma par sākotnējā darba līguma sastāvdaļu. Bez darbinieka piekrišanas, neveicot rakstveida grozījumus darba līgumā, darba devējs nav tiesīgs mainīt darba tiesisko attiecību noteikumus. Piekrist vai nepiekrist piedāvātajiem darba līguma grozījumiem ir darbinieka brīva griba. Darba devējs nav tiesīgs radīt darbiniekam nelabvēlīgas sekas, ja darbinieks nav piekritis darba līguma grozījumiem, piemēram, pieprasīt no darbinieka paskaidrojumu par atteikumu grozīt darba līgumu.</w:t>
      </w:r>
    </w:p>
    <w:p w14:paraId="24539C7F" w14:textId="77777777" w:rsidR="00370FAC" w:rsidRPr="00FE625E" w:rsidRDefault="00370FAC" w:rsidP="000D4523">
      <w:pPr>
        <w:spacing w:after="0" w:line="225" w:lineRule="atLeast"/>
        <w:ind w:firstLine="720"/>
        <w:jc w:val="both"/>
        <w:rPr>
          <w:rFonts w:ascii="Times New Roman" w:hAnsi="Times New Roman"/>
          <w:lang w:val="lv-LV"/>
        </w:rPr>
      </w:pPr>
      <w:r w:rsidRPr="00FE625E">
        <w:rPr>
          <w:rFonts w:ascii="Times New Roman" w:hAnsi="Times New Roman"/>
          <w:lang w:val="lv-LV"/>
        </w:rPr>
        <w:t>Ja darbinieks nepiekrīt darba devēja piedāvātajiem darba tiesisko attiecību noteikumu grozījumiem, darba devējs</w:t>
      </w:r>
      <w:r w:rsidRPr="00FE625E">
        <w:rPr>
          <w:rFonts w:ascii="Times New Roman" w:hAnsi="Times New Roman"/>
          <w:lang w:val="lv-LV" w:eastAsia="lv-LV"/>
        </w:rPr>
        <w:t xml:space="preserve"> ir tiesīgs uzteikt darba līgumu vienīgi pamatojoties uz apstākļiem, kas saistīti ar darbinieka uzvedību, viņa spējām vai ar saimniecisku, organizatorisku, tehnoloģisku vai līdzīga rakstura pasākumu veikšanu uzņēmumā Darba likuma 101. panta pirmajā daļā noteiktajos gadījumos.</w:t>
      </w:r>
      <w:r w:rsidRPr="00FE625E">
        <w:rPr>
          <w:rFonts w:ascii="Times New Roman" w:eastAsiaTheme="minorHAnsi" w:hAnsi="Times New Roman"/>
          <w:lang w:val="lv-LV" w:eastAsia="lv-LV"/>
        </w:rPr>
        <w:t xml:space="preserve"> Līdz ar to, ja darba devējam radušies iepriekš minētie apstākļi, darba tiesiskās attiecības ar darbinieku uzsakāmas atbilstoši Darba likuma 101. panta pirmajai daļai, ievērojot Darba likumā noteikto uzteikšanas kārtību un termiņus.</w:t>
      </w:r>
      <w:r w:rsidRPr="00FE625E">
        <w:rPr>
          <w:rFonts w:ascii="Times New Roman" w:hAnsi="Times New Roman"/>
          <w:lang w:val="lv-LV" w:eastAsia="en-GB"/>
        </w:rPr>
        <w:t xml:space="preserve"> Tāpat darba devējam ir jāizvērtē, vai atbilstoši Darba likuma 108., 109. un 110. pantam nav kādi ierobežojumi, aizliegumi vai papildu noteikumi darba tiesisko attiecību uzteikšanai.</w:t>
      </w:r>
      <w:r w:rsidRPr="00FE625E">
        <w:rPr>
          <w:rFonts w:ascii="Times New Roman" w:hAnsi="Times New Roman"/>
          <w:lang w:val="lv-LV"/>
        </w:rPr>
        <w:t xml:space="preserve"> </w:t>
      </w:r>
    </w:p>
    <w:p w14:paraId="36A7862F" w14:textId="77777777" w:rsidR="00370FAC" w:rsidRPr="00FE625E" w:rsidRDefault="00370FAC" w:rsidP="000D4523">
      <w:pPr>
        <w:spacing w:after="0"/>
        <w:ind w:firstLine="720"/>
        <w:jc w:val="both"/>
        <w:rPr>
          <w:rFonts w:ascii="Times New Roman" w:hAnsi="Times New Roman"/>
          <w:lang w:val="lv-LV"/>
        </w:rPr>
      </w:pPr>
      <w:r w:rsidRPr="00FE625E">
        <w:rPr>
          <w:rFonts w:ascii="Times New Roman" w:hAnsi="Times New Roman"/>
          <w:lang w:val="lv-LV"/>
        </w:rPr>
        <w:t>Uzteikuma paziņošanu regulē Darba likuma 112.</w:t>
      </w:r>
      <w:r w:rsidRPr="00FE625E">
        <w:rPr>
          <w:rFonts w:ascii="Times New Roman" w:hAnsi="Times New Roman"/>
          <w:vertAlign w:val="superscript"/>
          <w:lang w:val="lv-LV"/>
        </w:rPr>
        <w:t>1</w:t>
      </w:r>
      <w:r w:rsidRPr="00FE625E">
        <w:rPr>
          <w:rFonts w:ascii="Times New Roman" w:hAnsi="Times New Roman"/>
          <w:lang w:val="lv-LV"/>
        </w:rPr>
        <w:t xml:space="preserve"> pants. Uzteikums stājas spēkā brīdī, kad tas </w:t>
      </w:r>
      <w:proofErr w:type="spellStart"/>
      <w:r w:rsidRPr="00FE625E">
        <w:rPr>
          <w:rFonts w:ascii="Times New Roman" w:hAnsi="Times New Roman"/>
          <w:lang w:val="lv-LV"/>
        </w:rPr>
        <w:t>rakstveidā</w:t>
      </w:r>
      <w:proofErr w:type="spellEnd"/>
      <w:r w:rsidRPr="00FE625E">
        <w:rPr>
          <w:rFonts w:ascii="Times New Roman" w:hAnsi="Times New Roman"/>
          <w:lang w:val="lv-LV"/>
        </w:rPr>
        <w:t xml:space="preserve"> tiek paziņots otrai pusei.</w:t>
      </w:r>
    </w:p>
    <w:p w14:paraId="761F9388" w14:textId="77777777" w:rsidR="000C6D98" w:rsidRPr="00FE625E" w:rsidRDefault="000C6D98" w:rsidP="000C6D98">
      <w:pPr>
        <w:suppressAutoHyphens w:val="0"/>
        <w:autoSpaceDN/>
        <w:spacing w:after="0" w:line="240" w:lineRule="auto"/>
        <w:textAlignment w:val="auto"/>
        <w:rPr>
          <w:rFonts w:ascii="Times New Roman" w:eastAsia="Times New Roman" w:hAnsi="Times New Roman"/>
          <w:color w:val="auto"/>
          <w:lang w:val="lv-LV"/>
        </w:rPr>
      </w:pPr>
    </w:p>
    <w:p w14:paraId="346BBC65" w14:textId="77777777" w:rsidR="007B1837" w:rsidRPr="00FE625E" w:rsidRDefault="007B1837" w:rsidP="00FE625E">
      <w:pPr>
        <w:numPr>
          <w:ilvl w:val="0"/>
          <w:numId w:val="1"/>
        </w:numPr>
        <w:suppressAutoHyphens w:val="0"/>
        <w:autoSpaceDN/>
        <w:spacing w:after="0" w:line="240" w:lineRule="auto"/>
        <w:ind w:left="0"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Apvienojamās pašvaldības dzimtsarakstu nodaļa ir reģistrēta LR Uzņēmumu reģistrā, bet saskaņā ar tās nolikumu, tā nav juridiska persona, bet ir struktūrvienība. Kādas procedūras jāveic atbildīgajai vai reorganizējamai pašvaldībai, lai pareizi pārņemtu šo struktūrvienību/ iestādi, ja ir neatbilstības tās statusā? </w:t>
      </w:r>
    </w:p>
    <w:p w14:paraId="24274F6D" w14:textId="77777777" w:rsidR="00C421D1" w:rsidRPr="00725DCD" w:rsidRDefault="00C421D1" w:rsidP="00C421D1">
      <w:pPr>
        <w:suppressAutoHyphens w:val="0"/>
        <w:autoSpaceDN/>
        <w:spacing w:after="0" w:line="240" w:lineRule="auto"/>
        <w:ind w:left="720"/>
        <w:textAlignment w:val="auto"/>
        <w:rPr>
          <w:rFonts w:ascii="Times New Roman" w:eastAsia="Times New Roman" w:hAnsi="Times New Roman"/>
          <w:color w:val="auto"/>
          <w:u w:val="single"/>
          <w:lang w:val="lv-LV"/>
        </w:rPr>
      </w:pPr>
    </w:p>
    <w:p w14:paraId="633450F8" w14:textId="0335DE26" w:rsidR="00FE625E" w:rsidRPr="00725DCD" w:rsidRDefault="00FE625E" w:rsidP="00725DCD">
      <w:pPr>
        <w:suppressAutoHyphens w:val="0"/>
        <w:autoSpaceDN/>
        <w:spacing w:after="120" w:line="240" w:lineRule="auto"/>
        <w:ind w:firstLine="720"/>
        <w:textAlignment w:val="auto"/>
        <w:rPr>
          <w:rFonts w:ascii="Times New Roman" w:eastAsia="Times New Roman" w:hAnsi="Times New Roman"/>
          <w:b/>
          <w:bCs/>
          <w:color w:val="auto"/>
          <w:u w:val="single"/>
          <w:lang w:val="lv-LV"/>
        </w:rPr>
      </w:pPr>
      <w:r w:rsidRPr="00725DCD">
        <w:rPr>
          <w:rFonts w:ascii="Times New Roman" w:eastAsia="Times New Roman" w:hAnsi="Times New Roman"/>
          <w:b/>
          <w:bCs/>
          <w:color w:val="auto"/>
          <w:u w:val="single"/>
          <w:lang w:val="lv-LV"/>
        </w:rPr>
        <w:t>Atbilde</w:t>
      </w:r>
    </w:p>
    <w:p w14:paraId="131ECF2F" w14:textId="100321CC" w:rsidR="00C421D1" w:rsidRPr="00FE625E" w:rsidRDefault="00C421D1" w:rsidP="00FE625E">
      <w:pPr>
        <w:suppressAutoHyphens w:val="0"/>
        <w:autoSpaceDN/>
        <w:spacing w:after="0" w:line="240" w:lineRule="auto"/>
        <w:ind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Parasti struktūrvienība ir izveidota kādas iestādes pakļautībā vai pārraudzībā, kura ir juridiska persona. Līdz ar to, ja pašvaldību reformas procesā, galvenā iestāde pāriet jaunajam darba devējam kā tiesību saistību pārņēmējam, tad arī </w:t>
      </w:r>
      <w:r w:rsidR="00D515DF" w:rsidRPr="00FE625E">
        <w:rPr>
          <w:rFonts w:ascii="Times New Roman" w:eastAsia="Times New Roman" w:hAnsi="Times New Roman"/>
          <w:color w:val="auto"/>
          <w:lang w:val="lv-LV"/>
        </w:rPr>
        <w:t xml:space="preserve">galvenās iestādes struktūrvienībai būtu jāpāriet pie jaunā darba devēja. </w:t>
      </w:r>
    </w:p>
    <w:p w14:paraId="1FFEF599" w14:textId="77777777" w:rsidR="00C421D1" w:rsidRPr="00FE625E" w:rsidRDefault="00C421D1" w:rsidP="00C421D1">
      <w:pPr>
        <w:suppressAutoHyphens w:val="0"/>
        <w:autoSpaceDN/>
        <w:spacing w:after="0" w:line="240" w:lineRule="auto"/>
        <w:ind w:left="720"/>
        <w:textAlignment w:val="auto"/>
        <w:rPr>
          <w:rFonts w:ascii="Times New Roman" w:eastAsia="Times New Roman" w:hAnsi="Times New Roman"/>
          <w:color w:val="auto"/>
          <w:lang w:val="lv-LV"/>
        </w:rPr>
      </w:pPr>
    </w:p>
    <w:p w14:paraId="762D3D7C" w14:textId="77777777" w:rsidR="007B1837" w:rsidRPr="00FE625E" w:rsidRDefault="007B1837" w:rsidP="00FE625E">
      <w:pPr>
        <w:numPr>
          <w:ilvl w:val="0"/>
          <w:numId w:val="1"/>
        </w:numPr>
        <w:suppressAutoHyphens w:val="0"/>
        <w:autoSpaceDN/>
        <w:spacing w:after="120" w:line="259" w:lineRule="auto"/>
        <w:ind w:left="0"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Kam pakļauti pārvalžu vadītāji, ja tādi ir? </w:t>
      </w:r>
    </w:p>
    <w:p w14:paraId="0419E736" w14:textId="04C4316C" w:rsidR="00FE625E" w:rsidRPr="00FE625E" w:rsidRDefault="00FE625E" w:rsidP="00FE625E">
      <w:pPr>
        <w:suppressAutoHyphens w:val="0"/>
        <w:autoSpaceDN/>
        <w:spacing w:after="120" w:line="259" w:lineRule="auto"/>
        <w:ind w:firstLine="720"/>
        <w:textAlignment w:val="auto"/>
        <w:rPr>
          <w:rFonts w:ascii="Times New Roman" w:eastAsia="Times New Roman" w:hAnsi="Times New Roman"/>
          <w:b/>
          <w:bCs/>
          <w:color w:val="auto"/>
          <w:u w:val="single"/>
          <w:lang w:val="lv-LV"/>
        </w:rPr>
      </w:pPr>
      <w:r w:rsidRPr="00FE625E">
        <w:rPr>
          <w:rFonts w:ascii="Times New Roman" w:eastAsia="Times New Roman" w:hAnsi="Times New Roman"/>
          <w:b/>
          <w:bCs/>
          <w:color w:val="auto"/>
          <w:u w:val="single"/>
          <w:lang w:val="lv-LV"/>
        </w:rPr>
        <w:lastRenderedPageBreak/>
        <w:t>Atbilde</w:t>
      </w:r>
    </w:p>
    <w:p w14:paraId="5732FAE5" w14:textId="2BAA0812" w:rsidR="00D13A05" w:rsidRPr="00FE625E" w:rsidRDefault="00D13A05" w:rsidP="00FE625E">
      <w:pPr>
        <w:suppressAutoHyphens w:val="0"/>
        <w:autoSpaceDN/>
        <w:spacing w:after="120" w:line="259" w:lineRule="auto"/>
        <w:ind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Dibinot darba tiesiskās attiecības darba līgumā, amata aprakstā vai citā iekšējā dokumentā jābūt norādītai informācijai par darbinieka pakļautību.</w:t>
      </w:r>
    </w:p>
    <w:p w14:paraId="5B8FE23B" w14:textId="770E4D73" w:rsidR="007B1837" w:rsidRPr="00FE625E" w:rsidRDefault="00FE625E" w:rsidP="00FE625E">
      <w:pPr>
        <w:numPr>
          <w:ilvl w:val="0"/>
          <w:numId w:val="1"/>
        </w:numPr>
        <w:suppressAutoHyphens w:val="0"/>
        <w:autoSpaceDN/>
        <w:spacing w:after="120" w:line="259" w:lineRule="auto"/>
        <w:ind w:left="0" w:firstLine="720"/>
        <w:textAlignment w:val="auto"/>
        <w:rPr>
          <w:rFonts w:ascii="Times New Roman" w:eastAsia="Times New Roman" w:hAnsi="Times New Roman"/>
          <w:color w:val="auto"/>
          <w:lang w:val="lv-LV"/>
        </w:rPr>
      </w:pPr>
      <w:r>
        <w:rPr>
          <w:rFonts w:ascii="Times New Roman" w:eastAsia="Times New Roman" w:hAnsi="Times New Roman"/>
          <w:color w:val="auto"/>
          <w:lang w:val="lv-LV"/>
        </w:rPr>
        <w:t>K</w:t>
      </w:r>
      <w:r w:rsidR="007B1837" w:rsidRPr="00FE625E">
        <w:rPr>
          <w:rFonts w:ascii="Times New Roman" w:eastAsia="Times New Roman" w:hAnsi="Times New Roman"/>
          <w:color w:val="auto"/>
          <w:lang w:val="lv-LV"/>
        </w:rPr>
        <w:t xml:space="preserve">ad jābrīdina darbinieki un kuri?  kas pieņem darbā, kurus? </w:t>
      </w:r>
    </w:p>
    <w:p w14:paraId="6EE0A8E5" w14:textId="05097920" w:rsidR="00FE625E" w:rsidRPr="00FE625E" w:rsidRDefault="00FE625E" w:rsidP="00FE625E">
      <w:pPr>
        <w:suppressAutoHyphens w:val="0"/>
        <w:autoSpaceDN/>
        <w:spacing w:after="120" w:line="259" w:lineRule="auto"/>
        <w:ind w:firstLine="720"/>
        <w:textAlignment w:val="auto"/>
        <w:rPr>
          <w:rFonts w:ascii="Times New Roman" w:eastAsia="Times New Roman" w:hAnsi="Times New Roman"/>
          <w:b/>
          <w:bCs/>
          <w:color w:val="auto"/>
          <w:u w:val="single"/>
          <w:lang w:val="lv-LV"/>
        </w:rPr>
      </w:pPr>
      <w:r w:rsidRPr="00FE625E">
        <w:rPr>
          <w:rFonts w:ascii="Times New Roman" w:eastAsia="Times New Roman" w:hAnsi="Times New Roman"/>
          <w:b/>
          <w:bCs/>
          <w:color w:val="auto"/>
          <w:u w:val="single"/>
          <w:lang w:val="lv-LV"/>
        </w:rPr>
        <w:t>Atbilde</w:t>
      </w:r>
    </w:p>
    <w:p w14:paraId="66F703C1" w14:textId="77777777" w:rsidR="007C1F68" w:rsidRPr="00FE625E" w:rsidRDefault="007C1F68" w:rsidP="00FE625E">
      <w:pPr>
        <w:spacing w:after="120" w:line="259" w:lineRule="auto"/>
        <w:ind w:firstLine="720"/>
        <w:jc w:val="both"/>
        <w:rPr>
          <w:rFonts w:ascii="Times New Roman" w:hAnsi="Times New Roman"/>
          <w:lang w:val="lv-LV" w:eastAsia="lv-LV"/>
        </w:rPr>
      </w:pPr>
      <w:r w:rsidRPr="00FE625E">
        <w:rPr>
          <w:rFonts w:ascii="Times New Roman" w:hAnsi="Times New Roman"/>
          <w:lang w:val="lv-LV" w:eastAsia="lv-LV"/>
        </w:rPr>
        <w:t xml:space="preserve">Reorganizācijas rezultātā visas tiesības un pienākumi, kas izriet no darba tiesiskajām attiecībām pie esošā darba devēja, pāries uz jauno darba devēju. </w:t>
      </w:r>
    </w:p>
    <w:p w14:paraId="2D57EC17" w14:textId="77777777" w:rsidR="00986656" w:rsidRPr="00FE625E" w:rsidRDefault="00986656" w:rsidP="00FE625E">
      <w:pPr>
        <w:spacing w:after="120" w:line="259" w:lineRule="auto"/>
        <w:ind w:firstLine="720"/>
        <w:jc w:val="both"/>
        <w:rPr>
          <w:rFonts w:ascii="Times New Roman" w:hAnsi="Times New Roman"/>
          <w:lang w:val="lv-LV" w:eastAsia="lv-LV"/>
        </w:rPr>
      </w:pPr>
      <w:r w:rsidRPr="00FE625E">
        <w:rPr>
          <w:rFonts w:ascii="Times New Roman" w:hAnsi="Times New Roman"/>
          <w:lang w:val="lv-LV" w:eastAsia="lv-LV"/>
        </w:rPr>
        <w:t xml:space="preserve">Pašvaldības darbinieku pieņemšana darbā un atbrīvošana no darba notiek, ievērojot Darba likumā, Valsts un pašvaldību amatpersonu un darbinieku atlīdzības likumā un likumā “Par pašvaldībām” ietverto regulējumu. Tikai gadījumā, ja pašvaldības reorganizācijas procesā pieņems lēmumu par darbinieku skaita samazināšanu un uzteiks darba līgumu saskaņā ar Darba likuma 101. panta pirmās daļas 9. punktu, darba devējam būs jāizmaksā darbiniekam Darba likuma 112. pantā noteiktais atlaišanas pabalsts. Citas izmaiņas darba tiesiskos jautājumos noformējamas, slēdzot ar darbiniekiem vienošanās par izmaiņām darba līgumā, ievērojot Darba likuma 97. panta prasības. </w:t>
      </w:r>
    </w:p>
    <w:p w14:paraId="2108F431" w14:textId="77777777" w:rsidR="007C1F68" w:rsidRPr="00FE625E" w:rsidRDefault="007C1F68" w:rsidP="00FE625E">
      <w:pPr>
        <w:spacing w:after="120" w:line="259" w:lineRule="auto"/>
        <w:ind w:firstLine="720"/>
        <w:jc w:val="both"/>
        <w:rPr>
          <w:rFonts w:ascii="Times New Roman" w:hAnsi="Times New Roman"/>
          <w:lang w:val="lv-LV" w:eastAsia="lv-LV"/>
        </w:rPr>
      </w:pPr>
      <w:r w:rsidRPr="00FE625E">
        <w:rPr>
          <w:rFonts w:ascii="Times New Roman" w:hAnsi="Times New Roman"/>
          <w:lang w:val="lv-LV" w:eastAsia="lv-LV"/>
        </w:rPr>
        <w:t xml:space="preserve"> </w:t>
      </w:r>
    </w:p>
    <w:p w14:paraId="6F8CBA5D" w14:textId="77777777" w:rsidR="007B1837" w:rsidRPr="00FE625E" w:rsidRDefault="007B1837" w:rsidP="00FE625E">
      <w:pPr>
        <w:numPr>
          <w:ilvl w:val="0"/>
          <w:numId w:val="1"/>
        </w:numPr>
        <w:suppressAutoHyphens w:val="0"/>
        <w:autoSpaceDN/>
        <w:spacing w:after="120" w:line="259" w:lineRule="auto"/>
        <w:ind w:left="0"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Kā turpmāk apmaksāt par darbu projektos, kolektīvu vadītājiem, pianistiem? Vai varēsim piemērot blakus darbu, jo papildus darbā jāuzskaita  virsstundas, nevarēsim vairs algot savus cilvēkus, kas ilgstoši labu dara savu darbu? </w:t>
      </w:r>
    </w:p>
    <w:p w14:paraId="04D67554" w14:textId="6C483937" w:rsidR="00A22AAE" w:rsidRPr="00FE625E" w:rsidRDefault="00FE625E" w:rsidP="00FE625E">
      <w:pPr>
        <w:suppressAutoHyphens w:val="0"/>
        <w:autoSpaceDN/>
        <w:spacing w:after="120" w:line="259" w:lineRule="auto"/>
        <w:ind w:firstLine="720"/>
        <w:textAlignment w:val="auto"/>
        <w:rPr>
          <w:rFonts w:ascii="Times New Roman" w:eastAsia="Times New Roman" w:hAnsi="Times New Roman"/>
          <w:b/>
          <w:bCs/>
          <w:color w:val="auto"/>
          <w:u w:val="single"/>
          <w:lang w:val="lv-LV"/>
        </w:rPr>
      </w:pPr>
      <w:r w:rsidRPr="00FE625E">
        <w:rPr>
          <w:rFonts w:ascii="Times New Roman" w:eastAsia="Times New Roman" w:hAnsi="Times New Roman"/>
          <w:b/>
          <w:bCs/>
          <w:color w:val="auto"/>
          <w:u w:val="single"/>
          <w:lang w:val="lv-LV"/>
        </w:rPr>
        <w:t>Atbilde</w:t>
      </w:r>
    </w:p>
    <w:p w14:paraId="325FCE97" w14:textId="77777777" w:rsidR="006C36FA" w:rsidRPr="00FE625E" w:rsidRDefault="006C36FA" w:rsidP="00FE625E">
      <w:pPr>
        <w:spacing w:after="120" w:line="259" w:lineRule="auto"/>
        <w:ind w:firstLine="720"/>
        <w:jc w:val="both"/>
        <w:rPr>
          <w:rFonts w:ascii="Times New Roman" w:hAnsi="Times New Roman"/>
          <w:color w:val="auto"/>
          <w:lang w:val="lv-LV" w:eastAsia="en-GB"/>
        </w:rPr>
      </w:pPr>
      <w:r w:rsidRPr="00FE625E">
        <w:rPr>
          <w:rFonts w:ascii="Times New Roman" w:hAnsi="Times New Roman"/>
          <w:color w:val="auto"/>
          <w:lang w:val="lv-LV" w:eastAsia="en-GB"/>
        </w:rPr>
        <w:t xml:space="preserve">Darba samaksa, kas saistīta ar konkrētā projekta īstenošanu izmaksājama no konkrētā ESF projekta līdzekļiem. </w:t>
      </w:r>
    </w:p>
    <w:p w14:paraId="20853DBD" w14:textId="77777777" w:rsidR="00A32B3F" w:rsidRPr="00FE625E" w:rsidRDefault="00A32B3F" w:rsidP="00FE625E">
      <w:pPr>
        <w:spacing w:after="120" w:line="259" w:lineRule="auto"/>
        <w:ind w:firstLine="720"/>
        <w:jc w:val="both"/>
        <w:rPr>
          <w:rFonts w:ascii="Times New Roman" w:hAnsi="Times New Roman"/>
          <w:color w:val="auto"/>
          <w:lang w:val="lv-LV"/>
        </w:rPr>
      </w:pPr>
      <w:r w:rsidRPr="00FE625E">
        <w:rPr>
          <w:rFonts w:ascii="Times New Roman" w:hAnsi="Times New Roman"/>
          <w:color w:val="auto"/>
          <w:lang w:val="lv-LV"/>
        </w:rPr>
        <w:t xml:space="preserve">Darba likuma 65. panta pirmajā un otrajā daļā noteikts, ka darbiniekam, kas pie viena un tā paša darba devēja </w:t>
      </w:r>
      <w:r w:rsidRPr="00FE625E">
        <w:rPr>
          <w:rFonts w:ascii="Times New Roman" w:hAnsi="Times New Roman"/>
          <w:iCs/>
          <w:color w:val="auto"/>
          <w:lang w:val="lv-LV"/>
        </w:rPr>
        <w:t>līdztekus nolīgtajam pamatdarbam veic papildu darbu</w:t>
      </w:r>
      <w:r w:rsidRPr="00FE625E">
        <w:rPr>
          <w:rFonts w:ascii="Times New Roman" w:hAnsi="Times New Roman"/>
          <w:color w:val="auto"/>
          <w:lang w:val="lv-LV"/>
        </w:rPr>
        <w:t xml:space="preserve">, ir tiesības saņemt atbilstošu piemaksu par šāda darba veikšanu. Papildu darbs ir jāveic darbiniekam noteiktā darba laika ietvaros. Gadījumā, ja darbinieks, veicot papildu darbu, nostrādā vairāk nekā normālo darba laiku, virs normālā darba laika veiktais darbs ir virsstundu darbs. Paskaidrojam, ka saskaņā ar Darba likuma 52. pantu un 62. panta pirmo daļu darbiniekam ir pienākums veikt darbu noteiktā darba laika ietvaros, un papildu darbs ir veicams līdztekus nolīgtajam pamatdarbam. </w:t>
      </w:r>
    </w:p>
    <w:p w14:paraId="329E4F0E" w14:textId="77777777" w:rsidR="00A32B3F" w:rsidRPr="00FE625E" w:rsidRDefault="00A32B3F" w:rsidP="00FE625E">
      <w:pPr>
        <w:spacing w:after="120" w:line="259" w:lineRule="auto"/>
        <w:ind w:firstLine="720"/>
        <w:jc w:val="both"/>
        <w:rPr>
          <w:rFonts w:ascii="Times New Roman" w:hAnsi="Times New Roman"/>
          <w:color w:val="auto"/>
          <w:lang w:val="lv-LV"/>
        </w:rPr>
      </w:pPr>
    </w:p>
    <w:p w14:paraId="7E4BAC4A" w14:textId="77777777" w:rsidR="007B1837" w:rsidRPr="00FE625E" w:rsidRDefault="007B1837" w:rsidP="00FE625E">
      <w:pPr>
        <w:numPr>
          <w:ilvl w:val="0"/>
          <w:numId w:val="1"/>
        </w:numPr>
        <w:suppressAutoHyphens w:val="0"/>
        <w:autoSpaceDN/>
        <w:spacing w:after="120" w:line="259" w:lineRule="auto"/>
        <w:ind w:left="0"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 xml:space="preserve">Dažādi koplīgumu (KL)nosacījumi, citiem KL nav. Kā salāgot? </w:t>
      </w:r>
    </w:p>
    <w:p w14:paraId="218479B0" w14:textId="77777777" w:rsidR="00FE625E" w:rsidRPr="00FE625E" w:rsidRDefault="00FE625E" w:rsidP="00FE625E">
      <w:pPr>
        <w:pStyle w:val="ListParagraph"/>
        <w:suppressAutoHyphens w:val="0"/>
        <w:autoSpaceDN/>
        <w:spacing w:after="120" w:line="259" w:lineRule="auto"/>
        <w:textAlignment w:val="auto"/>
        <w:rPr>
          <w:rFonts w:ascii="Times New Roman" w:eastAsia="Times New Roman" w:hAnsi="Times New Roman"/>
          <w:b/>
          <w:bCs/>
          <w:color w:val="auto"/>
          <w:u w:val="single"/>
          <w:lang w:val="lv-LV"/>
        </w:rPr>
      </w:pPr>
      <w:r w:rsidRPr="00FE625E">
        <w:rPr>
          <w:rFonts w:ascii="Times New Roman" w:eastAsia="Times New Roman" w:hAnsi="Times New Roman"/>
          <w:b/>
          <w:bCs/>
          <w:color w:val="auto"/>
          <w:u w:val="single"/>
          <w:lang w:val="lv-LV"/>
        </w:rPr>
        <w:t>Atbilde</w:t>
      </w:r>
    </w:p>
    <w:p w14:paraId="62EDF5BC" w14:textId="77777777" w:rsidR="006C36FA" w:rsidRPr="00FE625E" w:rsidRDefault="006C36FA" w:rsidP="00FE625E">
      <w:pPr>
        <w:suppressAutoHyphens w:val="0"/>
        <w:autoSpaceDN/>
        <w:spacing w:after="120" w:line="259" w:lineRule="auto"/>
        <w:ind w:firstLine="720"/>
        <w:jc w:val="both"/>
        <w:textAlignment w:val="auto"/>
        <w:rPr>
          <w:rFonts w:ascii="Times New Roman" w:hAnsi="Times New Roman"/>
          <w:lang w:val="lv-LV" w:eastAsia="lv-LV"/>
        </w:rPr>
      </w:pPr>
      <w:r w:rsidRPr="00FE625E">
        <w:rPr>
          <w:rFonts w:ascii="Times New Roman" w:hAnsi="Times New Roman"/>
          <w:lang w:val="lv-LV" w:eastAsia="lv-LV"/>
        </w:rPr>
        <w:t>Atbilstoši Darba likuma 19. panta regulējumam, d</w:t>
      </w:r>
      <w:r w:rsidRPr="00FE625E">
        <w:rPr>
          <w:rFonts w:ascii="Times New Roman" w:eastAsia="Times New Roman" w:hAnsi="Times New Roman"/>
          <w:color w:val="auto"/>
          <w:lang w:val="lv-LV" w:eastAsia="en-GB"/>
        </w:rPr>
        <w:t>arba koplīgumu noslēdz uz noteiktu laiku vai uz noteikta darba izpildīšanas laiku. Darba koplīgumu pirms termiņa var izbeigt, pamatojoties uz:</w:t>
      </w:r>
    </w:p>
    <w:p w14:paraId="5DF92255" w14:textId="77777777" w:rsidR="006C36FA" w:rsidRPr="00FE625E" w:rsidRDefault="006C36FA" w:rsidP="00FE625E">
      <w:pPr>
        <w:suppressAutoHyphens w:val="0"/>
        <w:autoSpaceDN/>
        <w:spacing w:after="120" w:line="259" w:lineRule="auto"/>
        <w:ind w:firstLine="720"/>
        <w:jc w:val="both"/>
        <w:textAlignment w:val="auto"/>
        <w:rPr>
          <w:rFonts w:ascii="Times New Roman" w:hAnsi="Times New Roman"/>
          <w:lang w:val="lv-LV" w:eastAsia="lv-LV"/>
        </w:rPr>
      </w:pPr>
      <w:r w:rsidRPr="00FE625E">
        <w:rPr>
          <w:rFonts w:ascii="Times New Roman" w:eastAsia="Times New Roman" w:hAnsi="Times New Roman"/>
          <w:color w:val="auto"/>
          <w:lang w:val="lv-LV" w:eastAsia="en-GB"/>
        </w:rPr>
        <w:t>1) pušu vienošanos;</w:t>
      </w:r>
    </w:p>
    <w:p w14:paraId="39A70C71" w14:textId="77777777" w:rsidR="006C36FA" w:rsidRPr="00FE625E" w:rsidRDefault="006C36FA" w:rsidP="00FE625E">
      <w:pPr>
        <w:suppressAutoHyphens w:val="0"/>
        <w:autoSpaceDN/>
        <w:spacing w:after="120" w:line="259" w:lineRule="auto"/>
        <w:ind w:firstLine="720"/>
        <w:jc w:val="both"/>
        <w:textAlignment w:val="auto"/>
        <w:rPr>
          <w:rFonts w:ascii="Times New Roman" w:hAnsi="Times New Roman"/>
          <w:lang w:val="lv-LV" w:eastAsia="lv-LV"/>
        </w:rPr>
      </w:pPr>
      <w:r w:rsidRPr="00FE625E">
        <w:rPr>
          <w:rFonts w:ascii="Times New Roman" w:eastAsia="Times New Roman" w:hAnsi="Times New Roman"/>
          <w:color w:val="auto"/>
          <w:lang w:val="lv-LV" w:eastAsia="en-GB"/>
        </w:rPr>
        <w:t>2) vienas puses uzteikumu, ja šādas tiesības ir nolīgtas darba koplīgumā.</w:t>
      </w:r>
    </w:p>
    <w:p w14:paraId="589524AA" w14:textId="77777777" w:rsidR="006C36FA" w:rsidRPr="00FE625E" w:rsidRDefault="006C36FA" w:rsidP="00FE625E">
      <w:pPr>
        <w:suppressAutoHyphens w:val="0"/>
        <w:autoSpaceDN/>
        <w:spacing w:after="120" w:line="259" w:lineRule="auto"/>
        <w:ind w:firstLine="720"/>
        <w:jc w:val="both"/>
        <w:textAlignment w:val="auto"/>
        <w:rPr>
          <w:rFonts w:ascii="Times New Roman" w:eastAsiaTheme="minorHAnsi" w:hAnsi="Times New Roman"/>
          <w:color w:val="auto"/>
          <w:lang w:val="lv-LV"/>
        </w:rPr>
      </w:pPr>
      <w:r w:rsidRPr="00FE625E">
        <w:rPr>
          <w:rFonts w:ascii="Times New Roman" w:hAnsi="Times New Roman"/>
          <w:color w:val="auto"/>
          <w:lang w:val="lv-LV" w:eastAsia="lv-LV"/>
        </w:rPr>
        <w:t>Darba likuma 118. panta ceturtajā daļā noteikts, ka p</w:t>
      </w:r>
      <w:r w:rsidRPr="00FE625E">
        <w:rPr>
          <w:rFonts w:ascii="Times New Roman" w:eastAsiaTheme="minorHAnsi" w:hAnsi="Times New Roman"/>
          <w:color w:val="auto"/>
          <w:lang w:val="lv-LV"/>
        </w:rPr>
        <w:t xml:space="preserve">ēc uzņēmuma pārejas uzņēmuma ieguvējs turpina ievērot iepriekš noslēgtā un uzņēmuma pārejas brīdī spēkā esošā darba koplīguma noteikumus līdz šā darba koplīguma izbeigšanās brīdim vai jauna darba koplīguma spēkā stāšanās brīdim, vai arī cita darba koplīguma noteikumu attiecināšanas brīdim. Viena gada laikā pēc uzņēmuma pārejas darba koplīguma noteikumi nav grozāmi par sliktu darbiniekiem. Un, lai arī atbilstoši Darba likuma </w:t>
      </w:r>
      <w:r w:rsidRPr="00FE625E">
        <w:rPr>
          <w:rFonts w:ascii="Times New Roman" w:hAnsi="Times New Roman"/>
          <w:color w:val="auto"/>
          <w:lang w:val="lv-LV" w:eastAsia="lv-LV"/>
        </w:rPr>
        <w:t xml:space="preserve">117. panta otrajai daļai valsts pārvaldes iestāžu vai pašvaldību administratīva </w:t>
      </w:r>
      <w:r w:rsidRPr="00FE625E">
        <w:rPr>
          <w:rFonts w:ascii="Times New Roman" w:hAnsi="Times New Roman"/>
          <w:color w:val="auto"/>
          <w:lang w:val="lv-LV" w:eastAsia="lv-LV"/>
        </w:rPr>
        <w:lastRenderedPageBreak/>
        <w:t xml:space="preserve">reorganizācija, kā arī vienas iestādes administratīvo funkciju nodošana otrai iestādei nav uzskatāma par uzņēmuma pāreju, Valsts darba inspekcijas vērtējumā </w:t>
      </w:r>
      <w:r w:rsidRPr="00FE625E">
        <w:rPr>
          <w:rFonts w:ascii="Times New Roman" w:eastAsiaTheme="minorHAnsi" w:hAnsi="Times New Roman"/>
          <w:color w:val="auto"/>
          <w:lang w:val="lv-LV"/>
        </w:rPr>
        <w:t>saistībā ar pašvaldību apvienošanos darba devējam, kas ir darba tiesisko attiecību saistību ieguvējs, jāturpina ievērot iepriekš noslēgtā un saistību iegūšanas brīdī spēkā esošā darba koplīguma noteikumus līdz šā darba koplīguma izbeigšanās brīdim vai jauna darba koplīguma spēkā stāšanās brīdim, vai arī cita darba koplīguma noteikumu attiecināšanas brīdim.</w:t>
      </w:r>
    </w:p>
    <w:p w14:paraId="6CAC70E3" w14:textId="77777777" w:rsidR="006C36FA" w:rsidRPr="00FE625E" w:rsidRDefault="006C36FA" w:rsidP="00FE625E">
      <w:pPr>
        <w:suppressAutoHyphens w:val="0"/>
        <w:autoSpaceDN/>
        <w:spacing w:after="120" w:line="259" w:lineRule="auto"/>
        <w:ind w:firstLine="720"/>
        <w:jc w:val="both"/>
        <w:textAlignment w:val="auto"/>
        <w:rPr>
          <w:rFonts w:ascii="Times New Roman" w:eastAsiaTheme="minorHAnsi" w:hAnsi="Times New Roman"/>
          <w:color w:val="auto"/>
          <w:lang w:val="lv-LV"/>
        </w:rPr>
      </w:pPr>
      <w:r w:rsidRPr="00FE625E">
        <w:rPr>
          <w:rFonts w:ascii="Times New Roman" w:hAnsi="Times New Roman"/>
          <w:color w:val="auto"/>
          <w:lang w:val="lv-LV" w:eastAsia="lv-LV"/>
        </w:rPr>
        <w:t xml:space="preserve">Savukārt gadījumā, ja uz darba tiesisko attiecību saistībām, kas tiek iegūtas, to iegūšanas brīdī nav spēkā esoša darba koplīguma, </w:t>
      </w:r>
      <w:r w:rsidRPr="00FE625E">
        <w:rPr>
          <w:rFonts w:ascii="Times New Roman" w:hAnsi="Times New Roman"/>
          <w:color w:val="auto"/>
          <w:lang w:val="lv-LV"/>
        </w:rPr>
        <w:t xml:space="preserve">bet </w:t>
      </w:r>
      <w:r w:rsidRPr="00FE625E">
        <w:rPr>
          <w:rFonts w:ascii="Times New Roman" w:eastAsiaTheme="minorHAnsi" w:hAnsi="Times New Roman"/>
          <w:color w:val="auto"/>
          <w:lang w:val="lv-LV"/>
        </w:rPr>
        <w:t xml:space="preserve">darba devēja, kas ir darba tiesisko attiecību saistību ieguvējs, </w:t>
      </w:r>
      <w:r w:rsidRPr="00FE625E">
        <w:rPr>
          <w:rFonts w:ascii="Times New Roman" w:hAnsi="Times New Roman"/>
          <w:color w:val="auto"/>
          <w:lang w:val="lv-LV"/>
        </w:rPr>
        <w:t xml:space="preserve"> uzņēmumā ir spēkā esošs darba koplīgums, attiecīgajam darba devējam ir </w:t>
      </w:r>
      <w:r w:rsidRPr="00FE625E">
        <w:rPr>
          <w:rFonts w:ascii="Times New Roman" w:hAnsi="Times New Roman"/>
          <w:color w:val="auto"/>
          <w:lang w:val="lv-LV" w:eastAsia="lv-LV"/>
        </w:rPr>
        <w:t xml:space="preserve">jāievēro Darba likuma </w:t>
      </w:r>
      <w:r w:rsidRPr="00FE625E">
        <w:rPr>
          <w:rFonts w:ascii="Times New Roman" w:eastAsiaTheme="minorHAnsi" w:hAnsi="Times New Roman"/>
          <w:bCs/>
          <w:color w:val="auto"/>
          <w:lang w:val="lv-LV" w:eastAsia="en-GB"/>
        </w:rPr>
        <w:t>20.panta regulējumā noteiktais darba koplīguma spēks attiecībā uz personām. Proti, atbilstoši minētā panta pirmajai daļai d</w:t>
      </w:r>
      <w:r w:rsidRPr="00FE625E">
        <w:rPr>
          <w:rFonts w:ascii="Times New Roman" w:eastAsia="Times New Roman" w:hAnsi="Times New Roman"/>
          <w:color w:val="auto"/>
          <w:lang w:val="lv-LV" w:eastAsia="en-GB"/>
        </w:rPr>
        <w:t>arba koplīgums ir saistošs pusēm, un tā noteikumi attiecas uz visiem darbiniekiem, kas tiek nodarbināti pie attiecīgā darba devēja vai attiecīgajā viņa uzņēmumā, ja darba koplīgumā nav noteikts citādi. Tam, vai darba tiesiskās attiecības ar darbinieku nodibinātas pirms vai pēc darba koplīguma spēkā stāšanās, vai tās ir pārņemtas tiesību un saistību pārņemšanas ietvaros no iepriekšējā darba devēja, nav nozīmes.</w:t>
      </w:r>
    </w:p>
    <w:p w14:paraId="23F02399" w14:textId="408EB7ED" w:rsidR="006C36FA" w:rsidRDefault="006C36FA" w:rsidP="00FE625E">
      <w:pPr>
        <w:suppressAutoHyphens w:val="0"/>
        <w:autoSpaceDN/>
        <w:spacing w:after="120" w:line="259" w:lineRule="auto"/>
        <w:ind w:firstLine="720"/>
        <w:jc w:val="both"/>
        <w:textAlignment w:val="auto"/>
        <w:rPr>
          <w:rFonts w:ascii="Times New Roman" w:eastAsiaTheme="minorHAnsi" w:hAnsi="Times New Roman"/>
          <w:lang w:val="lv-LV"/>
        </w:rPr>
      </w:pPr>
      <w:r w:rsidRPr="00FE625E">
        <w:rPr>
          <w:rFonts w:ascii="Times New Roman" w:eastAsiaTheme="minorHAnsi" w:hAnsi="Times New Roman"/>
          <w:lang w:val="lv-LV"/>
        </w:rPr>
        <w:t>Citi darba tiesisko jautājumi, kas nav atrunāti darba līgumā vai darba koplīgumā, pēc darba tiesisko attiecību saistību pārejas risināmi atbilstoši saistību ieguvēja iekšējās kārtības noteikumiem u.c. iekšēji apstiprinātiem noteikumiem.</w:t>
      </w:r>
    </w:p>
    <w:p w14:paraId="3E32D5A4" w14:textId="77777777" w:rsidR="00FE625E" w:rsidRPr="00FE625E" w:rsidRDefault="00FE625E" w:rsidP="00FE625E">
      <w:pPr>
        <w:suppressAutoHyphens w:val="0"/>
        <w:autoSpaceDN/>
        <w:spacing w:after="120" w:line="259" w:lineRule="auto"/>
        <w:ind w:firstLine="720"/>
        <w:jc w:val="both"/>
        <w:textAlignment w:val="auto"/>
        <w:rPr>
          <w:rFonts w:ascii="Times New Roman" w:eastAsiaTheme="minorHAnsi" w:hAnsi="Times New Roman"/>
          <w:lang w:val="lv-LV"/>
        </w:rPr>
      </w:pPr>
    </w:p>
    <w:p w14:paraId="702B4273" w14:textId="77777777" w:rsidR="007B1837" w:rsidRPr="00FE625E" w:rsidRDefault="007B1837" w:rsidP="00FE625E">
      <w:pPr>
        <w:numPr>
          <w:ilvl w:val="0"/>
          <w:numId w:val="1"/>
        </w:numPr>
        <w:suppressAutoHyphens w:val="0"/>
        <w:autoSpaceDN/>
        <w:spacing w:after="120" w:line="259" w:lineRule="auto"/>
        <w:ind w:left="0" w:firstLine="720"/>
        <w:textAlignment w:val="auto"/>
        <w:rPr>
          <w:rFonts w:ascii="Times New Roman" w:eastAsia="Times New Roman" w:hAnsi="Times New Roman"/>
          <w:color w:val="auto"/>
          <w:lang w:val="lv-LV"/>
        </w:rPr>
      </w:pPr>
      <w:r w:rsidRPr="00FE625E">
        <w:rPr>
          <w:rFonts w:ascii="Times New Roman" w:eastAsia="Times New Roman" w:hAnsi="Times New Roman"/>
          <w:color w:val="auto"/>
          <w:lang w:val="lv-LV"/>
        </w:rPr>
        <w:t>Jautājums kādā statusā paliek izpilddirektors, ja viņš netiek ievēlēts no jauna, kā mainās darba tiesiskās attiecības, jo Izpilddirektoram tāpat kā ikvienam darbiniekam ir darba līgums uz nenoteiktu laiku un reorganizācija nav par pamatu darbinieku atlaišanai? Vai neievēlētais izpilddirektors nosacīti pārklājās un piedalās izvērtēšanā ar pašvaldības iestāžu un struktūrvienību vadītājiem, kādi ir izvērtēšanas kritēriji un kādā veidā tiek izvērtēti iestāžu un struktūrvienību vadītāji, viņu vietnieki jaunajā novadā? Situācijā, ja vienā vadošā novada iestādē ir vadītājs, bet pievienojamajā (mazākā) novadā ir vadītājs un vietnieks, kuras amata vietas tiek izvērtētas un kāda ir procedūra, ja jaunajā novada modelī ir iestādes vadītājs un vietnieks. Vai sanāk, ka mazākā novada vietnieks nav jāizvērtē (jāizvērtē tikai vadītāji un viens vadītājs principā tiek samazināts nepiedāvājot viņam vietnieka pozīciju?), jo amata vietas it kā nepārklājās, bet darba pienākumi un tvērums principā ar jauno novadu palielinās vairākkārtīgi vietnieka pozīcijai un nosacīti viens no vadītājiem būtu piemērotāks vietnieka pozīcijai.</w:t>
      </w:r>
    </w:p>
    <w:p w14:paraId="31F12C4F" w14:textId="2AC960D5" w:rsidR="007B1837" w:rsidRDefault="00FE625E" w:rsidP="00FE625E">
      <w:pPr>
        <w:suppressAutoHyphens w:val="0"/>
        <w:autoSpaceDN/>
        <w:spacing w:after="120" w:line="259" w:lineRule="auto"/>
        <w:ind w:firstLine="720"/>
        <w:textAlignment w:val="auto"/>
        <w:rPr>
          <w:rFonts w:ascii="Times New Roman" w:eastAsia="Times New Roman" w:hAnsi="Times New Roman"/>
          <w:b/>
          <w:bCs/>
          <w:color w:val="auto"/>
          <w:u w:val="single"/>
          <w:lang w:val="lv-LV" w:eastAsia="lv-LV"/>
        </w:rPr>
      </w:pPr>
      <w:r w:rsidRPr="00FE625E">
        <w:rPr>
          <w:rFonts w:ascii="Times New Roman" w:eastAsia="Times New Roman" w:hAnsi="Times New Roman"/>
          <w:b/>
          <w:bCs/>
          <w:color w:val="auto"/>
          <w:u w:val="single"/>
          <w:lang w:val="lv-LV" w:eastAsia="lv-LV"/>
        </w:rPr>
        <w:t>Atbilde</w:t>
      </w:r>
    </w:p>
    <w:p w14:paraId="0C3DB2C3" w14:textId="77777777" w:rsidR="00C46389" w:rsidRPr="00FE625E" w:rsidRDefault="00C46389" w:rsidP="00FE625E">
      <w:pPr>
        <w:pStyle w:val="tv213"/>
        <w:spacing w:before="0" w:beforeAutospacing="0" w:after="120" w:afterAutospacing="0" w:line="259" w:lineRule="auto"/>
        <w:ind w:firstLine="720"/>
        <w:jc w:val="both"/>
        <w:rPr>
          <w:rFonts w:eastAsiaTheme="minorHAnsi"/>
        </w:rPr>
      </w:pPr>
      <w:r w:rsidRPr="00FE625E">
        <w:rPr>
          <w:rFonts w:eastAsia="Calibri"/>
        </w:rPr>
        <w:t xml:space="preserve">Gadījumā, ja pašvaldības reorganizācijas procesā </w:t>
      </w:r>
      <w:r w:rsidRPr="00FE625E">
        <w:t>jā</w:t>
      </w:r>
      <w:r w:rsidR="00AB10AE" w:rsidRPr="00FE625E">
        <w:t xml:space="preserve">veic </w:t>
      </w:r>
      <w:r w:rsidRPr="00FE625E">
        <w:t>saimniecisk</w:t>
      </w:r>
      <w:r w:rsidR="00AB10AE" w:rsidRPr="00FE625E">
        <w:t>a</w:t>
      </w:r>
      <w:r w:rsidRPr="00FE625E">
        <w:t xml:space="preserve"> un organizatoriska rakstura pasākumus u</w:t>
      </w:r>
      <w:r w:rsidRPr="00FE625E">
        <w:rPr>
          <w:color w:val="000000"/>
        </w:rPr>
        <w:t>n to rezultātā veikt darbinieku skaita samazināšanu vai amatu likvidēšanu, darba devējam ir tiesības uzteikt darbiniekam darba līgumu, pamatojoties uz Darba likuma 101.panta pirmās daļas 9.punktu – darbinieku skaita samazināšana.</w:t>
      </w:r>
      <w:r w:rsidRPr="00FE625E">
        <w:rPr>
          <w:rFonts w:eastAsiaTheme="minorHAnsi"/>
        </w:rPr>
        <w:t xml:space="preserve"> Darba devējam ir jāizvērtē, vai atbilstoši Darba likuma 108., 109. un 110. pantam nav kādi ierobežojumi, aizliegumi vai papildus nosacījumi darba tiesisko attiecību uzteikšanai un pārtraukšanai. </w:t>
      </w:r>
    </w:p>
    <w:p w14:paraId="35FF9112" w14:textId="77777777" w:rsidR="001B548F" w:rsidRPr="00FE625E" w:rsidRDefault="001B548F" w:rsidP="00FE625E">
      <w:pPr>
        <w:spacing w:after="120" w:line="259" w:lineRule="auto"/>
        <w:ind w:firstLine="720"/>
        <w:jc w:val="both"/>
        <w:rPr>
          <w:rFonts w:ascii="Times New Roman" w:hAnsi="Times New Roman"/>
          <w:lang w:val="lv-LV"/>
        </w:rPr>
      </w:pPr>
      <w:r w:rsidRPr="00FE625E">
        <w:rPr>
          <w:rFonts w:ascii="Times New Roman" w:hAnsi="Times New Roman"/>
          <w:lang w:val="lv-LV"/>
        </w:rPr>
        <w:t>Darba likuma 108. pants nosaka kritērijus, kas ņemami vērā, izlemjot jautājumu par konkrētā darbinieka priekšrocībām turpināt darba attiecības darbinieku skaita samazināšanas gadījumā.</w:t>
      </w:r>
      <w:r w:rsidR="00B5228F" w:rsidRPr="00FE625E">
        <w:rPr>
          <w:rFonts w:ascii="Times New Roman" w:hAnsi="Times New Roman"/>
          <w:lang w:val="lv-LV"/>
        </w:rPr>
        <w:t xml:space="preserve"> </w:t>
      </w:r>
      <w:r w:rsidR="00082D7E" w:rsidRPr="00FE625E">
        <w:rPr>
          <w:rFonts w:ascii="Times New Roman" w:hAnsi="Times New Roman"/>
          <w:lang w:val="lv-LV"/>
        </w:rPr>
        <w:t xml:space="preserve">Līdz ar to darba devējam ir jāveic darbinieku </w:t>
      </w:r>
      <w:proofErr w:type="spellStart"/>
      <w:r w:rsidR="00082D7E" w:rsidRPr="00FE625E">
        <w:rPr>
          <w:rFonts w:ascii="Times New Roman" w:hAnsi="Times New Roman"/>
          <w:lang w:val="lv-LV"/>
        </w:rPr>
        <w:t>izvērtējums</w:t>
      </w:r>
      <w:proofErr w:type="spellEnd"/>
      <w:r w:rsidR="00082D7E" w:rsidRPr="00FE625E">
        <w:rPr>
          <w:rFonts w:ascii="Times New Roman" w:hAnsi="Times New Roman"/>
          <w:lang w:val="lv-LV"/>
        </w:rPr>
        <w:t>, ja tiek paredzēts atlaist vismaz vienu no darbiniekiem, kas veic tādu pašu vai līdzīgu darbu (piemēram,</w:t>
      </w:r>
      <w:r w:rsidR="00082D7E" w:rsidRPr="00FE625E">
        <w:rPr>
          <w:rFonts w:ascii="Times New Roman" w:eastAsia="Times New Roman" w:hAnsi="Times New Roman"/>
          <w:color w:val="auto"/>
          <w:lang w:val="lv-LV"/>
        </w:rPr>
        <w:t xml:space="preserve"> izpilddirektors veic tādus pašus vai līdzīgus darbus kā pašvaldības iestāžu un struktūrvienību vadītāji, tad arī izvērtēšana jāveic starp šiem amatiem</w:t>
      </w:r>
      <w:r w:rsidR="00C572D5" w:rsidRPr="00FE625E">
        <w:rPr>
          <w:rFonts w:ascii="Times New Roman" w:eastAsia="Times New Roman" w:hAnsi="Times New Roman"/>
          <w:color w:val="auto"/>
          <w:lang w:val="lv-LV"/>
        </w:rPr>
        <w:t xml:space="preserve">; </w:t>
      </w:r>
      <w:r w:rsidR="00082D7E" w:rsidRPr="00FE625E">
        <w:rPr>
          <w:rFonts w:ascii="Times New Roman" w:eastAsia="Times New Roman" w:hAnsi="Times New Roman"/>
          <w:color w:val="auto"/>
          <w:lang w:val="lv-LV"/>
        </w:rPr>
        <w:t xml:space="preserve"> ja vienā vadošā novada iestādē vadītājs</w:t>
      </w:r>
      <w:r w:rsidR="00C572D5" w:rsidRPr="00FE625E">
        <w:rPr>
          <w:rFonts w:ascii="Times New Roman" w:eastAsia="Times New Roman" w:hAnsi="Times New Roman"/>
          <w:color w:val="auto"/>
          <w:lang w:val="lv-LV"/>
        </w:rPr>
        <w:t xml:space="preserve"> veic tādus pašus pienākumus vai līdzīgu darbu kā </w:t>
      </w:r>
      <w:r w:rsidR="00082D7E" w:rsidRPr="00FE625E">
        <w:rPr>
          <w:rFonts w:ascii="Times New Roman" w:eastAsia="Times New Roman" w:hAnsi="Times New Roman"/>
          <w:color w:val="auto"/>
          <w:lang w:val="lv-LV"/>
        </w:rPr>
        <w:t>pievieno</w:t>
      </w:r>
      <w:r w:rsidR="00C572D5" w:rsidRPr="00FE625E">
        <w:rPr>
          <w:rFonts w:ascii="Times New Roman" w:eastAsia="Times New Roman" w:hAnsi="Times New Roman"/>
          <w:color w:val="auto"/>
          <w:lang w:val="lv-LV"/>
        </w:rPr>
        <w:t>tā</w:t>
      </w:r>
      <w:r w:rsidR="00082D7E" w:rsidRPr="00FE625E">
        <w:rPr>
          <w:rFonts w:ascii="Times New Roman" w:eastAsia="Times New Roman" w:hAnsi="Times New Roman"/>
          <w:color w:val="auto"/>
          <w:lang w:val="lv-LV"/>
        </w:rPr>
        <w:t xml:space="preserve"> (mazākā) novad</w:t>
      </w:r>
      <w:r w:rsidR="00C572D5" w:rsidRPr="00FE625E">
        <w:rPr>
          <w:rFonts w:ascii="Times New Roman" w:eastAsia="Times New Roman" w:hAnsi="Times New Roman"/>
          <w:color w:val="auto"/>
          <w:lang w:val="lv-LV"/>
        </w:rPr>
        <w:t>a</w:t>
      </w:r>
      <w:r w:rsidR="00082D7E" w:rsidRPr="00FE625E">
        <w:rPr>
          <w:rFonts w:ascii="Times New Roman" w:eastAsia="Times New Roman" w:hAnsi="Times New Roman"/>
          <w:color w:val="auto"/>
          <w:lang w:val="lv-LV"/>
        </w:rPr>
        <w:t xml:space="preserve"> vadītājs un vietnieks, </w:t>
      </w:r>
      <w:r w:rsidR="00C572D5" w:rsidRPr="00FE625E">
        <w:rPr>
          <w:rFonts w:ascii="Times New Roman" w:eastAsia="Times New Roman" w:hAnsi="Times New Roman"/>
          <w:color w:val="auto"/>
          <w:lang w:val="lv-LV"/>
        </w:rPr>
        <w:t>tad arī izvērtēšana jāveic starp šiem amatiem)</w:t>
      </w:r>
      <w:r w:rsidR="00082D7E" w:rsidRPr="00FE625E">
        <w:rPr>
          <w:rFonts w:ascii="Times New Roman" w:hAnsi="Times New Roman"/>
          <w:lang w:val="lv-LV"/>
        </w:rPr>
        <w:t>.</w:t>
      </w:r>
      <w:r w:rsidR="00C572D5" w:rsidRPr="00FE625E">
        <w:rPr>
          <w:rFonts w:ascii="Times New Roman" w:hAnsi="Times New Roman"/>
          <w:lang w:val="lv-LV"/>
        </w:rPr>
        <w:t xml:space="preserve"> Katra situācija vērtējam individuāli, izvērtējot kuri amati veic to pašu vai līdzīgu darbu.</w:t>
      </w:r>
      <w:r w:rsidR="00082D7E" w:rsidRPr="00FE625E">
        <w:rPr>
          <w:rFonts w:ascii="Times New Roman" w:hAnsi="Times New Roman"/>
          <w:lang w:val="lv-LV"/>
        </w:rPr>
        <w:t xml:space="preserve"> </w:t>
      </w:r>
      <w:r w:rsidR="00B5228F" w:rsidRPr="00FE625E">
        <w:rPr>
          <w:rFonts w:ascii="Times New Roman" w:hAnsi="Times New Roman"/>
          <w:lang w:val="lv-LV"/>
        </w:rPr>
        <w:t>Darba likuma</w:t>
      </w:r>
      <w:r w:rsidRPr="00FE625E">
        <w:rPr>
          <w:rFonts w:ascii="Times New Roman" w:hAnsi="Times New Roman"/>
          <w:lang w:val="lv-LV"/>
        </w:rPr>
        <w:t xml:space="preserve"> </w:t>
      </w:r>
      <w:r w:rsidRPr="00FE625E">
        <w:rPr>
          <w:rFonts w:ascii="Times New Roman" w:hAnsi="Times New Roman"/>
          <w:lang w:val="lv-LV"/>
        </w:rPr>
        <w:lastRenderedPageBreak/>
        <w:t xml:space="preserve">108. panta pirmā daļa paredz darba devēja pienākumu veikt objektīvu darbinieku darba rezultātu un kvalifikācijas </w:t>
      </w:r>
      <w:proofErr w:type="spellStart"/>
      <w:r w:rsidRPr="00FE625E">
        <w:rPr>
          <w:rFonts w:ascii="Times New Roman" w:hAnsi="Times New Roman"/>
          <w:lang w:val="lv-LV"/>
        </w:rPr>
        <w:t>izvērtējumu</w:t>
      </w:r>
      <w:proofErr w:type="spellEnd"/>
      <w:r w:rsidRPr="00FE625E">
        <w:rPr>
          <w:rFonts w:ascii="Times New Roman" w:hAnsi="Times New Roman"/>
          <w:lang w:val="lv-LV"/>
        </w:rPr>
        <w:t xml:space="preserve">, proti, paredz noteiktu procesuālo kārtību darba līguma uzteikšanai sakarā ar darbinieku skaita samazināšanu, lai nodrošinātu darbinieka tiesību un interešu aizsardzību šajā procesā. Sākotnēji darba devējam ir pienākums izvērtēt darbinieku darba rezultātus un kvalifikāciju, savukārt </w:t>
      </w:r>
      <w:r w:rsidR="00B5228F" w:rsidRPr="00FE625E">
        <w:rPr>
          <w:rFonts w:ascii="Times New Roman" w:hAnsi="Times New Roman"/>
          <w:lang w:val="lv-LV"/>
        </w:rPr>
        <w:t>Darba likuma 108.panta</w:t>
      </w:r>
      <w:r w:rsidRPr="00FE625E">
        <w:rPr>
          <w:rFonts w:ascii="Times New Roman" w:hAnsi="Times New Roman"/>
          <w:lang w:val="lv-LV"/>
        </w:rPr>
        <w:t xml:space="preserve"> otrajā daļā noteiktās priekšrocības ir piemērojamas tikai tad, ja minētais salīdzinājums nedod rezultātus. Veicot darbinieku vērtēšanu, darba devējam ieteicams saglabāt visu dokumentāciju, kas apliecina darbiniek</w:t>
      </w:r>
      <w:r w:rsidR="00B5228F" w:rsidRPr="00FE625E">
        <w:rPr>
          <w:rFonts w:ascii="Times New Roman" w:hAnsi="Times New Roman"/>
          <w:lang w:val="lv-LV"/>
        </w:rPr>
        <w:t>u</w:t>
      </w:r>
      <w:r w:rsidRPr="00FE625E">
        <w:rPr>
          <w:rFonts w:ascii="Times New Roman" w:hAnsi="Times New Roman"/>
          <w:lang w:val="lv-LV"/>
        </w:rPr>
        <w:t xml:space="preserve"> </w:t>
      </w:r>
      <w:r w:rsidR="00082D7E" w:rsidRPr="00FE625E">
        <w:rPr>
          <w:rFonts w:ascii="Times New Roman" w:hAnsi="Times New Roman"/>
          <w:lang w:val="lv-LV"/>
        </w:rPr>
        <w:t xml:space="preserve">izvērtēšanu. </w:t>
      </w:r>
    </w:p>
    <w:p w14:paraId="286D3C27" w14:textId="77777777" w:rsidR="00AB10AE" w:rsidRPr="00FE625E" w:rsidRDefault="00AB10AE" w:rsidP="00FE625E">
      <w:pPr>
        <w:spacing w:after="120" w:line="259" w:lineRule="auto"/>
        <w:ind w:firstLine="720"/>
        <w:jc w:val="both"/>
        <w:rPr>
          <w:rFonts w:ascii="Times New Roman" w:hAnsi="Times New Roman"/>
          <w:lang w:val="lv-LV"/>
        </w:rPr>
      </w:pPr>
      <w:r w:rsidRPr="00FE625E">
        <w:rPr>
          <w:rFonts w:ascii="Times New Roman" w:hAnsi="Times New Roman"/>
          <w:lang w:val="lv-LV"/>
        </w:rPr>
        <w:t>Atbilstoši Darba likuma 101.panta ceturtajai daļai</w:t>
      </w:r>
      <w:r w:rsidR="00AC3F75" w:rsidRPr="00FE625E">
        <w:rPr>
          <w:rFonts w:ascii="Times New Roman" w:hAnsi="Times New Roman"/>
          <w:lang w:val="lv-LV"/>
        </w:rPr>
        <w:t xml:space="preserve"> u</w:t>
      </w:r>
      <w:r w:rsidRPr="00FE625E">
        <w:rPr>
          <w:rFonts w:ascii="Times New Roman" w:hAnsi="Times New Roman"/>
          <w:lang w:val="lv-LV"/>
        </w:rPr>
        <w:t xml:space="preserve">zteikt darba līgumu </w:t>
      </w:r>
      <w:r w:rsidR="00AC3F75" w:rsidRPr="00FE625E">
        <w:rPr>
          <w:rFonts w:ascii="Times New Roman" w:hAnsi="Times New Roman"/>
          <w:lang w:val="lv-LV"/>
        </w:rPr>
        <w:t>Darba likuma 101.panta</w:t>
      </w:r>
      <w:r w:rsidRPr="00FE625E">
        <w:rPr>
          <w:rFonts w:ascii="Times New Roman" w:hAnsi="Times New Roman"/>
          <w:lang w:val="lv-LV"/>
        </w:rPr>
        <w:t xml:space="preserve"> pirmās daļas 6., 7., 8. vai 9.punktā minēto iemeslu dēļ ir atļauts, ja darba devējam nav iespējams darbinieku ar viņa piekrišanu nodarbināt citā darbā tai pašā vai citā uzņēmumā.</w:t>
      </w:r>
      <w:r w:rsidR="00AC3F75" w:rsidRPr="00FE625E">
        <w:rPr>
          <w:rFonts w:ascii="Times New Roman" w:hAnsi="Times New Roman"/>
          <w:lang w:val="lv-LV"/>
        </w:rPr>
        <w:t xml:space="preserve"> Līdz ar to darba devējam jāizvērtē iespēja piedāvāt citu darbu, tai skaitā citā amatā</w:t>
      </w:r>
      <w:r w:rsidR="00712D8A" w:rsidRPr="00FE625E">
        <w:rPr>
          <w:rFonts w:ascii="Times New Roman" w:hAnsi="Times New Roman"/>
          <w:lang w:val="lv-LV"/>
        </w:rPr>
        <w:t>, piemēram, vietnieka amatu</w:t>
      </w:r>
      <w:r w:rsidR="00AC3F75" w:rsidRPr="00FE625E">
        <w:rPr>
          <w:rFonts w:ascii="Times New Roman" w:hAnsi="Times New Roman"/>
          <w:lang w:val="lv-LV"/>
        </w:rPr>
        <w:t>.</w:t>
      </w:r>
    </w:p>
    <w:p w14:paraId="01A96B21" w14:textId="77777777" w:rsidR="00E979E7" w:rsidRPr="00FE625E" w:rsidRDefault="00E979E7" w:rsidP="00FE625E">
      <w:pPr>
        <w:spacing w:after="120" w:line="259" w:lineRule="auto"/>
        <w:ind w:firstLine="720"/>
        <w:rPr>
          <w:rFonts w:ascii="Times New Roman" w:hAnsi="Times New Roman"/>
          <w:lang w:val="lv-LV"/>
        </w:rPr>
      </w:pPr>
    </w:p>
    <w:sectPr w:rsidR="00E979E7" w:rsidRPr="00FE625E" w:rsidSect="00F266B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7DA1" w14:textId="77777777" w:rsidR="003C22A6" w:rsidRDefault="003C22A6" w:rsidP="007B1837">
      <w:pPr>
        <w:spacing w:after="0" w:line="240" w:lineRule="auto"/>
      </w:pPr>
      <w:r>
        <w:separator/>
      </w:r>
    </w:p>
  </w:endnote>
  <w:endnote w:type="continuationSeparator" w:id="0">
    <w:p w14:paraId="060BF899" w14:textId="77777777" w:rsidR="003C22A6" w:rsidRDefault="003C22A6" w:rsidP="007B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D0FA" w14:textId="77777777" w:rsidR="003C22A6" w:rsidRDefault="003C22A6" w:rsidP="007B1837">
      <w:pPr>
        <w:spacing w:after="0" w:line="240" w:lineRule="auto"/>
      </w:pPr>
      <w:r>
        <w:separator/>
      </w:r>
    </w:p>
  </w:footnote>
  <w:footnote w:type="continuationSeparator" w:id="0">
    <w:p w14:paraId="7E768C5D" w14:textId="77777777" w:rsidR="003C22A6" w:rsidRDefault="003C22A6" w:rsidP="007B1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042F2"/>
    <w:multiLevelType w:val="hybridMultilevel"/>
    <w:tmpl w:val="E760F4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37"/>
    <w:rsid w:val="0005082F"/>
    <w:rsid w:val="00082D7E"/>
    <w:rsid w:val="0008584E"/>
    <w:rsid w:val="000C6D98"/>
    <w:rsid w:val="000D4523"/>
    <w:rsid w:val="000F10C2"/>
    <w:rsid w:val="001B548F"/>
    <w:rsid w:val="00220865"/>
    <w:rsid w:val="00277080"/>
    <w:rsid w:val="00370FAC"/>
    <w:rsid w:val="003C22A6"/>
    <w:rsid w:val="004E706B"/>
    <w:rsid w:val="00545343"/>
    <w:rsid w:val="006266DB"/>
    <w:rsid w:val="00651057"/>
    <w:rsid w:val="006C36FA"/>
    <w:rsid w:val="00712D8A"/>
    <w:rsid w:val="00725DCD"/>
    <w:rsid w:val="007B1837"/>
    <w:rsid w:val="007C1F68"/>
    <w:rsid w:val="00853A8C"/>
    <w:rsid w:val="00927E7F"/>
    <w:rsid w:val="00986656"/>
    <w:rsid w:val="00A22AAE"/>
    <w:rsid w:val="00A32B3F"/>
    <w:rsid w:val="00AB10AE"/>
    <w:rsid w:val="00AC3F75"/>
    <w:rsid w:val="00AC7A59"/>
    <w:rsid w:val="00B36D4F"/>
    <w:rsid w:val="00B5228F"/>
    <w:rsid w:val="00B710AC"/>
    <w:rsid w:val="00C10B69"/>
    <w:rsid w:val="00C260A8"/>
    <w:rsid w:val="00C421D1"/>
    <w:rsid w:val="00C46389"/>
    <w:rsid w:val="00C572D5"/>
    <w:rsid w:val="00CF3D68"/>
    <w:rsid w:val="00D13A05"/>
    <w:rsid w:val="00D515DF"/>
    <w:rsid w:val="00DD2440"/>
    <w:rsid w:val="00DD2614"/>
    <w:rsid w:val="00DF17B2"/>
    <w:rsid w:val="00E979E7"/>
    <w:rsid w:val="00F266B0"/>
    <w:rsid w:val="00FE6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AAF5"/>
  <w15:chartTrackingRefBased/>
  <w15:docId w15:val="{B6788D9C-5ADA-4CDE-8717-900D4545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Calibri" w:hAnsi="Calibri Light" w:cs="Times New Roman"/>
        <w:color w:val="000000"/>
        <w:sz w:val="24"/>
        <w:szCs w:val="24"/>
        <w:lang w:val="en-GB"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6DB"/>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837"/>
  </w:style>
  <w:style w:type="paragraph" w:styleId="Footer">
    <w:name w:val="footer"/>
    <w:basedOn w:val="Normal"/>
    <w:link w:val="FooterChar"/>
    <w:uiPriority w:val="99"/>
    <w:unhideWhenUsed/>
    <w:rsid w:val="007B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37"/>
  </w:style>
  <w:style w:type="paragraph" w:styleId="ListParagraph">
    <w:name w:val="List Paragraph"/>
    <w:basedOn w:val="Normal"/>
    <w:uiPriority w:val="34"/>
    <w:rsid w:val="00D13A05"/>
    <w:pPr>
      <w:ind w:left="720"/>
      <w:contextualSpacing/>
    </w:pPr>
  </w:style>
  <w:style w:type="paragraph" w:customStyle="1" w:styleId="tv213">
    <w:name w:val="tv213"/>
    <w:basedOn w:val="Normal"/>
    <w:rsid w:val="00C46389"/>
    <w:pPr>
      <w:suppressAutoHyphens w:val="0"/>
      <w:autoSpaceDN/>
      <w:spacing w:before="100" w:beforeAutospacing="1" w:after="100" w:afterAutospacing="1" w:line="240" w:lineRule="auto"/>
      <w:textAlignment w:val="auto"/>
    </w:pPr>
    <w:rPr>
      <w:rFonts w:ascii="Times New Roman" w:eastAsia="Times New Roman" w:hAnsi="Times New Roman"/>
      <w:color w:val="auto"/>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6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9833</Words>
  <Characters>5605</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Lita Trakina</cp:lastModifiedBy>
  <cp:revision>2</cp:revision>
  <dcterms:created xsi:type="dcterms:W3CDTF">2021-06-07T06:22:00Z</dcterms:created>
  <dcterms:modified xsi:type="dcterms:W3CDTF">2021-06-07T06:22:00Z</dcterms:modified>
</cp:coreProperties>
</file>