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7659E" w14:textId="09E4D665" w:rsidR="00A14352" w:rsidRPr="0091005F" w:rsidRDefault="00A14352" w:rsidP="00BB5FF4">
      <w:pPr>
        <w:pStyle w:val="Footer"/>
        <w:jc w:val="center"/>
        <w:rPr>
          <w:rFonts w:ascii="Times New Roman" w:hAnsi="Times New Roman" w:cs="Times New Roman"/>
          <w:b/>
          <w:sz w:val="24"/>
          <w:szCs w:val="24"/>
        </w:rPr>
      </w:pPr>
      <w:r w:rsidRPr="0091005F">
        <w:rPr>
          <w:rFonts w:ascii="Times New Roman" w:eastAsia="Times New Roman" w:hAnsi="Times New Roman" w:cs="Times New Roman"/>
          <w:b/>
          <w:sz w:val="24"/>
          <w:szCs w:val="24"/>
          <w:lang w:eastAsia="lv-LV"/>
        </w:rPr>
        <w:t>Likumprojekta</w:t>
      </w:r>
      <w:r w:rsidRPr="0091005F">
        <w:rPr>
          <w:rFonts w:ascii="Times New Roman" w:hAnsi="Times New Roman" w:cs="Times New Roman"/>
          <w:b/>
          <w:sz w:val="24"/>
          <w:szCs w:val="24"/>
        </w:rPr>
        <w:t xml:space="preserve"> </w:t>
      </w:r>
      <w:r w:rsidR="007B20DC">
        <w:rPr>
          <w:rFonts w:ascii="Times New Roman" w:hAnsi="Times New Roman" w:cs="Times New Roman"/>
          <w:b/>
          <w:sz w:val="24"/>
          <w:szCs w:val="24"/>
        </w:rPr>
        <w:t>“</w:t>
      </w:r>
      <w:r w:rsidRPr="0091005F">
        <w:rPr>
          <w:rFonts w:ascii="Times New Roman" w:hAnsi="Times New Roman" w:cs="Times New Roman"/>
          <w:b/>
          <w:sz w:val="24"/>
          <w:szCs w:val="24"/>
        </w:rPr>
        <w:t>Grozījum</w:t>
      </w:r>
      <w:r w:rsidR="0054274E">
        <w:rPr>
          <w:rFonts w:ascii="Times New Roman" w:hAnsi="Times New Roman" w:cs="Times New Roman"/>
          <w:b/>
          <w:sz w:val="24"/>
          <w:szCs w:val="24"/>
        </w:rPr>
        <w:t>i</w:t>
      </w:r>
      <w:r w:rsidRPr="0091005F">
        <w:rPr>
          <w:rFonts w:ascii="Times New Roman" w:hAnsi="Times New Roman" w:cs="Times New Roman"/>
          <w:b/>
          <w:sz w:val="24"/>
          <w:szCs w:val="24"/>
        </w:rPr>
        <w:t xml:space="preserve"> Oficiālās elektroniskās adreses likumā</w:t>
      </w:r>
      <w:r w:rsidR="007B20DC">
        <w:rPr>
          <w:rFonts w:ascii="Times New Roman" w:hAnsi="Times New Roman" w:cs="Times New Roman"/>
          <w:b/>
          <w:sz w:val="24"/>
          <w:szCs w:val="24"/>
        </w:rPr>
        <w:t>”</w:t>
      </w:r>
      <w:r w:rsidRPr="0091005F">
        <w:rPr>
          <w:rFonts w:ascii="Times New Roman" w:hAnsi="Times New Roman" w:cs="Times New Roman"/>
          <w:b/>
          <w:sz w:val="24"/>
          <w:szCs w:val="24"/>
        </w:rPr>
        <w:t xml:space="preserve"> sākotnējās ietekmes novērtējuma ziņojums (anotācija)</w:t>
      </w:r>
    </w:p>
    <w:p w14:paraId="1F120A9C" w14:textId="77777777" w:rsidR="00A14352" w:rsidRPr="0091005F" w:rsidRDefault="00A14352" w:rsidP="00BB5FF4">
      <w:pPr>
        <w:pStyle w:val="Footer"/>
        <w:jc w:val="center"/>
        <w:rPr>
          <w:rFonts w:ascii="Times New Roman" w:hAnsi="Times New Roman" w:cs="Times New Roman"/>
          <w:b/>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11"/>
        <w:gridCol w:w="5944"/>
      </w:tblGrid>
      <w:tr w:rsidR="00A14352" w:rsidRPr="0091005F" w14:paraId="7FA8D65A" w14:textId="77777777" w:rsidTr="00BC521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22DBC98" w14:textId="77777777" w:rsidR="00A14352" w:rsidRPr="0091005F" w:rsidRDefault="00A14352" w:rsidP="00BB5FF4">
            <w:pPr>
              <w:spacing w:after="0" w:line="240" w:lineRule="auto"/>
              <w:jc w:val="center"/>
              <w:rPr>
                <w:rFonts w:ascii="Times New Roman" w:eastAsia="Times New Roman" w:hAnsi="Times New Roman" w:cs="Times New Roman"/>
                <w:b/>
                <w:bCs/>
                <w:iCs/>
                <w:sz w:val="24"/>
                <w:szCs w:val="24"/>
                <w:lang w:val="sv-SE" w:eastAsia="lv-LV"/>
              </w:rPr>
            </w:pPr>
            <w:r w:rsidRPr="0091005F">
              <w:rPr>
                <w:rFonts w:ascii="Times New Roman" w:eastAsia="Times New Roman" w:hAnsi="Times New Roman" w:cs="Times New Roman"/>
                <w:b/>
                <w:bCs/>
                <w:iCs/>
                <w:sz w:val="24"/>
                <w:szCs w:val="24"/>
                <w:lang w:val="sv-SE" w:eastAsia="lv-LV"/>
              </w:rPr>
              <w:t>Tiesību akta projekta anotācijas kopsavilkums</w:t>
            </w:r>
          </w:p>
        </w:tc>
      </w:tr>
      <w:tr w:rsidR="00A14352" w:rsidRPr="0091005F" w14:paraId="7DBA8752" w14:textId="77777777" w:rsidTr="00BC5212">
        <w:trPr>
          <w:tblCellSpacing w:w="15" w:type="dxa"/>
        </w:trPr>
        <w:tc>
          <w:tcPr>
            <w:tcW w:w="1693" w:type="pct"/>
            <w:tcBorders>
              <w:top w:val="outset" w:sz="6" w:space="0" w:color="auto"/>
              <w:left w:val="outset" w:sz="6" w:space="0" w:color="auto"/>
              <w:bottom w:val="outset" w:sz="6" w:space="0" w:color="auto"/>
              <w:right w:val="outset" w:sz="6" w:space="0" w:color="auto"/>
            </w:tcBorders>
            <w:hideMark/>
          </w:tcPr>
          <w:p w14:paraId="0B34314F" w14:textId="77777777" w:rsidR="00A14352" w:rsidRPr="0091005F" w:rsidRDefault="00A14352" w:rsidP="00BB5FF4">
            <w:pPr>
              <w:spacing w:after="0" w:line="240" w:lineRule="auto"/>
              <w:rPr>
                <w:rFonts w:ascii="Times New Roman" w:eastAsia="Times New Roman" w:hAnsi="Times New Roman" w:cs="Times New Roman"/>
                <w:iCs/>
                <w:sz w:val="24"/>
                <w:szCs w:val="24"/>
                <w:lang w:eastAsia="lv-LV"/>
              </w:rPr>
            </w:pPr>
            <w:r w:rsidRPr="0091005F">
              <w:rPr>
                <w:rFonts w:ascii="Times New Roman" w:eastAsia="Times New Roman" w:hAnsi="Times New Roman" w:cs="Times New Roman"/>
                <w:iCs/>
                <w:sz w:val="24"/>
                <w:szCs w:val="24"/>
                <w:lang w:eastAsia="lv-LV"/>
              </w:rPr>
              <w:t>Mērķis, risinājums un projekta spēkā stāšanās laiks (500 zīmes bez atstarpēm)</w:t>
            </w:r>
          </w:p>
        </w:tc>
        <w:tc>
          <w:tcPr>
            <w:tcW w:w="3257" w:type="pct"/>
            <w:tcBorders>
              <w:top w:val="outset" w:sz="6" w:space="0" w:color="auto"/>
              <w:left w:val="outset" w:sz="6" w:space="0" w:color="auto"/>
              <w:bottom w:val="outset" w:sz="6" w:space="0" w:color="auto"/>
              <w:right w:val="outset" w:sz="6" w:space="0" w:color="auto"/>
            </w:tcBorders>
            <w:hideMark/>
          </w:tcPr>
          <w:p w14:paraId="544B9B69" w14:textId="3CC57A34" w:rsidR="00920985" w:rsidRDefault="00920985" w:rsidP="00BB5FF4">
            <w:pPr>
              <w:tabs>
                <w:tab w:val="left" w:pos="1485"/>
              </w:tabs>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Šaj</w:t>
            </w:r>
            <w:r w:rsidR="00BB5FF4">
              <w:rPr>
                <w:rFonts w:ascii="Times New Roman" w:eastAsia="Times New Roman" w:hAnsi="Times New Roman" w:cs="Times New Roman"/>
                <w:iCs/>
                <w:sz w:val="24"/>
                <w:szCs w:val="24"/>
                <w:lang w:eastAsia="lv-LV"/>
              </w:rPr>
              <w:t>ā</w:t>
            </w:r>
            <w:r>
              <w:rPr>
                <w:rFonts w:ascii="Times New Roman" w:eastAsia="Times New Roman" w:hAnsi="Times New Roman" w:cs="Times New Roman"/>
                <w:iCs/>
                <w:sz w:val="24"/>
                <w:szCs w:val="24"/>
                <w:lang w:eastAsia="lv-LV"/>
              </w:rPr>
              <w:t xml:space="preserve"> likum</w:t>
            </w:r>
            <w:r w:rsidR="00BB5FF4">
              <w:rPr>
                <w:rFonts w:ascii="Times New Roman" w:eastAsia="Times New Roman" w:hAnsi="Times New Roman" w:cs="Times New Roman"/>
                <w:iCs/>
                <w:sz w:val="24"/>
                <w:szCs w:val="24"/>
                <w:lang w:eastAsia="lv-LV"/>
              </w:rPr>
              <w:t>projektā</w:t>
            </w:r>
            <w:r>
              <w:rPr>
                <w:rFonts w:ascii="Times New Roman" w:eastAsia="Times New Roman" w:hAnsi="Times New Roman" w:cs="Times New Roman"/>
                <w:iCs/>
                <w:sz w:val="24"/>
                <w:szCs w:val="24"/>
                <w:lang w:eastAsia="lv-LV"/>
              </w:rPr>
              <w:t>:</w:t>
            </w:r>
          </w:p>
          <w:p w14:paraId="34DA5C75" w14:textId="42699710" w:rsidR="00920985" w:rsidRPr="00920985" w:rsidRDefault="00920985" w:rsidP="00BB5FF4">
            <w:pPr>
              <w:pStyle w:val="ListParagraph"/>
              <w:numPr>
                <w:ilvl w:val="0"/>
                <w:numId w:val="4"/>
              </w:numPr>
              <w:tabs>
                <w:tab w:val="left" w:pos="1485"/>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w:t>
            </w:r>
            <w:r w:rsidRPr="00920985">
              <w:rPr>
                <w:rFonts w:ascii="Times New Roman" w:eastAsia="Times New Roman" w:hAnsi="Times New Roman" w:cs="Times New Roman"/>
                <w:sz w:val="24"/>
                <w:szCs w:val="24"/>
                <w:lang w:eastAsia="lv-LV"/>
              </w:rPr>
              <w:t>tb</w:t>
            </w:r>
            <w:r w:rsidR="008258E6">
              <w:rPr>
                <w:rFonts w:ascii="Times New Roman" w:eastAsia="Times New Roman" w:hAnsi="Times New Roman" w:cs="Times New Roman"/>
                <w:sz w:val="24"/>
                <w:szCs w:val="24"/>
                <w:lang w:eastAsia="lv-LV"/>
              </w:rPr>
              <w:t>ilstoši Ministru kabineta 2018. gada 20. </w:t>
            </w:r>
            <w:r w:rsidRPr="00920985">
              <w:rPr>
                <w:rFonts w:ascii="Times New Roman" w:eastAsia="Times New Roman" w:hAnsi="Times New Roman" w:cs="Times New Roman"/>
                <w:sz w:val="24"/>
                <w:szCs w:val="24"/>
                <w:lang w:eastAsia="lv-LV"/>
              </w:rPr>
              <w:t>marta s</w:t>
            </w:r>
            <w:r w:rsidR="00461CC1">
              <w:rPr>
                <w:rFonts w:ascii="Times New Roman" w:eastAsia="Times New Roman" w:hAnsi="Times New Roman" w:cs="Times New Roman"/>
                <w:sz w:val="24"/>
                <w:szCs w:val="24"/>
                <w:lang w:eastAsia="lv-LV"/>
              </w:rPr>
              <w:t>ēdes</w:t>
            </w:r>
            <w:r w:rsidRPr="00920985">
              <w:rPr>
                <w:rFonts w:ascii="Times New Roman" w:eastAsia="Times New Roman" w:hAnsi="Times New Roman" w:cs="Times New Roman"/>
                <w:sz w:val="24"/>
                <w:szCs w:val="24"/>
                <w:lang w:eastAsia="lv-LV"/>
              </w:rPr>
              <w:t xml:space="preserve"> </w:t>
            </w:r>
            <w:proofErr w:type="spellStart"/>
            <w:r w:rsidRPr="00920985">
              <w:rPr>
                <w:rFonts w:ascii="Times New Roman" w:eastAsia="Times New Roman" w:hAnsi="Times New Roman" w:cs="Times New Roman"/>
                <w:sz w:val="24"/>
                <w:szCs w:val="24"/>
                <w:lang w:eastAsia="lv-LV"/>
              </w:rPr>
              <w:t>protokollēmumā</w:t>
            </w:r>
            <w:proofErr w:type="spellEnd"/>
            <w:r w:rsidRPr="00920985">
              <w:rPr>
                <w:rFonts w:ascii="Times New Roman" w:eastAsia="Times New Roman" w:hAnsi="Times New Roman" w:cs="Times New Roman"/>
                <w:sz w:val="24"/>
                <w:szCs w:val="24"/>
                <w:lang w:eastAsia="lv-LV"/>
              </w:rPr>
              <w:t xml:space="preserve"> dotajam uzdevumam e-adreses obligāto lietotāju lokam tiek pievienoti:</w:t>
            </w:r>
          </w:p>
          <w:p w14:paraId="3819C281" w14:textId="64A3A63C" w:rsidR="00920985" w:rsidRPr="00920985" w:rsidRDefault="00920985" w:rsidP="00BB5FF4">
            <w:pPr>
              <w:pStyle w:val="ListParagraph"/>
              <w:numPr>
                <w:ilvl w:val="1"/>
                <w:numId w:val="6"/>
              </w:numPr>
              <w:tabs>
                <w:tab w:val="left" w:pos="1485"/>
              </w:tabs>
              <w:spacing w:after="0" w:line="240" w:lineRule="auto"/>
              <w:jc w:val="both"/>
              <w:rPr>
                <w:rFonts w:ascii="Times New Roman" w:eastAsia="Times New Roman" w:hAnsi="Times New Roman" w:cs="Times New Roman"/>
                <w:sz w:val="24"/>
                <w:szCs w:val="24"/>
                <w:lang w:eastAsia="lv-LV"/>
              </w:rPr>
            </w:pPr>
            <w:r w:rsidRPr="00920985">
              <w:rPr>
                <w:rFonts w:ascii="Times New Roman" w:eastAsia="Times New Roman" w:hAnsi="Times New Roman" w:cs="Times New Roman"/>
                <w:sz w:val="24"/>
                <w:szCs w:val="24"/>
                <w:lang w:eastAsia="lv-LV"/>
              </w:rPr>
              <w:t>zvērināti notāri;</w:t>
            </w:r>
          </w:p>
          <w:p w14:paraId="4F47AC13" w14:textId="757E82E5" w:rsidR="00920985" w:rsidRPr="00920985" w:rsidRDefault="00920985" w:rsidP="00BB5FF4">
            <w:pPr>
              <w:pStyle w:val="ListParagraph"/>
              <w:numPr>
                <w:ilvl w:val="1"/>
                <w:numId w:val="6"/>
              </w:numPr>
              <w:tabs>
                <w:tab w:val="left" w:pos="1485"/>
              </w:tabs>
              <w:spacing w:after="0" w:line="240" w:lineRule="auto"/>
              <w:jc w:val="both"/>
              <w:rPr>
                <w:rFonts w:ascii="Times New Roman" w:eastAsia="Times New Roman" w:hAnsi="Times New Roman" w:cs="Times New Roman"/>
                <w:sz w:val="24"/>
                <w:szCs w:val="24"/>
                <w:lang w:eastAsia="lv-LV"/>
              </w:rPr>
            </w:pPr>
            <w:r w:rsidRPr="00920985">
              <w:rPr>
                <w:rFonts w:ascii="Times New Roman" w:eastAsia="Times New Roman" w:hAnsi="Times New Roman" w:cs="Times New Roman"/>
                <w:sz w:val="24"/>
                <w:szCs w:val="24"/>
                <w:lang w:eastAsia="lv-LV"/>
              </w:rPr>
              <w:t>valsts amatpersonas un darbinieki Valsts un pašvaldību institūciju amatpersonu un darbinieku atlīdzības likuma izpratnē;</w:t>
            </w:r>
          </w:p>
          <w:p w14:paraId="0BA12D3F" w14:textId="112EAEFA" w:rsidR="00920985" w:rsidRPr="00920985" w:rsidRDefault="00920985" w:rsidP="00BB5FF4">
            <w:pPr>
              <w:pStyle w:val="ListParagraph"/>
              <w:numPr>
                <w:ilvl w:val="1"/>
                <w:numId w:val="6"/>
              </w:numPr>
              <w:tabs>
                <w:tab w:val="left" w:pos="1485"/>
              </w:tabs>
              <w:spacing w:after="0" w:line="240" w:lineRule="auto"/>
              <w:jc w:val="both"/>
              <w:rPr>
                <w:rFonts w:ascii="Times New Roman" w:eastAsia="Times New Roman" w:hAnsi="Times New Roman" w:cs="Times New Roman"/>
                <w:sz w:val="24"/>
                <w:szCs w:val="24"/>
                <w:lang w:eastAsia="lv-LV"/>
              </w:rPr>
            </w:pPr>
            <w:r w:rsidRPr="00920985">
              <w:rPr>
                <w:rFonts w:ascii="Times New Roman" w:eastAsia="Times New Roman" w:hAnsi="Times New Roman" w:cs="Times New Roman"/>
                <w:sz w:val="24"/>
                <w:szCs w:val="24"/>
                <w:lang w:eastAsia="lv-LV"/>
              </w:rPr>
              <w:t>valsts</w:t>
            </w:r>
            <w:r w:rsidR="0054274E">
              <w:rPr>
                <w:rFonts w:ascii="Times New Roman" w:eastAsia="Times New Roman" w:hAnsi="Times New Roman" w:cs="Times New Roman"/>
                <w:sz w:val="24"/>
                <w:szCs w:val="24"/>
                <w:lang w:eastAsia="lv-LV"/>
              </w:rPr>
              <w:t xml:space="preserve"> un pašvaldību</w:t>
            </w:r>
            <w:r w:rsidRPr="00920985">
              <w:rPr>
                <w:rFonts w:ascii="Times New Roman" w:eastAsia="Times New Roman" w:hAnsi="Times New Roman" w:cs="Times New Roman"/>
                <w:sz w:val="24"/>
                <w:szCs w:val="24"/>
                <w:lang w:eastAsia="lv-LV"/>
              </w:rPr>
              <w:t xml:space="preserve"> kapitālsabiedrības Publiskas personas kapitāla daļu un kapitālsabiedrību pārvaldības likuma izpratnē;</w:t>
            </w:r>
          </w:p>
          <w:p w14:paraId="41518348" w14:textId="64285847" w:rsidR="00920985" w:rsidRPr="00920985" w:rsidRDefault="00920985" w:rsidP="00BB5FF4">
            <w:pPr>
              <w:pStyle w:val="ListParagraph"/>
              <w:numPr>
                <w:ilvl w:val="1"/>
                <w:numId w:val="6"/>
              </w:numPr>
              <w:tabs>
                <w:tab w:val="left" w:pos="1485"/>
              </w:tabs>
              <w:spacing w:after="0" w:line="240" w:lineRule="auto"/>
              <w:jc w:val="both"/>
              <w:rPr>
                <w:rFonts w:ascii="Times New Roman" w:eastAsia="Times New Roman" w:hAnsi="Times New Roman" w:cs="Times New Roman"/>
                <w:sz w:val="24"/>
                <w:szCs w:val="24"/>
                <w:lang w:eastAsia="lv-LV"/>
              </w:rPr>
            </w:pPr>
            <w:r w:rsidRPr="00920985">
              <w:rPr>
                <w:rFonts w:ascii="Times New Roman" w:eastAsia="Times New Roman" w:hAnsi="Times New Roman" w:cs="Times New Roman"/>
                <w:sz w:val="24"/>
                <w:szCs w:val="24"/>
                <w:lang w:eastAsia="lv-LV"/>
              </w:rPr>
              <w:t>sabiedrisko pakalpojumu sniedzēji likuma Par sabiedrisko pakalpojumu regulatoriem izpratnē.</w:t>
            </w:r>
          </w:p>
          <w:p w14:paraId="220226CB" w14:textId="22F1210F" w:rsidR="00920985" w:rsidRPr="00920985" w:rsidRDefault="0003068A" w:rsidP="00BB5FF4">
            <w:pPr>
              <w:pStyle w:val="ListParagraph"/>
              <w:numPr>
                <w:ilvl w:val="0"/>
                <w:numId w:val="4"/>
              </w:numPr>
              <w:tabs>
                <w:tab w:val="left" w:pos="1485"/>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tiek </w:t>
            </w:r>
            <w:r w:rsidR="00920985">
              <w:rPr>
                <w:rFonts w:ascii="Times New Roman" w:eastAsia="Times New Roman" w:hAnsi="Times New Roman" w:cs="Times New Roman"/>
                <w:sz w:val="24"/>
                <w:szCs w:val="24"/>
                <w:lang w:eastAsia="lv-LV"/>
              </w:rPr>
              <w:t>p</w:t>
            </w:r>
            <w:r w:rsidR="00920985" w:rsidRPr="00920985">
              <w:rPr>
                <w:rFonts w:ascii="Times New Roman" w:eastAsia="Times New Roman" w:hAnsi="Times New Roman" w:cs="Times New Roman"/>
                <w:sz w:val="24"/>
                <w:szCs w:val="24"/>
                <w:lang w:eastAsia="lv-LV"/>
              </w:rPr>
              <w:t xml:space="preserve">agarināts </w:t>
            </w:r>
            <w:r w:rsidR="00920985">
              <w:rPr>
                <w:rFonts w:ascii="Times New Roman" w:eastAsia="Times New Roman" w:hAnsi="Times New Roman" w:cs="Times New Roman"/>
                <w:sz w:val="24"/>
                <w:szCs w:val="24"/>
                <w:lang w:eastAsia="lv-LV"/>
              </w:rPr>
              <w:t>e-</w:t>
            </w:r>
            <w:r w:rsidR="00920985" w:rsidRPr="00920985">
              <w:rPr>
                <w:rFonts w:ascii="Times New Roman" w:eastAsia="Times New Roman" w:hAnsi="Times New Roman" w:cs="Times New Roman"/>
                <w:sz w:val="24"/>
                <w:szCs w:val="24"/>
                <w:lang w:eastAsia="lv-LV"/>
              </w:rPr>
              <w:t xml:space="preserve">adreses ieviešanas termiņš </w:t>
            </w:r>
            <w:r w:rsidR="00920985">
              <w:rPr>
                <w:rFonts w:ascii="Times New Roman" w:eastAsia="Times New Roman" w:hAnsi="Times New Roman" w:cs="Times New Roman"/>
                <w:sz w:val="24"/>
                <w:szCs w:val="24"/>
                <w:lang w:eastAsia="lv-LV"/>
              </w:rPr>
              <w:t xml:space="preserve">Uzņēmumu reģistra reģistros reģistrētiem subjektiem un </w:t>
            </w:r>
            <w:r w:rsidR="00920985" w:rsidRPr="00920985">
              <w:rPr>
                <w:rFonts w:ascii="Times New Roman" w:eastAsia="Times New Roman" w:hAnsi="Times New Roman" w:cs="Times New Roman"/>
                <w:sz w:val="24"/>
                <w:szCs w:val="24"/>
                <w:lang w:eastAsia="lv-LV"/>
              </w:rPr>
              <w:t>Valsts ieņēmumu dienesta nodokļu maksātāju reģistrā</w:t>
            </w:r>
            <w:r w:rsidR="00920985">
              <w:rPr>
                <w:rFonts w:ascii="Times New Roman" w:eastAsia="Times New Roman" w:hAnsi="Times New Roman" w:cs="Times New Roman"/>
                <w:sz w:val="24"/>
                <w:szCs w:val="24"/>
                <w:lang w:eastAsia="lv-LV"/>
              </w:rPr>
              <w:t xml:space="preserve"> </w:t>
            </w:r>
            <w:r w:rsidR="008258E6">
              <w:rPr>
                <w:rFonts w:ascii="Times New Roman" w:eastAsia="Times New Roman" w:hAnsi="Times New Roman" w:cs="Times New Roman"/>
                <w:sz w:val="24"/>
                <w:szCs w:val="24"/>
                <w:lang w:eastAsia="lv-LV"/>
              </w:rPr>
              <w:t>reģistrētām personām līdz 2022. </w:t>
            </w:r>
            <w:r w:rsidR="00920985">
              <w:rPr>
                <w:rFonts w:ascii="Times New Roman" w:eastAsia="Times New Roman" w:hAnsi="Times New Roman" w:cs="Times New Roman"/>
                <w:sz w:val="24"/>
                <w:szCs w:val="24"/>
                <w:lang w:eastAsia="lv-LV"/>
              </w:rPr>
              <w:t>gada 3.</w:t>
            </w:r>
            <w:r w:rsidR="008258E6">
              <w:rPr>
                <w:rFonts w:ascii="Times New Roman" w:eastAsia="Times New Roman" w:hAnsi="Times New Roman" w:cs="Times New Roman"/>
                <w:sz w:val="24"/>
                <w:szCs w:val="24"/>
                <w:lang w:eastAsia="lv-LV"/>
              </w:rPr>
              <w:t> </w:t>
            </w:r>
            <w:r w:rsidR="00920985">
              <w:rPr>
                <w:rFonts w:ascii="Times New Roman" w:eastAsia="Times New Roman" w:hAnsi="Times New Roman" w:cs="Times New Roman"/>
                <w:sz w:val="24"/>
                <w:szCs w:val="24"/>
                <w:lang w:eastAsia="lv-LV"/>
              </w:rPr>
              <w:t xml:space="preserve">janvārim un </w:t>
            </w:r>
            <w:r w:rsidR="00920985" w:rsidRPr="00920985">
              <w:rPr>
                <w:rFonts w:ascii="Times New Roman" w:eastAsia="Times New Roman" w:hAnsi="Times New Roman" w:cs="Times New Roman"/>
                <w:sz w:val="24"/>
                <w:szCs w:val="24"/>
                <w:lang w:eastAsia="lv-LV"/>
              </w:rPr>
              <w:t>maksā</w:t>
            </w:r>
            <w:r w:rsidR="00920985">
              <w:rPr>
                <w:rFonts w:ascii="Times New Roman" w:eastAsia="Times New Roman" w:hAnsi="Times New Roman" w:cs="Times New Roman"/>
                <w:sz w:val="24"/>
                <w:szCs w:val="24"/>
                <w:lang w:eastAsia="lv-LV"/>
              </w:rPr>
              <w:t>tnespējas procesa administratoriem</w:t>
            </w:r>
            <w:r w:rsidR="00920985" w:rsidRPr="00920985">
              <w:rPr>
                <w:rFonts w:ascii="Times New Roman" w:eastAsia="Times New Roman" w:hAnsi="Times New Roman" w:cs="Times New Roman"/>
                <w:sz w:val="24"/>
                <w:szCs w:val="24"/>
                <w:lang w:eastAsia="lv-LV"/>
              </w:rPr>
              <w:t xml:space="preserve"> un tiesām, kas izskata civillietas, krimināllietas, administratīvās lietas un administratīvo pārkāpumu lietas</w:t>
            </w:r>
            <w:r w:rsidR="00920985">
              <w:rPr>
                <w:rFonts w:ascii="Times New Roman" w:eastAsia="Times New Roman" w:hAnsi="Times New Roman" w:cs="Times New Roman"/>
                <w:sz w:val="24"/>
                <w:szCs w:val="24"/>
                <w:lang w:eastAsia="lv-LV"/>
              </w:rPr>
              <w:t>,</w:t>
            </w:r>
            <w:r w:rsidR="00920985" w:rsidRPr="00920985">
              <w:rPr>
                <w:rFonts w:ascii="Times New Roman" w:eastAsia="Times New Roman" w:hAnsi="Times New Roman" w:cs="Times New Roman"/>
                <w:sz w:val="24"/>
                <w:szCs w:val="24"/>
                <w:lang w:eastAsia="lv-LV"/>
              </w:rPr>
              <w:t xml:space="preserve"> </w:t>
            </w:r>
            <w:r w:rsidR="00920985">
              <w:rPr>
                <w:rFonts w:ascii="Times New Roman" w:eastAsia="Times New Roman" w:hAnsi="Times New Roman" w:cs="Times New Roman"/>
                <w:sz w:val="24"/>
                <w:szCs w:val="24"/>
                <w:lang w:eastAsia="lv-LV"/>
              </w:rPr>
              <w:t>līdz 2021. gada 1. aprīlim.</w:t>
            </w:r>
          </w:p>
        </w:tc>
      </w:tr>
    </w:tbl>
    <w:p w14:paraId="77E6622D" w14:textId="77777777" w:rsidR="00A14352" w:rsidRPr="0091005F" w:rsidRDefault="00A14352" w:rsidP="00BB5FF4">
      <w:pPr>
        <w:spacing w:after="0" w:line="240" w:lineRule="auto"/>
        <w:rPr>
          <w:rFonts w:ascii="Times New Roman" w:eastAsia="Times New Roman" w:hAnsi="Times New Roman" w:cs="Times New Roman"/>
          <w:iCs/>
          <w:sz w:val="20"/>
          <w:szCs w:val="20"/>
          <w:lang w:eastAsia="lv-LV"/>
        </w:rPr>
      </w:pPr>
      <w:r w:rsidRPr="0091005F">
        <w:rPr>
          <w:rFonts w:ascii="Times New Roman" w:eastAsia="Times New Roman" w:hAnsi="Times New Roman" w:cs="Times New Roman"/>
          <w:iCs/>
          <w:sz w:val="20"/>
          <w:szCs w:val="20"/>
          <w:lang w:eastAsia="lv-LV"/>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530"/>
        <w:gridCol w:w="5944"/>
      </w:tblGrid>
      <w:tr w:rsidR="00A14352" w:rsidRPr="0091005F" w14:paraId="365A7B02" w14:textId="77777777" w:rsidTr="00BC5212">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C514F42" w14:textId="77777777" w:rsidR="00A14352" w:rsidRPr="0091005F" w:rsidRDefault="00A14352" w:rsidP="00BB5FF4">
            <w:pPr>
              <w:spacing w:after="0" w:line="240" w:lineRule="auto"/>
              <w:jc w:val="center"/>
              <w:rPr>
                <w:rFonts w:ascii="Times New Roman" w:eastAsia="Times New Roman" w:hAnsi="Times New Roman" w:cs="Times New Roman"/>
                <w:b/>
                <w:bCs/>
                <w:iCs/>
                <w:sz w:val="24"/>
                <w:szCs w:val="24"/>
                <w:lang w:eastAsia="lv-LV"/>
              </w:rPr>
            </w:pPr>
            <w:r w:rsidRPr="0091005F">
              <w:rPr>
                <w:rFonts w:ascii="Times New Roman" w:eastAsia="Times New Roman" w:hAnsi="Times New Roman" w:cs="Times New Roman"/>
                <w:b/>
                <w:bCs/>
                <w:iCs/>
                <w:sz w:val="24"/>
                <w:szCs w:val="24"/>
                <w:lang w:eastAsia="lv-LV"/>
              </w:rPr>
              <w:t>I. Tiesību akta projekta izstrādes nepieciešamība</w:t>
            </w:r>
          </w:p>
        </w:tc>
      </w:tr>
      <w:tr w:rsidR="00A14352" w:rsidRPr="0091005F" w14:paraId="03A0EA84" w14:textId="77777777" w:rsidTr="00BC521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82DC202" w14:textId="77777777" w:rsidR="00A14352" w:rsidRPr="0091005F" w:rsidRDefault="00A14352" w:rsidP="00BB5FF4">
            <w:pPr>
              <w:spacing w:after="0" w:line="240" w:lineRule="auto"/>
              <w:rPr>
                <w:rFonts w:ascii="Times New Roman" w:eastAsia="Times New Roman" w:hAnsi="Times New Roman" w:cs="Times New Roman"/>
                <w:iCs/>
                <w:sz w:val="24"/>
                <w:szCs w:val="24"/>
                <w:lang w:eastAsia="lv-LV"/>
              </w:rPr>
            </w:pPr>
            <w:r w:rsidRPr="0091005F">
              <w:rPr>
                <w:rFonts w:ascii="Times New Roman" w:eastAsia="Times New Roman" w:hAnsi="Times New Roman" w:cs="Times New Roman"/>
                <w:iCs/>
                <w:sz w:val="24"/>
                <w:szCs w:val="24"/>
                <w:lang w:eastAsia="lv-LV"/>
              </w:rPr>
              <w:t>1.</w:t>
            </w:r>
          </w:p>
        </w:tc>
        <w:tc>
          <w:tcPr>
            <w:tcW w:w="1380" w:type="pct"/>
            <w:tcBorders>
              <w:top w:val="outset" w:sz="6" w:space="0" w:color="auto"/>
              <w:left w:val="outset" w:sz="6" w:space="0" w:color="auto"/>
              <w:bottom w:val="outset" w:sz="6" w:space="0" w:color="auto"/>
              <w:right w:val="outset" w:sz="6" w:space="0" w:color="auto"/>
            </w:tcBorders>
            <w:hideMark/>
          </w:tcPr>
          <w:p w14:paraId="1E78AF1B" w14:textId="77777777" w:rsidR="00A14352" w:rsidRPr="0091005F" w:rsidRDefault="00A14352" w:rsidP="00BB5FF4">
            <w:pPr>
              <w:spacing w:after="0" w:line="240" w:lineRule="auto"/>
              <w:rPr>
                <w:rFonts w:ascii="Times New Roman" w:eastAsia="Times New Roman" w:hAnsi="Times New Roman" w:cs="Times New Roman"/>
                <w:iCs/>
                <w:sz w:val="24"/>
                <w:szCs w:val="24"/>
                <w:lang w:eastAsia="lv-LV"/>
              </w:rPr>
            </w:pPr>
            <w:r w:rsidRPr="0091005F">
              <w:rPr>
                <w:rFonts w:ascii="Times New Roman" w:eastAsia="Times New Roman" w:hAnsi="Times New Roman" w:cs="Times New Roman"/>
                <w:iCs/>
                <w:sz w:val="24"/>
                <w:szCs w:val="24"/>
                <w:lang w:eastAsia="lv-LV"/>
              </w:rPr>
              <w:t>Pamatojums</w:t>
            </w:r>
          </w:p>
        </w:tc>
        <w:tc>
          <w:tcPr>
            <w:tcW w:w="3257" w:type="pct"/>
            <w:tcBorders>
              <w:top w:val="outset" w:sz="6" w:space="0" w:color="auto"/>
              <w:left w:val="outset" w:sz="6" w:space="0" w:color="auto"/>
              <w:bottom w:val="outset" w:sz="6" w:space="0" w:color="auto"/>
              <w:right w:val="outset" w:sz="6" w:space="0" w:color="auto"/>
            </w:tcBorders>
          </w:tcPr>
          <w:p w14:paraId="0F6A34B4" w14:textId="7344632B" w:rsidR="00BB5FF4" w:rsidRPr="00F93A0A" w:rsidRDefault="00BB5FF4" w:rsidP="00BB5FF4">
            <w:pPr>
              <w:spacing w:after="0" w:line="240" w:lineRule="auto"/>
              <w:ind w:firstLine="284"/>
              <w:jc w:val="both"/>
              <w:rPr>
                <w:rFonts w:ascii="Times New Roman" w:eastAsia="Times New Roman" w:hAnsi="Times New Roman" w:cs="Times New Roman"/>
                <w:iCs/>
                <w:sz w:val="24"/>
                <w:szCs w:val="24"/>
                <w:lang w:eastAsia="lv-LV"/>
              </w:rPr>
            </w:pPr>
            <w:r w:rsidRPr="00F93A0A">
              <w:rPr>
                <w:rFonts w:ascii="Times New Roman" w:eastAsia="Times New Roman" w:hAnsi="Times New Roman" w:cs="Times New Roman"/>
                <w:iCs/>
                <w:sz w:val="24"/>
                <w:szCs w:val="24"/>
                <w:lang w:eastAsia="lv-LV"/>
              </w:rPr>
              <w:t>Likumprojekts ir sagatavots saskaņā ar Ministru kabineta 2018. gada 20. marta s</w:t>
            </w:r>
            <w:r w:rsidR="00461CC1">
              <w:rPr>
                <w:rFonts w:ascii="Times New Roman" w:eastAsia="Times New Roman" w:hAnsi="Times New Roman" w:cs="Times New Roman"/>
                <w:iCs/>
                <w:sz w:val="24"/>
                <w:szCs w:val="24"/>
                <w:lang w:eastAsia="lv-LV"/>
              </w:rPr>
              <w:t xml:space="preserve">ēdes </w:t>
            </w:r>
            <w:r w:rsidRPr="00F93A0A">
              <w:rPr>
                <w:rFonts w:ascii="Times New Roman" w:eastAsia="Times New Roman" w:hAnsi="Times New Roman" w:cs="Times New Roman"/>
                <w:iCs/>
                <w:sz w:val="24"/>
                <w:szCs w:val="24"/>
                <w:lang w:eastAsia="lv-LV"/>
              </w:rPr>
              <w:t>protokollēmuma (protokols Nr. 16 26.§) 5.2. apakšpunktā Vides aizsardzības un reģionālās attīstības ministrijai (turpmāk – VARAM) doto uzdevumu sadarbībā ar Finanšu ministriju līdz 2019. gada 1. jūnijam sagatavot un iesniegt noteiktā kārtībā izskatīšanai Ministru kabinetā normatīvo aktu projektu, paplašinot personu loku, kurām obligāti jālieto oficiālā elektroniskā adrese (piemēram, valsts amatpersonas, nekustamā īpašuma nodokļa maksātāji).</w:t>
            </w:r>
          </w:p>
          <w:p w14:paraId="7874A000" w14:textId="77777777" w:rsidR="00BB5FF4" w:rsidRPr="00F93A0A" w:rsidRDefault="00BB5FF4" w:rsidP="00BB5FF4">
            <w:pPr>
              <w:spacing w:after="0" w:line="240" w:lineRule="auto"/>
              <w:ind w:firstLine="284"/>
              <w:jc w:val="both"/>
              <w:rPr>
                <w:rFonts w:ascii="Times New Roman" w:eastAsia="Times New Roman" w:hAnsi="Times New Roman" w:cs="Times New Roman"/>
                <w:iCs/>
                <w:sz w:val="24"/>
                <w:szCs w:val="24"/>
                <w:lang w:eastAsia="lv-LV"/>
              </w:rPr>
            </w:pPr>
            <w:r w:rsidRPr="00F93A0A">
              <w:rPr>
                <w:rFonts w:ascii="Times New Roman" w:eastAsia="Times New Roman" w:hAnsi="Times New Roman" w:cs="Times New Roman"/>
                <w:iCs/>
                <w:sz w:val="24"/>
                <w:szCs w:val="24"/>
                <w:lang w:eastAsia="lv-LV"/>
              </w:rPr>
              <w:t>Šis uzdevums iekļauts arī Valdības rīcības plāna pasākumā Nr. 243.2 “Oficiālās elektroniskās adreses risinājumu attīstība un lietotāju loka paplašināšana”.</w:t>
            </w:r>
          </w:p>
          <w:p w14:paraId="16E25343" w14:textId="219D59FD" w:rsidR="00A14352" w:rsidRPr="0091005F" w:rsidRDefault="00BB5FF4" w:rsidP="00461CC1">
            <w:pPr>
              <w:spacing w:after="0" w:line="240" w:lineRule="auto"/>
              <w:ind w:firstLine="284"/>
              <w:jc w:val="both"/>
              <w:rPr>
                <w:rFonts w:ascii="Times New Roman" w:eastAsia="Times New Roman" w:hAnsi="Times New Roman" w:cs="Times New Roman"/>
                <w:iCs/>
                <w:sz w:val="24"/>
                <w:szCs w:val="24"/>
                <w:lang w:eastAsia="lv-LV"/>
              </w:rPr>
            </w:pPr>
            <w:r w:rsidRPr="00F93A0A">
              <w:rPr>
                <w:rFonts w:ascii="Times New Roman" w:hAnsi="Times New Roman" w:cs="Times New Roman"/>
                <w:sz w:val="24"/>
                <w:szCs w:val="24"/>
              </w:rPr>
              <w:t>Tāpat saskaņā ar Ministru kabineta 2016. gada 5. janvāra s</w:t>
            </w:r>
            <w:r w:rsidR="00461CC1">
              <w:rPr>
                <w:rFonts w:ascii="Times New Roman" w:hAnsi="Times New Roman" w:cs="Times New Roman"/>
                <w:sz w:val="24"/>
                <w:szCs w:val="24"/>
              </w:rPr>
              <w:t xml:space="preserve">ēdes </w:t>
            </w:r>
            <w:r w:rsidRPr="00F93A0A">
              <w:rPr>
                <w:rFonts w:ascii="Times New Roman" w:hAnsi="Times New Roman" w:cs="Times New Roman"/>
                <w:sz w:val="24"/>
                <w:szCs w:val="24"/>
              </w:rPr>
              <w:t xml:space="preserve">protokollēmuma (protokols Nr. 1 28.§) 7. punktā doto uzdevumu VARAM jāsagatavo un pēc saskaņošanas ar Tieslietu ministriju līdz 2019. gada 1. jūnijam jāiesniedz noteiktā kārtībā izskatīšanai Ministru kabinetā informatīvais ziņojums par zvērinātu tiesu izpildītāju, maksātnespējas procesa administratoru un tiesu tehnisko gatavību uzsākt e-adreses lietošanu. Ja minētie tiesību subjekti finansējuma trūkuma dēļ nebūs tehniski gatavi uzsākt e-adreses lietošanu </w:t>
            </w:r>
            <w:r w:rsidRPr="00F93A0A">
              <w:rPr>
                <w:rFonts w:ascii="Times New Roman" w:hAnsi="Times New Roman" w:cs="Times New Roman"/>
                <w:sz w:val="24"/>
                <w:szCs w:val="24"/>
              </w:rPr>
              <w:lastRenderedPageBreak/>
              <w:t>noteiktajā termiņā, VARAM jāsagatavo un jāiesniedz noteiktā kārtībā izskatīšanai Ministru kabinetā grozījumi Oficiālās elektroniskās adreses likumā. Šā likumprojekta anotācijā analizēta minēto tiesību subjektu gatavība e-adreses lietošanas uzsākšanai un pamatota termiņu maiņas nepieciešamība.</w:t>
            </w:r>
          </w:p>
        </w:tc>
      </w:tr>
      <w:tr w:rsidR="00A14352" w:rsidRPr="0091005F" w14:paraId="76F78E8C" w14:textId="77777777" w:rsidTr="00BC521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F516DC5" w14:textId="77777777" w:rsidR="00A14352" w:rsidRPr="0091005F" w:rsidRDefault="00A14352" w:rsidP="00BB5FF4">
            <w:pPr>
              <w:spacing w:after="0" w:line="240" w:lineRule="auto"/>
              <w:rPr>
                <w:rFonts w:ascii="Times New Roman" w:eastAsia="Times New Roman" w:hAnsi="Times New Roman" w:cs="Times New Roman"/>
                <w:iCs/>
                <w:sz w:val="24"/>
                <w:szCs w:val="24"/>
                <w:lang w:eastAsia="lv-LV"/>
              </w:rPr>
            </w:pPr>
            <w:r w:rsidRPr="0091005F">
              <w:rPr>
                <w:rFonts w:ascii="Times New Roman" w:eastAsia="Times New Roman" w:hAnsi="Times New Roman" w:cs="Times New Roman"/>
                <w:iCs/>
                <w:sz w:val="24"/>
                <w:szCs w:val="24"/>
                <w:lang w:eastAsia="lv-LV"/>
              </w:rPr>
              <w:lastRenderedPageBreak/>
              <w:t>2.</w:t>
            </w:r>
          </w:p>
        </w:tc>
        <w:tc>
          <w:tcPr>
            <w:tcW w:w="1380" w:type="pct"/>
            <w:tcBorders>
              <w:top w:val="outset" w:sz="6" w:space="0" w:color="auto"/>
              <w:left w:val="outset" w:sz="6" w:space="0" w:color="auto"/>
              <w:bottom w:val="outset" w:sz="6" w:space="0" w:color="auto"/>
              <w:right w:val="outset" w:sz="6" w:space="0" w:color="auto"/>
            </w:tcBorders>
            <w:hideMark/>
          </w:tcPr>
          <w:p w14:paraId="01ECF1AA" w14:textId="77777777" w:rsidR="00A14352" w:rsidRPr="0091005F" w:rsidRDefault="00A14352" w:rsidP="00BB5FF4">
            <w:pPr>
              <w:spacing w:after="0" w:line="240" w:lineRule="auto"/>
              <w:rPr>
                <w:rFonts w:ascii="Times New Roman" w:eastAsia="Times New Roman" w:hAnsi="Times New Roman" w:cs="Times New Roman"/>
                <w:iCs/>
                <w:sz w:val="24"/>
                <w:szCs w:val="24"/>
                <w:lang w:eastAsia="lv-LV"/>
              </w:rPr>
            </w:pPr>
            <w:r w:rsidRPr="0091005F">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p w14:paraId="79FFCB17" w14:textId="77777777" w:rsidR="00A14352" w:rsidRPr="0091005F" w:rsidRDefault="00A14352" w:rsidP="00BB5FF4">
            <w:pPr>
              <w:spacing w:line="240" w:lineRule="auto"/>
              <w:rPr>
                <w:rFonts w:ascii="Times New Roman" w:eastAsia="Times New Roman" w:hAnsi="Times New Roman" w:cs="Times New Roman"/>
                <w:sz w:val="24"/>
                <w:szCs w:val="24"/>
                <w:lang w:eastAsia="lv-LV"/>
              </w:rPr>
            </w:pPr>
          </w:p>
          <w:p w14:paraId="651F245F" w14:textId="77777777" w:rsidR="00A14352" w:rsidRPr="0091005F" w:rsidRDefault="00A14352" w:rsidP="00BB5FF4">
            <w:pPr>
              <w:spacing w:line="240" w:lineRule="auto"/>
              <w:rPr>
                <w:rFonts w:ascii="Times New Roman" w:eastAsia="Times New Roman" w:hAnsi="Times New Roman" w:cs="Times New Roman"/>
                <w:sz w:val="24"/>
                <w:szCs w:val="24"/>
                <w:lang w:eastAsia="lv-LV"/>
              </w:rPr>
            </w:pPr>
          </w:p>
          <w:p w14:paraId="76C33A62" w14:textId="77777777" w:rsidR="00A14352" w:rsidRPr="0091005F" w:rsidRDefault="00A14352" w:rsidP="00BB5FF4">
            <w:pPr>
              <w:spacing w:line="240" w:lineRule="auto"/>
              <w:rPr>
                <w:rFonts w:ascii="Times New Roman" w:eastAsia="Times New Roman" w:hAnsi="Times New Roman" w:cs="Times New Roman"/>
                <w:sz w:val="24"/>
                <w:szCs w:val="24"/>
                <w:lang w:eastAsia="lv-LV"/>
              </w:rPr>
            </w:pPr>
          </w:p>
          <w:p w14:paraId="3AA3B4B1" w14:textId="77777777" w:rsidR="00A14352" w:rsidRPr="0091005F" w:rsidRDefault="00A14352" w:rsidP="00BB5FF4">
            <w:pPr>
              <w:spacing w:line="240" w:lineRule="auto"/>
              <w:rPr>
                <w:rFonts w:ascii="Times New Roman" w:eastAsia="Times New Roman" w:hAnsi="Times New Roman" w:cs="Times New Roman"/>
                <w:sz w:val="24"/>
                <w:szCs w:val="24"/>
                <w:lang w:eastAsia="lv-LV"/>
              </w:rPr>
            </w:pPr>
          </w:p>
          <w:p w14:paraId="3557C424" w14:textId="77777777" w:rsidR="00A14352" w:rsidRPr="0091005F" w:rsidRDefault="00A14352" w:rsidP="00BB5FF4">
            <w:pPr>
              <w:spacing w:line="240" w:lineRule="auto"/>
              <w:rPr>
                <w:rFonts w:ascii="Times New Roman" w:eastAsia="Times New Roman" w:hAnsi="Times New Roman" w:cs="Times New Roman"/>
                <w:sz w:val="24"/>
                <w:szCs w:val="24"/>
                <w:lang w:eastAsia="lv-LV"/>
              </w:rPr>
            </w:pPr>
          </w:p>
          <w:p w14:paraId="030C6AC1" w14:textId="77777777" w:rsidR="00A14352" w:rsidRPr="0091005F" w:rsidRDefault="00A14352" w:rsidP="00BB5FF4">
            <w:pPr>
              <w:spacing w:line="240" w:lineRule="auto"/>
              <w:rPr>
                <w:rFonts w:ascii="Times New Roman" w:eastAsia="Times New Roman" w:hAnsi="Times New Roman" w:cs="Times New Roman"/>
                <w:sz w:val="24"/>
                <w:szCs w:val="24"/>
                <w:lang w:eastAsia="lv-LV"/>
              </w:rPr>
            </w:pPr>
          </w:p>
          <w:p w14:paraId="0E682125" w14:textId="77777777" w:rsidR="00A14352" w:rsidRPr="0091005F" w:rsidRDefault="00A14352" w:rsidP="00BB5FF4">
            <w:pPr>
              <w:spacing w:line="240" w:lineRule="auto"/>
              <w:rPr>
                <w:rFonts w:ascii="Times New Roman" w:eastAsia="Times New Roman" w:hAnsi="Times New Roman" w:cs="Times New Roman"/>
                <w:sz w:val="24"/>
                <w:szCs w:val="24"/>
                <w:lang w:eastAsia="lv-LV"/>
              </w:rPr>
            </w:pPr>
          </w:p>
          <w:p w14:paraId="4BCC304E" w14:textId="77777777" w:rsidR="00A14352" w:rsidRPr="0091005F" w:rsidRDefault="00A14352" w:rsidP="00BB5FF4">
            <w:pPr>
              <w:spacing w:line="240" w:lineRule="auto"/>
              <w:rPr>
                <w:rFonts w:ascii="Times New Roman" w:eastAsia="Times New Roman" w:hAnsi="Times New Roman" w:cs="Times New Roman"/>
                <w:sz w:val="24"/>
                <w:szCs w:val="24"/>
                <w:lang w:eastAsia="lv-LV"/>
              </w:rPr>
            </w:pPr>
          </w:p>
          <w:p w14:paraId="73660317" w14:textId="77777777" w:rsidR="00A14352" w:rsidRPr="0091005F" w:rsidRDefault="00A14352" w:rsidP="00BB5FF4">
            <w:pPr>
              <w:spacing w:line="240" w:lineRule="auto"/>
              <w:rPr>
                <w:rFonts w:ascii="Times New Roman" w:eastAsia="Times New Roman" w:hAnsi="Times New Roman" w:cs="Times New Roman"/>
                <w:sz w:val="24"/>
                <w:szCs w:val="24"/>
                <w:lang w:eastAsia="lv-LV"/>
              </w:rPr>
            </w:pPr>
          </w:p>
          <w:p w14:paraId="2B9172A2" w14:textId="77777777" w:rsidR="00A14352" w:rsidRPr="0091005F" w:rsidRDefault="00A14352" w:rsidP="00BB5FF4">
            <w:pPr>
              <w:spacing w:line="240" w:lineRule="auto"/>
              <w:rPr>
                <w:rFonts w:ascii="Times New Roman" w:eastAsia="Times New Roman" w:hAnsi="Times New Roman" w:cs="Times New Roman"/>
                <w:sz w:val="24"/>
                <w:szCs w:val="24"/>
                <w:lang w:eastAsia="lv-LV"/>
              </w:rPr>
            </w:pPr>
          </w:p>
          <w:p w14:paraId="05E76C46" w14:textId="77777777" w:rsidR="00A14352" w:rsidRPr="0091005F" w:rsidRDefault="00A14352" w:rsidP="00BB5FF4">
            <w:pPr>
              <w:spacing w:line="240" w:lineRule="auto"/>
              <w:rPr>
                <w:rFonts w:ascii="Times New Roman" w:eastAsia="Times New Roman" w:hAnsi="Times New Roman" w:cs="Times New Roman"/>
                <w:sz w:val="24"/>
                <w:szCs w:val="24"/>
                <w:lang w:eastAsia="lv-LV"/>
              </w:rPr>
            </w:pPr>
          </w:p>
          <w:p w14:paraId="1A316E7B" w14:textId="77777777" w:rsidR="00A14352" w:rsidRPr="0091005F" w:rsidRDefault="00A14352" w:rsidP="00BB5FF4">
            <w:pPr>
              <w:spacing w:line="240" w:lineRule="auto"/>
              <w:ind w:firstLine="720"/>
              <w:rPr>
                <w:rFonts w:ascii="Times New Roman" w:eastAsia="Times New Roman" w:hAnsi="Times New Roman" w:cs="Times New Roman"/>
                <w:sz w:val="24"/>
                <w:szCs w:val="24"/>
                <w:lang w:eastAsia="lv-LV"/>
              </w:rPr>
            </w:pPr>
          </w:p>
        </w:tc>
        <w:tc>
          <w:tcPr>
            <w:tcW w:w="3257" w:type="pct"/>
            <w:tcBorders>
              <w:top w:val="outset" w:sz="6" w:space="0" w:color="auto"/>
              <w:left w:val="outset" w:sz="6" w:space="0" w:color="auto"/>
              <w:bottom w:val="outset" w:sz="6" w:space="0" w:color="auto"/>
              <w:right w:val="outset" w:sz="6" w:space="0" w:color="auto"/>
            </w:tcBorders>
          </w:tcPr>
          <w:p w14:paraId="75682F3C" w14:textId="5F333ED5" w:rsidR="00A14352" w:rsidRPr="00920985" w:rsidRDefault="00920985" w:rsidP="00BB5FF4">
            <w:pPr>
              <w:spacing w:after="0" w:line="240" w:lineRule="auto"/>
              <w:ind w:firstLine="284"/>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1. </w:t>
            </w:r>
            <w:r w:rsidR="002E798D" w:rsidRPr="00920985">
              <w:rPr>
                <w:rFonts w:ascii="Times New Roman" w:eastAsia="Times New Roman" w:hAnsi="Times New Roman" w:cs="Times New Roman"/>
                <w:color w:val="000000"/>
                <w:sz w:val="24"/>
                <w:szCs w:val="24"/>
                <w:lang w:eastAsia="lv-LV"/>
              </w:rPr>
              <w:t>Saskaņā ar Oficiālās elektroniskās adreses</w:t>
            </w:r>
            <w:r w:rsidR="006403DE">
              <w:rPr>
                <w:rFonts w:ascii="Times New Roman" w:eastAsia="Times New Roman" w:hAnsi="Times New Roman" w:cs="Times New Roman"/>
                <w:color w:val="000000"/>
                <w:sz w:val="24"/>
                <w:szCs w:val="24"/>
                <w:lang w:eastAsia="lv-LV"/>
              </w:rPr>
              <w:t xml:space="preserve"> likuma</w:t>
            </w:r>
            <w:r w:rsidR="002E798D" w:rsidRPr="00920985">
              <w:rPr>
                <w:rFonts w:ascii="Times New Roman" w:eastAsia="Times New Roman" w:hAnsi="Times New Roman" w:cs="Times New Roman"/>
                <w:color w:val="000000"/>
                <w:sz w:val="24"/>
                <w:szCs w:val="24"/>
                <w:lang w:eastAsia="lv-LV"/>
              </w:rPr>
              <w:t xml:space="preserve"> 1. panta 6. punktu, 5. panta pirmās daļas 1. punktu un </w:t>
            </w:r>
            <w:r w:rsidR="00900902">
              <w:rPr>
                <w:rFonts w:ascii="Times New Roman" w:eastAsia="Times New Roman" w:hAnsi="Times New Roman" w:cs="Times New Roman"/>
                <w:color w:val="000000"/>
                <w:sz w:val="24"/>
                <w:szCs w:val="24"/>
                <w:lang w:eastAsia="lv-LV"/>
              </w:rPr>
              <w:t xml:space="preserve">šī </w:t>
            </w:r>
            <w:r w:rsidR="002E798D" w:rsidRPr="00920985">
              <w:rPr>
                <w:rFonts w:ascii="Times New Roman" w:eastAsia="Times New Roman" w:hAnsi="Times New Roman" w:cs="Times New Roman"/>
                <w:color w:val="000000"/>
                <w:sz w:val="24"/>
                <w:szCs w:val="24"/>
                <w:lang w:eastAsia="lv-LV"/>
              </w:rPr>
              <w:t>likuma pārejas noteikumu 2. punktu z</w:t>
            </w:r>
            <w:r w:rsidR="002E798D" w:rsidRPr="00920985">
              <w:rPr>
                <w:rFonts w:ascii="Times New Roman" w:hAnsi="Times New Roman" w:cs="Times New Roman"/>
                <w:sz w:val="24"/>
                <w:szCs w:val="24"/>
              </w:rPr>
              <w:t xml:space="preserve">vērinātam tiesu izpildītājam </w:t>
            </w:r>
            <w:r w:rsidR="002E798D" w:rsidRPr="00920985">
              <w:rPr>
                <w:rFonts w:ascii="Times New Roman" w:eastAsia="Times New Roman" w:hAnsi="Times New Roman" w:cs="Times New Roman"/>
                <w:color w:val="000000"/>
                <w:sz w:val="24"/>
                <w:szCs w:val="24"/>
                <w:lang w:eastAsia="lv-LV"/>
              </w:rPr>
              <w:t xml:space="preserve">savu amata pienākumu izpildes ietvaros </w:t>
            </w:r>
            <w:r w:rsidR="002E798D" w:rsidRPr="00920985">
              <w:rPr>
                <w:rFonts w:ascii="Times New Roman" w:hAnsi="Times New Roman" w:cs="Times New Roman"/>
                <w:sz w:val="24"/>
                <w:szCs w:val="24"/>
              </w:rPr>
              <w:t xml:space="preserve">ir pienākums lietot </w:t>
            </w:r>
            <w:r w:rsidR="008258E6">
              <w:rPr>
                <w:rFonts w:ascii="Times New Roman" w:hAnsi="Times New Roman" w:cs="Times New Roman"/>
                <w:sz w:val="24"/>
                <w:szCs w:val="24"/>
              </w:rPr>
              <w:t xml:space="preserve">e-adresi </w:t>
            </w:r>
            <w:r w:rsidR="002E798D" w:rsidRPr="00920985">
              <w:rPr>
                <w:rFonts w:ascii="Times New Roman" w:hAnsi="Times New Roman" w:cs="Times New Roman"/>
                <w:sz w:val="24"/>
                <w:szCs w:val="24"/>
              </w:rPr>
              <w:t>no 2020. gada 1. janvāra.</w:t>
            </w:r>
          </w:p>
          <w:p w14:paraId="38E906BC" w14:textId="25BF4DE4" w:rsidR="00A14352" w:rsidRPr="0091005F" w:rsidRDefault="002E798D" w:rsidP="00BB5FF4">
            <w:pPr>
              <w:spacing w:after="0" w:line="240" w:lineRule="auto"/>
              <w:ind w:firstLine="284"/>
              <w:jc w:val="both"/>
              <w:rPr>
                <w:rFonts w:ascii="Times New Roman" w:hAnsi="Times New Roman" w:cs="Times New Roman"/>
                <w:sz w:val="24"/>
                <w:szCs w:val="24"/>
                <w:lang w:eastAsia="lv-LV"/>
              </w:rPr>
            </w:pPr>
            <w:r w:rsidRPr="0091005F">
              <w:rPr>
                <w:rFonts w:ascii="Times New Roman" w:eastAsia="Times New Roman" w:hAnsi="Times New Roman" w:cs="Times New Roman"/>
                <w:color w:val="000000"/>
                <w:sz w:val="24"/>
                <w:szCs w:val="24"/>
                <w:lang w:eastAsia="lv-LV"/>
              </w:rPr>
              <w:t>E-</w:t>
            </w:r>
            <w:r w:rsidR="00A14352" w:rsidRPr="0091005F">
              <w:rPr>
                <w:rFonts w:ascii="Times New Roman" w:eastAsia="Times New Roman" w:hAnsi="Times New Roman" w:cs="Times New Roman"/>
                <w:sz w:val="24"/>
                <w:szCs w:val="24"/>
                <w:lang w:eastAsia="lv-LV"/>
              </w:rPr>
              <w:t xml:space="preserve">adreses konta izveidē katram subjektam tiek izmantots unikāls e-adreses elements – identifikators. </w:t>
            </w:r>
            <w:r w:rsidR="006403DE">
              <w:rPr>
                <w:rFonts w:ascii="Times New Roman" w:hAnsi="Times New Roman" w:cs="Times New Roman"/>
                <w:sz w:val="24"/>
                <w:szCs w:val="24"/>
              </w:rPr>
              <w:t>O</w:t>
            </w:r>
            <w:r w:rsidRPr="0091005F">
              <w:rPr>
                <w:rFonts w:ascii="Times New Roman" w:hAnsi="Times New Roman" w:cs="Times New Roman"/>
                <w:sz w:val="24"/>
                <w:szCs w:val="24"/>
              </w:rPr>
              <w:t>ficiālās elektroniskās adreses likuma 6. panta 2. punkt</w:t>
            </w:r>
            <w:r w:rsidR="006403DE">
              <w:rPr>
                <w:rFonts w:ascii="Times New Roman" w:hAnsi="Times New Roman" w:cs="Times New Roman"/>
                <w:sz w:val="24"/>
                <w:szCs w:val="24"/>
              </w:rPr>
              <w:t>ā</w:t>
            </w:r>
            <w:r w:rsidRPr="0091005F">
              <w:rPr>
                <w:rFonts w:ascii="Times New Roman" w:hAnsi="Times New Roman" w:cs="Times New Roman"/>
                <w:sz w:val="24"/>
                <w:szCs w:val="24"/>
              </w:rPr>
              <w:t xml:space="preserve"> no</w:t>
            </w:r>
            <w:r w:rsidR="006403DE">
              <w:rPr>
                <w:rFonts w:ascii="Times New Roman" w:hAnsi="Times New Roman" w:cs="Times New Roman"/>
                <w:sz w:val="24"/>
                <w:szCs w:val="24"/>
              </w:rPr>
              <w:t>teikts</w:t>
            </w:r>
            <w:r w:rsidRPr="0091005F">
              <w:rPr>
                <w:rFonts w:ascii="Times New Roman" w:hAnsi="Times New Roman" w:cs="Times New Roman"/>
                <w:sz w:val="24"/>
                <w:szCs w:val="24"/>
              </w:rPr>
              <w:t xml:space="preserve">, ka zvērinātiem tiesu izpildītājiem e-adrese sastāv no nodokļu maksātāja reģistrācijas numura. </w:t>
            </w:r>
            <w:r w:rsidR="00A14352" w:rsidRPr="0091005F">
              <w:rPr>
                <w:rFonts w:ascii="Times New Roman" w:hAnsi="Times New Roman" w:cs="Times New Roman"/>
                <w:sz w:val="24"/>
                <w:szCs w:val="24"/>
                <w:lang w:eastAsia="lv-LV"/>
              </w:rPr>
              <w:t xml:space="preserve">Atbilstoši Ministru kabineta 2015. gada 22. septembra noteikumu Nr. 537 </w:t>
            </w:r>
            <w:r w:rsidR="007B20DC">
              <w:rPr>
                <w:rFonts w:ascii="Times New Roman" w:hAnsi="Times New Roman" w:cs="Times New Roman"/>
                <w:sz w:val="24"/>
                <w:szCs w:val="24"/>
                <w:lang w:eastAsia="lv-LV"/>
              </w:rPr>
              <w:t>“</w:t>
            </w:r>
            <w:r w:rsidR="00A14352" w:rsidRPr="0091005F">
              <w:rPr>
                <w:rFonts w:ascii="Times New Roman" w:hAnsi="Times New Roman" w:cs="Times New Roman"/>
                <w:bCs/>
                <w:sz w:val="24"/>
                <w:szCs w:val="24"/>
              </w:rPr>
              <w:t>Noteikumi par nodokļu maksātāju un nodokļu maksātāju struktūrvienību reģistrāciju Valsts ieņēmumu dienestā</w:t>
            </w:r>
            <w:r w:rsidR="007B20DC">
              <w:rPr>
                <w:rFonts w:ascii="Times New Roman" w:hAnsi="Times New Roman" w:cs="Times New Roman"/>
                <w:bCs/>
                <w:sz w:val="24"/>
                <w:szCs w:val="24"/>
              </w:rPr>
              <w:t>”</w:t>
            </w:r>
            <w:r w:rsidR="00A14352" w:rsidRPr="0091005F">
              <w:rPr>
                <w:rFonts w:ascii="Times New Roman" w:hAnsi="Times New Roman" w:cs="Times New Roman"/>
                <w:bCs/>
                <w:sz w:val="24"/>
                <w:szCs w:val="24"/>
              </w:rPr>
              <w:t xml:space="preserve"> 21.1. apakšpunktam </w:t>
            </w:r>
            <w:r w:rsidR="00A14352" w:rsidRPr="0091005F">
              <w:rPr>
                <w:rFonts w:ascii="Times New Roman" w:hAnsi="Times New Roman" w:cs="Times New Roman"/>
                <w:sz w:val="24"/>
                <w:szCs w:val="24"/>
              </w:rPr>
              <w:t xml:space="preserve">personām, kurām </w:t>
            </w:r>
            <w:r w:rsidR="00C002F9">
              <w:rPr>
                <w:rFonts w:ascii="Times New Roman" w:hAnsi="Times New Roman" w:cs="Times New Roman"/>
                <w:sz w:val="24"/>
                <w:szCs w:val="24"/>
              </w:rPr>
              <w:t>PMLP</w:t>
            </w:r>
            <w:r w:rsidR="00BB5FF4">
              <w:rPr>
                <w:rFonts w:ascii="Times New Roman" w:hAnsi="Times New Roman" w:cs="Times New Roman"/>
                <w:sz w:val="24"/>
                <w:szCs w:val="24"/>
              </w:rPr>
              <w:t xml:space="preserve"> </w:t>
            </w:r>
            <w:r w:rsidR="00A14352" w:rsidRPr="0091005F">
              <w:rPr>
                <w:rFonts w:ascii="Times New Roman" w:hAnsi="Times New Roman" w:cs="Times New Roman"/>
                <w:sz w:val="24"/>
                <w:szCs w:val="24"/>
              </w:rPr>
              <w:t>ir piešķīrusi personas kodu, piešķirtais nodokļu maksātāja reģistrācijas kods ir identisks personas kodam. Minētais attiecināms arī uz zvērinātiem tiesu izpildītājiem.</w:t>
            </w:r>
          </w:p>
          <w:p w14:paraId="5EB4308A" w14:textId="17B4AC49" w:rsidR="00A14352" w:rsidRPr="0091005F" w:rsidRDefault="002E798D" w:rsidP="00BB5FF4">
            <w:pPr>
              <w:spacing w:after="0" w:line="240" w:lineRule="auto"/>
              <w:ind w:firstLine="284"/>
              <w:jc w:val="both"/>
              <w:rPr>
                <w:rFonts w:ascii="Times New Roman" w:hAnsi="Times New Roman" w:cs="Times New Roman"/>
                <w:sz w:val="24"/>
                <w:szCs w:val="24"/>
                <w:lang w:eastAsia="lv-LV"/>
              </w:rPr>
            </w:pPr>
            <w:r w:rsidRPr="0091005F">
              <w:rPr>
                <w:rFonts w:ascii="Times New Roman" w:hAnsi="Times New Roman" w:cs="Times New Roman"/>
                <w:sz w:val="24"/>
                <w:szCs w:val="24"/>
              </w:rPr>
              <w:t xml:space="preserve">E-adreses ieviešanas procesā konstatēts </w:t>
            </w:r>
            <w:r w:rsidR="00A14352" w:rsidRPr="0091005F">
              <w:rPr>
                <w:rFonts w:ascii="Times New Roman" w:hAnsi="Times New Roman" w:cs="Times New Roman"/>
                <w:sz w:val="24"/>
                <w:szCs w:val="24"/>
              </w:rPr>
              <w:t>apstākli</w:t>
            </w:r>
            <w:r w:rsidRPr="0091005F">
              <w:rPr>
                <w:rFonts w:ascii="Times New Roman" w:hAnsi="Times New Roman" w:cs="Times New Roman"/>
                <w:sz w:val="24"/>
                <w:szCs w:val="24"/>
              </w:rPr>
              <w:t>s</w:t>
            </w:r>
            <w:r w:rsidR="00A14352" w:rsidRPr="0091005F">
              <w:rPr>
                <w:rFonts w:ascii="Times New Roman" w:hAnsi="Times New Roman" w:cs="Times New Roman"/>
                <w:sz w:val="24"/>
                <w:szCs w:val="24"/>
              </w:rPr>
              <w:t xml:space="preserve">, ka </w:t>
            </w:r>
            <w:r w:rsidR="00A14352" w:rsidRPr="0091005F">
              <w:rPr>
                <w:rFonts w:ascii="Times New Roman" w:hAnsi="Times New Roman" w:cs="Times New Roman"/>
                <w:sz w:val="24"/>
                <w:szCs w:val="24"/>
                <w:lang w:eastAsia="lv-LV"/>
              </w:rPr>
              <w:t xml:space="preserve">gadījumā, ja zvērināts tiesu izpildītājs </w:t>
            </w:r>
            <w:proofErr w:type="gramStart"/>
            <w:r w:rsidR="00A14352" w:rsidRPr="0091005F">
              <w:rPr>
                <w:rFonts w:ascii="Times New Roman" w:hAnsi="Times New Roman" w:cs="Times New Roman"/>
                <w:sz w:val="24"/>
                <w:szCs w:val="24"/>
                <w:lang w:eastAsia="lv-LV"/>
              </w:rPr>
              <w:t>kā privātpersona būs pieteikusies</w:t>
            </w:r>
            <w:proofErr w:type="gramEnd"/>
            <w:r w:rsidR="00A14352" w:rsidRPr="0091005F">
              <w:rPr>
                <w:rFonts w:ascii="Times New Roman" w:hAnsi="Times New Roman" w:cs="Times New Roman"/>
                <w:sz w:val="24"/>
                <w:szCs w:val="24"/>
                <w:lang w:eastAsia="lv-LV"/>
              </w:rPr>
              <w:t xml:space="preserve"> vai nākotnē vēlēsies pieteikties </w:t>
            </w:r>
            <w:r w:rsidR="008258E6">
              <w:rPr>
                <w:rFonts w:ascii="Times New Roman" w:hAnsi="Times New Roman" w:cs="Times New Roman"/>
                <w:sz w:val="24"/>
                <w:szCs w:val="24"/>
                <w:lang w:eastAsia="lv-LV"/>
              </w:rPr>
              <w:t>e-</w:t>
            </w:r>
            <w:r w:rsidR="00A14352" w:rsidRPr="0091005F">
              <w:rPr>
                <w:rFonts w:ascii="Times New Roman" w:hAnsi="Times New Roman" w:cs="Times New Roman"/>
                <w:sz w:val="24"/>
                <w:szCs w:val="24"/>
                <w:lang w:eastAsia="lv-LV"/>
              </w:rPr>
              <w:t xml:space="preserve">adreses izveidei (fiziskas personas identifikators: personas kods), zvērinātam tiesu izpildītājam kā valsts iestādei </w:t>
            </w:r>
            <w:r w:rsidRPr="0091005F">
              <w:rPr>
                <w:rFonts w:ascii="Times New Roman" w:hAnsi="Times New Roman" w:cs="Times New Roman"/>
                <w:sz w:val="24"/>
                <w:szCs w:val="24"/>
                <w:lang w:eastAsia="lv-LV"/>
              </w:rPr>
              <w:t xml:space="preserve">Oficiālās elektroniskās adreses likuma izpratnē </w:t>
            </w:r>
            <w:r w:rsidR="00A14352" w:rsidRPr="0091005F">
              <w:rPr>
                <w:rFonts w:ascii="Times New Roman" w:hAnsi="Times New Roman" w:cs="Times New Roman"/>
                <w:sz w:val="24"/>
                <w:szCs w:val="24"/>
                <w:lang w:eastAsia="lv-LV"/>
              </w:rPr>
              <w:t xml:space="preserve">(identifikators: Valsts ieņēmumu dienesta piešķirtais reģistrācijas numurs, kas ir personas kods) tehniski nebūs iespējams izveidot </w:t>
            </w:r>
            <w:r w:rsidRPr="0091005F">
              <w:rPr>
                <w:rFonts w:ascii="Times New Roman" w:hAnsi="Times New Roman" w:cs="Times New Roman"/>
                <w:sz w:val="24"/>
                <w:szCs w:val="24"/>
                <w:lang w:eastAsia="lv-LV"/>
              </w:rPr>
              <w:t xml:space="preserve">divus </w:t>
            </w:r>
            <w:r w:rsidR="00A14352" w:rsidRPr="0091005F">
              <w:rPr>
                <w:rFonts w:ascii="Times New Roman" w:hAnsi="Times New Roman" w:cs="Times New Roman"/>
                <w:sz w:val="24"/>
                <w:szCs w:val="24"/>
                <w:lang w:eastAsia="lv-LV"/>
              </w:rPr>
              <w:t>atsevišķu</w:t>
            </w:r>
            <w:r w:rsidRPr="0091005F">
              <w:rPr>
                <w:rFonts w:ascii="Times New Roman" w:hAnsi="Times New Roman" w:cs="Times New Roman"/>
                <w:sz w:val="24"/>
                <w:szCs w:val="24"/>
                <w:lang w:eastAsia="lv-LV"/>
              </w:rPr>
              <w:t>s</w:t>
            </w:r>
            <w:r w:rsidR="00A14352" w:rsidRPr="0091005F">
              <w:rPr>
                <w:rFonts w:ascii="Times New Roman" w:hAnsi="Times New Roman" w:cs="Times New Roman"/>
                <w:sz w:val="24"/>
                <w:szCs w:val="24"/>
                <w:lang w:eastAsia="lv-LV"/>
              </w:rPr>
              <w:t xml:space="preserve"> </w:t>
            </w:r>
            <w:r w:rsidR="00421A41" w:rsidRPr="0091005F">
              <w:rPr>
                <w:rFonts w:ascii="Times New Roman" w:hAnsi="Times New Roman" w:cs="Times New Roman"/>
                <w:sz w:val="24"/>
                <w:szCs w:val="24"/>
                <w:lang w:eastAsia="lv-LV"/>
              </w:rPr>
              <w:t>e-</w:t>
            </w:r>
            <w:r w:rsidR="00A14352" w:rsidRPr="0091005F">
              <w:rPr>
                <w:rFonts w:ascii="Times New Roman" w:hAnsi="Times New Roman" w:cs="Times New Roman"/>
                <w:sz w:val="24"/>
                <w:szCs w:val="24"/>
                <w:lang w:eastAsia="lv-LV"/>
              </w:rPr>
              <w:t>adreses kontu</w:t>
            </w:r>
            <w:r w:rsidRPr="0091005F">
              <w:rPr>
                <w:rFonts w:ascii="Times New Roman" w:hAnsi="Times New Roman" w:cs="Times New Roman"/>
                <w:sz w:val="24"/>
                <w:szCs w:val="24"/>
                <w:lang w:eastAsia="lv-LV"/>
              </w:rPr>
              <w:t>s</w:t>
            </w:r>
            <w:r w:rsidR="00A14352" w:rsidRPr="0091005F">
              <w:rPr>
                <w:rFonts w:ascii="Times New Roman" w:hAnsi="Times New Roman" w:cs="Times New Roman"/>
                <w:sz w:val="24"/>
                <w:szCs w:val="24"/>
                <w:lang w:eastAsia="lv-LV"/>
              </w:rPr>
              <w:t xml:space="preserve">, jo šobrīd normatīvi paredzētie izmantojamie identifikatori abos gadījumos ir identiski. </w:t>
            </w:r>
          </w:p>
          <w:p w14:paraId="41B6FA98" w14:textId="77777777" w:rsidR="00A14352" w:rsidRPr="0091005F" w:rsidRDefault="002E798D" w:rsidP="00BB5FF4">
            <w:pPr>
              <w:spacing w:after="0" w:line="240" w:lineRule="auto"/>
              <w:ind w:firstLine="284"/>
              <w:jc w:val="both"/>
              <w:rPr>
                <w:rFonts w:ascii="Times New Roman" w:hAnsi="Times New Roman" w:cs="Times New Roman"/>
                <w:sz w:val="24"/>
                <w:szCs w:val="24"/>
                <w:lang w:eastAsia="lv-LV"/>
              </w:rPr>
            </w:pPr>
            <w:r w:rsidRPr="0091005F">
              <w:rPr>
                <w:rFonts w:ascii="Times New Roman" w:hAnsi="Times New Roman" w:cs="Times New Roman"/>
                <w:sz w:val="24"/>
                <w:szCs w:val="24"/>
                <w:lang w:eastAsia="lv-LV"/>
              </w:rPr>
              <w:t xml:space="preserve">Apzinot dažādus iespējamos risinājuma variantus, konstatēts, ka </w:t>
            </w:r>
            <w:r w:rsidR="00A14352" w:rsidRPr="0091005F">
              <w:rPr>
                <w:rFonts w:ascii="Times New Roman" w:hAnsi="Times New Roman" w:cs="Times New Roman"/>
                <w:sz w:val="24"/>
                <w:szCs w:val="24"/>
                <w:lang w:eastAsia="lv-LV"/>
              </w:rPr>
              <w:t xml:space="preserve">neviena no </w:t>
            </w:r>
            <w:r w:rsidRPr="0091005F">
              <w:rPr>
                <w:rFonts w:ascii="Times New Roman" w:hAnsi="Times New Roman" w:cs="Times New Roman"/>
                <w:sz w:val="24"/>
                <w:szCs w:val="24"/>
                <w:lang w:eastAsia="lv-LV"/>
              </w:rPr>
              <w:t xml:space="preserve">šobrīd </w:t>
            </w:r>
            <w:r w:rsidR="00A14352" w:rsidRPr="0091005F">
              <w:rPr>
                <w:rFonts w:ascii="Times New Roman" w:hAnsi="Times New Roman" w:cs="Times New Roman"/>
                <w:sz w:val="24"/>
                <w:szCs w:val="24"/>
                <w:lang w:eastAsia="lv-LV"/>
              </w:rPr>
              <w:t xml:space="preserve">praksē jau lietotām zvērinātu tiesu izpildītāju </w:t>
            </w:r>
            <w:r w:rsidR="00A14352" w:rsidRPr="0091005F">
              <w:rPr>
                <w:rFonts w:ascii="Times New Roman" w:hAnsi="Times New Roman" w:cs="Times New Roman"/>
                <w:i/>
                <w:sz w:val="24"/>
                <w:szCs w:val="24"/>
                <w:lang w:eastAsia="lv-LV"/>
              </w:rPr>
              <w:t>reģistrācijas sistēmām</w:t>
            </w:r>
            <w:r w:rsidR="00A14352" w:rsidRPr="0091005F">
              <w:rPr>
                <w:rFonts w:ascii="Times New Roman" w:hAnsi="Times New Roman" w:cs="Times New Roman"/>
                <w:sz w:val="24"/>
                <w:szCs w:val="24"/>
                <w:lang w:eastAsia="lv-LV"/>
              </w:rPr>
              <w:t xml:space="preserve"> (piemēram, zvērināta tiesu izpildītāja amata vietai atbilstošā iecirkņa numurs, zvērināta tiesu izpildītāja amata zīmes numurs), nespētu nodrošināt </w:t>
            </w:r>
            <w:r w:rsidR="00421A41" w:rsidRPr="0091005F">
              <w:rPr>
                <w:rFonts w:ascii="Times New Roman" w:hAnsi="Times New Roman" w:cs="Times New Roman"/>
                <w:sz w:val="24"/>
                <w:szCs w:val="24"/>
                <w:lang w:eastAsia="lv-LV"/>
              </w:rPr>
              <w:t>e-</w:t>
            </w:r>
            <w:r w:rsidR="00A14352" w:rsidRPr="0091005F">
              <w:rPr>
                <w:rFonts w:ascii="Times New Roman" w:hAnsi="Times New Roman" w:cs="Times New Roman"/>
                <w:sz w:val="24"/>
                <w:szCs w:val="24"/>
                <w:lang w:eastAsia="lv-LV"/>
              </w:rPr>
              <w:t xml:space="preserve">adreses konta izveidei atbilstošu un zvērināta tiesu izpildītāja visā profesionālās darbības laikā nemainīgu identifikatoru. </w:t>
            </w:r>
          </w:p>
          <w:p w14:paraId="287BC03E" w14:textId="49AC1611" w:rsidR="00A14352" w:rsidRPr="0091005F" w:rsidRDefault="00A14352" w:rsidP="00BB5FF4">
            <w:pPr>
              <w:suppressAutoHyphens/>
              <w:spacing w:after="0" w:line="240" w:lineRule="auto"/>
              <w:ind w:firstLine="284"/>
              <w:jc w:val="both"/>
              <w:rPr>
                <w:rFonts w:ascii="Times New Roman" w:hAnsi="Times New Roman" w:cs="Times New Roman"/>
                <w:sz w:val="24"/>
                <w:szCs w:val="24"/>
              </w:rPr>
            </w:pPr>
            <w:r w:rsidRPr="0091005F">
              <w:rPr>
                <w:rFonts w:ascii="Times New Roman" w:hAnsi="Times New Roman" w:cs="Times New Roman"/>
                <w:sz w:val="24"/>
                <w:szCs w:val="24"/>
              </w:rPr>
              <w:t xml:space="preserve">Ņemot vērā minēto, </w:t>
            </w:r>
            <w:r w:rsidR="00421A41" w:rsidRPr="0091005F">
              <w:rPr>
                <w:rFonts w:ascii="Times New Roman" w:hAnsi="Times New Roman" w:cs="Times New Roman"/>
                <w:sz w:val="24"/>
                <w:szCs w:val="24"/>
              </w:rPr>
              <w:t>ar likumprojektu noteikts, ka zvērināta tiesu izpildītāja e-adrese sastāv no Izpildu lietu reģistra informācijas sistēmā piešķirta identifikatora.</w:t>
            </w:r>
          </w:p>
          <w:p w14:paraId="69D77672" w14:textId="77777777" w:rsidR="00B5725A" w:rsidRPr="0091005F" w:rsidRDefault="00B5725A" w:rsidP="00BB5FF4">
            <w:pPr>
              <w:suppressAutoHyphens/>
              <w:spacing w:after="0" w:line="240" w:lineRule="auto"/>
              <w:ind w:firstLine="284"/>
              <w:jc w:val="both"/>
              <w:rPr>
                <w:rFonts w:ascii="Times New Roman" w:hAnsi="Times New Roman" w:cs="Times New Roman"/>
                <w:sz w:val="24"/>
                <w:szCs w:val="24"/>
              </w:rPr>
            </w:pPr>
          </w:p>
          <w:p w14:paraId="7F31E3F8" w14:textId="3BA2AA0E" w:rsidR="00F11203" w:rsidRPr="006450FD" w:rsidRDefault="006450FD" w:rsidP="00BB5FF4">
            <w:pPr>
              <w:suppressAutoHyphen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2. </w:t>
            </w:r>
            <w:r w:rsidR="00F11203" w:rsidRPr="006450FD">
              <w:rPr>
                <w:rFonts w:ascii="Times New Roman" w:hAnsi="Times New Roman" w:cs="Times New Roman"/>
                <w:sz w:val="24"/>
                <w:szCs w:val="24"/>
              </w:rPr>
              <w:t>Saskaņā ar Oficiālās el</w:t>
            </w:r>
            <w:r w:rsidR="007B20DC" w:rsidRPr="006450FD">
              <w:rPr>
                <w:rFonts w:ascii="Times New Roman" w:hAnsi="Times New Roman" w:cs="Times New Roman"/>
                <w:sz w:val="24"/>
                <w:szCs w:val="24"/>
              </w:rPr>
              <w:t xml:space="preserve">ektroniskās adreses </w:t>
            </w:r>
            <w:r w:rsidR="008258E6">
              <w:rPr>
                <w:rFonts w:ascii="Times New Roman" w:hAnsi="Times New Roman" w:cs="Times New Roman"/>
                <w:sz w:val="24"/>
                <w:szCs w:val="24"/>
              </w:rPr>
              <w:t>likuma 1. </w:t>
            </w:r>
            <w:r w:rsidR="007B20DC" w:rsidRPr="006450FD">
              <w:rPr>
                <w:rFonts w:ascii="Times New Roman" w:hAnsi="Times New Roman" w:cs="Times New Roman"/>
                <w:sz w:val="24"/>
                <w:szCs w:val="24"/>
              </w:rPr>
              <w:t>panta 6. </w:t>
            </w:r>
            <w:r w:rsidR="00F11203" w:rsidRPr="006450FD">
              <w:rPr>
                <w:rFonts w:ascii="Times New Roman" w:hAnsi="Times New Roman" w:cs="Times New Roman"/>
                <w:sz w:val="24"/>
                <w:szCs w:val="24"/>
              </w:rPr>
              <w:t>p</w:t>
            </w:r>
            <w:r w:rsidR="007B20DC" w:rsidRPr="006450FD">
              <w:rPr>
                <w:rFonts w:ascii="Times New Roman" w:hAnsi="Times New Roman" w:cs="Times New Roman"/>
                <w:sz w:val="24"/>
                <w:szCs w:val="24"/>
              </w:rPr>
              <w:t>unktu, 5.</w:t>
            </w:r>
            <w:r w:rsidR="008258E6">
              <w:rPr>
                <w:rFonts w:ascii="Times New Roman" w:hAnsi="Times New Roman" w:cs="Times New Roman"/>
                <w:sz w:val="24"/>
                <w:szCs w:val="24"/>
              </w:rPr>
              <w:t> </w:t>
            </w:r>
            <w:r w:rsidR="007B20DC" w:rsidRPr="006450FD">
              <w:rPr>
                <w:rFonts w:ascii="Times New Roman" w:hAnsi="Times New Roman" w:cs="Times New Roman"/>
                <w:sz w:val="24"/>
                <w:szCs w:val="24"/>
              </w:rPr>
              <w:t>panta pirmās daļas 1. </w:t>
            </w:r>
            <w:r w:rsidR="00F11203" w:rsidRPr="006450FD">
              <w:rPr>
                <w:rFonts w:ascii="Times New Roman" w:hAnsi="Times New Roman" w:cs="Times New Roman"/>
                <w:sz w:val="24"/>
                <w:szCs w:val="24"/>
              </w:rPr>
              <w:t>punktu</w:t>
            </w:r>
            <w:r w:rsidR="007B20DC" w:rsidRPr="006450FD">
              <w:rPr>
                <w:rFonts w:ascii="Times New Roman" w:hAnsi="Times New Roman" w:cs="Times New Roman"/>
                <w:sz w:val="24"/>
                <w:szCs w:val="24"/>
              </w:rPr>
              <w:t xml:space="preserve"> un likuma pārejas noteikumu 2. </w:t>
            </w:r>
            <w:r w:rsidR="00F11203" w:rsidRPr="006450FD">
              <w:rPr>
                <w:rFonts w:ascii="Times New Roman" w:hAnsi="Times New Roman" w:cs="Times New Roman"/>
                <w:sz w:val="24"/>
                <w:szCs w:val="24"/>
              </w:rPr>
              <w:t xml:space="preserve">punktu </w:t>
            </w:r>
            <w:r w:rsidR="0090217E" w:rsidRPr="006450FD">
              <w:rPr>
                <w:rFonts w:ascii="Times New Roman" w:hAnsi="Times New Roman" w:cs="Times New Roman"/>
                <w:sz w:val="24"/>
                <w:szCs w:val="24"/>
              </w:rPr>
              <w:t>maksātnespējas procesa administratoriem,</w:t>
            </w:r>
            <w:r w:rsidR="00920985" w:rsidRPr="006450FD">
              <w:rPr>
                <w:rFonts w:ascii="Times New Roman" w:hAnsi="Times New Roman" w:cs="Times New Roman"/>
                <w:sz w:val="24"/>
                <w:szCs w:val="24"/>
              </w:rPr>
              <w:t xml:space="preserve"> </w:t>
            </w:r>
            <w:r w:rsidR="00D0750E" w:rsidRPr="006450FD">
              <w:rPr>
                <w:rFonts w:ascii="Times New Roman" w:hAnsi="Times New Roman" w:cs="Times New Roman"/>
                <w:sz w:val="24"/>
                <w:szCs w:val="24"/>
              </w:rPr>
              <w:t xml:space="preserve">tiesām, kas izskata civillietas, krimināllietas, administratīvās lietas un administratīvo </w:t>
            </w:r>
            <w:r w:rsidR="00D0750E" w:rsidRPr="006450FD">
              <w:rPr>
                <w:rFonts w:ascii="Times New Roman" w:hAnsi="Times New Roman" w:cs="Times New Roman"/>
                <w:sz w:val="24"/>
                <w:szCs w:val="24"/>
              </w:rPr>
              <w:lastRenderedPageBreak/>
              <w:t xml:space="preserve">pārkāpumu lietas, </w:t>
            </w:r>
            <w:r w:rsidR="00F11203" w:rsidRPr="006450FD">
              <w:rPr>
                <w:rFonts w:ascii="Times New Roman" w:hAnsi="Times New Roman" w:cs="Times New Roman"/>
                <w:sz w:val="24"/>
                <w:szCs w:val="24"/>
              </w:rPr>
              <w:t xml:space="preserve">savu amata pienākumu izpildes ietvaros ir pienākums lietot </w:t>
            </w:r>
            <w:r w:rsidR="008258E6">
              <w:rPr>
                <w:rFonts w:ascii="Times New Roman" w:hAnsi="Times New Roman" w:cs="Times New Roman"/>
                <w:sz w:val="24"/>
                <w:szCs w:val="24"/>
              </w:rPr>
              <w:t>e-</w:t>
            </w:r>
            <w:r w:rsidR="00F11203" w:rsidRPr="006450FD">
              <w:rPr>
                <w:rFonts w:ascii="Times New Roman" w:hAnsi="Times New Roman" w:cs="Times New Roman"/>
                <w:sz w:val="24"/>
                <w:szCs w:val="24"/>
              </w:rPr>
              <w:t>adres</w:t>
            </w:r>
            <w:r w:rsidR="008258E6">
              <w:rPr>
                <w:rFonts w:ascii="Times New Roman" w:hAnsi="Times New Roman" w:cs="Times New Roman"/>
                <w:sz w:val="24"/>
                <w:szCs w:val="24"/>
              </w:rPr>
              <w:t>i no 2020. </w:t>
            </w:r>
            <w:r w:rsidR="00F11203" w:rsidRPr="006450FD">
              <w:rPr>
                <w:rFonts w:ascii="Times New Roman" w:hAnsi="Times New Roman" w:cs="Times New Roman"/>
                <w:sz w:val="24"/>
                <w:szCs w:val="24"/>
              </w:rPr>
              <w:t>gada 1.</w:t>
            </w:r>
            <w:r w:rsidR="008258E6">
              <w:rPr>
                <w:rFonts w:ascii="Times New Roman" w:hAnsi="Times New Roman" w:cs="Times New Roman"/>
                <w:sz w:val="24"/>
                <w:szCs w:val="24"/>
              </w:rPr>
              <w:t> </w:t>
            </w:r>
            <w:r w:rsidR="00F11203" w:rsidRPr="006450FD">
              <w:rPr>
                <w:rFonts w:ascii="Times New Roman" w:hAnsi="Times New Roman" w:cs="Times New Roman"/>
                <w:sz w:val="24"/>
                <w:szCs w:val="24"/>
              </w:rPr>
              <w:t>janvāra.</w:t>
            </w:r>
          </w:p>
          <w:p w14:paraId="1527DC02" w14:textId="25AA6C7B" w:rsidR="0091005F" w:rsidRDefault="00D0750E" w:rsidP="00BB5FF4">
            <w:pPr>
              <w:spacing w:after="0" w:line="240" w:lineRule="auto"/>
              <w:ind w:firstLine="284"/>
              <w:jc w:val="both"/>
              <w:rPr>
                <w:rFonts w:ascii="Times New Roman" w:hAnsi="Times New Roman" w:cs="Times New Roman"/>
                <w:sz w:val="24"/>
                <w:szCs w:val="24"/>
              </w:rPr>
            </w:pPr>
            <w:r w:rsidRPr="0091005F">
              <w:rPr>
                <w:rFonts w:ascii="Times New Roman" w:hAnsi="Times New Roman" w:cs="Times New Roman"/>
                <w:sz w:val="24"/>
                <w:szCs w:val="24"/>
              </w:rPr>
              <w:t>2</w:t>
            </w:r>
            <w:r w:rsidR="008258E6">
              <w:rPr>
                <w:rFonts w:ascii="Times New Roman" w:hAnsi="Times New Roman" w:cs="Times New Roman"/>
                <w:sz w:val="24"/>
                <w:szCs w:val="24"/>
              </w:rPr>
              <w:t>018. </w:t>
            </w:r>
            <w:r w:rsidRPr="0091005F">
              <w:rPr>
                <w:rFonts w:ascii="Times New Roman" w:hAnsi="Times New Roman" w:cs="Times New Roman"/>
                <w:sz w:val="24"/>
                <w:szCs w:val="24"/>
              </w:rPr>
              <w:t xml:space="preserve">gada </w:t>
            </w:r>
            <w:r w:rsidR="008258E6">
              <w:rPr>
                <w:rFonts w:ascii="Times New Roman" w:hAnsi="Times New Roman" w:cs="Times New Roman"/>
                <w:sz w:val="24"/>
                <w:szCs w:val="24"/>
              </w:rPr>
              <w:t>19. </w:t>
            </w:r>
            <w:r w:rsidR="00AE6178" w:rsidRPr="0091005F">
              <w:rPr>
                <w:rFonts w:ascii="Times New Roman" w:hAnsi="Times New Roman" w:cs="Times New Roman"/>
                <w:sz w:val="24"/>
                <w:szCs w:val="24"/>
              </w:rPr>
              <w:t xml:space="preserve">martā </w:t>
            </w:r>
            <w:r w:rsidRPr="0091005F">
              <w:rPr>
                <w:rFonts w:ascii="Times New Roman" w:hAnsi="Times New Roman" w:cs="Times New Roman"/>
                <w:sz w:val="24"/>
                <w:szCs w:val="24"/>
              </w:rPr>
              <w:t>ir uzsākts Eiropas Reģionā</w:t>
            </w:r>
            <w:r w:rsidR="007B20DC">
              <w:rPr>
                <w:rFonts w:ascii="Times New Roman" w:hAnsi="Times New Roman" w:cs="Times New Roman"/>
                <w:sz w:val="24"/>
                <w:szCs w:val="24"/>
              </w:rPr>
              <w:t>lās Attīstības fonda projekts “</w:t>
            </w:r>
            <w:r w:rsidRPr="0091005F">
              <w:rPr>
                <w:rFonts w:ascii="Times New Roman" w:hAnsi="Times New Roman" w:cs="Times New Roman"/>
                <w:sz w:val="24"/>
                <w:szCs w:val="24"/>
              </w:rPr>
              <w:t>E-lietas projekt</w:t>
            </w:r>
            <w:r w:rsidR="007B20DC">
              <w:rPr>
                <w:rFonts w:ascii="Times New Roman" w:hAnsi="Times New Roman" w:cs="Times New Roman"/>
                <w:sz w:val="24"/>
                <w:szCs w:val="24"/>
              </w:rPr>
              <w:t>s “</w:t>
            </w:r>
            <w:r w:rsidRPr="0091005F">
              <w:rPr>
                <w:rFonts w:ascii="Times New Roman" w:hAnsi="Times New Roman" w:cs="Times New Roman"/>
                <w:sz w:val="24"/>
                <w:szCs w:val="24"/>
              </w:rPr>
              <w:t>Tiesu informatīvās sistēmas attīstība</w:t>
            </w:r>
            <w:r w:rsidR="007B20DC">
              <w:rPr>
                <w:rFonts w:ascii="Times New Roman" w:hAnsi="Times New Roman" w:cs="Times New Roman"/>
                <w:sz w:val="24"/>
                <w:szCs w:val="24"/>
              </w:rPr>
              <w:t>””</w:t>
            </w:r>
            <w:r w:rsidRPr="0091005F">
              <w:rPr>
                <w:rFonts w:ascii="Times New Roman" w:hAnsi="Times New Roman" w:cs="Times New Roman"/>
                <w:sz w:val="24"/>
                <w:szCs w:val="24"/>
              </w:rPr>
              <w:t xml:space="preserve"> (turpmāk – Projekts), kura ietvaros ir plānots izstrādāt pilnveidotu Tiesu informatīvo sistēmu</w:t>
            </w:r>
            <w:r w:rsidR="0072456D" w:rsidRPr="0091005F">
              <w:rPr>
                <w:rFonts w:ascii="Times New Roman" w:hAnsi="Times New Roman" w:cs="Times New Roman"/>
                <w:sz w:val="24"/>
                <w:szCs w:val="24"/>
              </w:rPr>
              <w:t xml:space="preserve"> uz jaunām tehnoloģiskām platformām</w:t>
            </w:r>
            <w:r w:rsidRPr="0091005F">
              <w:rPr>
                <w:rFonts w:ascii="Times New Roman" w:hAnsi="Times New Roman" w:cs="Times New Roman"/>
                <w:sz w:val="24"/>
                <w:szCs w:val="24"/>
              </w:rPr>
              <w:t xml:space="preserve">. Citu aktivitāšu starpā Projektā ir </w:t>
            </w:r>
            <w:r w:rsidR="002C793A" w:rsidRPr="0091005F">
              <w:rPr>
                <w:rFonts w:ascii="Times New Roman" w:hAnsi="Times New Roman" w:cs="Times New Roman"/>
                <w:sz w:val="24"/>
                <w:szCs w:val="24"/>
              </w:rPr>
              <w:t>ieplānota</w:t>
            </w:r>
            <w:r w:rsidR="00AE6178" w:rsidRPr="0091005F">
              <w:rPr>
                <w:rFonts w:ascii="Times New Roman" w:hAnsi="Times New Roman" w:cs="Times New Roman"/>
                <w:sz w:val="24"/>
                <w:szCs w:val="24"/>
              </w:rPr>
              <w:t xml:space="preserve"> arī Tiesu informatīvās sistēmas</w:t>
            </w:r>
            <w:r w:rsidR="0090217E" w:rsidRPr="0091005F">
              <w:rPr>
                <w:rFonts w:ascii="Times New Roman" w:hAnsi="Times New Roman" w:cs="Times New Roman"/>
                <w:sz w:val="24"/>
                <w:szCs w:val="24"/>
              </w:rPr>
              <w:t xml:space="preserve"> </w:t>
            </w:r>
            <w:r w:rsidR="00AE6178" w:rsidRPr="0091005F">
              <w:rPr>
                <w:rFonts w:ascii="Times New Roman" w:hAnsi="Times New Roman" w:cs="Times New Roman"/>
                <w:sz w:val="24"/>
                <w:szCs w:val="24"/>
              </w:rPr>
              <w:t>integrācija ar e-adres</w:t>
            </w:r>
            <w:r w:rsidR="00320F09" w:rsidRPr="0091005F">
              <w:rPr>
                <w:rFonts w:ascii="Times New Roman" w:hAnsi="Times New Roman" w:cs="Times New Roman"/>
                <w:sz w:val="24"/>
                <w:szCs w:val="24"/>
              </w:rPr>
              <w:t>es informācijas sistēmu</w:t>
            </w:r>
            <w:r w:rsidR="00AE6178" w:rsidRPr="0091005F">
              <w:rPr>
                <w:rFonts w:ascii="Times New Roman" w:hAnsi="Times New Roman" w:cs="Times New Roman"/>
                <w:sz w:val="24"/>
                <w:szCs w:val="24"/>
              </w:rPr>
              <w:t xml:space="preserve">, t.sk. </w:t>
            </w:r>
            <w:r w:rsidR="0072456D" w:rsidRPr="0091005F">
              <w:rPr>
                <w:rFonts w:ascii="Times New Roman" w:hAnsi="Times New Roman" w:cs="Times New Roman"/>
                <w:sz w:val="24"/>
                <w:szCs w:val="24"/>
              </w:rPr>
              <w:t>paredzēti</w:t>
            </w:r>
            <w:r w:rsidR="002C793A" w:rsidRPr="0091005F">
              <w:rPr>
                <w:rFonts w:ascii="Times New Roman" w:hAnsi="Times New Roman" w:cs="Times New Roman"/>
                <w:sz w:val="24"/>
                <w:szCs w:val="24"/>
              </w:rPr>
              <w:t xml:space="preserve"> tam</w:t>
            </w:r>
            <w:r w:rsidR="00AE6178" w:rsidRPr="0091005F">
              <w:rPr>
                <w:rFonts w:ascii="Times New Roman" w:hAnsi="Times New Roman" w:cs="Times New Roman"/>
                <w:sz w:val="24"/>
                <w:szCs w:val="24"/>
              </w:rPr>
              <w:t xml:space="preserve"> finanšu līdzekļi. Proj</w:t>
            </w:r>
            <w:r w:rsidR="007B20DC">
              <w:rPr>
                <w:rFonts w:ascii="Times New Roman" w:hAnsi="Times New Roman" w:cs="Times New Roman"/>
                <w:sz w:val="24"/>
                <w:szCs w:val="24"/>
              </w:rPr>
              <w:t>ektu ir paredzēts pabeigt 2021. </w:t>
            </w:r>
            <w:r w:rsidR="00AE6178" w:rsidRPr="0091005F">
              <w:rPr>
                <w:rFonts w:ascii="Times New Roman" w:hAnsi="Times New Roman" w:cs="Times New Roman"/>
                <w:sz w:val="24"/>
                <w:szCs w:val="24"/>
              </w:rPr>
              <w:t>gada 1.</w:t>
            </w:r>
            <w:r w:rsidR="007B20DC">
              <w:rPr>
                <w:rFonts w:ascii="Times New Roman" w:hAnsi="Times New Roman" w:cs="Times New Roman"/>
                <w:sz w:val="24"/>
                <w:szCs w:val="24"/>
              </w:rPr>
              <w:t> </w:t>
            </w:r>
            <w:r w:rsidR="00AE6178" w:rsidRPr="0091005F">
              <w:rPr>
                <w:rFonts w:ascii="Times New Roman" w:hAnsi="Times New Roman" w:cs="Times New Roman"/>
                <w:sz w:val="24"/>
                <w:szCs w:val="24"/>
              </w:rPr>
              <w:t>aprīlī</w:t>
            </w:r>
            <w:r w:rsidR="00B5725A" w:rsidRPr="0091005F">
              <w:rPr>
                <w:rFonts w:ascii="Times New Roman" w:hAnsi="Times New Roman" w:cs="Times New Roman"/>
                <w:sz w:val="24"/>
                <w:szCs w:val="24"/>
              </w:rPr>
              <w:t xml:space="preserve">, kad pilnveidotā Tiesu informatīvā sistēma tiks ieviesta produkcijā. </w:t>
            </w:r>
            <w:r w:rsidR="0072456D" w:rsidRPr="0091005F">
              <w:rPr>
                <w:rFonts w:ascii="Times New Roman" w:hAnsi="Times New Roman" w:cs="Times New Roman"/>
                <w:sz w:val="24"/>
                <w:szCs w:val="24"/>
              </w:rPr>
              <w:t>Apzinot esošo situāciju, konstatēts, ka nav lietderīgi izstrādāt integrāciju ar e-adres</w:t>
            </w:r>
            <w:r w:rsidR="00320F09" w:rsidRPr="0091005F">
              <w:rPr>
                <w:rFonts w:ascii="Times New Roman" w:hAnsi="Times New Roman" w:cs="Times New Roman"/>
                <w:sz w:val="24"/>
                <w:szCs w:val="24"/>
              </w:rPr>
              <w:t>es informācijas sistēmu</w:t>
            </w:r>
            <w:r w:rsidR="0072456D" w:rsidRPr="0091005F">
              <w:rPr>
                <w:rFonts w:ascii="Times New Roman" w:hAnsi="Times New Roman" w:cs="Times New Roman"/>
                <w:sz w:val="24"/>
                <w:szCs w:val="24"/>
              </w:rPr>
              <w:t xml:space="preserve"> esošajā Tiesu informatīvajā sistēmā, kas atrodas uz vecām tehnoloģiskām platformām</w:t>
            </w:r>
            <w:r w:rsidR="0090217E" w:rsidRPr="0091005F">
              <w:rPr>
                <w:rFonts w:ascii="Times New Roman" w:hAnsi="Times New Roman" w:cs="Times New Roman"/>
                <w:sz w:val="24"/>
                <w:szCs w:val="24"/>
              </w:rPr>
              <w:t xml:space="preserve"> un sistēmas papildināšana ir apgrūtinoša un laikietilpīga, novecojušo tehnisko resursu dēļ.</w:t>
            </w:r>
          </w:p>
          <w:p w14:paraId="36FAD2C2" w14:textId="6DD4BB71" w:rsidR="00D0750E" w:rsidRPr="0091005F" w:rsidRDefault="0090217E" w:rsidP="00BB5FF4">
            <w:pPr>
              <w:spacing w:after="0" w:line="240" w:lineRule="auto"/>
              <w:ind w:firstLine="284"/>
              <w:jc w:val="both"/>
              <w:rPr>
                <w:rFonts w:ascii="Times New Roman" w:hAnsi="Times New Roman" w:cs="Times New Roman"/>
                <w:sz w:val="24"/>
                <w:szCs w:val="24"/>
              </w:rPr>
            </w:pPr>
            <w:r w:rsidRPr="0091005F">
              <w:rPr>
                <w:rFonts w:ascii="Times New Roman" w:hAnsi="Times New Roman" w:cs="Times New Roman"/>
                <w:sz w:val="24"/>
                <w:szCs w:val="24"/>
              </w:rPr>
              <w:t>Papildus Projekta ietvaros plānots arī nodrošināt e-adreses integrāciju ar Elektroniskās maksātnespējas uzskaites sistēmu,</w:t>
            </w:r>
            <w:r w:rsidR="00541283" w:rsidRPr="0091005F">
              <w:rPr>
                <w:rFonts w:ascii="Times New Roman" w:hAnsi="Times New Roman" w:cs="Times New Roman"/>
                <w:sz w:val="24"/>
                <w:szCs w:val="24"/>
              </w:rPr>
              <w:t xml:space="preserve"> kurā ir paredzētas darba vietas maksātnespējas procesa administratoriem, un</w:t>
            </w:r>
            <w:r w:rsidRPr="0091005F">
              <w:rPr>
                <w:rFonts w:ascii="Times New Roman" w:hAnsi="Times New Roman" w:cs="Times New Roman"/>
                <w:sz w:val="24"/>
                <w:szCs w:val="24"/>
              </w:rPr>
              <w:t xml:space="preserve"> kuru izstrādājot sākotnēji līdzekļi integrācijai</w:t>
            </w:r>
            <w:r w:rsidR="00541283" w:rsidRPr="0091005F">
              <w:rPr>
                <w:rFonts w:ascii="Times New Roman" w:hAnsi="Times New Roman" w:cs="Times New Roman"/>
                <w:sz w:val="24"/>
                <w:szCs w:val="24"/>
              </w:rPr>
              <w:t xml:space="preserve"> ar e-adreses informācijas sistēmu</w:t>
            </w:r>
            <w:r w:rsidRPr="0091005F">
              <w:rPr>
                <w:rFonts w:ascii="Times New Roman" w:hAnsi="Times New Roman" w:cs="Times New Roman"/>
                <w:sz w:val="24"/>
                <w:szCs w:val="24"/>
              </w:rPr>
              <w:t xml:space="preserve"> valsts budžetā netika</w:t>
            </w:r>
            <w:r w:rsidR="0072456D" w:rsidRPr="0091005F">
              <w:rPr>
                <w:rFonts w:ascii="Times New Roman" w:hAnsi="Times New Roman" w:cs="Times New Roman"/>
                <w:sz w:val="24"/>
                <w:szCs w:val="24"/>
              </w:rPr>
              <w:t xml:space="preserve"> </w:t>
            </w:r>
            <w:r w:rsidR="002C793A" w:rsidRPr="0091005F">
              <w:rPr>
                <w:rFonts w:ascii="Times New Roman" w:hAnsi="Times New Roman" w:cs="Times New Roman"/>
                <w:sz w:val="24"/>
                <w:szCs w:val="24"/>
              </w:rPr>
              <w:t>paredzēti</w:t>
            </w:r>
            <w:r w:rsidR="0072456D" w:rsidRPr="0091005F">
              <w:rPr>
                <w:rFonts w:ascii="Times New Roman" w:hAnsi="Times New Roman" w:cs="Times New Roman"/>
                <w:sz w:val="24"/>
                <w:szCs w:val="24"/>
              </w:rPr>
              <w:t>.</w:t>
            </w:r>
            <w:r w:rsidRPr="0091005F">
              <w:rPr>
                <w:rFonts w:ascii="Times New Roman" w:hAnsi="Times New Roman" w:cs="Times New Roman"/>
                <w:sz w:val="24"/>
                <w:szCs w:val="24"/>
              </w:rPr>
              <w:t xml:space="preserve"> </w:t>
            </w:r>
          </w:p>
          <w:p w14:paraId="52C798CD" w14:textId="77777777" w:rsidR="00CD5A4A" w:rsidRDefault="00B5725A" w:rsidP="00BB5FF4">
            <w:pPr>
              <w:spacing w:after="0" w:line="240" w:lineRule="auto"/>
              <w:ind w:firstLine="284"/>
              <w:jc w:val="both"/>
              <w:rPr>
                <w:rFonts w:ascii="Times New Roman" w:hAnsi="Times New Roman" w:cs="Times New Roman"/>
                <w:sz w:val="24"/>
                <w:szCs w:val="24"/>
              </w:rPr>
            </w:pPr>
            <w:r w:rsidRPr="0091005F">
              <w:rPr>
                <w:rFonts w:ascii="Times New Roman" w:hAnsi="Times New Roman" w:cs="Times New Roman"/>
                <w:sz w:val="24"/>
                <w:szCs w:val="24"/>
              </w:rPr>
              <w:t>Ņemot vērā minēto ar likumprojektu noteikts, ka Zvērinātam tiesu izpildītājam</w:t>
            </w:r>
            <w:r w:rsidR="0090217E" w:rsidRPr="0091005F">
              <w:rPr>
                <w:rFonts w:ascii="Times New Roman" w:hAnsi="Times New Roman" w:cs="Times New Roman"/>
                <w:sz w:val="24"/>
                <w:szCs w:val="24"/>
              </w:rPr>
              <w:t xml:space="preserve"> </w:t>
            </w:r>
            <w:r w:rsidRPr="0091005F">
              <w:rPr>
                <w:rFonts w:ascii="Times New Roman" w:hAnsi="Times New Roman" w:cs="Times New Roman"/>
                <w:sz w:val="24"/>
                <w:szCs w:val="24"/>
              </w:rPr>
              <w:t>un Satversmes tiesai šā likuma 5. panta pirmo daļu piemēro no 2020. gada 1. janvāra, bet</w:t>
            </w:r>
            <w:r w:rsidR="0090217E" w:rsidRPr="0091005F">
              <w:rPr>
                <w:rFonts w:ascii="Times New Roman" w:hAnsi="Times New Roman" w:cs="Times New Roman"/>
                <w:sz w:val="24"/>
                <w:szCs w:val="24"/>
              </w:rPr>
              <w:t xml:space="preserve"> maksātnespējas procesa administratoram un</w:t>
            </w:r>
            <w:r w:rsidRPr="0091005F">
              <w:rPr>
                <w:rFonts w:ascii="Times New Roman" w:hAnsi="Times New Roman" w:cs="Times New Roman"/>
                <w:sz w:val="24"/>
                <w:szCs w:val="24"/>
              </w:rPr>
              <w:t xml:space="preserve"> tiesām, kas izskata civillietas, krimināllietas, administratīvās lietas un administratīvo pārkāpumu lietas, no 2021. gada 1. aprīļa.</w:t>
            </w:r>
          </w:p>
          <w:p w14:paraId="7C87C563" w14:textId="77777777" w:rsidR="006450FD" w:rsidRDefault="006450FD" w:rsidP="00BB5FF4">
            <w:pPr>
              <w:spacing w:after="0" w:line="240" w:lineRule="auto"/>
              <w:ind w:firstLine="284"/>
              <w:jc w:val="both"/>
              <w:rPr>
                <w:rFonts w:ascii="Times New Roman" w:hAnsi="Times New Roman" w:cs="Times New Roman"/>
                <w:sz w:val="24"/>
                <w:szCs w:val="24"/>
              </w:rPr>
            </w:pPr>
          </w:p>
          <w:p w14:paraId="0747A522" w14:textId="66FA82D2" w:rsidR="006450FD" w:rsidRPr="006450FD" w:rsidRDefault="008258E6" w:rsidP="00BB5FF4">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3. </w:t>
            </w:r>
            <w:r w:rsidR="006450FD" w:rsidRPr="006450FD">
              <w:rPr>
                <w:rFonts w:ascii="Times New Roman" w:hAnsi="Times New Roman" w:cs="Times New Roman"/>
                <w:sz w:val="24"/>
                <w:szCs w:val="24"/>
              </w:rPr>
              <w:t>Likuma “Par interešu konflikta novēršanu valsts amatpersonu darbībā” administrēšanas procesā nereti nākas saskarties ar situāciju, ka amatpersona nav sasniedzama. Šādos gadījumos</w:t>
            </w:r>
            <w:r w:rsidR="0003068A">
              <w:rPr>
                <w:rFonts w:ascii="Times New Roman" w:hAnsi="Times New Roman" w:cs="Times New Roman"/>
                <w:sz w:val="24"/>
                <w:szCs w:val="24"/>
              </w:rPr>
              <w:t xml:space="preserve"> </w:t>
            </w:r>
            <w:r w:rsidR="006450FD" w:rsidRPr="006450FD">
              <w:rPr>
                <w:rFonts w:ascii="Times New Roman" w:hAnsi="Times New Roman" w:cs="Times New Roman"/>
                <w:sz w:val="24"/>
                <w:szCs w:val="24"/>
              </w:rPr>
              <w:t xml:space="preserve">informācija tiek nosūtīta uz amatpersonai piešķirto iestādes darba e-pasta adresi, taču minētā e-pasta adrese izmantojama tikai darba pienākumu pildīšanai, kā arī saziņai iestādes ietvaros. Lai gan valsts amatpersonas statuss izriet no amata veicamajām funkcijām, jautājumi, kas izriet no valsts amatpersonai noteikto pienākumu, tiesību, ierobežojumu un aizliegumu ievērošanas, tieši neietilpst pašos amata pienākumos. </w:t>
            </w:r>
          </w:p>
          <w:p w14:paraId="6296B7BB" w14:textId="0475E8D9" w:rsidR="006450FD" w:rsidRPr="006450FD" w:rsidRDefault="006450FD" w:rsidP="00BB5FF4">
            <w:pPr>
              <w:spacing w:after="0" w:line="240" w:lineRule="auto"/>
              <w:ind w:firstLine="284"/>
              <w:jc w:val="both"/>
              <w:rPr>
                <w:rFonts w:ascii="Times New Roman" w:hAnsi="Times New Roman" w:cs="Times New Roman"/>
                <w:sz w:val="24"/>
                <w:szCs w:val="24"/>
              </w:rPr>
            </w:pPr>
            <w:r w:rsidRPr="006450FD">
              <w:rPr>
                <w:rFonts w:ascii="Times New Roman" w:hAnsi="Times New Roman" w:cs="Times New Roman"/>
                <w:sz w:val="24"/>
                <w:szCs w:val="24"/>
              </w:rPr>
              <w:t>Būtiski ievērot, ka personai valsts amatpersonas statuss saglabājas arī laikā, kad tā ir atstādināta no darba pienākumu izpildes, atrodas bērna kopšanas atvaļinājumā vai citā attaisnotā prombūtnē. Šādos gadījumos darba e-pasta adrese netiek izmantota, un tas apgrūtina saziņas iespējas ar konkrēto amatpersonu.</w:t>
            </w:r>
            <w:r w:rsidR="0003068A">
              <w:rPr>
                <w:rFonts w:ascii="Times New Roman" w:hAnsi="Times New Roman" w:cs="Times New Roman"/>
                <w:sz w:val="24"/>
                <w:szCs w:val="24"/>
              </w:rPr>
              <w:t xml:space="preserve"> </w:t>
            </w:r>
          </w:p>
          <w:p w14:paraId="4B136B7B" w14:textId="77777777" w:rsidR="006450FD" w:rsidRPr="006450FD" w:rsidRDefault="006450FD" w:rsidP="00BB5FF4">
            <w:pPr>
              <w:spacing w:after="0" w:line="240" w:lineRule="auto"/>
              <w:ind w:firstLine="284"/>
              <w:jc w:val="both"/>
              <w:rPr>
                <w:rFonts w:ascii="Times New Roman" w:hAnsi="Times New Roman" w:cs="Times New Roman"/>
                <w:sz w:val="24"/>
                <w:szCs w:val="24"/>
              </w:rPr>
            </w:pPr>
            <w:r w:rsidRPr="006450FD">
              <w:rPr>
                <w:rFonts w:ascii="Times New Roman" w:hAnsi="Times New Roman" w:cs="Times New Roman"/>
                <w:sz w:val="24"/>
                <w:szCs w:val="24"/>
              </w:rPr>
              <w:t xml:space="preserve">Tāpat jāatzīmē, ka valsts amatpersonām ir pienākums Valsts ieņēmumu dienestā iesniegt arī deklarāciju, kuru iesniedz pēc tam, kad amata pienākumu pildīšana ir izbeigta. Tādējādi valsts amatpersonām arī tad, kad tās ir izbeigušas </w:t>
            </w:r>
            <w:r w:rsidRPr="006450FD">
              <w:rPr>
                <w:rFonts w:ascii="Times New Roman" w:hAnsi="Times New Roman" w:cs="Times New Roman"/>
                <w:sz w:val="24"/>
                <w:szCs w:val="24"/>
              </w:rPr>
              <w:lastRenderedPageBreak/>
              <w:t xml:space="preserve">valsts civildienesta tiesiskās attiecības, ir noteikti pienākumi, kas izriet saistībā ar personas iepriekš ieņemto amatu. </w:t>
            </w:r>
          </w:p>
          <w:p w14:paraId="26DC96D5" w14:textId="4ACEA320" w:rsidR="00920985" w:rsidRDefault="006450FD" w:rsidP="00BB5FF4">
            <w:pPr>
              <w:spacing w:after="0" w:line="240" w:lineRule="auto"/>
              <w:ind w:firstLine="284"/>
              <w:jc w:val="both"/>
              <w:rPr>
                <w:rFonts w:ascii="Times New Roman" w:hAnsi="Times New Roman" w:cs="Times New Roman"/>
                <w:sz w:val="24"/>
                <w:szCs w:val="24"/>
              </w:rPr>
            </w:pPr>
            <w:r w:rsidRPr="006450FD">
              <w:rPr>
                <w:rFonts w:ascii="Times New Roman" w:hAnsi="Times New Roman" w:cs="Times New Roman"/>
                <w:sz w:val="24"/>
                <w:szCs w:val="24"/>
              </w:rPr>
              <w:t>Ņemot vērā iepriekš norādīto</w:t>
            </w:r>
            <w:r w:rsidR="006403DE">
              <w:rPr>
                <w:rFonts w:ascii="Times New Roman" w:hAnsi="Times New Roman" w:cs="Times New Roman"/>
                <w:sz w:val="24"/>
                <w:szCs w:val="24"/>
              </w:rPr>
              <w:t xml:space="preserve"> ar likumprojektu</w:t>
            </w:r>
            <w:r w:rsidRPr="006450FD">
              <w:rPr>
                <w:rFonts w:ascii="Times New Roman" w:hAnsi="Times New Roman" w:cs="Times New Roman"/>
                <w:sz w:val="24"/>
                <w:szCs w:val="24"/>
              </w:rPr>
              <w:t xml:space="preserve"> noteikt</w:t>
            </w:r>
            <w:r w:rsidR="006403DE">
              <w:rPr>
                <w:rFonts w:ascii="Times New Roman" w:hAnsi="Times New Roman" w:cs="Times New Roman"/>
                <w:sz w:val="24"/>
                <w:szCs w:val="24"/>
              </w:rPr>
              <w:t>s</w:t>
            </w:r>
            <w:r w:rsidRPr="006450FD">
              <w:rPr>
                <w:rFonts w:ascii="Times New Roman" w:hAnsi="Times New Roman" w:cs="Times New Roman"/>
                <w:sz w:val="24"/>
                <w:szCs w:val="24"/>
              </w:rPr>
              <w:t xml:space="preserve"> kā obligāt</w:t>
            </w:r>
            <w:r w:rsidR="006403DE">
              <w:rPr>
                <w:rFonts w:ascii="Times New Roman" w:hAnsi="Times New Roman" w:cs="Times New Roman"/>
                <w:sz w:val="24"/>
                <w:szCs w:val="24"/>
              </w:rPr>
              <w:t>s</w:t>
            </w:r>
            <w:r w:rsidRPr="006450FD">
              <w:rPr>
                <w:rFonts w:ascii="Times New Roman" w:hAnsi="Times New Roman" w:cs="Times New Roman"/>
                <w:sz w:val="24"/>
                <w:szCs w:val="24"/>
              </w:rPr>
              <w:t xml:space="preserve"> pienākum</w:t>
            </w:r>
            <w:r w:rsidR="006403DE">
              <w:rPr>
                <w:rFonts w:ascii="Times New Roman" w:hAnsi="Times New Roman" w:cs="Times New Roman"/>
                <w:sz w:val="24"/>
                <w:szCs w:val="24"/>
              </w:rPr>
              <w:t>s</w:t>
            </w:r>
            <w:r w:rsidRPr="006450FD">
              <w:rPr>
                <w:rFonts w:ascii="Times New Roman" w:hAnsi="Times New Roman" w:cs="Times New Roman"/>
                <w:sz w:val="24"/>
                <w:szCs w:val="24"/>
              </w:rPr>
              <w:t xml:space="preserve"> arī valsts amatpersonām lietot </w:t>
            </w:r>
            <w:r w:rsidR="008258E6">
              <w:rPr>
                <w:rFonts w:ascii="Times New Roman" w:hAnsi="Times New Roman" w:cs="Times New Roman"/>
                <w:sz w:val="24"/>
                <w:szCs w:val="24"/>
              </w:rPr>
              <w:t>e-adresi</w:t>
            </w:r>
            <w:r w:rsidRPr="006450FD">
              <w:rPr>
                <w:rFonts w:ascii="Times New Roman" w:hAnsi="Times New Roman" w:cs="Times New Roman"/>
                <w:sz w:val="24"/>
                <w:szCs w:val="24"/>
              </w:rPr>
              <w:t xml:space="preserve">. </w:t>
            </w:r>
          </w:p>
          <w:p w14:paraId="72E5AB92" w14:textId="77777777" w:rsidR="00BB5FF4" w:rsidRDefault="00BB5FF4" w:rsidP="00BB5FF4">
            <w:pPr>
              <w:spacing w:after="0" w:line="240" w:lineRule="auto"/>
              <w:ind w:firstLine="284"/>
              <w:jc w:val="both"/>
              <w:rPr>
                <w:rFonts w:ascii="Times New Roman" w:hAnsi="Times New Roman" w:cs="Times New Roman"/>
                <w:sz w:val="24"/>
                <w:szCs w:val="24"/>
              </w:rPr>
            </w:pPr>
          </w:p>
          <w:p w14:paraId="23B8789B" w14:textId="4063AA17" w:rsidR="00BA5542" w:rsidRPr="0091005F" w:rsidRDefault="00C002F9" w:rsidP="00BB5FF4">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4. </w:t>
            </w:r>
            <w:r>
              <w:rPr>
                <w:rFonts w:ascii="Times New Roman" w:hAnsi="Times New Roman"/>
                <w:sz w:val="24"/>
                <w:szCs w:val="24"/>
              </w:rPr>
              <w:t>VARAM</w:t>
            </w:r>
            <w:r w:rsidRPr="002B6B76">
              <w:rPr>
                <w:rFonts w:ascii="Times New Roman" w:hAnsi="Times New Roman"/>
                <w:sz w:val="24"/>
                <w:szCs w:val="24"/>
              </w:rPr>
              <w:t xml:space="preserve"> </w:t>
            </w:r>
            <w:r>
              <w:rPr>
                <w:rFonts w:ascii="Times New Roman" w:hAnsi="Times New Roman"/>
                <w:sz w:val="24"/>
                <w:szCs w:val="24"/>
              </w:rPr>
              <w:t>ir saņēmusi vēstuli no PMLP, ka ERAF</w:t>
            </w:r>
            <w:r w:rsidRPr="00A70D1F">
              <w:rPr>
                <w:rFonts w:ascii="Times New Roman" w:hAnsi="Times New Roman"/>
                <w:sz w:val="24"/>
                <w:szCs w:val="24"/>
              </w:rPr>
              <w:t xml:space="preserve"> projekta Nr.</w:t>
            </w:r>
            <w:r>
              <w:rPr>
                <w:rFonts w:ascii="Times New Roman" w:hAnsi="Times New Roman"/>
                <w:sz w:val="24"/>
                <w:szCs w:val="24"/>
              </w:rPr>
              <w:t> </w:t>
            </w:r>
            <w:r w:rsidRPr="00A70D1F">
              <w:rPr>
                <w:rFonts w:ascii="Times New Roman" w:hAnsi="Times New Roman"/>
                <w:sz w:val="24"/>
                <w:szCs w:val="24"/>
              </w:rPr>
              <w:t>2.2.1.1/17/I/006 “Fizisko personu datu pakalpojuma modernizācija” realizācijas termiņš ir 2021.</w:t>
            </w:r>
            <w:r>
              <w:rPr>
                <w:rFonts w:ascii="Times New Roman" w:hAnsi="Times New Roman"/>
                <w:sz w:val="24"/>
                <w:szCs w:val="24"/>
              </w:rPr>
              <w:t> </w:t>
            </w:r>
            <w:r w:rsidRPr="00A70D1F">
              <w:rPr>
                <w:rFonts w:ascii="Times New Roman" w:hAnsi="Times New Roman"/>
                <w:sz w:val="24"/>
                <w:szCs w:val="24"/>
              </w:rPr>
              <w:t>gada 7.</w:t>
            </w:r>
            <w:r>
              <w:rPr>
                <w:rFonts w:ascii="Times New Roman" w:hAnsi="Times New Roman"/>
                <w:sz w:val="24"/>
                <w:szCs w:val="24"/>
              </w:rPr>
              <w:t> </w:t>
            </w:r>
            <w:r w:rsidRPr="00A70D1F">
              <w:rPr>
                <w:rFonts w:ascii="Times New Roman" w:hAnsi="Times New Roman"/>
                <w:sz w:val="24"/>
                <w:szCs w:val="24"/>
              </w:rPr>
              <w:t>marts</w:t>
            </w:r>
            <w:r>
              <w:rPr>
                <w:rFonts w:ascii="Times New Roman" w:hAnsi="Times New Roman"/>
                <w:sz w:val="24"/>
                <w:szCs w:val="24"/>
              </w:rPr>
              <w:t xml:space="preserve"> un</w:t>
            </w:r>
            <w:r w:rsidRPr="00A16B0D">
              <w:t xml:space="preserve"> </w:t>
            </w:r>
            <w:r w:rsidRPr="00A70D1F">
              <w:rPr>
                <w:rFonts w:ascii="Times New Roman" w:hAnsi="Times New Roman"/>
                <w:sz w:val="24"/>
                <w:szCs w:val="24"/>
              </w:rPr>
              <w:t>Pilsonīb</w:t>
            </w:r>
            <w:r>
              <w:rPr>
                <w:rFonts w:ascii="Times New Roman" w:hAnsi="Times New Roman"/>
                <w:sz w:val="24"/>
                <w:szCs w:val="24"/>
              </w:rPr>
              <w:t>as un migrācijas lietu pārvalde</w:t>
            </w:r>
            <w:r w:rsidRPr="00A70D1F">
              <w:rPr>
                <w:rFonts w:ascii="Times New Roman" w:hAnsi="Times New Roman"/>
                <w:sz w:val="24"/>
                <w:szCs w:val="24"/>
              </w:rPr>
              <w:t xml:space="preserve"> plāno izstrādāt grozījumus Fizisko personu reģistra likumā, paredzot Fizisko personu reģistra likuma spēkā stāšanās termiņ</w:t>
            </w:r>
            <w:r>
              <w:rPr>
                <w:rFonts w:ascii="Times New Roman" w:hAnsi="Times New Roman"/>
                <w:sz w:val="24"/>
                <w:szCs w:val="24"/>
              </w:rPr>
              <w:t xml:space="preserve">u mainīt uz </w:t>
            </w:r>
            <w:r w:rsidRPr="00A70D1F">
              <w:rPr>
                <w:rFonts w:ascii="Times New Roman" w:hAnsi="Times New Roman"/>
                <w:sz w:val="24"/>
                <w:szCs w:val="24"/>
              </w:rPr>
              <w:t>2021.</w:t>
            </w:r>
            <w:r>
              <w:rPr>
                <w:rFonts w:ascii="Times New Roman" w:hAnsi="Times New Roman"/>
                <w:sz w:val="24"/>
                <w:szCs w:val="24"/>
              </w:rPr>
              <w:t> gada martu</w:t>
            </w:r>
            <w:r w:rsidRPr="00A70D1F">
              <w:rPr>
                <w:rFonts w:ascii="Times New Roman" w:hAnsi="Times New Roman"/>
                <w:sz w:val="24"/>
                <w:szCs w:val="24"/>
              </w:rPr>
              <w:t>.</w:t>
            </w:r>
            <w:r>
              <w:rPr>
                <w:rFonts w:ascii="Times New Roman" w:hAnsi="Times New Roman"/>
                <w:sz w:val="24"/>
                <w:szCs w:val="24"/>
              </w:rPr>
              <w:t xml:space="preserve"> </w:t>
            </w:r>
            <w:r>
              <w:rPr>
                <w:rFonts w:ascii="Times New Roman" w:hAnsi="Times New Roman"/>
                <w:noProof/>
                <w:sz w:val="24"/>
                <w:szCs w:val="24"/>
              </w:rPr>
              <w:t>Oficiālās elektroniskās adreses likuma pārejas noteikumu 1.</w:t>
            </w:r>
            <w:r>
              <w:rPr>
                <w:rFonts w:ascii="Times New Roman" w:hAnsi="Times New Roman"/>
                <w:noProof/>
                <w:sz w:val="24"/>
                <w:szCs w:val="24"/>
                <w:vertAlign w:val="superscript"/>
              </w:rPr>
              <w:t xml:space="preserve">1 </w:t>
            </w:r>
            <w:r>
              <w:rPr>
                <w:rFonts w:ascii="Times New Roman" w:hAnsi="Times New Roman"/>
                <w:noProof/>
                <w:sz w:val="24"/>
                <w:szCs w:val="24"/>
              </w:rPr>
              <w:t>punkts paredz juridiskām personām obligātu e-adreses izmantošanu no 2020. gada 1. janvāra. Tomēr likuma norma nav izpildāma, ja juridiskas personas pārstāvniecībā ir ārvalstnieks – viņš nevarēs piekļūt e-adreses kontam, jo ārvalstniekam nebūs Latvijā izsniegta kvalificēta identifikācijas līdzekļa. Valsts reģionālās attīstības aģentūra, kas ir E-adrešu informācijas sistēmas pārzinis un turētājs, līdz Fizisko personu reģistra pilnīgas darbības uzsākšanai nevar nodrošināt autentifikāciju juridiskām personām, kuru pārstāvniecībā ir ārvalstnieks, jo šobrīd nav vienota šādu personu reģistra. Tādēļ ir jāmaina termiņš, kādā juridiskai personai ir pienākums izmantot e-adresi, un tas nevar būt agrāks kā Fizisko personu reģistra pilnīgas darbības uzsākšanas termiņu. Tādēļ likumprojekts paredz mainīt pārejas noteikumu 3. punktu un e-adreses ieviešanas termiņu juridiskām personām pagarināt līdz 2022. gada 3. janvārim.</w:t>
            </w:r>
            <w:r w:rsidR="00BA5542">
              <w:rPr>
                <w:rFonts w:ascii="Times New Roman" w:hAnsi="Times New Roman"/>
                <w:noProof/>
                <w:sz w:val="24"/>
                <w:szCs w:val="24"/>
              </w:rPr>
              <w:t xml:space="preserve"> </w:t>
            </w:r>
          </w:p>
        </w:tc>
      </w:tr>
      <w:tr w:rsidR="00A14352" w:rsidRPr="0091005F" w14:paraId="42A53EDC" w14:textId="77777777" w:rsidTr="00BC521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2249290" w14:textId="77777777" w:rsidR="00A14352" w:rsidRPr="0091005F" w:rsidRDefault="00A14352" w:rsidP="00BB5FF4">
            <w:pPr>
              <w:spacing w:after="0" w:line="240" w:lineRule="auto"/>
              <w:rPr>
                <w:rFonts w:ascii="Times New Roman" w:eastAsia="Times New Roman" w:hAnsi="Times New Roman" w:cs="Times New Roman"/>
                <w:iCs/>
                <w:sz w:val="24"/>
                <w:szCs w:val="24"/>
                <w:lang w:eastAsia="lv-LV"/>
              </w:rPr>
            </w:pPr>
            <w:r w:rsidRPr="0091005F">
              <w:rPr>
                <w:rFonts w:ascii="Times New Roman" w:eastAsia="Times New Roman" w:hAnsi="Times New Roman" w:cs="Times New Roman"/>
                <w:iCs/>
                <w:sz w:val="24"/>
                <w:szCs w:val="24"/>
                <w:lang w:eastAsia="lv-LV"/>
              </w:rPr>
              <w:lastRenderedPageBreak/>
              <w:t>3.</w:t>
            </w:r>
          </w:p>
        </w:tc>
        <w:tc>
          <w:tcPr>
            <w:tcW w:w="1380" w:type="pct"/>
            <w:tcBorders>
              <w:top w:val="outset" w:sz="6" w:space="0" w:color="auto"/>
              <w:left w:val="outset" w:sz="6" w:space="0" w:color="auto"/>
              <w:bottom w:val="outset" w:sz="6" w:space="0" w:color="auto"/>
              <w:right w:val="outset" w:sz="6" w:space="0" w:color="auto"/>
            </w:tcBorders>
            <w:hideMark/>
          </w:tcPr>
          <w:p w14:paraId="201761FA" w14:textId="77777777" w:rsidR="00A14352" w:rsidRPr="0091005F" w:rsidRDefault="00A14352" w:rsidP="00BB5FF4">
            <w:pPr>
              <w:spacing w:after="0" w:line="240" w:lineRule="auto"/>
              <w:rPr>
                <w:rFonts w:ascii="Times New Roman" w:eastAsia="Times New Roman" w:hAnsi="Times New Roman" w:cs="Times New Roman"/>
                <w:iCs/>
                <w:sz w:val="24"/>
                <w:szCs w:val="24"/>
                <w:lang w:eastAsia="lv-LV"/>
              </w:rPr>
            </w:pPr>
            <w:r w:rsidRPr="0091005F">
              <w:rPr>
                <w:rFonts w:ascii="Times New Roman" w:eastAsia="Times New Roman" w:hAnsi="Times New Roman" w:cs="Times New Roman"/>
                <w:iCs/>
                <w:sz w:val="24"/>
                <w:szCs w:val="24"/>
                <w:lang w:eastAsia="lv-LV"/>
              </w:rPr>
              <w:t>Projekta izstrādē iesaistītās institūcijas un publiskas personas kapitālsabiedrības</w:t>
            </w:r>
          </w:p>
        </w:tc>
        <w:tc>
          <w:tcPr>
            <w:tcW w:w="3257" w:type="pct"/>
            <w:tcBorders>
              <w:top w:val="outset" w:sz="6" w:space="0" w:color="auto"/>
              <w:left w:val="outset" w:sz="6" w:space="0" w:color="auto"/>
              <w:bottom w:val="outset" w:sz="6" w:space="0" w:color="auto"/>
              <w:right w:val="outset" w:sz="6" w:space="0" w:color="auto"/>
            </w:tcBorders>
          </w:tcPr>
          <w:p w14:paraId="3C16681F" w14:textId="4B7503F1" w:rsidR="00A14352" w:rsidRPr="0091005F" w:rsidRDefault="006450FD" w:rsidP="00BB5FF4">
            <w:pPr>
              <w:spacing w:after="0" w:line="240" w:lineRule="auto"/>
              <w:ind w:firstLine="284"/>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Tieslietu ministrija, Tiesu administrācija, </w:t>
            </w:r>
            <w:r w:rsidR="00A14352" w:rsidRPr="0091005F">
              <w:rPr>
                <w:rFonts w:ascii="Times New Roman" w:eastAsia="Times New Roman" w:hAnsi="Times New Roman" w:cs="Times New Roman"/>
                <w:iCs/>
                <w:sz w:val="24"/>
                <w:szCs w:val="24"/>
                <w:lang w:eastAsia="lv-LV"/>
              </w:rPr>
              <w:t>Latvijas Zvērinātu tiesu izpildītāju padome</w:t>
            </w:r>
            <w:r>
              <w:rPr>
                <w:rFonts w:ascii="Times New Roman" w:eastAsia="Times New Roman" w:hAnsi="Times New Roman" w:cs="Times New Roman"/>
                <w:iCs/>
                <w:sz w:val="24"/>
                <w:szCs w:val="24"/>
                <w:lang w:eastAsia="lv-LV"/>
              </w:rPr>
              <w:t>, Maksātnespējas kontroles dienests, Latvijas Zvērinātu notāru padome, Uzņēmumu reģistrs, Valsts reģionālās attīstības aģentūra.</w:t>
            </w:r>
          </w:p>
        </w:tc>
      </w:tr>
      <w:tr w:rsidR="00A14352" w:rsidRPr="0091005F" w14:paraId="10024657" w14:textId="77777777" w:rsidTr="00BC521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8695058" w14:textId="77777777" w:rsidR="00A14352" w:rsidRPr="0091005F" w:rsidRDefault="00A14352" w:rsidP="00BB5FF4">
            <w:pPr>
              <w:spacing w:after="0" w:line="240" w:lineRule="auto"/>
              <w:rPr>
                <w:rFonts w:ascii="Times New Roman" w:eastAsia="Times New Roman" w:hAnsi="Times New Roman" w:cs="Times New Roman"/>
                <w:iCs/>
                <w:sz w:val="24"/>
                <w:szCs w:val="24"/>
                <w:lang w:eastAsia="lv-LV"/>
              </w:rPr>
            </w:pPr>
            <w:r w:rsidRPr="0091005F">
              <w:rPr>
                <w:rFonts w:ascii="Times New Roman" w:eastAsia="Times New Roman" w:hAnsi="Times New Roman" w:cs="Times New Roman"/>
                <w:iCs/>
                <w:sz w:val="24"/>
                <w:szCs w:val="24"/>
                <w:lang w:eastAsia="lv-LV"/>
              </w:rPr>
              <w:t>4.</w:t>
            </w:r>
          </w:p>
        </w:tc>
        <w:tc>
          <w:tcPr>
            <w:tcW w:w="1380" w:type="pct"/>
            <w:tcBorders>
              <w:top w:val="outset" w:sz="6" w:space="0" w:color="auto"/>
              <w:left w:val="outset" w:sz="6" w:space="0" w:color="auto"/>
              <w:bottom w:val="outset" w:sz="6" w:space="0" w:color="auto"/>
              <w:right w:val="outset" w:sz="6" w:space="0" w:color="auto"/>
            </w:tcBorders>
            <w:hideMark/>
          </w:tcPr>
          <w:p w14:paraId="5B3C1250" w14:textId="77777777" w:rsidR="00A14352" w:rsidRPr="0091005F" w:rsidRDefault="00A14352" w:rsidP="00BB5FF4">
            <w:pPr>
              <w:spacing w:after="0" w:line="240" w:lineRule="auto"/>
              <w:rPr>
                <w:rFonts w:ascii="Times New Roman" w:eastAsia="Times New Roman" w:hAnsi="Times New Roman" w:cs="Times New Roman"/>
                <w:iCs/>
                <w:sz w:val="24"/>
                <w:szCs w:val="24"/>
                <w:lang w:eastAsia="lv-LV"/>
              </w:rPr>
            </w:pPr>
            <w:r w:rsidRPr="0091005F">
              <w:rPr>
                <w:rFonts w:ascii="Times New Roman" w:eastAsia="Times New Roman" w:hAnsi="Times New Roman" w:cs="Times New Roman"/>
                <w:iCs/>
                <w:sz w:val="24"/>
                <w:szCs w:val="24"/>
                <w:lang w:eastAsia="lv-LV"/>
              </w:rPr>
              <w:t>Cita informācija</w:t>
            </w:r>
          </w:p>
        </w:tc>
        <w:tc>
          <w:tcPr>
            <w:tcW w:w="3257" w:type="pct"/>
            <w:tcBorders>
              <w:top w:val="outset" w:sz="6" w:space="0" w:color="auto"/>
              <w:left w:val="outset" w:sz="6" w:space="0" w:color="auto"/>
              <w:bottom w:val="outset" w:sz="6" w:space="0" w:color="auto"/>
              <w:right w:val="outset" w:sz="6" w:space="0" w:color="auto"/>
            </w:tcBorders>
          </w:tcPr>
          <w:p w14:paraId="2A9778CE" w14:textId="77777777" w:rsidR="00A14352" w:rsidRPr="0091005F" w:rsidRDefault="00A14352" w:rsidP="00BB5FF4">
            <w:pPr>
              <w:spacing w:after="0" w:line="240" w:lineRule="auto"/>
              <w:ind w:firstLine="284"/>
              <w:rPr>
                <w:rFonts w:ascii="Times New Roman" w:eastAsia="Times New Roman" w:hAnsi="Times New Roman" w:cs="Times New Roman"/>
                <w:iCs/>
                <w:sz w:val="24"/>
                <w:szCs w:val="24"/>
                <w:lang w:eastAsia="lv-LV"/>
              </w:rPr>
            </w:pPr>
            <w:r w:rsidRPr="0091005F">
              <w:rPr>
                <w:rFonts w:ascii="Times New Roman" w:eastAsia="Times New Roman" w:hAnsi="Times New Roman" w:cs="Times New Roman"/>
                <w:iCs/>
                <w:sz w:val="24"/>
                <w:szCs w:val="24"/>
                <w:lang w:eastAsia="lv-LV"/>
              </w:rPr>
              <w:t xml:space="preserve">Nav. </w:t>
            </w:r>
          </w:p>
        </w:tc>
      </w:tr>
    </w:tbl>
    <w:p w14:paraId="4251205E" w14:textId="77777777" w:rsidR="00A14352" w:rsidRPr="0091005F" w:rsidRDefault="00A14352" w:rsidP="00BB5FF4">
      <w:pPr>
        <w:spacing w:after="0" w:line="240" w:lineRule="auto"/>
        <w:rPr>
          <w:rFonts w:ascii="Times New Roman" w:eastAsia="Times New Roman" w:hAnsi="Times New Roman" w:cs="Times New Roman"/>
          <w:iCs/>
          <w:sz w:val="20"/>
          <w:szCs w:val="20"/>
          <w:lang w:eastAsia="lv-LV"/>
        </w:rPr>
      </w:pPr>
      <w:r w:rsidRPr="0091005F">
        <w:rPr>
          <w:rFonts w:ascii="Times New Roman" w:eastAsia="Times New Roman" w:hAnsi="Times New Roman" w:cs="Times New Roman"/>
          <w:iCs/>
          <w:sz w:val="20"/>
          <w:szCs w:val="20"/>
          <w:lang w:eastAsia="lv-LV"/>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A14352" w:rsidRPr="0091005F" w14:paraId="48B3BAFF" w14:textId="77777777" w:rsidTr="00BC5212">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D5388CB" w14:textId="77777777" w:rsidR="00A14352" w:rsidRPr="0091005F" w:rsidRDefault="00A14352" w:rsidP="00BB5FF4">
            <w:pPr>
              <w:spacing w:after="0" w:line="240" w:lineRule="auto"/>
              <w:jc w:val="center"/>
              <w:rPr>
                <w:rFonts w:ascii="Times New Roman" w:eastAsia="Times New Roman" w:hAnsi="Times New Roman" w:cs="Times New Roman"/>
                <w:b/>
                <w:bCs/>
                <w:iCs/>
                <w:sz w:val="24"/>
                <w:szCs w:val="24"/>
                <w:lang w:eastAsia="lv-LV"/>
              </w:rPr>
            </w:pPr>
            <w:proofErr w:type="spellStart"/>
            <w:r w:rsidRPr="0091005F">
              <w:rPr>
                <w:rFonts w:ascii="Times New Roman" w:eastAsia="Times New Roman" w:hAnsi="Times New Roman" w:cs="Times New Roman"/>
                <w:b/>
                <w:bCs/>
                <w:iCs/>
                <w:sz w:val="24"/>
                <w:szCs w:val="24"/>
                <w:lang w:eastAsia="lv-LV"/>
              </w:rPr>
              <w:t>II</w:t>
            </w:r>
            <w:proofErr w:type="spellEnd"/>
            <w:r w:rsidRPr="0091005F">
              <w:rPr>
                <w:rFonts w:ascii="Times New Roman" w:eastAsia="Times New Roman" w:hAnsi="Times New Roman" w:cs="Times New Roman"/>
                <w:b/>
                <w:bCs/>
                <w:iCs/>
                <w:sz w:val="24"/>
                <w:szCs w:val="24"/>
                <w:lang w:eastAsia="lv-LV"/>
              </w:rPr>
              <w:t>. Tiesību akta projekta ietekme uz sabiedrību, tautsaimniecības attīstību un administratīvo slogu</w:t>
            </w:r>
          </w:p>
        </w:tc>
      </w:tr>
      <w:tr w:rsidR="00A14352" w:rsidRPr="0091005F" w14:paraId="7612F735" w14:textId="77777777" w:rsidTr="00BC5212">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219AE04" w14:textId="77777777" w:rsidR="00A14352" w:rsidRPr="0091005F" w:rsidRDefault="00A14352" w:rsidP="00BB5FF4">
            <w:pPr>
              <w:spacing w:after="0" w:line="240" w:lineRule="auto"/>
              <w:rPr>
                <w:rFonts w:ascii="Times New Roman" w:eastAsia="Times New Roman" w:hAnsi="Times New Roman" w:cs="Times New Roman"/>
                <w:iCs/>
                <w:sz w:val="24"/>
                <w:szCs w:val="24"/>
                <w:lang w:eastAsia="lv-LV"/>
              </w:rPr>
            </w:pPr>
            <w:r w:rsidRPr="0091005F">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1E35A014" w14:textId="77777777" w:rsidR="00A14352" w:rsidRPr="0091005F" w:rsidRDefault="00A14352" w:rsidP="00BB5FF4">
            <w:pPr>
              <w:spacing w:after="0" w:line="240" w:lineRule="auto"/>
              <w:rPr>
                <w:rFonts w:ascii="Times New Roman" w:eastAsia="Times New Roman" w:hAnsi="Times New Roman" w:cs="Times New Roman"/>
                <w:iCs/>
                <w:sz w:val="24"/>
                <w:szCs w:val="24"/>
                <w:lang w:eastAsia="lv-LV"/>
              </w:rPr>
            </w:pPr>
            <w:r w:rsidRPr="0091005F">
              <w:rPr>
                <w:rFonts w:ascii="Times New Roman" w:eastAsia="Times New Roman" w:hAnsi="Times New Roman" w:cs="Times New Roman"/>
                <w:iCs/>
                <w:sz w:val="24"/>
                <w:szCs w:val="24"/>
                <w:lang w:eastAsia="lv-LV"/>
              </w:rPr>
              <w:t>Sabiedrības mērķgrupas,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tcPr>
          <w:p w14:paraId="0A4AE3D4" w14:textId="70F95408" w:rsidR="006450FD" w:rsidRPr="0091005F" w:rsidRDefault="00421A41" w:rsidP="00BB5FF4">
            <w:pPr>
              <w:spacing w:after="0" w:line="240" w:lineRule="auto"/>
              <w:ind w:firstLine="284"/>
              <w:jc w:val="both"/>
              <w:rPr>
                <w:rFonts w:ascii="Times New Roman" w:eastAsia="Times New Roman" w:hAnsi="Times New Roman" w:cs="Times New Roman"/>
                <w:iCs/>
                <w:sz w:val="24"/>
                <w:szCs w:val="24"/>
                <w:lang w:eastAsia="lv-LV"/>
              </w:rPr>
            </w:pPr>
            <w:r w:rsidRPr="0091005F">
              <w:rPr>
                <w:rFonts w:ascii="Times New Roman" w:eastAsia="Times New Roman" w:hAnsi="Times New Roman" w:cs="Times New Roman"/>
                <w:iCs/>
                <w:sz w:val="24"/>
                <w:szCs w:val="24"/>
                <w:lang w:eastAsia="lv-LV"/>
              </w:rPr>
              <w:t>Likum</w:t>
            </w:r>
            <w:r w:rsidR="00A14352" w:rsidRPr="0091005F">
              <w:rPr>
                <w:rFonts w:ascii="Times New Roman" w:eastAsia="Times New Roman" w:hAnsi="Times New Roman" w:cs="Times New Roman"/>
                <w:iCs/>
                <w:sz w:val="24"/>
                <w:szCs w:val="24"/>
                <w:lang w:eastAsia="lv-LV"/>
              </w:rPr>
              <w:t>projekts attiecas uz z</w:t>
            </w:r>
            <w:r w:rsidR="006450FD">
              <w:rPr>
                <w:rFonts w:ascii="Times New Roman" w:eastAsia="Times New Roman" w:hAnsi="Times New Roman" w:cs="Times New Roman"/>
                <w:iCs/>
                <w:sz w:val="24"/>
                <w:szCs w:val="24"/>
                <w:lang w:eastAsia="lv-LV"/>
              </w:rPr>
              <w:t xml:space="preserve">vērinātiem tiesu izpildītājiem, </w:t>
            </w:r>
            <w:r w:rsidR="0091005F">
              <w:rPr>
                <w:rFonts w:ascii="Times New Roman" w:eastAsia="Times New Roman" w:hAnsi="Times New Roman" w:cs="Times New Roman"/>
                <w:iCs/>
                <w:sz w:val="24"/>
                <w:szCs w:val="24"/>
                <w:lang w:eastAsia="lv-LV"/>
              </w:rPr>
              <w:t>maksātnespējas procesa administratoriem un tiesām</w:t>
            </w:r>
            <w:r w:rsidR="006450FD">
              <w:rPr>
                <w:rFonts w:ascii="Times New Roman" w:eastAsia="Times New Roman" w:hAnsi="Times New Roman" w:cs="Times New Roman"/>
                <w:iCs/>
                <w:sz w:val="24"/>
                <w:szCs w:val="24"/>
                <w:lang w:eastAsia="lv-LV"/>
              </w:rPr>
              <w:t>, zvērinātiem notāriem, kā arī valsts un pašvaldību kapitālsabiedrībām.</w:t>
            </w:r>
          </w:p>
        </w:tc>
      </w:tr>
      <w:tr w:rsidR="00A14352" w:rsidRPr="0091005F" w14:paraId="3BE29776" w14:textId="77777777" w:rsidTr="00BC5212">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0A29920" w14:textId="77777777" w:rsidR="00A14352" w:rsidRPr="0091005F" w:rsidRDefault="00A14352" w:rsidP="00BB5FF4">
            <w:pPr>
              <w:spacing w:after="0" w:line="240" w:lineRule="auto"/>
              <w:rPr>
                <w:rFonts w:ascii="Times New Roman" w:eastAsia="Times New Roman" w:hAnsi="Times New Roman" w:cs="Times New Roman"/>
                <w:iCs/>
                <w:sz w:val="24"/>
                <w:szCs w:val="24"/>
                <w:lang w:eastAsia="lv-LV"/>
              </w:rPr>
            </w:pPr>
            <w:r w:rsidRPr="0091005F">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08D9379F" w14:textId="77777777" w:rsidR="00A14352" w:rsidRPr="0091005F" w:rsidRDefault="00A14352" w:rsidP="00BB5FF4">
            <w:pPr>
              <w:spacing w:after="0" w:line="240" w:lineRule="auto"/>
              <w:rPr>
                <w:rFonts w:ascii="Times New Roman" w:eastAsia="Times New Roman" w:hAnsi="Times New Roman" w:cs="Times New Roman"/>
                <w:iCs/>
                <w:sz w:val="24"/>
                <w:szCs w:val="24"/>
                <w:lang w:eastAsia="lv-LV"/>
              </w:rPr>
            </w:pPr>
            <w:r w:rsidRPr="0091005F">
              <w:rPr>
                <w:rFonts w:ascii="Times New Roman" w:eastAsia="Times New Roman" w:hAnsi="Times New Roman" w:cs="Times New Roman"/>
                <w:iCs/>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tcPr>
          <w:p w14:paraId="10377DD2" w14:textId="77777777" w:rsidR="00A14352" w:rsidRPr="0091005F" w:rsidRDefault="00421A41" w:rsidP="00BB5FF4">
            <w:pPr>
              <w:spacing w:after="0" w:line="240" w:lineRule="auto"/>
              <w:ind w:firstLine="284"/>
              <w:jc w:val="both"/>
              <w:rPr>
                <w:rFonts w:ascii="Times New Roman" w:eastAsia="Times New Roman" w:hAnsi="Times New Roman" w:cs="Times New Roman"/>
                <w:iCs/>
                <w:sz w:val="24"/>
                <w:szCs w:val="24"/>
                <w:lang w:eastAsia="lv-LV"/>
              </w:rPr>
            </w:pPr>
            <w:r w:rsidRPr="0091005F">
              <w:rPr>
                <w:rFonts w:ascii="Times New Roman" w:hAnsi="Times New Roman" w:cs="Times New Roman"/>
                <w:sz w:val="24"/>
                <w:szCs w:val="24"/>
                <w:lang w:eastAsia="ru-RU"/>
              </w:rPr>
              <w:t>Likum</w:t>
            </w:r>
            <w:r w:rsidR="00A14352" w:rsidRPr="0091005F">
              <w:rPr>
                <w:rFonts w:ascii="Times New Roman" w:hAnsi="Times New Roman" w:cs="Times New Roman"/>
                <w:sz w:val="24"/>
                <w:szCs w:val="24"/>
                <w:lang w:eastAsia="ru-RU"/>
              </w:rPr>
              <w:t>projekts šo jomu neskar.</w:t>
            </w:r>
          </w:p>
        </w:tc>
      </w:tr>
      <w:tr w:rsidR="00A14352" w:rsidRPr="0091005F" w14:paraId="774BC7F1" w14:textId="77777777" w:rsidTr="00BC5212">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ED97037" w14:textId="77777777" w:rsidR="00A14352" w:rsidRPr="0091005F" w:rsidRDefault="00A14352" w:rsidP="00BB5FF4">
            <w:pPr>
              <w:spacing w:after="0" w:line="240" w:lineRule="auto"/>
              <w:rPr>
                <w:rFonts w:ascii="Times New Roman" w:eastAsia="Times New Roman" w:hAnsi="Times New Roman" w:cs="Times New Roman"/>
                <w:iCs/>
                <w:sz w:val="24"/>
                <w:szCs w:val="24"/>
                <w:lang w:eastAsia="lv-LV"/>
              </w:rPr>
            </w:pPr>
            <w:r w:rsidRPr="0091005F">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76B2F2D3" w14:textId="77777777" w:rsidR="00A14352" w:rsidRPr="0091005F" w:rsidRDefault="00A14352" w:rsidP="00BB5FF4">
            <w:pPr>
              <w:spacing w:after="0" w:line="240" w:lineRule="auto"/>
              <w:rPr>
                <w:rFonts w:ascii="Times New Roman" w:eastAsia="Times New Roman" w:hAnsi="Times New Roman" w:cs="Times New Roman"/>
                <w:iCs/>
                <w:sz w:val="24"/>
                <w:szCs w:val="24"/>
                <w:lang w:eastAsia="lv-LV"/>
              </w:rPr>
            </w:pPr>
            <w:r w:rsidRPr="0091005F">
              <w:rPr>
                <w:rFonts w:ascii="Times New Roman" w:eastAsia="Times New Roman" w:hAnsi="Times New Roman" w:cs="Times New Roman"/>
                <w:iCs/>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tcPr>
          <w:p w14:paraId="4A1A8ACD" w14:textId="77777777" w:rsidR="00A14352" w:rsidRPr="0091005F" w:rsidRDefault="00421A41" w:rsidP="00BB5FF4">
            <w:pPr>
              <w:spacing w:after="0" w:line="240" w:lineRule="auto"/>
              <w:ind w:firstLine="284"/>
              <w:jc w:val="both"/>
              <w:rPr>
                <w:rFonts w:ascii="Times New Roman" w:eastAsia="Times New Roman" w:hAnsi="Times New Roman" w:cs="Times New Roman"/>
                <w:sz w:val="24"/>
                <w:szCs w:val="24"/>
                <w:lang w:eastAsia="lv-LV"/>
              </w:rPr>
            </w:pPr>
            <w:r w:rsidRPr="0091005F">
              <w:rPr>
                <w:rFonts w:ascii="Times New Roman" w:eastAsia="Times New Roman" w:hAnsi="Times New Roman" w:cs="Times New Roman"/>
                <w:sz w:val="24"/>
                <w:szCs w:val="24"/>
                <w:lang w:eastAsia="lv-LV"/>
              </w:rPr>
              <w:t>Likumprojekts šo jomu neskar.</w:t>
            </w:r>
          </w:p>
        </w:tc>
      </w:tr>
      <w:tr w:rsidR="00A14352" w:rsidRPr="0091005F" w14:paraId="754B1EAF" w14:textId="77777777" w:rsidTr="00BC5212">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14250DA" w14:textId="77777777" w:rsidR="00A14352" w:rsidRPr="0091005F" w:rsidRDefault="00A14352" w:rsidP="00BB5FF4">
            <w:pPr>
              <w:spacing w:after="0" w:line="240" w:lineRule="auto"/>
              <w:rPr>
                <w:rFonts w:ascii="Times New Roman" w:eastAsia="Times New Roman" w:hAnsi="Times New Roman" w:cs="Times New Roman"/>
                <w:iCs/>
                <w:sz w:val="24"/>
                <w:szCs w:val="24"/>
                <w:lang w:eastAsia="lv-LV"/>
              </w:rPr>
            </w:pPr>
            <w:r w:rsidRPr="0091005F">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58248F0A" w14:textId="77777777" w:rsidR="00A14352" w:rsidRPr="0091005F" w:rsidRDefault="00A14352" w:rsidP="00BB5FF4">
            <w:pPr>
              <w:spacing w:after="0" w:line="240" w:lineRule="auto"/>
              <w:rPr>
                <w:rFonts w:ascii="Times New Roman" w:eastAsia="Times New Roman" w:hAnsi="Times New Roman" w:cs="Times New Roman"/>
                <w:iCs/>
                <w:sz w:val="24"/>
                <w:szCs w:val="24"/>
                <w:lang w:eastAsia="lv-LV"/>
              </w:rPr>
            </w:pPr>
            <w:r w:rsidRPr="0091005F">
              <w:rPr>
                <w:rFonts w:ascii="Times New Roman" w:eastAsia="Times New Roman" w:hAnsi="Times New Roman" w:cs="Times New Roman"/>
                <w:iCs/>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0D90564A" w14:textId="77777777" w:rsidR="00A14352" w:rsidRPr="0091005F" w:rsidRDefault="00421A41" w:rsidP="00BB5FF4">
            <w:pPr>
              <w:spacing w:after="0" w:line="240" w:lineRule="auto"/>
              <w:ind w:firstLine="284"/>
              <w:jc w:val="both"/>
              <w:rPr>
                <w:rFonts w:ascii="Times New Roman" w:eastAsia="Times New Roman" w:hAnsi="Times New Roman" w:cs="Times New Roman"/>
                <w:iCs/>
                <w:sz w:val="24"/>
                <w:szCs w:val="24"/>
                <w:lang w:eastAsia="lv-LV"/>
              </w:rPr>
            </w:pPr>
            <w:r w:rsidRPr="0091005F">
              <w:rPr>
                <w:rFonts w:ascii="Times New Roman" w:eastAsia="Times New Roman" w:hAnsi="Times New Roman" w:cs="Times New Roman"/>
                <w:iCs/>
                <w:sz w:val="24"/>
                <w:szCs w:val="24"/>
                <w:lang w:eastAsia="lv-LV"/>
              </w:rPr>
              <w:t>Likum</w:t>
            </w:r>
            <w:r w:rsidR="00A14352" w:rsidRPr="0091005F">
              <w:rPr>
                <w:rFonts w:ascii="Times New Roman" w:eastAsia="Times New Roman" w:hAnsi="Times New Roman" w:cs="Times New Roman"/>
                <w:iCs/>
                <w:sz w:val="24"/>
                <w:szCs w:val="24"/>
                <w:lang w:eastAsia="lv-LV"/>
              </w:rPr>
              <w:t>projekts šo jomu neskar.</w:t>
            </w:r>
          </w:p>
        </w:tc>
      </w:tr>
      <w:tr w:rsidR="00A14352" w:rsidRPr="0091005F" w14:paraId="23ADD9C5" w14:textId="77777777" w:rsidTr="00BC5212">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DE51C8E" w14:textId="77777777" w:rsidR="00A14352" w:rsidRPr="0091005F" w:rsidRDefault="00A14352" w:rsidP="00BB5FF4">
            <w:pPr>
              <w:spacing w:after="0" w:line="240" w:lineRule="auto"/>
              <w:rPr>
                <w:rFonts w:ascii="Times New Roman" w:eastAsia="Times New Roman" w:hAnsi="Times New Roman" w:cs="Times New Roman"/>
                <w:iCs/>
                <w:sz w:val="24"/>
                <w:szCs w:val="24"/>
                <w:lang w:eastAsia="lv-LV"/>
              </w:rPr>
            </w:pPr>
            <w:r w:rsidRPr="0091005F">
              <w:rPr>
                <w:rFonts w:ascii="Times New Roman" w:eastAsia="Times New Roman" w:hAnsi="Times New Roman" w:cs="Times New Roman"/>
                <w:iCs/>
                <w:sz w:val="24"/>
                <w:szCs w:val="24"/>
                <w:lang w:eastAsia="lv-LV"/>
              </w:rPr>
              <w:lastRenderedPageBreak/>
              <w:t>5.</w:t>
            </w:r>
          </w:p>
        </w:tc>
        <w:tc>
          <w:tcPr>
            <w:tcW w:w="1700" w:type="pct"/>
            <w:tcBorders>
              <w:top w:val="outset" w:sz="6" w:space="0" w:color="auto"/>
              <w:left w:val="outset" w:sz="6" w:space="0" w:color="auto"/>
              <w:bottom w:val="outset" w:sz="6" w:space="0" w:color="auto"/>
              <w:right w:val="outset" w:sz="6" w:space="0" w:color="auto"/>
            </w:tcBorders>
            <w:hideMark/>
          </w:tcPr>
          <w:p w14:paraId="39854C87" w14:textId="77777777" w:rsidR="00A14352" w:rsidRPr="0091005F" w:rsidRDefault="00A14352" w:rsidP="00BB5FF4">
            <w:pPr>
              <w:spacing w:after="0" w:line="240" w:lineRule="auto"/>
              <w:rPr>
                <w:rFonts w:ascii="Times New Roman" w:eastAsia="Times New Roman" w:hAnsi="Times New Roman" w:cs="Times New Roman"/>
                <w:iCs/>
                <w:sz w:val="24"/>
                <w:szCs w:val="24"/>
                <w:lang w:eastAsia="lv-LV"/>
              </w:rPr>
            </w:pPr>
            <w:r w:rsidRPr="0091005F">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tcPr>
          <w:p w14:paraId="49D5A1D2" w14:textId="77777777" w:rsidR="00A14352" w:rsidRPr="0091005F" w:rsidRDefault="00A14352" w:rsidP="00BB5FF4">
            <w:pPr>
              <w:spacing w:after="0" w:line="240" w:lineRule="auto"/>
              <w:ind w:firstLine="284"/>
              <w:jc w:val="both"/>
              <w:rPr>
                <w:rFonts w:ascii="Times New Roman" w:eastAsia="Times New Roman" w:hAnsi="Times New Roman" w:cs="Times New Roman"/>
                <w:iCs/>
                <w:sz w:val="24"/>
                <w:szCs w:val="24"/>
                <w:lang w:eastAsia="lv-LV"/>
              </w:rPr>
            </w:pPr>
            <w:r w:rsidRPr="0091005F">
              <w:rPr>
                <w:rFonts w:ascii="Times New Roman" w:eastAsia="Times New Roman" w:hAnsi="Times New Roman" w:cs="Times New Roman"/>
                <w:iCs/>
                <w:sz w:val="24"/>
                <w:szCs w:val="24"/>
                <w:lang w:eastAsia="lv-LV"/>
              </w:rPr>
              <w:t>Nav.</w:t>
            </w:r>
          </w:p>
        </w:tc>
      </w:tr>
    </w:tbl>
    <w:p w14:paraId="5F88244B" w14:textId="63993C7A" w:rsidR="00F542CD" w:rsidRPr="0091005F" w:rsidRDefault="0003068A" w:rsidP="00BB5FF4">
      <w:pPr>
        <w:spacing w:after="0" w:line="240" w:lineRule="auto"/>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t xml:space="preserve"> </w:t>
      </w:r>
    </w:p>
    <w:tbl>
      <w:tblPr>
        <w:tblpPr w:leftFromText="180" w:rightFromText="180" w:vertAnchor="text" w:horzAnchor="margin" w:tblpXSpec="center" w:tblpY="149"/>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17"/>
        <w:gridCol w:w="850"/>
        <w:gridCol w:w="1132"/>
        <w:gridCol w:w="850"/>
        <w:gridCol w:w="1283"/>
        <w:gridCol w:w="982"/>
        <w:gridCol w:w="944"/>
        <w:gridCol w:w="8"/>
        <w:gridCol w:w="1144"/>
      </w:tblGrid>
      <w:tr w:rsidR="001B4CC1" w:rsidRPr="0091005F" w14:paraId="6AEB8C09" w14:textId="77777777" w:rsidTr="002B37FF">
        <w:trPr>
          <w:trHeight w:val="342"/>
        </w:trPr>
        <w:tc>
          <w:tcPr>
            <w:tcW w:w="9310" w:type="dxa"/>
            <w:gridSpan w:val="9"/>
            <w:tcBorders>
              <w:bottom w:val="single" w:sz="4" w:space="0" w:color="auto"/>
            </w:tcBorders>
            <w:vAlign w:val="center"/>
          </w:tcPr>
          <w:p w14:paraId="04E54743" w14:textId="77777777" w:rsidR="001B4CC1" w:rsidRPr="0091005F" w:rsidRDefault="001B4CC1" w:rsidP="00BB5FF4">
            <w:pPr>
              <w:spacing w:after="0" w:line="240" w:lineRule="auto"/>
              <w:ind w:firstLine="431"/>
              <w:jc w:val="center"/>
              <w:rPr>
                <w:rFonts w:ascii="Times New Roman" w:eastAsia="Times New Roman" w:hAnsi="Times New Roman" w:cs="Times New Roman"/>
                <w:lang w:eastAsia="lv-LV"/>
              </w:rPr>
            </w:pPr>
            <w:proofErr w:type="spellStart"/>
            <w:r w:rsidRPr="0091005F">
              <w:rPr>
                <w:rFonts w:ascii="Times New Roman" w:eastAsia="Times New Roman" w:hAnsi="Times New Roman" w:cs="Times New Roman"/>
                <w:b/>
                <w:bCs/>
                <w:sz w:val="24"/>
                <w:szCs w:val="24"/>
                <w:lang w:eastAsia="lv-LV"/>
              </w:rPr>
              <w:t>III</w:t>
            </w:r>
            <w:proofErr w:type="spellEnd"/>
            <w:r w:rsidRPr="0091005F">
              <w:rPr>
                <w:rFonts w:ascii="Times New Roman" w:eastAsia="Times New Roman" w:hAnsi="Times New Roman" w:cs="Times New Roman"/>
                <w:b/>
                <w:bCs/>
                <w:sz w:val="24"/>
                <w:szCs w:val="24"/>
                <w:lang w:eastAsia="lv-LV"/>
              </w:rPr>
              <w:t>. Tiesību akta projekta ietekme uz valsts budžetu un pašvaldību budžetiem</w:t>
            </w:r>
          </w:p>
        </w:tc>
      </w:tr>
      <w:tr w:rsidR="001B4CC1" w:rsidRPr="0091005F" w14:paraId="0D6AA7AD" w14:textId="77777777" w:rsidTr="002B37FF">
        <w:trPr>
          <w:trHeight w:val="351"/>
        </w:trPr>
        <w:tc>
          <w:tcPr>
            <w:tcW w:w="2117" w:type="dxa"/>
            <w:vMerge w:val="restart"/>
            <w:vAlign w:val="center"/>
          </w:tcPr>
          <w:p w14:paraId="69682609" w14:textId="77777777" w:rsidR="001B4CC1" w:rsidRPr="0091005F" w:rsidRDefault="001B4CC1" w:rsidP="00BB5FF4">
            <w:pPr>
              <w:spacing w:after="0" w:line="240" w:lineRule="auto"/>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Rādītāji</w:t>
            </w:r>
          </w:p>
          <w:p w14:paraId="5B880F58" w14:textId="77777777" w:rsidR="001B4CC1" w:rsidRPr="0091005F" w:rsidRDefault="001B4CC1" w:rsidP="00BB5FF4">
            <w:pPr>
              <w:spacing w:after="0" w:line="240" w:lineRule="auto"/>
              <w:rPr>
                <w:rFonts w:ascii="Times New Roman" w:eastAsia="Times New Roman" w:hAnsi="Times New Roman" w:cs="Times New Roman"/>
                <w:bCs/>
                <w:sz w:val="24"/>
                <w:szCs w:val="24"/>
                <w:lang w:eastAsia="lv-LV"/>
              </w:rPr>
            </w:pPr>
          </w:p>
        </w:tc>
        <w:tc>
          <w:tcPr>
            <w:tcW w:w="1982" w:type="dxa"/>
            <w:gridSpan w:val="2"/>
            <w:vMerge w:val="restart"/>
            <w:vAlign w:val="center"/>
          </w:tcPr>
          <w:p w14:paraId="0DC18846" w14:textId="233E4053"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201</w:t>
            </w:r>
            <w:r w:rsidR="002B37FF" w:rsidRPr="0091005F">
              <w:rPr>
                <w:rFonts w:ascii="Times New Roman" w:eastAsia="Times New Roman" w:hAnsi="Times New Roman" w:cs="Times New Roman"/>
                <w:bCs/>
                <w:sz w:val="24"/>
                <w:szCs w:val="24"/>
                <w:lang w:eastAsia="lv-LV"/>
              </w:rPr>
              <w:t>9</w:t>
            </w:r>
            <w:r w:rsidRPr="0091005F">
              <w:rPr>
                <w:rFonts w:ascii="Times New Roman" w:eastAsia="Times New Roman" w:hAnsi="Times New Roman" w:cs="Times New Roman"/>
                <w:bCs/>
                <w:sz w:val="24"/>
                <w:szCs w:val="24"/>
                <w:lang w:eastAsia="lv-LV"/>
              </w:rPr>
              <w:t>. gads</w:t>
            </w:r>
          </w:p>
        </w:tc>
        <w:tc>
          <w:tcPr>
            <w:tcW w:w="5211" w:type="dxa"/>
            <w:gridSpan w:val="6"/>
            <w:vAlign w:val="center"/>
          </w:tcPr>
          <w:p w14:paraId="5495AF15"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Turpmākie trīs gadi (</w:t>
            </w:r>
            <w:r w:rsidRPr="0091005F">
              <w:rPr>
                <w:rFonts w:ascii="Times New Roman" w:eastAsia="Times New Roman" w:hAnsi="Times New Roman" w:cs="Times New Roman"/>
                <w:bCs/>
                <w:i/>
                <w:sz w:val="24"/>
                <w:szCs w:val="24"/>
                <w:lang w:eastAsia="lv-LV"/>
              </w:rPr>
              <w:t>euro</w:t>
            </w:r>
            <w:r w:rsidRPr="0091005F">
              <w:rPr>
                <w:rFonts w:ascii="Times New Roman" w:eastAsia="Times New Roman" w:hAnsi="Times New Roman" w:cs="Times New Roman"/>
                <w:bCs/>
                <w:sz w:val="24"/>
                <w:szCs w:val="24"/>
                <w:lang w:eastAsia="lv-LV"/>
              </w:rPr>
              <w:t>)</w:t>
            </w:r>
          </w:p>
        </w:tc>
      </w:tr>
      <w:tr w:rsidR="001B4CC1" w:rsidRPr="0091005F" w14:paraId="5A8541AD" w14:textId="77777777" w:rsidTr="007E672B">
        <w:trPr>
          <w:trHeight w:val="348"/>
        </w:trPr>
        <w:tc>
          <w:tcPr>
            <w:tcW w:w="2117" w:type="dxa"/>
            <w:vMerge/>
            <w:vAlign w:val="center"/>
          </w:tcPr>
          <w:p w14:paraId="4FAF52AA"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p>
        </w:tc>
        <w:tc>
          <w:tcPr>
            <w:tcW w:w="1982" w:type="dxa"/>
            <w:gridSpan w:val="2"/>
            <w:vMerge/>
            <w:vAlign w:val="center"/>
          </w:tcPr>
          <w:p w14:paraId="14033427"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p>
        </w:tc>
        <w:tc>
          <w:tcPr>
            <w:tcW w:w="2133" w:type="dxa"/>
            <w:gridSpan w:val="2"/>
            <w:vAlign w:val="center"/>
          </w:tcPr>
          <w:p w14:paraId="59F48153" w14:textId="122FA9B1" w:rsidR="001B4CC1" w:rsidRPr="0091005F" w:rsidRDefault="001B4CC1" w:rsidP="00BB5FF4">
            <w:pPr>
              <w:spacing w:after="0" w:line="240" w:lineRule="auto"/>
              <w:ind w:firstLine="431"/>
              <w:jc w:val="center"/>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20</w:t>
            </w:r>
            <w:r w:rsidR="002B37FF" w:rsidRPr="0091005F">
              <w:rPr>
                <w:rFonts w:ascii="Times New Roman" w:eastAsia="Times New Roman" w:hAnsi="Times New Roman" w:cs="Times New Roman"/>
                <w:bCs/>
                <w:sz w:val="24"/>
                <w:szCs w:val="24"/>
                <w:lang w:eastAsia="lv-LV"/>
              </w:rPr>
              <w:t>20</w:t>
            </w:r>
            <w:r w:rsidRPr="0091005F">
              <w:rPr>
                <w:rFonts w:ascii="Times New Roman" w:eastAsia="Times New Roman" w:hAnsi="Times New Roman" w:cs="Times New Roman"/>
                <w:bCs/>
                <w:sz w:val="24"/>
                <w:szCs w:val="24"/>
                <w:lang w:eastAsia="lv-LV"/>
              </w:rPr>
              <w:t>.</w:t>
            </w:r>
          </w:p>
        </w:tc>
        <w:tc>
          <w:tcPr>
            <w:tcW w:w="1926" w:type="dxa"/>
            <w:gridSpan w:val="2"/>
            <w:vAlign w:val="center"/>
          </w:tcPr>
          <w:p w14:paraId="14124018" w14:textId="5CAEA052" w:rsidR="001B4CC1" w:rsidRPr="0091005F" w:rsidRDefault="001B4CC1" w:rsidP="00BB5FF4">
            <w:pPr>
              <w:spacing w:after="0" w:line="240" w:lineRule="auto"/>
              <w:ind w:firstLine="431"/>
              <w:jc w:val="center"/>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202</w:t>
            </w:r>
            <w:r w:rsidR="002B37FF" w:rsidRPr="0091005F">
              <w:rPr>
                <w:rFonts w:ascii="Times New Roman" w:eastAsia="Times New Roman" w:hAnsi="Times New Roman" w:cs="Times New Roman"/>
                <w:bCs/>
                <w:sz w:val="24"/>
                <w:szCs w:val="24"/>
                <w:lang w:eastAsia="lv-LV"/>
              </w:rPr>
              <w:t>1</w:t>
            </w:r>
            <w:r w:rsidRPr="0091005F">
              <w:rPr>
                <w:rFonts w:ascii="Times New Roman" w:eastAsia="Times New Roman" w:hAnsi="Times New Roman" w:cs="Times New Roman"/>
                <w:bCs/>
                <w:sz w:val="24"/>
                <w:szCs w:val="24"/>
                <w:lang w:eastAsia="lv-LV"/>
              </w:rPr>
              <w:t>.</w:t>
            </w:r>
          </w:p>
        </w:tc>
        <w:tc>
          <w:tcPr>
            <w:tcW w:w="1152" w:type="dxa"/>
            <w:gridSpan w:val="2"/>
            <w:vAlign w:val="center"/>
          </w:tcPr>
          <w:p w14:paraId="1B31A4A0" w14:textId="41FEAEC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202</w:t>
            </w:r>
            <w:r w:rsidR="002B37FF" w:rsidRPr="0091005F">
              <w:rPr>
                <w:rFonts w:ascii="Times New Roman" w:eastAsia="Times New Roman" w:hAnsi="Times New Roman" w:cs="Times New Roman"/>
                <w:bCs/>
                <w:sz w:val="24"/>
                <w:szCs w:val="24"/>
                <w:lang w:eastAsia="lv-LV"/>
              </w:rPr>
              <w:t>2</w:t>
            </w:r>
            <w:r w:rsidRPr="0091005F">
              <w:rPr>
                <w:rFonts w:ascii="Times New Roman" w:eastAsia="Times New Roman" w:hAnsi="Times New Roman" w:cs="Times New Roman"/>
                <w:bCs/>
                <w:sz w:val="24"/>
                <w:szCs w:val="24"/>
                <w:lang w:eastAsia="lv-LV"/>
              </w:rPr>
              <w:t>.</w:t>
            </w:r>
          </w:p>
        </w:tc>
      </w:tr>
      <w:tr w:rsidR="001B4CC1" w:rsidRPr="0091005F" w14:paraId="55E7317C" w14:textId="77777777" w:rsidTr="007E672B">
        <w:trPr>
          <w:trHeight w:val="2225"/>
        </w:trPr>
        <w:tc>
          <w:tcPr>
            <w:tcW w:w="2117" w:type="dxa"/>
            <w:vMerge/>
            <w:vAlign w:val="center"/>
          </w:tcPr>
          <w:p w14:paraId="4535627D"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p>
        </w:tc>
        <w:tc>
          <w:tcPr>
            <w:tcW w:w="850" w:type="dxa"/>
            <w:vAlign w:val="center"/>
          </w:tcPr>
          <w:p w14:paraId="2C102AAE" w14:textId="77777777" w:rsidR="001B4CC1" w:rsidRPr="0091005F" w:rsidRDefault="001B4CC1" w:rsidP="00BB5FF4">
            <w:pPr>
              <w:spacing w:after="0" w:line="240" w:lineRule="auto"/>
              <w:jc w:val="center"/>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sz w:val="24"/>
                <w:szCs w:val="24"/>
                <w:lang w:eastAsia="lv-LV"/>
              </w:rPr>
              <w:t>saskaņā ar valsts budžetu kārtējam gadam</w:t>
            </w:r>
          </w:p>
        </w:tc>
        <w:tc>
          <w:tcPr>
            <w:tcW w:w="1132" w:type="dxa"/>
            <w:vAlign w:val="center"/>
          </w:tcPr>
          <w:p w14:paraId="034223D1" w14:textId="77777777" w:rsidR="001B4CC1" w:rsidRPr="0091005F" w:rsidRDefault="001B4CC1" w:rsidP="00BB5FF4">
            <w:pPr>
              <w:spacing w:after="0" w:line="240" w:lineRule="auto"/>
              <w:jc w:val="center"/>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sz w:val="24"/>
                <w:szCs w:val="24"/>
                <w:lang w:eastAsia="lv-LV"/>
              </w:rPr>
              <w:t>izmaiņas kārtējā gadā, salīdzinot ar valsts budžetu kārtējam gadam</w:t>
            </w:r>
          </w:p>
        </w:tc>
        <w:tc>
          <w:tcPr>
            <w:tcW w:w="850" w:type="dxa"/>
            <w:vAlign w:val="center"/>
          </w:tcPr>
          <w:p w14:paraId="1B64AACC" w14:textId="77777777" w:rsidR="001B4CC1" w:rsidRPr="0091005F" w:rsidRDefault="001B4CC1" w:rsidP="00BB5FF4">
            <w:pPr>
              <w:spacing w:after="0" w:line="240" w:lineRule="auto"/>
              <w:jc w:val="center"/>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sz w:val="24"/>
                <w:szCs w:val="24"/>
                <w:lang w:eastAsia="lv-LV"/>
              </w:rPr>
              <w:t>saskaņā ar vidēja termiņa budžeta ietvaru</w:t>
            </w:r>
          </w:p>
        </w:tc>
        <w:tc>
          <w:tcPr>
            <w:tcW w:w="1283" w:type="dxa"/>
            <w:vAlign w:val="center"/>
          </w:tcPr>
          <w:p w14:paraId="7FF90B7B" w14:textId="451EDE72" w:rsidR="001B4CC1" w:rsidRPr="0091005F" w:rsidRDefault="001B4CC1" w:rsidP="00BB5FF4">
            <w:pPr>
              <w:spacing w:after="0" w:line="240" w:lineRule="auto"/>
              <w:jc w:val="center"/>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sz w:val="24"/>
                <w:szCs w:val="24"/>
                <w:lang w:eastAsia="lv-LV"/>
              </w:rPr>
              <w:t>izmaiņas, salīdzinot ar vidēja termiņa budžeta ietvaru 20</w:t>
            </w:r>
            <w:r w:rsidR="002B37FF" w:rsidRPr="0091005F">
              <w:rPr>
                <w:rFonts w:ascii="Times New Roman" w:eastAsia="Times New Roman" w:hAnsi="Times New Roman" w:cs="Times New Roman"/>
                <w:sz w:val="24"/>
                <w:szCs w:val="24"/>
                <w:lang w:eastAsia="lv-LV"/>
              </w:rPr>
              <w:t>20</w:t>
            </w:r>
            <w:r w:rsidRPr="0091005F">
              <w:rPr>
                <w:rFonts w:ascii="Times New Roman" w:eastAsia="Times New Roman" w:hAnsi="Times New Roman" w:cs="Times New Roman"/>
                <w:sz w:val="24"/>
                <w:szCs w:val="24"/>
                <w:lang w:eastAsia="lv-LV"/>
              </w:rPr>
              <w:t>. gadam</w:t>
            </w:r>
          </w:p>
        </w:tc>
        <w:tc>
          <w:tcPr>
            <w:tcW w:w="982" w:type="dxa"/>
            <w:vAlign w:val="center"/>
          </w:tcPr>
          <w:p w14:paraId="103A6772" w14:textId="77777777" w:rsidR="001B4CC1" w:rsidRPr="0091005F" w:rsidRDefault="001B4CC1" w:rsidP="00BB5FF4">
            <w:pPr>
              <w:spacing w:after="0" w:line="240" w:lineRule="auto"/>
              <w:jc w:val="center"/>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sz w:val="24"/>
                <w:szCs w:val="24"/>
                <w:lang w:eastAsia="lv-LV"/>
              </w:rPr>
              <w:t>saskaņā ar vidēja termiņa budžeta ietvaru</w:t>
            </w:r>
          </w:p>
        </w:tc>
        <w:tc>
          <w:tcPr>
            <w:tcW w:w="944" w:type="dxa"/>
            <w:vAlign w:val="center"/>
          </w:tcPr>
          <w:p w14:paraId="2B9F3A56" w14:textId="1614617D" w:rsidR="001B4CC1" w:rsidRPr="0091005F" w:rsidRDefault="001B4CC1" w:rsidP="00BB5FF4">
            <w:pPr>
              <w:spacing w:after="0" w:line="240" w:lineRule="auto"/>
              <w:jc w:val="center"/>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sz w:val="24"/>
                <w:szCs w:val="24"/>
                <w:lang w:eastAsia="lv-LV"/>
              </w:rPr>
              <w:t>izmaiņas, salīdzinot ar vidēja termiņa budžeta ietvaru 202</w:t>
            </w:r>
            <w:r w:rsidR="002B37FF" w:rsidRPr="0091005F">
              <w:rPr>
                <w:rFonts w:ascii="Times New Roman" w:eastAsia="Times New Roman" w:hAnsi="Times New Roman" w:cs="Times New Roman"/>
                <w:sz w:val="24"/>
                <w:szCs w:val="24"/>
                <w:lang w:eastAsia="lv-LV"/>
              </w:rPr>
              <w:t>1</w:t>
            </w:r>
            <w:r w:rsidRPr="0091005F">
              <w:rPr>
                <w:rFonts w:ascii="Times New Roman" w:eastAsia="Times New Roman" w:hAnsi="Times New Roman" w:cs="Times New Roman"/>
                <w:sz w:val="24"/>
                <w:szCs w:val="24"/>
                <w:lang w:eastAsia="lv-LV"/>
              </w:rPr>
              <w:t>. gadam</w:t>
            </w:r>
          </w:p>
        </w:tc>
        <w:tc>
          <w:tcPr>
            <w:tcW w:w="1152" w:type="dxa"/>
            <w:gridSpan w:val="2"/>
            <w:vAlign w:val="center"/>
          </w:tcPr>
          <w:p w14:paraId="168DB861" w14:textId="622042E6" w:rsidR="001B4CC1" w:rsidRPr="0091005F" w:rsidRDefault="001B4CC1" w:rsidP="00BB5FF4">
            <w:pPr>
              <w:spacing w:after="0" w:line="240" w:lineRule="auto"/>
              <w:jc w:val="center"/>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sz w:val="24"/>
                <w:szCs w:val="24"/>
                <w:lang w:eastAsia="lv-LV"/>
              </w:rPr>
              <w:t xml:space="preserve">izmaiņas, salīdzinot ar vidēja termiņa budžeta ietvaru </w:t>
            </w:r>
            <w:r w:rsidRPr="0091005F">
              <w:rPr>
                <w:rFonts w:ascii="Times New Roman" w:eastAsia="Times New Roman" w:hAnsi="Times New Roman" w:cs="Times New Roman"/>
                <w:sz w:val="24"/>
                <w:szCs w:val="24"/>
                <w:lang w:eastAsia="lv-LV"/>
              </w:rPr>
              <w:br/>
              <w:t>202</w:t>
            </w:r>
            <w:r w:rsidR="002B37FF" w:rsidRPr="0091005F">
              <w:rPr>
                <w:rFonts w:ascii="Times New Roman" w:eastAsia="Times New Roman" w:hAnsi="Times New Roman" w:cs="Times New Roman"/>
                <w:sz w:val="24"/>
                <w:szCs w:val="24"/>
                <w:lang w:eastAsia="lv-LV"/>
              </w:rPr>
              <w:t>1</w:t>
            </w:r>
            <w:r w:rsidRPr="0091005F">
              <w:rPr>
                <w:rFonts w:ascii="Times New Roman" w:eastAsia="Times New Roman" w:hAnsi="Times New Roman" w:cs="Times New Roman"/>
                <w:sz w:val="24"/>
                <w:szCs w:val="24"/>
                <w:lang w:eastAsia="lv-LV"/>
              </w:rPr>
              <w:t>. gadam</w:t>
            </w:r>
          </w:p>
        </w:tc>
      </w:tr>
      <w:tr w:rsidR="001B4CC1" w:rsidRPr="0091005F" w14:paraId="4A0FD0AA" w14:textId="77777777" w:rsidTr="007E672B">
        <w:trPr>
          <w:trHeight w:val="348"/>
        </w:trPr>
        <w:tc>
          <w:tcPr>
            <w:tcW w:w="2117" w:type="dxa"/>
            <w:vAlign w:val="center"/>
          </w:tcPr>
          <w:p w14:paraId="2162507E" w14:textId="77777777" w:rsidR="001B4CC1" w:rsidRPr="0091005F" w:rsidRDefault="001B4CC1" w:rsidP="00BB5FF4">
            <w:pPr>
              <w:spacing w:after="0" w:line="240" w:lineRule="auto"/>
              <w:ind w:firstLine="431"/>
              <w:jc w:val="center"/>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1.</w:t>
            </w:r>
          </w:p>
        </w:tc>
        <w:tc>
          <w:tcPr>
            <w:tcW w:w="850" w:type="dxa"/>
            <w:vAlign w:val="center"/>
          </w:tcPr>
          <w:p w14:paraId="53B6C192"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2.</w:t>
            </w:r>
          </w:p>
        </w:tc>
        <w:tc>
          <w:tcPr>
            <w:tcW w:w="1132" w:type="dxa"/>
            <w:vAlign w:val="center"/>
          </w:tcPr>
          <w:p w14:paraId="252CE90A"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3.</w:t>
            </w:r>
          </w:p>
        </w:tc>
        <w:tc>
          <w:tcPr>
            <w:tcW w:w="850" w:type="dxa"/>
            <w:vAlign w:val="center"/>
          </w:tcPr>
          <w:p w14:paraId="46F4E6CB"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4.</w:t>
            </w:r>
          </w:p>
        </w:tc>
        <w:tc>
          <w:tcPr>
            <w:tcW w:w="1283" w:type="dxa"/>
            <w:vAlign w:val="center"/>
          </w:tcPr>
          <w:p w14:paraId="3C46E27F"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5.</w:t>
            </w:r>
          </w:p>
        </w:tc>
        <w:tc>
          <w:tcPr>
            <w:tcW w:w="982" w:type="dxa"/>
            <w:vAlign w:val="center"/>
          </w:tcPr>
          <w:p w14:paraId="066BF96F"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6.</w:t>
            </w:r>
          </w:p>
        </w:tc>
        <w:tc>
          <w:tcPr>
            <w:tcW w:w="944" w:type="dxa"/>
            <w:vAlign w:val="center"/>
          </w:tcPr>
          <w:p w14:paraId="774CBBE3"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7.</w:t>
            </w:r>
          </w:p>
        </w:tc>
        <w:tc>
          <w:tcPr>
            <w:tcW w:w="1152" w:type="dxa"/>
            <w:gridSpan w:val="2"/>
            <w:vAlign w:val="center"/>
          </w:tcPr>
          <w:p w14:paraId="55D0E5E1"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8.</w:t>
            </w:r>
          </w:p>
        </w:tc>
      </w:tr>
      <w:tr w:rsidR="001B4CC1" w:rsidRPr="0091005F" w14:paraId="49D79C81" w14:textId="77777777" w:rsidTr="007E672B">
        <w:trPr>
          <w:trHeight w:val="360"/>
        </w:trPr>
        <w:tc>
          <w:tcPr>
            <w:tcW w:w="2117" w:type="dxa"/>
            <w:vAlign w:val="center"/>
          </w:tcPr>
          <w:p w14:paraId="5BC4E11F" w14:textId="77777777" w:rsidR="001B4CC1" w:rsidRPr="0091005F" w:rsidRDefault="001B4CC1" w:rsidP="00BB5FF4">
            <w:pPr>
              <w:spacing w:after="0" w:line="240" w:lineRule="auto"/>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1. Budžeta ieņēmumi</w:t>
            </w:r>
          </w:p>
        </w:tc>
        <w:tc>
          <w:tcPr>
            <w:tcW w:w="850" w:type="dxa"/>
            <w:vAlign w:val="center"/>
          </w:tcPr>
          <w:p w14:paraId="2AFD5A86"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1132" w:type="dxa"/>
            <w:vAlign w:val="center"/>
          </w:tcPr>
          <w:p w14:paraId="54868E9C"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850" w:type="dxa"/>
            <w:vAlign w:val="center"/>
          </w:tcPr>
          <w:p w14:paraId="4919DEE6"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1283" w:type="dxa"/>
            <w:vAlign w:val="center"/>
          </w:tcPr>
          <w:p w14:paraId="0088EA6F"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982" w:type="dxa"/>
            <w:vAlign w:val="center"/>
          </w:tcPr>
          <w:p w14:paraId="1F9665BD"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952" w:type="dxa"/>
            <w:gridSpan w:val="2"/>
            <w:vAlign w:val="center"/>
          </w:tcPr>
          <w:p w14:paraId="67C9CD17"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1144" w:type="dxa"/>
            <w:vAlign w:val="center"/>
          </w:tcPr>
          <w:p w14:paraId="43CDD0FF"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r>
      <w:tr w:rsidR="001B4CC1" w:rsidRPr="0091005F" w14:paraId="41ECCB0D" w14:textId="77777777" w:rsidTr="007E672B">
        <w:trPr>
          <w:trHeight w:val="351"/>
        </w:trPr>
        <w:tc>
          <w:tcPr>
            <w:tcW w:w="2117" w:type="dxa"/>
            <w:shd w:val="clear" w:color="auto" w:fill="auto"/>
          </w:tcPr>
          <w:p w14:paraId="6F9BE0D8" w14:textId="77777777" w:rsidR="001B4CC1" w:rsidRPr="0091005F" w:rsidRDefault="001B4CC1" w:rsidP="00BB5FF4">
            <w:pPr>
              <w:spacing w:after="0" w:line="240" w:lineRule="auto"/>
              <w:rPr>
                <w:rFonts w:ascii="Times New Roman" w:eastAsia="Times New Roman" w:hAnsi="Times New Roman" w:cs="Times New Roman"/>
                <w:sz w:val="24"/>
                <w:szCs w:val="24"/>
                <w:lang w:eastAsia="lv-LV"/>
              </w:rPr>
            </w:pPr>
            <w:r w:rsidRPr="0091005F">
              <w:rPr>
                <w:rFonts w:ascii="Times New Roman" w:eastAsia="Times New Roman" w:hAnsi="Times New Roman" w:cs="Times New Roman"/>
                <w:sz w:val="24"/>
                <w:szCs w:val="24"/>
                <w:lang w:eastAsia="lv-LV"/>
              </w:rPr>
              <w:t>1.1. valsts pamatbudžets, tai skaitā ieņēmumi no maksas pakalpojumiem un citi pašu ieņēmumi</w:t>
            </w:r>
          </w:p>
        </w:tc>
        <w:tc>
          <w:tcPr>
            <w:tcW w:w="850" w:type="dxa"/>
            <w:vAlign w:val="center"/>
          </w:tcPr>
          <w:p w14:paraId="4A0DB275"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1132" w:type="dxa"/>
            <w:vAlign w:val="center"/>
          </w:tcPr>
          <w:p w14:paraId="0A84133D"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850" w:type="dxa"/>
            <w:vAlign w:val="center"/>
          </w:tcPr>
          <w:p w14:paraId="07E2D1BF"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1283" w:type="dxa"/>
            <w:vAlign w:val="center"/>
          </w:tcPr>
          <w:p w14:paraId="239543E9"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982" w:type="dxa"/>
            <w:vAlign w:val="center"/>
          </w:tcPr>
          <w:p w14:paraId="305B0BFA"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952" w:type="dxa"/>
            <w:gridSpan w:val="2"/>
            <w:vAlign w:val="center"/>
          </w:tcPr>
          <w:p w14:paraId="2FE7307E"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1144" w:type="dxa"/>
            <w:vAlign w:val="center"/>
          </w:tcPr>
          <w:p w14:paraId="533C0DDD"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r>
      <w:tr w:rsidR="001B4CC1" w:rsidRPr="0091005F" w14:paraId="79EF0529" w14:textId="77777777" w:rsidTr="007E672B">
        <w:trPr>
          <w:trHeight w:val="351"/>
        </w:trPr>
        <w:tc>
          <w:tcPr>
            <w:tcW w:w="2117" w:type="dxa"/>
            <w:shd w:val="clear" w:color="auto" w:fill="auto"/>
          </w:tcPr>
          <w:p w14:paraId="34367D8D" w14:textId="77777777" w:rsidR="001B4CC1" w:rsidRPr="0091005F" w:rsidRDefault="001B4CC1" w:rsidP="00BB5FF4">
            <w:pPr>
              <w:spacing w:after="0" w:line="240" w:lineRule="auto"/>
              <w:rPr>
                <w:rFonts w:ascii="Times New Roman" w:eastAsia="Times New Roman" w:hAnsi="Times New Roman" w:cs="Times New Roman"/>
                <w:sz w:val="24"/>
                <w:szCs w:val="24"/>
                <w:lang w:eastAsia="lv-LV"/>
              </w:rPr>
            </w:pPr>
            <w:r w:rsidRPr="0091005F">
              <w:rPr>
                <w:rFonts w:ascii="Times New Roman" w:eastAsia="Times New Roman" w:hAnsi="Times New Roman" w:cs="Times New Roman"/>
                <w:sz w:val="24"/>
                <w:szCs w:val="24"/>
                <w:lang w:eastAsia="lv-LV"/>
              </w:rPr>
              <w:t>1.2. valsts speciālais budžets</w:t>
            </w:r>
          </w:p>
        </w:tc>
        <w:tc>
          <w:tcPr>
            <w:tcW w:w="850" w:type="dxa"/>
            <w:vAlign w:val="center"/>
          </w:tcPr>
          <w:p w14:paraId="297B5D2C"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1132" w:type="dxa"/>
            <w:vAlign w:val="center"/>
          </w:tcPr>
          <w:p w14:paraId="7CB21761"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850" w:type="dxa"/>
            <w:vAlign w:val="center"/>
          </w:tcPr>
          <w:p w14:paraId="5737DF7F"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1283" w:type="dxa"/>
            <w:vAlign w:val="center"/>
          </w:tcPr>
          <w:p w14:paraId="1585DD56"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982" w:type="dxa"/>
            <w:vAlign w:val="center"/>
          </w:tcPr>
          <w:p w14:paraId="4B88E9AF"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952" w:type="dxa"/>
            <w:gridSpan w:val="2"/>
            <w:vAlign w:val="center"/>
          </w:tcPr>
          <w:p w14:paraId="5E79B650"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1144" w:type="dxa"/>
            <w:vAlign w:val="center"/>
          </w:tcPr>
          <w:p w14:paraId="7E540FCC"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r>
      <w:tr w:rsidR="001B4CC1" w:rsidRPr="0091005F" w14:paraId="4BC13DE1" w14:textId="77777777" w:rsidTr="007E672B">
        <w:trPr>
          <w:trHeight w:val="351"/>
        </w:trPr>
        <w:tc>
          <w:tcPr>
            <w:tcW w:w="2117" w:type="dxa"/>
            <w:shd w:val="clear" w:color="auto" w:fill="auto"/>
          </w:tcPr>
          <w:p w14:paraId="61A5E011" w14:textId="77777777" w:rsidR="001B4CC1" w:rsidRPr="0091005F" w:rsidRDefault="001B4CC1" w:rsidP="00BB5FF4">
            <w:pPr>
              <w:spacing w:after="0" w:line="240" w:lineRule="auto"/>
              <w:rPr>
                <w:rFonts w:ascii="Times New Roman" w:eastAsia="Times New Roman" w:hAnsi="Times New Roman" w:cs="Times New Roman"/>
                <w:sz w:val="24"/>
                <w:szCs w:val="24"/>
                <w:lang w:eastAsia="lv-LV"/>
              </w:rPr>
            </w:pPr>
            <w:r w:rsidRPr="0091005F">
              <w:rPr>
                <w:rFonts w:ascii="Times New Roman" w:eastAsia="Times New Roman" w:hAnsi="Times New Roman" w:cs="Times New Roman"/>
                <w:sz w:val="24"/>
                <w:szCs w:val="24"/>
                <w:lang w:eastAsia="lv-LV"/>
              </w:rPr>
              <w:t>1.3. pašvaldību budžets</w:t>
            </w:r>
          </w:p>
        </w:tc>
        <w:tc>
          <w:tcPr>
            <w:tcW w:w="850" w:type="dxa"/>
            <w:vAlign w:val="center"/>
          </w:tcPr>
          <w:p w14:paraId="3391D4DA"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1132" w:type="dxa"/>
            <w:vAlign w:val="center"/>
          </w:tcPr>
          <w:p w14:paraId="7C9F7F84"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850" w:type="dxa"/>
            <w:vAlign w:val="center"/>
          </w:tcPr>
          <w:p w14:paraId="0DEBE05F"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1283" w:type="dxa"/>
            <w:vAlign w:val="center"/>
          </w:tcPr>
          <w:p w14:paraId="2D0B41E7"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982" w:type="dxa"/>
            <w:vAlign w:val="center"/>
          </w:tcPr>
          <w:p w14:paraId="23EC06E6"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952" w:type="dxa"/>
            <w:gridSpan w:val="2"/>
            <w:vAlign w:val="center"/>
          </w:tcPr>
          <w:p w14:paraId="30D16013"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1144" w:type="dxa"/>
            <w:vAlign w:val="center"/>
          </w:tcPr>
          <w:p w14:paraId="6B5F8D6B"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r>
      <w:tr w:rsidR="001B4CC1" w:rsidRPr="0091005F" w14:paraId="4B12EB00" w14:textId="77777777" w:rsidTr="007E672B">
        <w:trPr>
          <w:trHeight w:val="351"/>
        </w:trPr>
        <w:tc>
          <w:tcPr>
            <w:tcW w:w="2117" w:type="dxa"/>
            <w:shd w:val="clear" w:color="auto" w:fill="auto"/>
          </w:tcPr>
          <w:p w14:paraId="4F6FABE4" w14:textId="77777777" w:rsidR="001B4CC1" w:rsidRPr="0091005F" w:rsidRDefault="001B4CC1" w:rsidP="00BB5FF4">
            <w:pPr>
              <w:spacing w:after="0" w:line="240" w:lineRule="auto"/>
              <w:rPr>
                <w:rFonts w:ascii="Times New Roman" w:eastAsia="Times New Roman" w:hAnsi="Times New Roman" w:cs="Times New Roman"/>
                <w:sz w:val="24"/>
                <w:szCs w:val="24"/>
                <w:lang w:eastAsia="lv-LV"/>
              </w:rPr>
            </w:pPr>
            <w:r w:rsidRPr="0091005F">
              <w:rPr>
                <w:rFonts w:ascii="Times New Roman" w:eastAsia="Times New Roman" w:hAnsi="Times New Roman" w:cs="Times New Roman"/>
                <w:sz w:val="24"/>
                <w:szCs w:val="24"/>
                <w:lang w:eastAsia="lv-LV"/>
              </w:rPr>
              <w:t>2. Budžeta izdevumi</w:t>
            </w:r>
          </w:p>
        </w:tc>
        <w:tc>
          <w:tcPr>
            <w:tcW w:w="850" w:type="dxa"/>
            <w:vAlign w:val="center"/>
          </w:tcPr>
          <w:p w14:paraId="0A222ACA"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1132" w:type="dxa"/>
            <w:vAlign w:val="center"/>
          </w:tcPr>
          <w:p w14:paraId="5BD03C81"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850" w:type="dxa"/>
            <w:vAlign w:val="center"/>
          </w:tcPr>
          <w:p w14:paraId="5EAE18BF"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1283" w:type="dxa"/>
            <w:vAlign w:val="center"/>
          </w:tcPr>
          <w:p w14:paraId="57F84934" w14:textId="4E7A93A3" w:rsidR="001B4CC1" w:rsidRPr="0091005F" w:rsidRDefault="002B37FF"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14 369</w:t>
            </w:r>
          </w:p>
        </w:tc>
        <w:tc>
          <w:tcPr>
            <w:tcW w:w="982" w:type="dxa"/>
            <w:vAlign w:val="center"/>
          </w:tcPr>
          <w:p w14:paraId="6B1D265B"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952" w:type="dxa"/>
            <w:gridSpan w:val="2"/>
            <w:vAlign w:val="center"/>
          </w:tcPr>
          <w:p w14:paraId="5855626D"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1144" w:type="dxa"/>
            <w:vAlign w:val="center"/>
          </w:tcPr>
          <w:p w14:paraId="5EADC2B1"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r>
      <w:tr w:rsidR="001B4CC1" w:rsidRPr="0091005F" w14:paraId="0A92EF3A" w14:textId="77777777" w:rsidTr="007E672B">
        <w:trPr>
          <w:trHeight w:val="351"/>
        </w:trPr>
        <w:tc>
          <w:tcPr>
            <w:tcW w:w="2117" w:type="dxa"/>
            <w:shd w:val="clear" w:color="auto" w:fill="auto"/>
          </w:tcPr>
          <w:p w14:paraId="2FCE2BA7" w14:textId="77777777" w:rsidR="001B4CC1" w:rsidRPr="0091005F" w:rsidRDefault="001B4CC1" w:rsidP="00BB5FF4">
            <w:pPr>
              <w:spacing w:after="0" w:line="240" w:lineRule="auto"/>
              <w:rPr>
                <w:rFonts w:ascii="Times New Roman" w:eastAsia="Times New Roman" w:hAnsi="Times New Roman" w:cs="Times New Roman"/>
                <w:sz w:val="24"/>
                <w:szCs w:val="24"/>
                <w:lang w:eastAsia="lv-LV"/>
              </w:rPr>
            </w:pPr>
            <w:r w:rsidRPr="0091005F">
              <w:rPr>
                <w:rFonts w:ascii="Times New Roman" w:eastAsia="Times New Roman" w:hAnsi="Times New Roman" w:cs="Times New Roman"/>
                <w:sz w:val="24"/>
                <w:szCs w:val="24"/>
                <w:lang w:eastAsia="lv-LV"/>
              </w:rPr>
              <w:t>2.1. valsts pamatbudžets</w:t>
            </w:r>
          </w:p>
        </w:tc>
        <w:tc>
          <w:tcPr>
            <w:tcW w:w="850" w:type="dxa"/>
            <w:vAlign w:val="center"/>
          </w:tcPr>
          <w:p w14:paraId="136D788B"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1132" w:type="dxa"/>
            <w:vAlign w:val="center"/>
          </w:tcPr>
          <w:p w14:paraId="69B61BEC"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850" w:type="dxa"/>
            <w:vAlign w:val="center"/>
          </w:tcPr>
          <w:p w14:paraId="0A5A2C1E"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1283" w:type="dxa"/>
            <w:vAlign w:val="center"/>
          </w:tcPr>
          <w:p w14:paraId="405B2648" w14:textId="378181B6" w:rsidR="001B4CC1" w:rsidRPr="0091005F" w:rsidRDefault="002B37FF"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14 369</w:t>
            </w:r>
          </w:p>
        </w:tc>
        <w:tc>
          <w:tcPr>
            <w:tcW w:w="982" w:type="dxa"/>
            <w:vAlign w:val="center"/>
          </w:tcPr>
          <w:p w14:paraId="03D87885"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952" w:type="dxa"/>
            <w:gridSpan w:val="2"/>
            <w:vAlign w:val="center"/>
          </w:tcPr>
          <w:p w14:paraId="22942A0F"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1144" w:type="dxa"/>
            <w:vAlign w:val="center"/>
          </w:tcPr>
          <w:p w14:paraId="291E4D94"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r>
      <w:tr w:rsidR="001B4CC1" w:rsidRPr="0091005F" w14:paraId="1EF95A11" w14:textId="77777777" w:rsidTr="007E672B">
        <w:trPr>
          <w:trHeight w:val="351"/>
        </w:trPr>
        <w:tc>
          <w:tcPr>
            <w:tcW w:w="2117" w:type="dxa"/>
            <w:shd w:val="clear" w:color="auto" w:fill="auto"/>
          </w:tcPr>
          <w:p w14:paraId="41F029FC" w14:textId="77777777" w:rsidR="001B4CC1" w:rsidRPr="0091005F" w:rsidRDefault="001B4CC1" w:rsidP="00BB5FF4">
            <w:pPr>
              <w:spacing w:after="0" w:line="240" w:lineRule="auto"/>
              <w:rPr>
                <w:rFonts w:ascii="Times New Roman" w:eastAsia="Times New Roman" w:hAnsi="Times New Roman" w:cs="Times New Roman"/>
                <w:sz w:val="24"/>
                <w:szCs w:val="24"/>
                <w:lang w:eastAsia="lv-LV"/>
              </w:rPr>
            </w:pPr>
            <w:r w:rsidRPr="0091005F">
              <w:rPr>
                <w:rFonts w:ascii="Times New Roman" w:eastAsia="Times New Roman" w:hAnsi="Times New Roman" w:cs="Times New Roman"/>
                <w:sz w:val="24"/>
                <w:szCs w:val="24"/>
                <w:lang w:eastAsia="lv-LV"/>
              </w:rPr>
              <w:t>2.2. valsts speciālais budžets</w:t>
            </w:r>
          </w:p>
        </w:tc>
        <w:tc>
          <w:tcPr>
            <w:tcW w:w="850" w:type="dxa"/>
            <w:vAlign w:val="center"/>
          </w:tcPr>
          <w:p w14:paraId="35877EF1"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1132" w:type="dxa"/>
            <w:vAlign w:val="center"/>
          </w:tcPr>
          <w:p w14:paraId="2A1DA796"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850" w:type="dxa"/>
            <w:vAlign w:val="center"/>
          </w:tcPr>
          <w:p w14:paraId="4EB2FCA2"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1283" w:type="dxa"/>
            <w:vAlign w:val="center"/>
          </w:tcPr>
          <w:p w14:paraId="4392B635"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982" w:type="dxa"/>
            <w:vAlign w:val="center"/>
          </w:tcPr>
          <w:p w14:paraId="6E64E38C"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952" w:type="dxa"/>
            <w:gridSpan w:val="2"/>
            <w:vAlign w:val="center"/>
          </w:tcPr>
          <w:p w14:paraId="2F7A58F6"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1144" w:type="dxa"/>
            <w:vAlign w:val="center"/>
          </w:tcPr>
          <w:p w14:paraId="03B3ACD0"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r>
      <w:tr w:rsidR="001B4CC1" w:rsidRPr="0091005F" w14:paraId="74B25660" w14:textId="77777777" w:rsidTr="007E672B">
        <w:trPr>
          <w:trHeight w:val="351"/>
        </w:trPr>
        <w:tc>
          <w:tcPr>
            <w:tcW w:w="2117" w:type="dxa"/>
            <w:shd w:val="clear" w:color="auto" w:fill="auto"/>
          </w:tcPr>
          <w:p w14:paraId="5F0101FC" w14:textId="77777777" w:rsidR="001B4CC1" w:rsidRPr="0091005F" w:rsidRDefault="001B4CC1" w:rsidP="00BB5FF4">
            <w:pPr>
              <w:spacing w:after="0" w:line="240" w:lineRule="auto"/>
              <w:rPr>
                <w:rFonts w:ascii="Times New Roman" w:eastAsia="Times New Roman" w:hAnsi="Times New Roman" w:cs="Times New Roman"/>
                <w:sz w:val="24"/>
                <w:szCs w:val="24"/>
                <w:lang w:eastAsia="lv-LV"/>
              </w:rPr>
            </w:pPr>
            <w:r w:rsidRPr="0091005F">
              <w:rPr>
                <w:rFonts w:ascii="Times New Roman" w:eastAsia="Times New Roman" w:hAnsi="Times New Roman" w:cs="Times New Roman"/>
                <w:sz w:val="24"/>
                <w:szCs w:val="24"/>
                <w:lang w:eastAsia="lv-LV"/>
              </w:rPr>
              <w:t>2.3. pašvaldību budžets</w:t>
            </w:r>
          </w:p>
        </w:tc>
        <w:tc>
          <w:tcPr>
            <w:tcW w:w="850" w:type="dxa"/>
            <w:vAlign w:val="center"/>
          </w:tcPr>
          <w:p w14:paraId="44B60926"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1132" w:type="dxa"/>
            <w:vAlign w:val="center"/>
          </w:tcPr>
          <w:p w14:paraId="1689C02A"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850" w:type="dxa"/>
            <w:vAlign w:val="center"/>
          </w:tcPr>
          <w:p w14:paraId="3D9DB811"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1283" w:type="dxa"/>
            <w:vAlign w:val="center"/>
          </w:tcPr>
          <w:p w14:paraId="66AB2F7A"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982" w:type="dxa"/>
            <w:vAlign w:val="center"/>
          </w:tcPr>
          <w:p w14:paraId="50494A37"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952" w:type="dxa"/>
            <w:gridSpan w:val="2"/>
            <w:vAlign w:val="center"/>
          </w:tcPr>
          <w:p w14:paraId="26B0F33A"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1144" w:type="dxa"/>
            <w:vAlign w:val="center"/>
          </w:tcPr>
          <w:p w14:paraId="6D6FCA57"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r>
      <w:tr w:rsidR="001B4CC1" w:rsidRPr="0091005F" w14:paraId="032F0301" w14:textId="77777777" w:rsidTr="007E672B">
        <w:trPr>
          <w:trHeight w:val="351"/>
        </w:trPr>
        <w:tc>
          <w:tcPr>
            <w:tcW w:w="2117" w:type="dxa"/>
            <w:shd w:val="clear" w:color="auto" w:fill="auto"/>
          </w:tcPr>
          <w:p w14:paraId="78A89AEE" w14:textId="77777777" w:rsidR="001B4CC1" w:rsidRPr="0091005F" w:rsidRDefault="001B4CC1" w:rsidP="00BB5FF4">
            <w:pPr>
              <w:spacing w:after="0" w:line="240" w:lineRule="auto"/>
              <w:rPr>
                <w:rFonts w:ascii="Times New Roman" w:eastAsia="Times New Roman" w:hAnsi="Times New Roman" w:cs="Times New Roman"/>
                <w:sz w:val="24"/>
                <w:szCs w:val="24"/>
                <w:lang w:eastAsia="lv-LV"/>
              </w:rPr>
            </w:pPr>
            <w:r w:rsidRPr="0091005F">
              <w:rPr>
                <w:rFonts w:ascii="Times New Roman" w:eastAsia="Times New Roman" w:hAnsi="Times New Roman" w:cs="Times New Roman"/>
                <w:sz w:val="24"/>
                <w:szCs w:val="24"/>
                <w:lang w:eastAsia="lv-LV"/>
              </w:rPr>
              <w:t>3. Finansiālā ietekme</w:t>
            </w:r>
          </w:p>
        </w:tc>
        <w:tc>
          <w:tcPr>
            <w:tcW w:w="850" w:type="dxa"/>
            <w:vAlign w:val="center"/>
          </w:tcPr>
          <w:p w14:paraId="774C989D"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1132" w:type="dxa"/>
            <w:vAlign w:val="center"/>
          </w:tcPr>
          <w:p w14:paraId="5087BE7D"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850" w:type="dxa"/>
            <w:vAlign w:val="center"/>
          </w:tcPr>
          <w:p w14:paraId="02A39A34"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1283" w:type="dxa"/>
            <w:vAlign w:val="center"/>
          </w:tcPr>
          <w:p w14:paraId="595F79BB" w14:textId="48E4BCE0" w:rsidR="001B4CC1" w:rsidRPr="0091005F" w:rsidRDefault="002B37FF"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-14 369</w:t>
            </w:r>
          </w:p>
        </w:tc>
        <w:tc>
          <w:tcPr>
            <w:tcW w:w="982" w:type="dxa"/>
            <w:vAlign w:val="center"/>
          </w:tcPr>
          <w:p w14:paraId="3ECDE7A8"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952" w:type="dxa"/>
            <w:gridSpan w:val="2"/>
            <w:vAlign w:val="center"/>
          </w:tcPr>
          <w:p w14:paraId="7C3CF803"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1144" w:type="dxa"/>
            <w:vAlign w:val="center"/>
          </w:tcPr>
          <w:p w14:paraId="4A037F14"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r>
      <w:tr w:rsidR="001B4CC1" w:rsidRPr="0091005F" w14:paraId="0B086105" w14:textId="77777777" w:rsidTr="007E672B">
        <w:trPr>
          <w:trHeight w:val="351"/>
        </w:trPr>
        <w:tc>
          <w:tcPr>
            <w:tcW w:w="2117" w:type="dxa"/>
            <w:shd w:val="clear" w:color="auto" w:fill="auto"/>
          </w:tcPr>
          <w:p w14:paraId="3D92DD95" w14:textId="77777777" w:rsidR="001B4CC1" w:rsidRPr="0091005F" w:rsidRDefault="001B4CC1" w:rsidP="00BB5FF4">
            <w:pPr>
              <w:spacing w:after="0" w:line="240" w:lineRule="auto"/>
              <w:rPr>
                <w:rFonts w:ascii="Times New Roman" w:eastAsia="Times New Roman" w:hAnsi="Times New Roman" w:cs="Times New Roman"/>
                <w:sz w:val="24"/>
                <w:szCs w:val="24"/>
                <w:lang w:eastAsia="lv-LV"/>
              </w:rPr>
            </w:pPr>
            <w:r w:rsidRPr="0091005F">
              <w:rPr>
                <w:rFonts w:ascii="Times New Roman" w:eastAsia="Times New Roman" w:hAnsi="Times New Roman" w:cs="Times New Roman"/>
                <w:sz w:val="24"/>
                <w:szCs w:val="24"/>
                <w:lang w:eastAsia="lv-LV"/>
              </w:rPr>
              <w:t>3.1. valsts pamatbudžets</w:t>
            </w:r>
          </w:p>
        </w:tc>
        <w:tc>
          <w:tcPr>
            <w:tcW w:w="850" w:type="dxa"/>
            <w:vAlign w:val="center"/>
          </w:tcPr>
          <w:p w14:paraId="464B7B04"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1132" w:type="dxa"/>
            <w:vAlign w:val="center"/>
          </w:tcPr>
          <w:p w14:paraId="58BB29C9"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850" w:type="dxa"/>
            <w:vAlign w:val="center"/>
          </w:tcPr>
          <w:p w14:paraId="1F3EDBFD"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1283" w:type="dxa"/>
            <w:vAlign w:val="center"/>
          </w:tcPr>
          <w:p w14:paraId="498A35D4" w14:textId="0580A2E4" w:rsidR="001B4CC1" w:rsidRPr="0091005F" w:rsidRDefault="002B37FF"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-14 369</w:t>
            </w:r>
          </w:p>
        </w:tc>
        <w:tc>
          <w:tcPr>
            <w:tcW w:w="982" w:type="dxa"/>
            <w:vAlign w:val="center"/>
          </w:tcPr>
          <w:p w14:paraId="563FD357"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952" w:type="dxa"/>
            <w:gridSpan w:val="2"/>
            <w:vAlign w:val="center"/>
          </w:tcPr>
          <w:p w14:paraId="699B9BD3"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1144" w:type="dxa"/>
            <w:vAlign w:val="center"/>
          </w:tcPr>
          <w:p w14:paraId="11B5EB16"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r>
      <w:tr w:rsidR="001B4CC1" w:rsidRPr="0091005F" w14:paraId="6DA4DD6E" w14:textId="77777777" w:rsidTr="007E672B">
        <w:trPr>
          <w:trHeight w:val="351"/>
        </w:trPr>
        <w:tc>
          <w:tcPr>
            <w:tcW w:w="2117" w:type="dxa"/>
            <w:shd w:val="clear" w:color="auto" w:fill="auto"/>
          </w:tcPr>
          <w:p w14:paraId="5B7EAEDE" w14:textId="77777777" w:rsidR="001B4CC1" w:rsidRPr="0091005F" w:rsidRDefault="001B4CC1" w:rsidP="00BB5FF4">
            <w:pPr>
              <w:spacing w:after="0" w:line="240" w:lineRule="auto"/>
              <w:rPr>
                <w:rFonts w:ascii="Times New Roman" w:eastAsia="Times New Roman" w:hAnsi="Times New Roman" w:cs="Times New Roman"/>
                <w:sz w:val="24"/>
                <w:szCs w:val="24"/>
                <w:lang w:eastAsia="lv-LV"/>
              </w:rPr>
            </w:pPr>
            <w:r w:rsidRPr="0091005F">
              <w:rPr>
                <w:rFonts w:ascii="Times New Roman" w:eastAsia="Times New Roman" w:hAnsi="Times New Roman" w:cs="Times New Roman"/>
                <w:sz w:val="24"/>
                <w:szCs w:val="24"/>
                <w:lang w:eastAsia="lv-LV"/>
              </w:rPr>
              <w:t>3.2. speciālais budžets</w:t>
            </w:r>
          </w:p>
        </w:tc>
        <w:tc>
          <w:tcPr>
            <w:tcW w:w="850" w:type="dxa"/>
            <w:vAlign w:val="center"/>
          </w:tcPr>
          <w:p w14:paraId="26076161"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1132" w:type="dxa"/>
            <w:vAlign w:val="center"/>
          </w:tcPr>
          <w:p w14:paraId="042F7AD8"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850" w:type="dxa"/>
            <w:vAlign w:val="center"/>
          </w:tcPr>
          <w:p w14:paraId="2C885137"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1283" w:type="dxa"/>
            <w:vAlign w:val="center"/>
          </w:tcPr>
          <w:p w14:paraId="04A06CEC"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982" w:type="dxa"/>
            <w:vAlign w:val="center"/>
          </w:tcPr>
          <w:p w14:paraId="197F4738"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952" w:type="dxa"/>
            <w:gridSpan w:val="2"/>
            <w:vAlign w:val="center"/>
          </w:tcPr>
          <w:p w14:paraId="42DBECA3"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1144" w:type="dxa"/>
            <w:vAlign w:val="center"/>
          </w:tcPr>
          <w:p w14:paraId="0A11F306"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r>
      <w:tr w:rsidR="001B4CC1" w:rsidRPr="0091005F" w14:paraId="6F601B2F" w14:textId="77777777" w:rsidTr="007E672B">
        <w:trPr>
          <w:trHeight w:val="351"/>
        </w:trPr>
        <w:tc>
          <w:tcPr>
            <w:tcW w:w="2117" w:type="dxa"/>
            <w:shd w:val="clear" w:color="auto" w:fill="auto"/>
          </w:tcPr>
          <w:p w14:paraId="68CFC443" w14:textId="77777777" w:rsidR="001B4CC1" w:rsidRPr="0091005F" w:rsidRDefault="001B4CC1" w:rsidP="00BB5FF4">
            <w:pPr>
              <w:spacing w:after="0" w:line="240" w:lineRule="auto"/>
              <w:rPr>
                <w:rFonts w:ascii="Times New Roman" w:eastAsia="Times New Roman" w:hAnsi="Times New Roman" w:cs="Times New Roman"/>
                <w:sz w:val="24"/>
                <w:szCs w:val="24"/>
                <w:lang w:eastAsia="lv-LV"/>
              </w:rPr>
            </w:pPr>
            <w:r w:rsidRPr="0091005F">
              <w:rPr>
                <w:rFonts w:ascii="Times New Roman" w:eastAsia="Times New Roman" w:hAnsi="Times New Roman" w:cs="Times New Roman"/>
                <w:sz w:val="24"/>
                <w:szCs w:val="24"/>
                <w:lang w:eastAsia="lv-LV"/>
              </w:rPr>
              <w:t>3.3. pašvaldību budžets</w:t>
            </w:r>
          </w:p>
        </w:tc>
        <w:tc>
          <w:tcPr>
            <w:tcW w:w="850" w:type="dxa"/>
            <w:vAlign w:val="center"/>
          </w:tcPr>
          <w:p w14:paraId="05A92F8F"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1132" w:type="dxa"/>
            <w:vAlign w:val="center"/>
          </w:tcPr>
          <w:p w14:paraId="46924608"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850" w:type="dxa"/>
            <w:vAlign w:val="center"/>
          </w:tcPr>
          <w:p w14:paraId="74958CE0"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1283" w:type="dxa"/>
            <w:vAlign w:val="center"/>
          </w:tcPr>
          <w:p w14:paraId="284A63C3"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982" w:type="dxa"/>
            <w:vAlign w:val="center"/>
          </w:tcPr>
          <w:p w14:paraId="48E20961"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952" w:type="dxa"/>
            <w:gridSpan w:val="2"/>
            <w:vAlign w:val="center"/>
          </w:tcPr>
          <w:p w14:paraId="228EAA67"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1144" w:type="dxa"/>
            <w:vAlign w:val="center"/>
          </w:tcPr>
          <w:p w14:paraId="562BF4ED"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r>
      <w:tr w:rsidR="001B4CC1" w:rsidRPr="0091005F" w14:paraId="1AAA25D1" w14:textId="77777777" w:rsidTr="007E672B">
        <w:trPr>
          <w:trHeight w:val="351"/>
        </w:trPr>
        <w:tc>
          <w:tcPr>
            <w:tcW w:w="2117" w:type="dxa"/>
            <w:shd w:val="clear" w:color="auto" w:fill="auto"/>
          </w:tcPr>
          <w:p w14:paraId="54FFDA47" w14:textId="55C81F21" w:rsidR="001B4CC1" w:rsidRPr="0091005F" w:rsidRDefault="001B4CC1" w:rsidP="00BB5FF4">
            <w:pPr>
              <w:spacing w:after="0" w:line="240" w:lineRule="auto"/>
              <w:rPr>
                <w:rFonts w:ascii="Times New Roman" w:eastAsia="Times New Roman" w:hAnsi="Times New Roman" w:cs="Times New Roman"/>
                <w:sz w:val="24"/>
                <w:szCs w:val="24"/>
                <w:lang w:eastAsia="lv-LV"/>
              </w:rPr>
            </w:pPr>
            <w:r w:rsidRPr="0091005F">
              <w:rPr>
                <w:rFonts w:ascii="Times New Roman" w:eastAsia="Times New Roman" w:hAnsi="Times New Roman" w:cs="Times New Roman"/>
                <w:sz w:val="24"/>
                <w:szCs w:val="24"/>
                <w:lang w:eastAsia="lv-LV"/>
              </w:rPr>
              <w:t xml:space="preserve">4. Finanšu līdzekļi papildu izdevumu finansēšanai (kompensējošu izdevumu samazinājumu norāda ar </w:t>
            </w:r>
            <w:r w:rsidR="007B20DC">
              <w:rPr>
                <w:rFonts w:ascii="Times New Roman" w:eastAsia="Times New Roman" w:hAnsi="Times New Roman" w:cs="Times New Roman"/>
                <w:sz w:val="24"/>
                <w:szCs w:val="24"/>
                <w:lang w:eastAsia="lv-LV"/>
              </w:rPr>
              <w:t>“</w:t>
            </w:r>
            <w:r w:rsidRPr="0091005F">
              <w:rPr>
                <w:rFonts w:ascii="Times New Roman" w:eastAsia="Times New Roman" w:hAnsi="Times New Roman" w:cs="Times New Roman"/>
                <w:sz w:val="24"/>
                <w:szCs w:val="24"/>
                <w:lang w:eastAsia="lv-LV"/>
              </w:rPr>
              <w:t>+</w:t>
            </w:r>
            <w:r w:rsidR="007B20DC">
              <w:rPr>
                <w:rFonts w:ascii="Times New Roman" w:eastAsia="Times New Roman" w:hAnsi="Times New Roman" w:cs="Times New Roman"/>
                <w:sz w:val="24"/>
                <w:szCs w:val="24"/>
                <w:lang w:eastAsia="lv-LV"/>
              </w:rPr>
              <w:t>”</w:t>
            </w:r>
            <w:r w:rsidRPr="0091005F">
              <w:rPr>
                <w:rFonts w:ascii="Times New Roman" w:eastAsia="Times New Roman" w:hAnsi="Times New Roman" w:cs="Times New Roman"/>
                <w:sz w:val="24"/>
                <w:szCs w:val="24"/>
                <w:lang w:eastAsia="lv-LV"/>
              </w:rPr>
              <w:t xml:space="preserve"> zīmi)</w:t>
            </w:r>
          </w:p>
        </w:tc>
        <w:tc>
          <w:tcPr>
            <w:tcW w:w="850" w:type="dxa"/>
            <w:vAlign w:val="center"/>
          </w:tcPr>
          <w:p w14:paraId="7665A789"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x</w:t>
            </w:r>
          </w:p>
        </w:tc>
        <w:tc>
          <w:tcPr>
            <w:tcW w:w="1132" w:type="dxa"/>
            <w:vAlign w:val="center"/>
          </w:tcPr>
          <w:p w14:paraId="34D9397E"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850" w:type="dxa"/>
            <w:vAlign w:val="center"/>
          </w:tcPr>
          <w:p w14:paraId="0C7F6108"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1283" w:type="dxa"/>
            <w:vAlign w:val="center"/>
          </w:tcPr>
          <w:p w14:paraId="0DBA239C"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982" w:type="dxa"/>
            <w:vAlign w:val="center"/>
          </w:tcPr>
          <w:p w14:paraId="38F4D7E3"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952" w:type="dxa"/>
            <w:gridSpan w:val="2"/>
            <w:vAlign w:val="center"/>
          </w:tcPr>
          <w:p w14:paraId="240AEC7E"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1144" w:type="dxa"/>
            <w:vAlign w:val="center"/>
          </w:tcPr>
          <w:p w14:paraId="521F6D1F"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r>
      <w:tr w:rsidR="001B4CC1" w:rsidRPr="0091005F" w14:paraId="3A38B45F" w14:textId="77777777" w:rsidTr="007E672B">
        <w:trPr>
          <w:trHeight w:val="351"/>
        </w:trPr>
        <w:tc>
          <w:tcPr>
            <w:tcW w:w="2117" w:type="dxa"/>
            <w:shd w:val="clear" w:color="auto" w:fill="auto"/>
          </w:tcPr>
          <w:p w14:paraId="0C797774" w14:textId="77777777" w:rsidR="001B4CC1" w:rsidRPr="0091005F" w:rsidRDefault="001B4CC1" w:rsidP="00BB5FF4">
            <w:pPr>
              <w:spacing w:after="0" w:line="240" w:lineRule="auto"/>
              <w:rPr>
                <w:rFonts w:ascii="Times New Roman" w:eastAsia="Times New Roman" w:hAnsi="Times New Roman" w:cs="Times New Roman"/>
                <w:sz w:val="24"/>
                <w:szCs w:val="24"/>
                <w:lang w:eastAsia="lv-LV"/>
              </w:rPr>
            </w:pPr>
            <w:r w:rsidRPr="0091005F">
              <w:rPr>
                <w:rFonts w:ascii="Times New Roman" w:eastAsia="Times New Roman" w:hAnsi="Times New Roman" w:cs="Times New Roman"/>
                <w:sz w:val="24"/>
                <w:szCs w:val="24"/>
                <w:lang w:eastAsia="lv-LV"/>
              </w:rPr>
              <w:t>5. Precizēta finansiālā ietekme</w:t>
            </w:r>
          </w:p>
        </w:tc>
        <w:tc>
          <w:tcPr>
            <w:tcW w:w="850" w:type="dxa"/>
            <w:vMerge w:val="restart"/>
            <w:vAlign w:val="center"/>
          </w:tcPr>
          <w:p w14:paraId="2AE85D48"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x</w:t>
            </w:r>
          </w:p>
        </w:tc>
        <w:tc>
          <w:tcPr>
            <w:tcW w:w="1132" w:type="dxa"/>
            <w:vAlign w:val="center"/>
          </w:tcPr>
          <w:p w14:paraId="2F4F5937"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850" w:type="dxa"/>
            <w:vMerge w:val="restart"/>
            <w:vAlign w:val="center"/>
          </w:tcPr>
          <w:p w14:paraId="121E6674"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x</w:t>
            </w:r>
          </w:p>
        </w:tc>
        <w:tc>
          <w:tcPr>
            <w:tcW w:w="1283" w:type="dxa"/>
            <w:vAlign w:val="center"/>
          </w:tcPr>
          <w:p w14:paraId="334D30F4" w14:textId="2F76435A" w:rsidR="001B4CC1" w:rsidRPr="0091005F" w:rsidRDefault="002B37FF"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-14 369</w:t>
            </w:r>
          </w:p>
        </w:tc>
        <w:tc>
          <w:tcPr>
            <w:tcW w:w="982" w:type="dxa"/>
            <w:vMerge w:val="restart"/>
            <w:vAlign w:val="center"/>
          </w:tcPr>
          <w:p w14:paraId="335BDF0D"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x</w:t>
            </w:r>
          </w:p>
        </w:tc>
        <w:tc>
          <w:tcPr>
            <w:tcW w:w="952" w:type="dxa"/>
            <w:gridSpan w:val="2"/>
            <w:vAlign w:val="center"/>
          </w:tcPr>
          <w:p w14:paraId="6688CA77"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1144" w:type="dxa"/>
            <w:vAlign w:val="center"/>
          </w:tcPr>
          <w:p w14:paraId="28CC21C8"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r>
      <w:tr w:rsidR="001B4CC1" w:rsidRPr="0091005F" w14:paraId="72FAA954" w14:textId="77777777" w:rsidTr="007E672B">
        <w:trPr>
          <w:trHeight w:val="351"/>
        </w:trPr>
        <w:tc>
          <w:tcPr>
            <w:tcW w:w="2117" w:type="dxa"/>
            <w:shd w:val="clear" w:color="auto" w:fill="auto"/>
          </w:tcPr>
          <w:p w14:paraId="2C6C7BA0" w14:textId="77777777" w:rsidR="001B4CC1" w:rsidRPr="0091005F" w:rsidRDefault="001B4CC1" w:rsidP="00BB5FF4">
            <w:pPr>
              <w:spacing w:after="0" w:line="240" w:lineRule="auto"/>
              <w:rPr>
                <w:rFonts w:ascii="Times New Roman" w:eastAsia="Times New Roman" w:hAnsi="Times New Roman" w:cs="Times New Roman"/>
                <w:sz w:val="24"/>
                <w:szCs w:val="24"/>
                <w:lang w:eastAsia="lv-LV"/>
              </w:rPr>
            </w:pPr>
            <w:r w:rsidRPr="0091005F">
              <w:rPr>
                <w:rFonts w:ascii="Times New Roman" w:eastAsia="Times New Roman" w:hAnsi="Times New Roman" w:cs="Times New Roman"/>
                <w:sz w:val="24"/>
                <w:szCs w:val="24"/>
                <w:lang w:eastAsia="lv-LV"/>
              </w:rPr>
              <w:lastRenderedPageBreak/>
              <w:t>5.1. valsts pamatbudžets</w:t>
            </w:r>
          </w:p>
        </w:tc>
        <w:tc>
          <w:tcPr>
            <w:tcW w:w="850" w:type="dxa"/>
            <w:vMerge/>
            <w:vAlign w:val="center"/>
          </w:tcPr>
          <w:p w14:paraId="58CF7E2B"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p>
        </w:tc>
        <w:tc>
          <w:tcPr>
            <w:tcW w:w="1132" w:type="dxa"/>
            <w:vAlign w:val="center"/>
          </w:tcPr>
          <w:p w14:paraId="2B2817AE"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850" w:type="dxa"/>
            <w:vMerge/>
            <w:vAlign w:val="center"/>
          </w:tcPr>
          <w:p w14:paraId="3C2142CE"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p>
        </w:tc>
        <w:tc>
          <w:tcPr>
            <w:tcW w:w="1283" w:type="dxa"/>
            <w:vAlign w:val="center"/>
          </w:tcPr>
          <w:p w14:paraId="630CB572" w14:textId="5F2DD79B" w:rsidR="001B4CC1" w:rsidRPr="0091005F" w:rsidRDefault="002B37FF"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-14 369</w:t>
            </w:r>
          </w:p>
        </w:tc>
        <w:tc>
          <w:tcPr>
            <w:tcW w:w="982" w:type="dxa"/>
            <w:vMerge/>
            <w:vAlign w:val="center"/>
          </w:tcPr>
          <w:p w14:paraId="7999C3BB"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p>
        </w:tc>
        <w:tc>
          <w:tcPr>
            <w:tcW w:w="952" w:type="dxa"/>
            <w:gridSpan w:val="2"/>
            <w:vAlign w:val="center"/>
          </w:tcPr>
          <w:p w14:paraId="1AF6DDAA"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1144" w:type="dxa"/>
            <w:vAlign w:val="center"/>
          </w:tcPr>
          <w:p w14:paraId="0BA278A3"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r>
      <w:tr w:rsidR="001B4CC1" w:rsidRPr="0091005F" w14:paraId="0FE1F476" w14:textId="77777777" w:rsidTr="007E672B">
        <w:trPr>
          <w:trHeight w:val="351"/>
        </w:trPr>
        <w:tc>
          <w:tcPr>
            <w:tcW w:w="2117" w:type="dxa"/>
            <w:shd w:val="clear" w:color="auto" w:fill="auto"/>
          </w:tcPr>
          <w:p w14:paraId="153EEA7D" w14:textId="77777777" w:rsidR="001B4CC1" w:rsidRPr="0091005F" w:rsidRDefault="001B4CC1" w:rsidP="00BB5FF4">
            <w:pPr>
              <w:spacing w:after="0" w:line="240" w:lineRule="auto"/>
              <w:rPr>
                <w:rFonts w:ascii="Times New Roman" w:eastAsia="Times New Roman" w:hAnsi="Times New Roman" w:cs="Times New Roman"/>
                <w:sz w:val="24"/>
                <w:szCs w:val="24"/>
                <w:lang w:eastAsia="lv-LV"/>
              </w:rPr>
            </w:pPr>
            <w:r w:rsidRPr="0091005F">
              <w:rPr>
                <w:rFonts w:ascii="Times New Roman" w:eastAsia="Times New Roman" w:hAnsi="Times New Roman" w:cs="Times New Roman"/>
                <w:sz w:val="24"/>
                <w:szCs w:val="24"/>
                <w:lang w:eastAsia="lv-LV"/>
              </w:rPr>
              <w:t>5.2. speciālais budžets</w:t>
            </w:r>
          </w:p>
        </w:tc>
        <w:tc>
          <w:tcPr>
            <w:tcW w:w="850" w:type="dxa"/>
            <w:vMerge/>
            <w:vAlign w:val="center"/>
          </w:tcPr>
          <w:p w14:paraId="29B67156"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p>
        </w:tc>
        <w:tc>
          <w:tcPr>
            <w:tcW w:w="1132" w:type="dxa"/>
            <w:vAlign w:val="center"/>
          </w:tcPr>
          <w:p w14:paraId="5726C55C"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850" w:type="dxa"/>
            <w:vMerge/>
            <w:vAlign w:val="center"/>
          </w:tcPr>
          <w:p w14:paraId="056E4174"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p>
        </w:tc>
        <w:tc>
          <w:tcPr>
            <w:tcW w:w="1283" w:type="dxa"/>
            <w:vAlign w:val="center"/>
          </w:tcPr>
          <w:p w14:paraId="71D1A93F"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982" w:type="dxa"/>
            <w:vMerge/>
            <w:vAlign w:val="center"/>
          </w:tcPr>
          <w:p w14:paraId="1356D93D"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p>
        </w:tc>
        <w:tc>
          <w:tcPr>
            <w:tcW w:w="952" w:type="dxa"/>
            <w:gridSpan w:val="2"/>
            <w:vAlign w:val="center"/>
          </w:tcPr>
          <w:p w14:paraId="05D8BCAD"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1144" w:type="dxa"/>
            <w:vAlign w:val="center"/>
          </w:tcPr>
          <w:p w14:paraId="66CADF35"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r>
      <w:tr w:rsidR="001B4CC1" w:rsidRPr="0091005F" w14:paraId="7E5F29CD" w14:textId="77777777" w:rsidTr="007E672B">
        <w:trPr>
          <w:trHeight w:val="342"/>
        </w:trPr>
        <w:tc>
          <w:tcPr>
            <w:tcW w:w="2117" w:type="dxa"/>
            <w:tcBorders>
              <w:bottom w:val="single" w:sz="4" w:space="0" w:color="auto"/>
            </w:tcBorders>
            <w:vAlign w:val="center"/>
          </w:tcPr>
          <w:p w14:paraId="6A6BFE2C" w14:textId="77777777" w:rsidR="001B4CC1" w:rsidRPr="0091005F" w:rsidRDefault="001B4CC1" w:rsidP="00BB5FF4">
            <w:pPr>
              <w:spacing w:after="0" w:line="240" w:lineRule="auto"/>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5.3. pašvaldību budžets</w:t>
            </w:r>
          </w:p>
        </w:tc>
        <w:tc>
          <w:tcPr>
            <w:tcW w:w="850" w:type="dxa"/>
            <w:vMerge/>
            <w:tcBorders>
              <w:bottom w:val="single" w:sz="4" w:space="0" w:color="auto"/>
            </w:tcBorders>
            <w:vAlign w:val="center"/>
          </w:tcPr>
          <w:p w14:paraId="4C02DDBD"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p>
        </w:tc>
        <w:tc>
          <w:tcPr>
            <w:tcW w:w="1132" w:type="dxa"/>
            <w:tcBorders>
              <w:bottom w:val="single" w:sz="4" w:space="0" w:color="auto"/>
            </w:tcBorders>
            <w:vAlign w:val="center"/>
          </w:tcPr>
          <w:p w14:paraId="250169E3"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850" w:type="dxa"/>
            <w:vMerge/>
            <w:tcBorders>
              <w:bottom w:val="single" w:sz="4" w:space="0" w:color="auto"/>
            </w:tcBorders>
            <w:vAlign w:val="center"/>
          </w:tcPr>
          <w:p w14:paraId="4247F538"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p>
        </w:tc>
        <w:tc>
          <w:tcPr>
            <w:tcW w:w="1283" w:type="dxa"/>
            <w:tcBorders>
              <w:bottom w:val="single" w:sz="4" w:space="0" w:color="auto"/>
            </w:tcBorders>
            <w:vAlign w:val="center"/>
          </w:tcPr>
          <w:p w14:paraId="5D973152"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982" w:type="dxa"/>
            <w:vMerge/>
            <w:tcBorders>
              <w:bottom w:val="single" w:sz="4" w:space="0" w:color="auto"/>
            </w:tcBorders>
            <w:vAlign w:val="center"/>
          </w:tcPr>
          <w:p w14:paraId="0C4BF7AD"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p>
        </w:tc>
        <w:tc>
          <w:tcPr>
            <w:tcW w:w="952" w:type="dxa"/>
            <w:gridSpan w:val="2"/>
            <w:tcBorders>
              <w:bottom w:val="single" w:sz="4" w:space="0" w:color="auto"/>
            </w:tcBorders>
            <w:vAlign w:val="center"/>
          </w:tcPr>
          <w:p w14:paraId="59695601"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c>
          <w:tcPr>
            <w:tcW w:w="1144" w:type="dxa"/>
            <w:tcBorders>
              <w:bottom w:val="single" w:sz="4" w:space="0" w:color="auto"/>
            </w:tcBorders>
            <w:vAlign w:val="center"/>
          </w:tcPr>
          <w:p w14:paraId="39153A02" w14:textId="77777777" w:rsidR="001B4CC1" w:rsidRPr="0091005F" w:rsidRDefault="001B4CC1" w:rsidP="00BB5FF4">
            <w:pPr>
              <w:spacing w:after="0" w:line="240" w:lineRule="auto"/>
              <w:ind w:firstLine="431"/>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0</w:t>
            </w:r>
          </w:p>
        </w:tc>
      </w:tr>
      <w:tr w:rsidR="0004406D" w:rsidRPr="0091005F" w14:paraId="1406C65C" w14:textId="77777777" w:rsidTr="002B37FF">
        <w:trPr>
          <w:trHeight w:val="351"/>
        </w:trPr>
        <w:tc>
          <w:tcPr>
            <w:tcW w:w="2117" w:type="dxa"/>
            <w:shd w:val="clear" w:color="auto" w:fill="auto"/>
          </w:tcPr>
          <w:p w14:paraId="23D39DD4" w14:textId="77777777" w:rsidR="0004406D" w:rsidRPr="0091005F" w:rsidRDefault="0004406D" w:rsidP="00BB5FF4">
            <w:pPr>
              <w:spacing w:after="0" w:line="240" w:lineRule="auto"/>
              <w:rPr>
                <w:rFonts w:ascii="Times New Roman" w:eastAsia="Times New Roman" w:hAnsi="Times New Roman" w:cs="Times New Roman"/>
                <w:sz w:val="24"/>
                <w:szCs w:val="24"/>
                <w:lang w:eastAsia="lv-LV"/>
              </w:rPr>
            </w:pPr>
            <w:r w:rsidRPr="0091005F">
              <w:rPr>
                <w:rFonts w:ascii="Times New Roman" w:eastAsia="Times New Roman" w:hAnsi="Times New Roman" w:cs="Times New Roman"/>
                <w:sz w:val="24"/>
                <w:szCs w:val="24"/>
                <w:lang w:eastAsia="lv-LV"/>
              </w:rPr>
              <w:t>6. Detalizēts ieņēmumu un izdevumu aprēķins (ja nepieciešams, detalizētu ieņēmumu un izdevumu aprēķinu var pievienot anotācijas pielikumā)</w:t>
            </w:r>
          </w:p>
        </w:tc>
        <w:tc>
          <w:tcPr>
            <w:tcW w:w="7193" w:type="dxa"/>
            <w:gridSpan w:val="8"/>
            <w:vMerge w:val="restart"/>
            <w:vAlign w:val="center"/>
          </w:tcPr>
          <w:p w14:paraId="2B4E777C" w14:textId="77777777" w:rsidR="0004406D" w:rsidRPr="0091005F" w:rsidRDefault="0004406D" w:rsidP="00BB5FF4">
            <w:pPr>
              <w:spacing w:after="0" w:line="240" w:lineRule="auto"/>
              <w:ind w:left="139" w:right="49" w:firstLine="426"/>
              <w:jc w:val="both"/>
              <w:rPr>
                <w:rFonts w:ascii="Times New Roman" w:hAnsi="Times New Roman" w:cs="Times New Roman"/>
                <w:sz w:val="24"/>
                <w:szCs w:val="24"/>
                <w:lang w:eastAsia="lv-LV"/>
              </w:rPr>
            </w:pPr>
            <w:r w:rsidRPr="0091005F">
              <w:rPr>
                <w:rFonts w:ascii="Times New Roman" w:hAnsi="Times New Roman" w:cs="Times New Roman"/>
                <w:sz w:val="24"/>
                <w:szCs w:val="24"/>
              </w:rPr>
              <w:t xml:space="preserve">Lai nodrošinātu E-adreses ieviešanu, nodrošinot zvērinātiem tiesu izpildītājiem iespēju izmantot E-adreses risinājumu gan kā </w:t>
            </w:r>
            <w:r w:rsidRPr="0091005F">
              <w:rPr>
                <w:rFonts w:ascii="Times New Roman" w:hAnsi="Times New Roman" w:cs="Times New Roman"/>
                <w:sz w:val="24"/>
                <w:szCs w:val="24"/>
                <w:lang w:eastAsia="lv-LV"/>
              </w:rPr>
              <w:t>privātpersonām, gan arī kā personām, kas veic zvērināta tiesu izpildītāja amata pienākumus, Izpildu lietu reģistrā nepieciešams veikt papildinājumus, kas nodrošina iespēju izveidot zvērinātam tiesu izpildītājam unikālu identifikatoru un to nodošanu no Izpildu lietu reģistra uz E-adreses informācijas sistēmu E-adreses konta reģistrēšanai konkrētajam zvērinātam tiesu izpildītājam.</w:t>
            </w:r>
          </w:p>
          <w:p w14:paraId="5AE3CD67" w14:textId="31C775FE" w:rsidR="000D4601" w:rsidRPr="0091005F" w:rsidRDefault="0004406D" w:rsidP="00BB5FF4">
            <w:pPr>
              <w:spacing w:after="0" w:line="240" w:lineRule="auto"/>
              <w:ind w:left="139" w:right="49" w:firstLine="426"/>
              <w:jc w:val="both"/>
              <w:rPr>
                <w:rFonts w:ascii="Times New Roman" w:hAnsi="Times New Roman" w:cs="Times New Roman"/>
                <w:sz w:val="24"/>
                <w:szCs w:val="24"/>
                <w:lang w:eastAsia="lv-LV"/>
              </w:rPr>
            </w:pPr>
            <w:r w:rsidRPr="0091005F">
              <w:rPr>
                <w:rFonts w:ascii="Times New Roman" w:hAnsi="Times New Roman" w:cs="Times New Roman"/>
                <w:sz w:val="24"/>
                <w:szCs w:val="24"/>
                <w:lang w:eastAsia="lv-LV"/>
              </w:rPr>
              <w:t xml:space="preserve">Kopējās papildinājumu izmaksas </w:t>
            </w:r>
            <w:r w:rsidR="000D4601" w:rsidRPr="0091005F">
              <w:rPr>
                <w:rFonts w:ascii="Times New Roman" w:hAnsi="Times New Roman" w:cs="Times New Roman"/>
                <w:sz w:val="24"/>
                <w:szCs w:val="24"/>
                <w:lang w:eastAsia="lv-LV"/>
              </w:rPr>
              <w:t>14 368,27</w:t>
            </w:r>
            <w:r w:rsidRPr="0091005F">
              <w:rPr>
                <w:rFonts w:ascii="Times New Roman" w:hAnsi="Times New Roman" w:cs="Times New Roman"/>
                <w:sz w:val="24"/>
                <w:szCs w:val="24"/>
                <w:lang w:eastAsia="lv-LV"/>
              </w:rPr>
              <w:t> </w:t>
            </w:r>
            <w:r w:rsidRPr="0091005F">
              <w:rPr>
                <w:rFonts w:ascii="Times New Roman" w:hAnsi="Times New Roman" w:cs="Times New Roman"/>
                <w:i/>
                <w:sz w:val="24"/>
                <w:szCs w:val="24"/>
                <w:lang w:eastAsia="lv-LV"/>
              </w:rPr>
              <w:t>euro</w:t>
            </w:r>
            <w:r w:rsidRPr="0091005F">
              <w:rPr>
                <w:rFonts w:ascii="Times New Roman" w:hAnsi="Times New Roman" w:cs="Times New Roman"/>
                <w:sz w:val="24"/>
                <w:szCs w:val="24"/>
                <w:lang w:eastAsia="lv-LV"/>
              </w:rPr>
              <w:t xml:space="preserve"> (65,97</w:t>
            </w:r>
            <w:r w:rsidR="000D4601" w:rsidRPr="0091005F">
              <w:rPr>
                <w:rFonts w:ascii="Times New Roman" w:hAnsi="Times New Roman" w:cs="Times New Roman"/>
                <w:sz w:val="24"/>
                <w:szCs w:val="24"/>
                <w:lang w:eastAsia="lv-LV"/>
              </w:rPr>
              <w:t> cilvēkdienas</w:t>
            </w:r>
            <w:r w:rsidRPr="0091005F">
              <w:rPr>
                <w:rFonts w:ascii="Times New Roman" w:hAnsi="Times New Roman" w:cs="Times New Roman"/>
                <w:sz w:val="24"/>
                <w:szCs w:val="24"/>
                <w:lang w:eastAsia="lv-LV"/>
              </w:rPr>
              <w:t xml:space="preserve"> </w:t>
            </w:r>
            <w:r w:rsidR="000D4601" w:rsidRPr="0091005F">
              <w:rPr>
                <w:rFonts w:ascii="Times New Roman" w:hAnsi="Times New Roman" w:cs="Times New Roman"/>
                <w:sz w:val="24"/>
                <w:szCs w:val="24"/>
                <w:lang w:eastAsia="lv-LV"/>
              </w:rPr>
              <w:t xml:space="preserve">papildinājumu izstrādei </w:t>
            </w:r>
            <w:r w:rsidRPr="0091005F">
              <w:rPr>
                <w:rFonts w:ascii="Times New Roman" w:hAnsi="Times New Roman" w:cs="Times New Roman"/>
                <w:sz w:val="24"/>
                <w:szCs w:val="24"/>
                <w:lang w:eastAsia="lv-LV"/>
              </w:rPr>
              <w:t>x vidējā</w:t>
            </w:r>
            <w:r w:rsidR="0003068A">
              <w:rPr>
                <w:rFonts w:ascii="Times New Roman" w:hAnsi="Times New Roman" w:cs="Times New Roman"/>
                <w:sz w:val="24"/>
                <w:szCs w:val="24"/>
                <w:lang w:eastAsia="lv-LV"/>
              </w:rPr>
              <w:t xml:space="preserve"> </w:t>
            </w:r>
            <w:r w:rsidR="001A0A51" w:rsidRPr="0091005F">
              <w:rPr>
                <w:rFonts w:ascii="Times New Roman" w:hAnsi="Times New Roman" w:cs="Times New Roman"/>
                <w:sz w:val="24"/>
                <w:szCs w:val="24"/>
                <w:lang w:eastAsia="lv-LV"/>
              </w:rPr>
              <w:t xml:space="preserve">iesaistīto speciālistu </w:t>
            </w:r>
            <w:r w:rsidRPr="0091005F">
              <w:rPr>
                <w:rFonts w:ascii="Times New Roman" w:hAnsi="Times New Roman" w:cs="Times New Roman"/>
                <w:sz w:val="24"/>
                <w:szCs w:val="24"/>
                <w:lang w:eastAsia="lv-LV"/>
              </w:rPr>
              <w:t xml:space="preserve">cilvēkdienas likme </w:t>
            </w:r>
            <w:r w:rsidR="000D4601" w:rsidRPr="0091005F">
              <w:rPr>
                <w:rFonts w:ascii="Times New Roman" w:hAnsi="Times New Roman" w:cs="Times New Roman"/>
                <w:sz w:val="24"/>
                <w:szCs w:val="24"/>
                <w:lang w:eastAsia="lv-LV"/>
              </w:rPr>
              <w:t xml:space="preserve">saskaņā ar noslēgto līgumu </w:t>
            </w:r>
            <w:r w:rsidRPr="0091005F">
              <w:rPr>
                <w:rFonts w:ascii="Times New Roman" w:hAnsi="Times New Roman" w:cs="Times New Roman"/>
                <w:sz w:val="24"/>
                <w:szCs w:val="24"/>
                <w:lang w:eastAsia="lv-LV"/>
              </w:rPr>
              <w:t>180,00 </w:t>
            </w:r>
            <w:r w:rsidRPr="0091005F">
              <w:rPr>
                <w:rFonts w:ascii="Times New Roman" w:hAnsi="Times New Roman" w:cs="Times New Roman"/>
                <w:i/>
                <w:sz w:val="24"/>
                <w:szCs w:val="24"/>
                <w:lang w:eastAsia="lv-LV"/>
              </w:rPr>
              <w:t>euro</w:t>
            </w:r>
            <w:r w:rsidR="000D4601" w:rsidRPr="0091005F">
              <w:rPr>
                <w:rFonts w:ascii="Times New Roman" w:hAnsi="Times New Roman" w:cs="Times New Roman"/>
                <w:i/>
                <w:sz w:val="24"/>
                <w:szCs w:val="24"/>
                <w:lang w:eastAsia="lv-LV"/>
              </w:rPr>
              <w:t xml:space="preserve"> </w:t>
            </w:r>
            <w:r w:rsidR="001A0A51" w:rsidRPr="0091005F">
              <w:rPr>
                <w:rFonts w:ascii="Times New Roman" w:hAnsi="Times New Roman" w:cs="Times New Roman"/>
                <w:sz w:val="24"/>
                <w:szCs w:val="24"/>
                <w:lang w:eastAsia="lv-LV"/>
              </w:rPr>
              <w:t>+</w:t>
            </w:r>
            <w:r w:rsidR="000D4601" w:rsidRPr="0091005F">
              <w:rPr>
                <w:rFonts w:ascii="Times New Roman" w:hAnsi="Times New Roman" w:cs="Times New Roman"/>
                <w:i/>
                <w:sz w:val="24"/>
                <w:szCs w:val="24"/>
                <w:lang w:eastAsia="lv-LV"/>
              </w:rPr>
              <w:t xml:space="preserve"> </w:t>
            </w:r>
            <w:r w:rsidR="000D4601" w:rsidRPr="0091005F">
              <w:rPr>
                <w:rFonts w:ascii="Times New Roman" w:hAnsi="Times New Roman" w:cs="Times New Roman"/>
                <w:sz w:val="24"/>
                <w:szCs w:val="24"/>
                <w:lang w:eastAsia="lv-LV"/>
              </w:rPr>
              <w:t>pievienotās vērtības nodoklis 21 procents</w:t>
            </w:r>
            <w:r w:rsidRPr="0091005F">
              <w:rPr>
                <w:rFonts w:ascii="Times New Roman" w:hAnsi="Times New Roman" w:cs="Times New Roman"/>
                <w:sz w:val="24"/>
                <w:szCs w:val="24"/>
                <w:lang w:eastAsia="lv-LV"/>
              </w:rPr>
              <w:t>)</w:t>
            </w:r>
            <w:r w:rsidR="000D4601" w:rsidRPr="0091005F">
              <w:rPr>
                <w:rFonts w:ascii="Times New Roman" w:hAnsi="Times New Roman" w:cs="Times New Roman"/>
                <w:sz w:val="24"/>
                <w:szCs w:val="24"/>
                <w:lang w:eastAsia="lv-LV"/>
              </w:rPr>
              <w:t>.</w:t>
            </w:r>
          </w:p>
          <w:p w14:paraId="085A8757" w14:textId="34F87CD4" w:rsidR="0004406D" w:rsidRPr="0091005F" w:rsidRDefault="000D4601" w:rsidP="00BB5FF4">
            <w:pPr>
              <w:spacing w:after="0" w:line="240" w:lineRule="auto"/>
              <w:ind w:left="139" w:right="49" w:firstLine="426"/>
              <w:jc w:val="both"/>
              <w:rPr>
                <w:rFonts w:ascii="Times New Roman" w:eastAsia="Times New Roman" w:hAnsi="Times New Roman" w:cs="Times New Roman"/>
                <w:bCs/>
                <w:sz w:val="24"/>
                <w:szCs w:val="24"/>
                <w:lang w:eastAsia="lv-LV"/>
              </w:rPr>
            </w:pPr>
            <w:r w:rsidRPr="0091005F">
              <w:rPr>
                <w:rFonts w:ascii="Times New Roman" w:hAnsi="Times New Roman" w:cs="Times New Roman"/>
                <w:sz w:val="24"/>
                <w:szCs w:val="24"/>
                <w:lang w:eastAsia="lv-LV"/>
              </w:rPr>
              <w:t xml:space="preserve">Tieslietu ministrijas budžeta apakšprogrammā 03.01.00 </w:t>
            </w:r>
            <w:r w:rsidR="007B20DC">
              <w:rPr>
                <w:rFonts w:ascii="Times New Roman" w:hAnsi="Times New Roman" w:cs="Times New Roman"/>
                <w:sz w:val="24"/>
                <w:szCs w:val="24"/>
                <w:lang w:eastAsia="lv-LV"/>
              </w:rPr>
              <w:t>“</w:t>
            </w:r>
            <w:r w:rsidRPr="0091005F">
              <w:rPr>
                <w:rFonts w:ascii="Times New Roman" w:hAnsi="Times New Roman" w:cs="Times New Roman"/>
                <w:sz w:val="24"/>
                <w:szCs w:val="24"/>
                <w:lang w:eastAsia="lv-LV"/>
              </w:rPr>
              <w:t>Tiesu administrēšana</w:t>
            </w:r>
            <w:r w:rsidR="007B20DC">
              <w:rPr>
                <w:rFonts w:ascii="Times New Roman" w:hAnsi="Times New Roman" w:cs="Times New Roman"/>
                <w:sz w:val="24"/>
                <w:szCs w:val="24"/>
                <w:lang w:eastAsia="lv-LV"/>
              </w:rPr>
              <w:t>”</w:t>
            </w:r>
            <w:r w:rsidRPr="0091005F">
              <w:rPr>
                <w:rFonts w:ascii="Times New Roman" w:hAnsi="Times New Roman" w:cs="Times New Roman"/>
                <w:sz w:val="24"/>
                <w:szCs w:val="24"/>
                <w:lang w:eastAsia="lv-LV"/>
              </w:rPr>
              <w:t xml:space="preserve"> 2020.</w:t>
            </w:r>
            <w:r w:rsidR="00DA1C68">
              <w:rPr>
                <w:rFonts w:ascii="Times New Roman" w:hAnsi="Times New Roman" w:cs="Times New Roman"/>
                <w:sz w:val="24"/>
                <w:szCs w:val="24"/>
                <w:lang w:eastAsia="lv-LV"/>
              </w:rPr>
              <w:t> </w:t>
            </w:r>
            <w:r w:rsidRPr="0091005F">
              <w:rPr>
                <w:rFonts w:ascii="Times New Roman" w:hAnsi="Times New Roman" w:cs="Times New Roman"/>
                <w:sz w:val="24"/>
                <w:szCs w:val="24"/>
                <w:lang w:eastAsia="lv-LV"/>
              </w:rPr>
              <w:t>gadā papildus nepieciešams finansējums 14 369 </w:t>
            </w:r>
            <w:r w:rsidRPr="0091005F">
              <w:rPr>
                <w:rFonts w:ascii="Times New Roman" w:hAnsi="Times New Roman" w:cs="Times New Roman"/>
                <w:i/>
                <w:sz w:val="24"/>
                <w:szCs w:val="24"/>
                <w:lang w:eastAsia="lv-LV"/>
              </w:rPr>
              <w:t>euro</w:t>
            </w:r>
            <w:r w:rsidRPr="0091005F">
              <w:rPr>
                <w:rFonts w:ascii="Times New Roman" w:hAnsi="Times New Roman" w:cs="Times New Roman"/>
                <w:sz w:val="24"/>
                <w:szCs w:val="24"/>
                <w:lang w:eastAsia="lv-LV"/>
              </w:rPr>
              <w:t>.</w:t>
            </w:r>
          </w:p>
        </w:tc>
      </w:tr>
      <w:tr w:rsidR="0004406D" w:rsidRPr="0091005F" w14:paraId="20135759" w14:textId="77777777" w:rsidTr="002B37FF">
        <w:trPr>
          <w:trHeight w:val="348"/>
        </w:trPr>
        <w:tc>
          <w:tcPr>
            <w:tcW w:w="2117" w:type="dxa"/>
            <w:shd w:val="clear" w:color="auto" w:fill="auto"/>
          </w:tcPr>
          <w:p w14:paraId="62F48246" w14:textId="77777777" w:rsidR="0004406D" w:rsidRPr="0091005F" w:rsidRDefault="0004406D" w:rsidP="00BB5FF4">
            <w:pPr>
              <w:spacing w:after="0" w:line="240" w:lineRule="auto"/>
              <w:rPr>
                <w:rFonts w:ascii="Times New Roman" w:eastAsia="Times New Roman" w:hAnsi="Times New Roman" w:cs="Times New Roman"/>
                <w:sz w:val="24"/>
                <w:szCs w:val="24"/>
                <w:lang w:eastAsia="lv-LV"/>
              </w:rPr>
            </w:pPr>
            <w:r w:rsidRPr="0091005F">
              <w:rPr>
                <w:rFonts w:ascii="Times New Roman" w:eastAsia="Times New Roman" w:hAnsi="Times New Roman" w:cs="Times New Roman"/>
                <w:sz w:val="24"/>
                <w:szCs w:val="24"/>
                <w:lang w:eastAsia="lv-LV"/>
              </w:rPr>
              <w:t>6.1. detalizēts ieņēmumu aprēķins</w:t>
            </w:r>
          </w:p>
        </w:tc>
        <w:tc>
          <w:tcPr>
            <w:tcW w:w="7193" w:type="dxa"/>
            <w:gridSpan w:val="8"/>
            <w:vMerge/>
            <w:vAlign w:val="center"/>
          </w:tcPr>
          <w:p w14:paraId="5936A2E0" w14:textId="77777777" w:rsidR="0004406D" w:rsidRPr="0091005F" w:rsidRDefault="0004406D" w:rsidP="00BB5FF4">
            <w:pPr>
              <w:spacing w:after="0" w:line="240" w:lineRule="auto"/>
              <w:ind w:left="139" w:right="49" w:firstLine="145"/>
              <w:jc w:val="center"/>
              <w:rPr>
                <w:rFonts w:ascii="Times New Roman" w:eastAsia="Times New Roman" w:hAnsi="Times New Roman" w:cs="Times New Roman"/>
                <w:bCs/>
                <w:sz w:val="24"/>
                <w:szCs w:val="24"/>
                <w:lang w:eastAsia="lv-LV"/>
              </w:rPr>
            </w:pPr>
          </w:p>
        </w:tc>
      </w:tr>
      <w:tr w:rsidR="0004406D" w:rsidRPr="0091005F" w14:paraId="43195EBE" w14:textId="77777777" w:rsidTr="0091005F">
        <w:trPr>
          <w:trHeight w:val="282"/>
        </w:trPr>
        <w:tc>
          <w:tcPr>
            <w:tcW w:w="2117" w:type="dxa"/>
            <w:shd w:val="clear" w:color="auto" w:fill="auto"/>
          </w:tcPr>
          <w:p w14:paraId="210AC15C" w14:textId="77777777" w:rsidR="0004406D" w:rsidRPr="0091005F" w:rsidRDefault="0004406D" w:rsidP="00BB5FF4">
            <w:pPr>
              <w:spacing w:after="0" w:line="240" w:lineRule="auto"/>
              <w:rPr>
                <w:rFonts w:ascii="Times New Roman" w:eastAsia="Times New Roman" w:hAnsi="Times New Roman" w:cs="Times New Roman"/>
                <w:sz w:val="24"/>
                <w:szCs w:val="24"/>
                <w:lang w:eastAsia="lv-LV"/>
              </w:rPr>
            </w:pPr>
            <w:r w:rsidRPr="0091005F">
              <w:rPr>
                <w:rFonts w:ascii="Times New Roman" w:eastAsia="Times New Roman" w:hAnsi="Times New Roman" w:cs="Times New Roman"/>
                <w:sz w:val="24"/>
                <w:szCs w:val="24"/>
                <w:lang w:eastAsia="lv-LV"/>
              </w:rPr>
              <w:t>6.2. detalizēts izdevumu aprēķins</w:t>
            </w:r>
          </w:p>
        </w:tc>
        <w:tc>
          <w:tcPr>
            <w:tcW w:w="7193" w:type="dxa"/>
            <w:gridSpan w:val="8"/>
            <w:vMerge/>
            <w:shd w:val="clear" w:color="auto" w:fill="auto"/>
            <w:vAlign w:val="center"/>
          </w:tcPr>
          <w:p w14:paraId="34A89999" w14:textId="77777777" w:rsidR="0004406D" w:rsidRPr="0091005F" w:rsidRDefault="0004406D" w:rsidP="00BB5FF4">
            <w:pPr>
              <w:spacing w:after="0" w:line="240" w:lineRule="auto"/>
              <w:ind w:left="139" w:right="49" w:firstLine="145"/>
              <w:jc w:val="center"/>
              <w:rPr>
                <w:rFonts w:ascii="Times New Roman" w:eastAsia="Times New Roman" w:hAnsi="Times New Roman" w:cs="Times New Roman"/>
                <w:bCs/>
                <w:sz w:val="24"/>
                <w:szCs w:val="24"/>
                <w:lang w:eastAsia="lv-LV"/>
              </w:rPr>
            </w:pPr>
          </w:p>
        </w:tc>
      </w:tr>
      <w:tr w:rsidR="0004406D" w:rsidRPr="0091005F" w14:paraId="19221FFF" w14:textId="77777777" w:rsidTr="0091005F">
        <w:trPr>
          <w:trHeight w:val="348"/>
        </w:trPr>
        <w:tc>
          <w:tcPr>
            <w:tcW w:w="2117" w:type="dxa"/>
            <w:shd w:val="clear" w:color="auto" w:fill="auto"/>
          </w:tcPr>
          <w:p w14:paraId="3F5488E6" w14:textId="77777777" w:rsidR="0004406D" w:rsidRPr="0091005F" w:rsidRDefault="0004406D" w:rsidP="00BB5FF4">
            <w:pPr>
              <w:spacing w:after="0" w:line="240" w:lineRule="auto"/>
              <w:rPr>
                <w:rFonts w:ascii="Times New Roman" w:eastAsia="Times New Roman" w:hAnsi="Times New Roman" w:cs="Times New Roman"/>
                <w:sz w:val="24"/>
                <w:szCs w:val="24"/>
                <w:lang w:eastAsia="lv-LV"/>
              </w:rPr>
            </w:pPr>
            <w:r w:rsidRPr="0091005F">
              <w:rPr>
                <w:rFonts w:ascii="Times New Roman" w:eastAsia="Times New Roman" w:hAnsi="Times New Roman" w:cs="Times New Roman"/>
                <w:sz w:val="24"/>
                <w:szCs w:val="24"/>
                <w:lang w:eastAsia="lv-LV"/>
              </w:rPr>
              <w:t>7. Amata vietu skaita izmaiņas</w:t>
            </w:r>
          </w:p>
        </w:tc>
        <w:tc>
          <w:tcPr>
            <w:tcW w:w="7193" w:type="dxa"/>
            <w:gridSpan w:val="8"/>
            <w:shd w:val="clear" w:color="auto" w:fill="auto"/>
            <w:vAlign w:val="center"/>
          </w:tcPr>
          <w:p w14:paraId="2914AC48" w14:textId="77777777" w:rsidR="0004406D" w:rsidRPr="0091005F" w:rsidRDefault="0004406D" w:rsidP="00BB5FF4">
            <w:pPr>
              <w:spacing w:after="0" w:line="240" w:lineRule="auto"/>
              <w:ind w:left="139" w:right="49" w:firstLine="145"/>
              <w:jc w:val="center"/>
              <w:rPr>
                <w:rFonts w:ascii="Times New Roman" w:eastAsia="Times New Roman" w:hAnsi="Times New Roman" w:cs="Times New Roman"/>
                <w:bCs/>
                <w:sz w:val="24"/>
                <w:szCs w:val="24"/>
                <w:lang w:eastAsia="lv-LV"/>
              </w:rPr>
            </w:pPr>
            <w:r w:rsidRPr="0091005F">
              <w:rPr>
                <w:rFonts w:ascii="Times New Roman" w:eastAsia="Times New Roman" w:hAnsi="Times New Roman" w:cs="Times New Roman"/>
                <w:bCs/>
                <w:sz w:val="24"/>
                <w:szCs w:val="24"/>
                <w:lang w:eastAsia="lv-LV"/>
              </w:rPr>
              <w:t xml:space="preserve">Likumprojekts šo jomu neskar. </w:t>
            </w:r>
          </w:p>
        </w:tc>
      </w:tr>
      <w:tr w:rsidR="007E672B" w:rsidRPr="0091005F" w14:paraId="147103D6" w14:textId="77777777" w:rsidTr="0091005F">
        <w:trPr>
          <w:trHeight w:val="348"/>
        </w:trPr>
        <w:tc>
          <w:tcPr>
            <w:tcW w:w="2117" w:type="dxa"/>
            <w:shd w:val="clear" w:color="auto" w:fill="auto"/>
          </w:tcPr>
          <w:p w14:paraId="5DAAB07F" w14:textId="7F93F073" w:rsidR="007E672B" w:rsidRPr="0091005F" w:rsidRDefault="007E672B" w:rsidP="007E672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 Cita informācija</w:t>
            </w:r>
          </w:p>
        </w:tc>
        <w:tc>
          <w:tcPr>
            <w:tcW w:w="7193" w:type="dxa"/>
            <w:gridSpan w:val="8"/>
            <w:shd w:val="clear" w:color="auto" w:fill="auto"/>
            <w:vAlign w:val="center"/>
          </w:tcPr>
          <w:p w14:paraId="7841EEBF" w14:textId="5FBC8F89" w:rsidR="007E672B" w:rsidRPr="0091005F" w:rsidRDefault="007E672B" w:rsidP="007E672B">
            <w:pPr>
              <w:spacing w:after="0" w:line="240" w:lineRule="auto"/>
              <w:ind w:left="139" w:right="49" w:firstLine="145"/>
              <w:jc w:val="both"/>
              <w:rPr>
                <w:rFonts w:ascii="Times New Roman" w:eastAsia="Times New Roman" w:hAnsi="Times New Roman" w:cs="Times New Roman"/>
                <w:bCs/>
                <w:sz w:val="24"/>
                <w:szCs w:val="24"/>
                <w:lang w:eastAsia="lv-LV"/>
              </w:rPr>
            </w:pPr>
            <w:r w:rsidRPr="0091005F">
              <w:rPr>
                <w:rFonts w:ascii="Times New Roman" w:hAnsi="Times New Roman" w:cs="Times New Roman"/>
                <w:sz w:val="24"/>
                <w:szCs w:val="24"/>
              </w:rPr>
              <w:t xml:space="preserve">Jautājumu par papildu nepieciešamā finansējuma piešķiršanu Tieslietu ministrijai budžeta apakšprogrammā 03.01.00. </w:t>
            </w:r>
            <w:r>
              <w:rPr>
                <w:rFonts w:ascii="Times New Roman" w:hAnsi="Times New Roman" w:cs="Times New Roman"/>
                <w:sz w:val="24"/>
                <w:szCs w:val="24"/>
              </w:rPr>
              <w:t>“</w:t>
            </w:r>
            <w:r w:rsidRPr="0091005F">
              <w:rPr>
                <w:rFonts w:ascii="Times New Roman" w:hAnsi="Times New Roman" w:cs="Times New Roman"/>
                <w:sz w:val="24"/>
                <w:szCs w:val="24"/>
              </w:rPr>
              <w:t>Tiesu administrēšana</w:t>
            </w:r>
            <w:r>
              <w:rPr>
                <w:rFonts w:ascii="Times New Roman" w:hAnsi="Times New Roman" w:cs="Times New Roman"/>
                <w:sz w:val="24"/>
                <w:szCs w:val="24"/>
              </w:rPr>
              <w:t>”</w:t>
            </w:r>
            <w:r w:rsidRPr="0091005F">
              <w:rPr>
                <w:rFonts w:ascii="Times New Roman" w:hAnsi="Times New Roman" w:cs="Times New Roman"/>
                <w:sz w:val="24"/>
                <w:szCs w:val="24"/>
              </w:rPr>
              <w:t xml:space="preserve"> 2020. gadā </w:t>
            </w:r>
            <w:proofErr w:type="gramStart"/>
            <w:r w:rsidRPr="0091005F">
              <w:rPr>
                <w:rFonts w:ascii="Times New Roman" w:hAnsi="Times New Roman" w:cs="Times New Roman"/>
                <w:sz w:val="24"/>
                <w:szCs w:val="24"/>
              </w:rPr>
              <w:t>Izpildu lietu reģistra papildinājumu izstrādei, izskatīt</w:t>
            </w:r>
            <w:proofErr w:type="gramEnd"/>
            <w:r w:rsidRPr="0091005F">
              <w:rPr>
                <w:rFonts w:ascii="Times New Roman" w:hAnsi="Times New Roman" w:cs="Times New Roman"/>
                <w:sz w:val="24"/>
                <w:szCs w:val="24"/>
              </w:rPr>
              <w:t xml:space="preserve"> </w:t>
            </w:r>
            <w:r w:rsidRPr="0091005F">
              <w:rPr>
                <w:rFonts w:ascii="Times New Roman" w:eastAsia="Times New Roman" w:hAnsi="Times New Roman" w:cs="Times New Roman"/>
                <w:sz w:val="24"/>
                <w:szCs w:val="24"/>
                <w:lang w:eastAsia="lv-LV"/>
              </w:rPr>
              <w:t xml:space="preserve">Ministru kabinetā likumprojekta </w:t>
            </w:r>
            <w:r>
              <w:rPr>
                <w:rFonts w:ascii="Times New Roman" w:eastAsia="Times New Roman" w:hAnsi="Times New Roman" w:cs="Times New Roman"/>
                <w:sz w:val="24"/>
                <w:szCs w:val="24"/>
                <w:lang w:eastAsia="lv-LV"/>
              </w:rPr>
              <w:t>“</w:t>
            </w:r>
            <w:r w:rsidRPr="0091005F">
              <w:rPr>
                <w:rFonts w:ascii="Times New Roman" w:eastAsia="Times New Roman" w:hAnsi="Times New Roman" w:cs="Times New Roman"/>
                <w:sz w:val="24"/>
                <w:szCs w:val="24"/>
                <w:lang w:eastAsia="lv-LV"/>
              </w:rPr>
              <w:t>Par vidēja termiņa budžeta ietvaru 2020., 2021. un 2022. gadam</w:t>
            </w:r>
            <w:r>
              <w:rPr>
                <w:rFonts w:ascii="Times New Roman" w:eastAsia="Times New Roman" w:hAnsi="Times New Roman" w:cs="Times New Roman"/>
                <w:sz w:val="24"/>
                <w:szCs w:val="24"/>
                <w:lang w:eastAsia="lv-LV"/>
              </w:rPr>
              <w:t>”</w:t>
            </w:r>
            <w:r w:rsidRPr="0091005F">
              <w:rPr>
                <w:rFonts w:ascii="Times New Roman" w:eastAsia="Times New Roman" w:hAnsi="Times New Roman" w:cs="Times New Roman"/>
                <w:sz w:val="24"/>
                <w:szCs w:val="24"/>
                <w:lang w:eastAsia="lv-LV"/>
              </w:rPr>
              <w:t xml:space="preserve"> un likumprojekta </w:t>
            </w:r>
            <w:r>
              <w:rPr>
                <w:rFonts w:ascii="Times New Roman" w:eastAsia="Times New Roman" w:hAnsi="Times New Roman" w:cs="Times New Roman"/>
                <w:sz w:val="24"/>
                <w:szCs w:val="24"/>
                <w:lang w:eastAsia="lv-LV"/>
              </w:rPr>
              <w:t>“</w:t>
            </w:r>
            <w:r w:rsidRPr="0091005F">
              <w:rPr>
                <w:rFonts w:ascii="Times New Roman" w:eastAsia="Times New Roman" w:hAnsi="Times New Roman" w:cs="Times New Roman"/>
                <w:sz w:val="24"/>
                <w:szCs w:val="24"/>
                <w:lang w:eastAsia="lv-LV"/>
              </w:rPr>
              <w:t>Par valsts budžetu 2020. gadam</w:t>
            </w:r>
            <w:r>
              <w:rPr>
                <w:rFonts w:ascii="Times New Roman" w:eastAsia="Times New Roman" w:hAnsi="Times New Roman" w:cs="Times New Roman"/>
                <w:sz w:val="24"/>
                <w:szCs w:val="24"/>
                <w:lang w:eastAsia="lv-LV"/>
              </w:rPr>
              <w:t>”</w:t>
            </w:r>
            <w:r w:rsidRPr="0091005F">
              <w:rPr>
                <w:rFonts w:ascii="Times New Roman" w:eastAsia="Times New Roman" w:hAnsi="Times New Roman" w:cs="Times New Roman"/>
                <w:sz w:val="24"/>
                <w:szCs w:val="24"/>
                <w:lang w:eastAsia="lv-LV"/>
              </w:rPr>
              <w:t xml:space="preserve"> sagatavošanas procesā.</w:t>
            </w:r>
          </w:p>
        </w:tc>
      </w:tr>
    </w:tbl>
    <w:p w14:paraId="477006E2" w14:textId="77777777" w:rsidR="001B4CC1" w:rsidRPr="0091005F" w:rsidRDefault="001B4CC1" w:rsidP="00BB5FF4">
      <w:pPr>
        <w:spacing w:after="0" w:line="240" w:lineRule="auto"/>
        <w:rPr>
          <w:rFonts w:ascii="Times New Roman" w:eastAsia="Times New Roman" w:hAnsi="Times New Roman" w:cs="Times New Roman"/>
          <w:iCs/>
          <w:sz w:val="20"/>
          <w:szCs w:val="20"/>
          <w:lang w:eastAsia="lv-LV"/>
        </w:rPr>
      </w:pPr>
      <w:bookmarkStart w:id="0" w:name="_GoBack"/>
      <w:bookmarkEnd w:id="0"/>
    </w:p>
    <w:p w14:paraId="2FC4D815" w14:textId="77777777" w:rsidR="00A14352" w:rsidRPr="0091005F" w:rsidRDefault="00A14352" w:rsidP="00BB5FF4">
      <w:pPr>
        <w:spacing w:after="0" w:line="240" w:lineRule="auto"/>
        <w:rPr>
          <w:rFonts w:ascii="Times New Roman" w:eastAsia="Times New Roman" w:hAnsi="Times New Roman" w:cs="Times New Roman"/>
          <w:iCs/>
          <w:sz w:val="20"/>
          <w:szCs w:val="20"/>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A14352" w:rsidRPr="0091005F" w14:paraId="481C7E53" w14:textId="77777777" w:rsidTr="00BC521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A25826" w14:textId="77777777" w:rsidR="00A14352" w:rsidRPr="0091005F" w:rsidRDefault="00A14352" w:rsidP="00BB5FF4">
            <w:pPr>
              <w:spacing w:after="0" w:line="240" w:lineRule="auto"/>
              <w:jc w:val="center"/>
              <w:rPr>
                <w:rFonts w:ascii="Times New Roman" w:eastAsia="Times New Roman" w:hAnsi="Times New Roman" w:cs="Times New Roman"/>
                <w:b/>
                <w:bCs/>
                <w:iCs/>
                <w:sz w:val="24"/>
                <w:szCs w:val="24"/>
                <w:lang w:eastAsia="lv-LV"/>
              </w:rPr>
            </w:pPr>
            <w:proofErr w:type="spellStart"/>
            <w:r w:rsidRPr="0091005F">
              <w:rPr>
                <w:rFonts w:ascii="Times New Roman" w:eastAsia="Times New Roman" w:hAnsi="Times New Roman" w:cs="Times New Roman"/>
                <w:b/>
                <w:bCs/>
                <w:iCs/>
                <w:sz w:val="24"/>
                <w:szCs w:val="24"/>
                <w:lang w:eastAsia="lv-LV"/>
              </w:rPr>
              <w:t>IV</w:t>
            </w:r>
            <w:proofErr w:type="spellEnd"/>
            <w:r w:rsidRPr="0091005F">
              <w:rPr>
                <w:rFonts w:ascii="Times New Roman" w:eastAsia="Times New Roman" w:hAnsi="Times New Roman" w:cs="Times New Roman"/>
                <w:b/>
                <w:bCs/>
                <w:iCs/>
                <w:sz w:val="24"/>
                <w:szCs w:val="24"/>
                <w:lang w:eastAsia="lv-LV"/>
              </w:rPr>
              <w:t>. Tiesību akta projekta ietekme uz spēkā esošo tiesību normu sistēmu</w:t>
            </w:r>
          </w:p>
        </w:tc>
      </w:tr>
      <w:tr w:rsidR="00A14352" w:rsidRPr="0091005F" w14:paraId="5CFC5C30" w14:textId="77777777" w:rsidTr="00BC521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8270BCD" w14:textId="77777777" w:rsidR="00A14352" w:rsidRPr="0091005F" w:rsidRDefault="00421A41" w:rsidP="00BB5FF4">
            <w:pPr>
              <w:spacing w:after="0" w:line="240" w:lineRule="auto"/>
              <w:jc w:val="center"/>
              <w:rPr>
                <w:rFonts w:ascii="Times New Roman" w:eastAsia="Times New Roman" w:hAnsi="Times New Roman" w:cs="Times New Roman"/>
                <w:bCs/>
                <w:iCs/>
                <w:sz w:val="24"/>
                <w:szCs w:val="24"/>
                <w:lang w:eastAsia="lv-LV"/>
              </w:rPr>
            </w:pPr>
            <w:r w:rsidRPr="0091005F">
              <w:rPr>
                <w:rFonts w:ascii="Times New Roman" w:eastAsia="Times New Roman" w:hAnsi="Times New Roman" w:cs="Times New Roman"/>
                <w:bCs/>
                <w:iCs/>
                <w:sz w:val="24"/>
                <w:szCs w:val="24"/>
                <w:lang w:eastAsia="lv-LV"/>
              </w:rPr>
              <w:t>Likum</w:t>
            </w:r>
            <w:r w:rsidR="00A14352" w:rsidRPr="0091005F">
              <w:rPr>
                <w:rFonts w:ascii="Times New Roman" w:eastAsia="Times New Roman" w:hAnsi="Times New Roman" w:cs="Times New Roman"/>
                <w:bCs/>
                <w:iCs/>
                <w:sz w:val="24"/>
                <w:szCs w:val="24"/>
                <w:lang w:eastAsia="lv-LV"/>
              </w:rPr>
              <w:t>projekts šo jomu neskar.</w:t>
            </w:r>
          </w:p>
        </w:tc>
      </w:tr>
    </w:tbl>
    <w:p w14:paraId="5869776D" w14:textId="2B4E1FF8" w:rsidR="00A14352" w:rsidRPr="0091005F" w:rsidRDefault="0003068A" w:rsidP="00BB5FF4">
      <w:pPr>
        <w:spacing w:after="0" w:line="240" w:lineRule="auto"/>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A14352" w:rsidRPr="0091005F" w14:paraId="5B387266" w14:textId="77777777" w:rsidTr="00BC521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177034" w14:textId="77777777" w:rsidR="00A14352" w:rsidRPr="0091005F" w:rsidRDefault="00A14352" w:rsidP="00BB5FF4">
            <w:pPr>
              <w:spacing w:after="0" w:line="240" w:lineRule="auto"/>
              <w:rPr>
                <w:rFonts w:ascii="Times New Roman" w:eastAsia="Times New Roman" w:hAnsi="Times New Roman" w:cs="Times New Roman"/>
                <w:b/>
                <w:bCs/>
                <w:iCs/>
                <w:sz w:val="24"/>
                <w:szCs w:val="24"/>
                <w:lang w:eastAsia="lv-LV"/>
              </w:rPr>
            </w:pPr>
            <w:r w:rsidRPr="0091005F">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A14352" w:rsidRPr="0091005F" w14:paraId="7F0DEF66" w14:textId="77777777" w:rsidTr="00BC521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F89A865" w14:textId="77777777" w:rsidR="00A14352" w:rsidRPr="0091005F" w:rsidRDefault="00421A41" w:rsidP="00BB5FF4">
            <w:pPr>
              <w:spacing w:after="0" w:line="240" w:lineRule="auto"/>
              <w:jc w:val="center"/>
              <w:rPr>
                <w:rFonts w:ascii="Times New Roman" w:eastAsia="Times New Roman" w:hAnsi="Times New Roman" w:cs="Times New Roman"/>
                <w:b/>
                <w:bCs/>
                <w:iCs/>
                <w:sz w:val="24"/>
                <w:szCs w:val="24"/>
                <w:lang w:eastAsia="lv-LV"/>
              </w:rPr>
            </w:pPr>
            <w:r w:rsidRPr="0091005F">
              <w:rPr>
                <w:rFonts w:ascii="Times New Roman" w:eastAsia="Times New Roman" w:hAnsi="Times New Roman" w:cs="Times New Roman"/>
                <w:bCs/>
                <w:iCs/>
                <w:sz w:val="24"/>
                <w:szCs w:val="24"/>
                <w:lang w:eastAsia="lv-LV"/>
              </w:rPr>
              <w:t>Likum</w:t>
            </w:r>
            <w:r w:rsidR="00A14352" w:rsidRPr="0091005F">
              <w:rPr>
                <w:rFonts w:ascii="Times New Roman" w:eastAsia="Times New Roman" w:hAnsi="Times New Roman" w:cs="Times New Roman"/>
                <w:bCs/>
                <w:iCs/>
                <w:sz w:val="24"/>
                <w:szCs w:val="24"/>
                <w:lang w:eastAsia="lv-LV"/>
              </w:rPr>
              <w:t>projekts šo jomu neskar.</w:t>
            </w:r>
          </w:p>
        </w:tc>
      </w:tr>
    </w:tbl>
    <w:p w14:paraId="54A60B8C" w14:textId="366BD77B" w:rsidR="00A14352" w:rsidRPr="0091005F" w:rsidRDefault="0003068A" w:rsidP="00BB5FF4">
      <w:pPr>
        <w:spacing w:after="0" w:line="240" w:lineRule="auto"/>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A14352" w:rsidRPr="0091005F" w14:paraId="3F053914" w14:textId="77777777" w:rsidTr="00BC5212">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115DE7E" w14:textId="77777777" w:rsidR="00A14352" w:rsidRPr="0091005F" w:rsidRDefault="00A14352" w:rsidP="00BB5FF4">
            <w:pPr>
              <w:spacing w:after="0" w:line="240" w:lineRule="auto"/>
              <w:jc w:val="center"/>
              <w:rPr>
                <w:rFonts w:ascii="Times New Roman" w:eastAsia="Times New Roman" w:hAnsi="Times New Roman" w:cs="Times New Roman"/>
                <w:b/>
                <w:bCs/>
                <w:iCs/>
                <w:sz w:val="24"/>
                <w:szCs w:val="24"/>
                <w:lang w:eastAsia="lv-LV"/>
              </w:rPr>
            </w:pPr>
            <w:proofErr w:type="spellStart"/>
            <w:r w:rsidRPr="0091005F">
              <w:rPr>
                <w:rFonts w:ascii="Times New Roman" w:eastAsia="Times New Roman" w:hAnsi="Times New Roman" w:cs="Times New Roman"/>
                <w:b/>
                <w:bCs/>
                <w:iCs/>
                <w:sz w:val="24"/>
                <w:szCs w:val="24"/>
                <w:lang w:eastAsia="lv-LV"/>
              </w:rPr>
              <w:t>VI</w:t>
            </w:r>
            <w:proofErr w:type="spellEnd"/>
            <w:r w:rsidRPr="0091005F">
              <w:rPr>
                <w:rFonts w:ascii="Times New Roman" w:eastAsia="Times New Roman" w:hAnsi="Times New Roman" w:cs="Times New Roman"/>
                <w:b/>
                <w:bCs/>
                <w:iCs/>
                <w:sz w:val="24"/>
                <w:szCs w:val="24"/>
                <w:lang w:eastAsia="lv-LV"/>
              </w:rPr>
              <w:t>. Sabiedrības līdzdalība un komunikācijas aktivitātes</w:t>
            </w:r>
          </w:p>
        </w:tc>
      </w:tr>
      <w:tr w:rsidR="00A14352" w:rsidRPr="0091005F" w14:paraId="573D29FD" w14:textId="77777777" w:rsidTr="00BC521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66B7BAC" w14:textId="77777777" w:rsidR="00A14352" w:rsidRPr="0091005F" w:rsidRDefault="00A14352" w:rsidP="00BB5FF4">
            <w:pPr>
              <w:spacing w:after="0" w:line="240" w:lineRule="auto"/>
              <w:rPr>
                <w:rFonts w:ascii="Times New Roman" w:eastAsia="Times New Roman" w:hAnsi="Times New Roman" w:cs="Times New Roman"/>
                <w:iCs/>
                <w:sz w:val="24"/>
                <w:szCs w:val="24"/>
                <w:lang w:eastAsia="lv-LV"/>
              </w:rPr>
            </w:pPr>
            <w:r w:rsidRPr="0091005F">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24745EC3" w14:textId="77777777" w:rsidR="00A14352" w:rsidRPr="0091005F" w:rsidRDefault="00A14352" w:rsidP="00BB5FF4">
            <w:pPr>
              <w:spacing w:after="0" w:line="240" w:lineRule="auto"/>
              <w:rPr>
                <w:rFonts w:ascii="Times New Roman" w:eastAsia="Times New Roman" w:hAnsi="Times New Roman" w:cs="Times New Roman"/>
                <w:iCs/>
                <w:sz w:val="24"/>
                <w:szCs w:val="24"/>
                <w:lang w:eastAsia="lv-LV"/>
              </w:rPr>
            </w:pPr>
            <w:r w:rsidRPr="0091005F">
              <w:rPr>
                <w:rFonts w:ascii="Times New Roman" w:eastAsia="Times New Roman" w:hAnsi="Times New Roman" w:cs="Times New Roman"/>
                <w:iCs/>
                <w:sz w:val="24"/>
                <w:szCs w:val="24"/>
                <w:lang w:eastAsia="lv-LV"/>
              </w:rPr>
              <w:t>Plānotās sabiedrības līdzdalības un komunikācijas aktivitātes saistībā ar projektu</w:t>
            </w:r>
          </w:p>
        </w:tc>
        <w:tc>
          <w:tcPr>
            <w:tcW w:w="2960" w:type="pct"/>
            <w:tcBorders>
              <w:top w:val="outset" w:sz="6" w:space="0" w:color="auto"/>
              <w:left w:val="outset" w:sz="6" w:space="0" w:color="auto"/>
              <w:bottom w:val="outset" w:sz="6" w:space="0" w:color="auto"/>
              <w:right w:val="outset" w:sz="6" w:space="0" w:color="auto"/>
            </w:tcBorders>
          </w:tcPr>
          <w:p w14:paraId="5E4D5184" w14:textId="40E13491" w:rsidR="00A14352" w:rsidRPr="0091005F" w:rsidRDefault="00BA5542" w:rsidP="00BB5FF4">
            <w:pPr>
              <w:spacing w:after="0" w:line="240" w:lineRule="auto"/>
              <w:jc w:val="both"/>
              <w:rPr>
                <w:rFonts w:ascii="Times New Roman" w:eastAsia="Times New Roman" w:hAnsi="Times New Roman" w:cs="Times New Roman"/>
                <w:iCs/>
                <w:sz w:val="24"/>
                <w:szCs w:val="24"/>
                <w:lang w:eastAsia="lv-LV"/>
              </w:rPr>
            </w:pPr>
            <w:r w:rsidRPr="00BB5FF4">
              <w:rPr>
                <w:rFonts w:ascii="Times New Roman" w:hAnsi="Times New Roman"/>
                <w:iCs/>
                <w:sz w:val="24"/>
                <w:szCs w:val="24"/>
              </w:rPr>
              <w:t>Saskaņā ar Ministru kabineta 2009. gada 25. augusta noteikumu Nr. 970 “Sabiedrības līdzdalības kārtība attīstības plānošanas procesā” 7.4.</w:t>
            </w:r>
            <w:r w:rsidRPr="00BB5FF4">
              <w:rPr>
                <w:rFonts w:ascii="Times New Roman" w:hAnsi="Times New Roman"/>
                <w:iCs/>
                <w:sz w:val="24"/>
                <w:szCs w:val="24"/>
                <w:vertAlign w:val="superscript"/>
              </w:rPr>
              <w:t>1</w:t>
            </w:r>
            <w:r w:rsidRPr="00BB5FF4">
              <w:rPr>
                <w:rFonts w:ascii="Times New Roman" w:hAnsi="Times New Roman"/>
                <w:iCs/>
                <w:sz w:val="24"/>
                <w:szCs w:val="24"/>
              </w:rPr>
              <w:t xml:space="preserve"> apakšpunktu sabiedrības pārstāvji ir aicināti līdzdarboties, rakstiski sniedzot viedokli par likumprojektu tā izstrādes stadijā.</w:t>
            </w:r>
            <w:r w:rsidR="00DA1C68">
              <w:rPr>
                <w:rFonts w:ascii="Times New Roman" w:eastAsia="Times New Roman" w:hAnsi="Times New Roman" w:cs="Times New Roman"/>
                <w:iCs/>
                <w:sz w:val="24"/>
                <w:szCs w:val="24"/>
                <w:lang w:eastAsia="lv-LV"/>
              </w:rPr>
              <w:t xml:space="preserve"> </w:t>
            </w:r>
          </w:p>
        </w:tc>
      </w:tr>
      <w:tr w:rsidR="00A14352" w:rsidRPr="0091005F" w14:paraId="17127260" w14:textId="77777777" w:rsidTr="00BC521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080C479" w14:textId="77777777" w:rsidR="00A14352" w:rsidRPr="0091005F" w:rsidRDefault="00A14352" w:rsidP="00BB5FF4">
            <w:pPr>
              <w:spacing w:after="0" w:line="240" w:lineRule="auto"/>
              <w:rPr>
                <w:rFonts w:ascii="Times New Roman" w:eastAsia="Times New Roman" w:hAnsi="Times New Roman" w:cs="Times New Roman"/>
                <w:iCs/>
                <w:sz w:val="24"/>
                <w:szCs w:val="24"/>
                <w:lang w:eastAsia="lv-LV"/>
              </w:rPr>
            </w:pPr>
            <w:r w:rsidRPr="0091005F">
              <w:rPr>
                <w:rFonts w:ascii="Times New Roman" w:eastAsia="Times New Roman" w:hAnsi="Times New Roman" w:cs="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46FE2F92" w14:textId="77777777" w:rsidR="00A14352" w:rsidRPr="0091005F" w:rsidRDefault="00A14352" w:rsidP="00BB5FF4">
            <w:pPr>
              <w:spacing w:after="0" w:line="240" w:lineRule="auto"/>
              <w:rPr>
                <w:rFonts w:ascii="Times New Roman" w:eastAsia="Times New Roman" w:hAnsi="Times New Roman" w:cs="Times New Roman"/>
                <w:iCs/>
                <w:sz w:val="24"/>
                <w:szCs w:val="24"/>
                <w:lang w:eastAsia="lv-LV"/>
              </w:rPr>
            </w:pPr>
            <w:r w:rsidRPr="0091005F">
              <w:rPr>
                <w:rFonts w:ascii="Times New Roman" w:eastAsia="Times New Roman" w:hAnsi="Times New Roman" w:cs="Times New Roman"/>
                <w:iCs/>
                <w:sz w:val="24"/>
                <w:szCs w:val="24"/>
                <w:lang w:eastAsia="lv-LV"/>
              </w:rPr>
              <w:t>Sabiedrības līdzdalība projekta izstrādē</w:t>
            </w:r>
          </w:p>
        </w:tc>
        <w:tc>
          <w:tcPr>
            <w:tcW w:w="2960" w:type="pct"/>
            <w:tcBorders>
              <w:top w:val="outset" w:sz="6" w:space="0" w:color="auto"/>
              <w:left w:val="outset" w:sz="6" w:space="0" w:color="auto"/>
              <w:bottom w:val="outset" w:sz="6" w:space="0" w:color="auto"/>
              <w:right w:val="outset" w:sz="6" w:space="0" w:color="auto"/>
            </w:tcBorders>
          </w:tcPr>
          <w:p w14:paraId="2073D72C" w14:textId="1662B99E" w:rsidR="00A14352" w:rsidRPr="0091005F" w:rsidRDefault="00BA5542" w:rsidP="00BB5FF4">
            <w:pPr>
              <w:spacing w:after="0" w:line="240" w:lineRule="auto"/>
              <w:ind w:firstLine="284"/>
              <w:jc w:val="both"/>
              <w:rPr>
                <w:rFonts w:ascii="Times New Roman" w:eastAsia="Times New Roman" w:hAnsi="Times New Roman" w:cs="Times New Roman"/>
                <w:iCs/>
                <w:sz w:val="24"/>
                <w:szCs w:val="24"/>
                <w:lang w:eastAsia="lv-LV"/>
              </w:rPr>
            </w:pPr>
            <w:r w:rsidRPr="00BB5FF4">
              <w:rPr>
                <w:rFonts w:ascii="Times New Roman" w:hAnsi="Times New Roman"/>
                <w:iCs/>
                <w:sz w:val="24"/>
                <w:szCs w:val="24"/>
              </w:rPr>
              <w:t>Likumprojekts 2019. gada</w:t>
            </w:r>
            <w:r w:rsidR="00DA1C68">
              <w:rPr>
                <w:rFonts w:ascii="Times New Roman" w:hAnsi="Times New Roman"/>
                <w:iCs/>
                <w:sz w:val="24"/>
                <w:szCs w:val="24"/>
              </w:rPr>
              <w:t xml:space="preserve"> 30. aprīlī</w:t>
            </w:r>
            <w:r w:rsidRPr="00BB5FF4">
              <w:rPr>
                <w:rFonts w:ascii="Times New Roman" w:hAnsi="Times New Roman"/>
                <w:iCs/>
                <w:sz w:val="24"/>
                <w:szCs w:val="24"/>
              </w:rPr>
              <w:t xml:space="preserve"> </w:t>
            </w:r>
            <w:r w:rsidRPr="00BB5FF4">
              <w:rPr>
                <w:rFonts w:ascii="Times New Roman" w:hAnsi="Times New Roman"/>
                <w:sz w:val="24"/>
                <w:szCs w:val="24"/>
              </w:rPr>
              <w:t>publicēt</w:t>
            </w:r>
            <w:r w:rsidR="00DA1C68">
              <w:rPr>
                <w:rFonts w:ascii="Times New Roman" w:hAnsi="Times New Roman"/>
                <w:sz w:val="24"/>
                <w:szCs w:val="24"/>
              </w:rPr>
              <w:t>s</w:t>
            </w:r>
            <w:r w:rsidRPr="00BB5FF4">
              <w:rPr>
                <w:rFonts w:ascii="Times New Roman" w:hAnsi="Times New Roman"/>
                <w:sz w:val="24"/>
                <w:szCs w:val="24"/>
              </w:rPr>
              <w:t xml:space="preserve"> VARAM tīmekļvietnes (</w:t>
            </w:r>
            <w:proofErr w:type="spellStart"/>
            <w:r w:rsidR="0060263C">
              <w:rPr>
                <w:rStyle w:val="Hyperlink"/>
                <w:rFonts w:ascii="Times New Roman" w:hAnsi="Times New Roman"/>
                <w:sz w:val="24"/>
                <w:szCs w:val="24"/>
              </w:rPr>
              <w:fldChar w:fldCharType="begin"/>
            </w:r>
            <w:r w:rsidR="0060263C">
              <w:rPr>
                <w:rStyle w:val="Hyperlink"/>
                <w:rFonts w:ascii="Times New Roman" w:hAnsi="Times New Roman"/>
                <w:sz w:val="24"/>
                <w:szCs w:val="24"/>
              </w:rPr>
              <w:instrText xml:space="preserve"> HYPERLINK "http://www.varam.gov.lv" </w:instrText>
            </w:r>
            <w:r w:rsidR="0060263C">
              <w:rPr>
                <w:rStyle w:val="Hyperlink"/>
                <w:rFonts w:ascii="Times New Roman" w:hAnsi="Times New Roman"/>
                <w:sz w:val="24"/>
                <w:szCs w:val="24"/>
              </w:rPr>
              <w:fldChar w:fldCharType="separate"/>
            </w:r>
            <w:r w:rsidRPr="00BB5FF4">
              <w:rPr>
                <w:rStyle w:val="Hyperlink"/>
                <w:rFonts w:ascii="Times New Roman" w:hAnsi="Times New Roman"/>
                <w:sz w:val="24"/>
                <w:szCs w:val="24"/>
              </w:rPr>
              <w:t>www.varam.gov.lv</w:t>
            </w:r>
            <w:proofErr w:type="spellEnd"/>
            <w:r w:rsidR="0060263C">
              <w:rPr>
                <w:rStyle w:val="Hyperlink"/>
                <w:rFonts w:ascii="Times New Roman" w:hAnsi="Times New Roman"/>
                <w:sz w:val="24"/>
                <w:szCs w:val="24"/>
              </w:rPr>
              <w:fldChar w:fldCharType="end"/>
            </w:r>
            <w:r w:rsidRPr="00BB5FF4">
              <w:rPr>
                <w:rFonts w:ascii="Times New Roman" w:hAnsi="Times New Roman"/>
                <w:sz w:val="24"/>
                <w:szCs w:val="24"/>
              </w:rPr>
              <w:t>) sadaļā “Sabiedrības līdzdalība”, dodot iespēju sabiedrības pārstāvjiem sniegt viedokļus. Termiņš viedokļu sniegšanai – 2019. gada</w:t>
            </w:r>
            <w:r w:rsidR="00DA1C68">
              <w:rPr>
                <w:rFonts w:ascii="Times New Roman" w:hAnsi="Times New Roman"/>
                <w:sz w:val="24"/>
                <w:szCs w:val="24"/>
              </w:rPr>
              <w:t xml:space="preserve"> 13. maijs.</w:t>
            </w:r>
          </w:p>
        </w:tc>
      </w:tr>
      <w:tr w:rsidR="00A14352" w:rsidRPr="0091005F" w14:paraId="153932B5" w14:textId="77777777" w:rsidTr="00BC521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9BA99FA" w14:textId="77777777" w:rsidR="00A14352" w:rsidRPr="0091005F" w:rsidRDefault="00A14352" w:rsidP="00BB5FF4">
            <w:pPr>
              <w:spacing w:after="0" w:line="240" w:lineRule="auto"/>
              <w:rPr>
                <w:rFonts w:ascii="Times New Roman" w:eastAsia="Times New Roman" w:hAnsi="Times New Roman" w:cs="Times New Roman"/>
                <w:iCs/>
                <w:sz w:val="24"/>
                <w:szCs w:val="24"/>
                <w:lang w:eastAsia="lv-LV"/>
              </w:rPr>
            </w:pPr>
            <w:r w:rsidRPr="0091005F">
              <w:rPr>
                <w:rFonts w:ascii="Times New Roman" w:eastAsia="Times New Roman" w:hAnsi="Times New Roman" w:cs="Times New Roman"/>
                <w:iCs/>
                <w:sz w:val="24"/>
                <w:szCs w:val="24"/>
                <w:lang w:eastAsia="lv-LV"/>
              </w:rPr>
              <w:lastRenderedPageBreak/>
              <w:t>3.</w:t>
            </w:r>
          </w:p>
        </w:tc>
        <w:tc>
          <w:tcPr>
            <w:tcW w:w="1678" w:type="pct"/>
            <w:tcBorders>
              <w:top w:val="outset" w:sz="6" w:space="0" w:color="auto"/>
              <w:left w:val="outset" w:sz="6" w:space="0" w:color="auto"/>
              <w:bottom w:val="outset" w:sz="6" w:space="0" w:color="auto"/>
              <w:right w:val="outset" w:sz="6" w:space="0" w:color="auto"/>
            </w:tcBorders>
            <w:hideMark/>
          </w:tcPr>
          <w:p w14:paraId="46B1E223" w14:textId="77777777" w:rsidR="00A14352" w:rsidRPr="0091005F" w:rsidRDefault="00A14352" w:rsidP="00BB5FF4">
            <w:pPr>
              <w:spacing w:after="0" w:line="240" w:lineRule="auto"/>
              <w:rPr>
                <w:rFonts w:ascii="Times New Roman" w:eastAsia="Times New Roman" w:hAnsi="Times New Roman" w:cs="Times New Roman"/>
                <w:iCs/>
                <w:sz w:val="24"/>
                <w:szCs w:val="24"/>
                <w:lang w:eastAsia="lv-LV"/>
              </w:rPr>
            </w:pPr>
            <w:r w:rsidRPr="0091005F">
              <w:rPr>
                <w:rFonts w:ascii="Times New Roman" w:eastAsia="Times New Roman" w:hAnsi="Times New Roman" w:cs="Times New Roman"/>
                <w:iCs/>
                <w:sz w:val="24"/>
                <w:szCs w:val="24"/>
                <w:lang w:eastAsia="lv-LV"/>
              </w:rPr>
              <w:t>Sabiedrības līdzdalības rezultāti</w:t>
            </w:r>
          </w:p>
        </w:tc>
        <w:tc>
          <w:tcPr>
            <w:tcW w:w="2960" w:type="pct"/>
            <w:tcBorders>
              <w:top w:val="outset" w:sz="6" w:space="0" w:color="auto"/>
              <w:left w:val="outset" w:sz="6" w:space="0" w:color="auto"/>
              <w:bottom w:val="outset" w:sz="6" w:space="0" w:color="auto"/>
              <w:right w:val="outset" w:sz="6" w:space="0" w:color="auto"/>
            </w:tcBorders>
          </w:tcPr>
          <w:p w14:paraId="313D3C25" w14:textId="6477A276" w:rsidR="00A14352" w:rsidRPr="0091005F" w:rsidRDefault="00DA1C68" w:rsidP="00BB5FF4">
            <w:pPr>
              <w:spacing w:after="0" w:line="240" w:lineRule="auto"/>
              <w:ind w:firstLine="284"/>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Priekšlikumi nav saņemti.</w:t>
            </w:r>
          </w:p>
        </w:tc>
      </w:tr>
      <w:tr w:rsidR="00A14352" w:rsidRPr="0091005F" w14:paraId="01C97E7E" w14:textId="77777777" w:rsidTr="00BC521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E5B065F" w14:textId="77777777" w:rsidR="00A14352" w:rsidRPr="0091005F" w:rsidRDefault="00A14352" w:rsidP="00BB5FF4">
            <w:pPr>
              <w:spacing w:after="0" w:line="240" w:lineRule="auto"/>
              <w:rPr>
                <w:rFonts w:ascii="Times New Roman" w:eastAsia="Times New Roman" w:hAnsi="Times New Roman" w:cs="Times New Roman"/>
                <w:iCs/>
                <w:sz w:val="24"/>
                <w:szCs w:val="24"/>
                <w:lang w:eastAsia="lv-LV"/>
              </w:rPr>
            </w:pPr>
            <w:r w:rsidRPr="0091005F">
              <w:rPr>
                <w:rFonts w:ascii="Times New Roman" w:eastAsia="Times New Roman" w:hAnsi="Times New Roman" w:cs="Times New Roman"/>
                <w:iCs/>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15104255" w14:textId="77777777" w:rsidR="00A14352" w:rsidRPr="0091005F" w:rsidRDefault="00A14352" w:rsidP="00BB5FF4">
            <w:pPr>
              <w:spacing w:after="0" w:line="240" w:lineRule="auto"/>
              <w:rPr>
                <w:rFonts w:ascii="Times New Roman" w:eastAsia="Times New Roman" w:hAnsi="Times New Roman" w:cs="Times New Roman"/>
                <w:iCs/>
                <w:sz w:val="24"/>
                <w:szCs w:val="24"/>
                <w:lang w:eastAsia="lv-LV"/>
              </w:rPr>
            </w:pPr>
            <w:r w:rsidRPr="0091005F">
              <w:rPr>
                <w:rFonts w:ascii="Times New Roman" w:eastAsia="Times New Roman" w:hAnsi="Times New Roman" w:cs="Times New Roman"/>
                <w:iCs/>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2BCD65DC" w14:textId="50B80AB8" w:rsidR="00A14352" w:rsidRPr="0091005F" w:rsidRDefault="00A14352" w:rsidP="00BB5FF4">
            <w:pPr>
              <w:spacing w:after="0" w:line="240" w:lineRule="auto"/>
              <w:ind w:firstLine="284"/>
              <w:rPr>
                <w:rFonts w:ascii="Times New Roman" w:eastAsia="Times New Roman" w:hAnsi="Times New Roman" w:cs="Times New Roman"/>
                <w:iCs/>
                <w:sz w:val="24"/>
                <w:szCs w:val="24"/>
                <w:lang w:eastAsia="lv-LV"/>
              </w:rPr>
            </w:pPr>
            <w:r w:rsidRPr="0091005F">
              <w:rPr>
                <w:rFonts w:ascii="Times New Roman" w:eastAsia="Times New Roman" w:hAnsi="Times New Roman" w:cs="Times New Roman"/>
                <w:iCs/>
                <w:sz w:val="24"/>
                <w:szCs w:val="24"/>
                <w:lang w:eastAsia="lv-LV"/>
              </w:rPr>
              <w:t>Nav.</w:t>
            </w:r>
          </w:p>
        </w:tc>
      </w:tr>
    </w:tbl>
    <w:p w14:paraId="2A066BE3" w14:textId="5A5E6B51" w:rsidR="00A14352" w:rsidRPr="0091005F" w:rsidRDefault="0003068A" w:rsidP="00BB5FF4">
      <w:pPr>
        <w:spacing w:after="0" w:line="240" w:lineRule="auto"/>
        <w:rPr>
          <w:rFonts w:ascii="Times New Roman" w:eastAsia="Times New Roman" w:hAnsi="Times New Roman" w:cs="Times New Roman"/>
          <w:iCs/>
          <w:sz w:val="16"/>
          <w:szCs w:val="16"/>
          <w:lang w:eastAsia="lv-LV"/>
        </w:rPr>
      </w:pPr>
      <w:r>
        <w:rPr>
          <w:rFonts w:ascii="Times New Roman" w:eastAsia="Times New Roman" w:hAnsi="Times New Roman" w:cs="Times New Roman"/>
          <w:iCs/>
          <w:sz w:val="16"/>
          <w:szCs w:val="16"/>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A14352" w:rsidRPr="0091005F" w14:paraId="7C005CDA" w14:textId="77777777" w:rsidTr="00BC5212">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3659B37" w14:textId="77777777" w:rsidR="00A14352" w:rsidRPr="0091005F" w:rsidRDefault="00A14352" w:rsidP="00BB5FF4">
            <w:pPr>
              <w:spacing w:after="0" w:line="240" w:lineRule="auto"/>
              <w:rPr>
                <w:rFonts w:ascii="Times New Roman" w:eastAsia="Times New Roman" w:hAnsi="Times New Roman" w:cs="Times New Roman"/>
                <w:b/>
                <w:bCs/>
                <w:iCs/>
                <w:sz w:val="24"/>
                <w:szCs w:val="24"/>
                <w:lang w:eastAsia="lv-LV"/>
              </w:rPr>
            </w:pPr>
            <w:proofErr w:type="spellStart"/>
            <w:r w:rsidRPr="0091005F">
              <w:rPr>
                <w:rFonts w:ascii="Times New Roman" w:eastAsia="Times New Roman" w:hAnsi="Times New Roman" w:cs="Times New Roman"/>
                <w:b/>
                <w:bCs/>
                <w:iCs/>
                <w:sz w:val="24"/>
                <w:szCs w:val="24"/>
                <w:lang w:eastAsia="lv-LV"/>
              </w:rPr>
              <w:t>VII</w:t>
            </w:r>
            <w:proofErr w:type="spellEnd"/>
            <w:r w:rsidRPr="0091005F">
              <w:rPr>
                <w:rFonts w:ascii="Times New Roman" w:eastAsia="Times New Roman" w:hAnsi="Times New Roman" w:cs="Times New Roman"/>
                <w:b/>
                <w:bCs/>
                <w:iCs/>
                <w:sz w:val="24"/>
                <w:szCs w:val="24"/>
                <w:lang w:eastAsia="lv-LV"/>
              </w:rPr>
              <w:t>. Tiesību akta projekta izpildes nodrošināšana un tās ietekme uz institūcijām</w:t>
            </w:r>
          </w:p>
        </w:tc>
      </w:tr>
      <w:tr w:rsidR="00A14352" w:rsidRPr="0091005F" w14:paraId="75FD43F4" w14:textId="77777777" w:rsidTr="00BC5212">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4F7092A" w14:textId="77777777" w:rsidR="00A14352" w:rsidRPr="0091005F" w:rsidRDefault="00A14352" w:rsidP="00BB5FF4">
            <w:pPr>
              <w:spacing w:after="0" w:line="240" w:lineRule="auto"/>
              <w:rPr>
                <w:rFonts w:ascii="Times New Roman" w:eastAsia="Times New Roman" w:hAnsi="Times New Roman" w:cs="Times New Roman"/>
                <w:iCs/>
                <w:sz w:val="24"/>
                <w:szCs w:val="24"/>
                <w:lang w:eastAsia="lv-LV"/>
              </w:rPr>
            </w:pPr>
            <w:r w:rsidRPr="0091005F">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04274E61" w14:textId="77777777" w:rsidR="00A14352" w:rsidRPr="0091005F" w:rsidRDefault="00A14352" w:rsidP="00BB5FF4">
            <w:pPr>
              <w:spacing w:after="0" w:line="240" w:lineRule="auto"/>
              <w:rPr>
                <w:rFonts w:ascii="Times New Roman" w:eastAsia="Times New Roman" w:hAnsi="Times New Roman" w:cs="Times New Roman"/>
                <w:iCs/>
                <w:sz w:val="24"/>
                <w:szCs w:val="24"/>
                <w:lang w:eastAsia="lv-LV"/>
              </w:rPr>
            </w:pPr>
            <w:r w:rsidRPr="0091005F">
              <w:rPr>
                <w:rFonts w:ascii="Times New Roman" w:eastAsia="Times New Roman" w:hAnsi="Times New Roman" w:cs="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tcPr>
          <w:p w14:paraId="72F6829A" w14:textId="48250E71" w:rsidR="00A14352" w:rsidRPr="0091005F" w:rsidRDefault="00421A41" w:rsidP="00BB5FF4">
            <w:pPr>
              <w:spacing w:after="0" w:line="240" w:lineRule="auto"/>
              <w:ind w:firstLine="284"/>
              <w:jc w:val="both"/>
              <w:rPr>
                <w:rFonts w:ascii="Times New Roman" w:eastAsia="Times New Roman" w:hAnsi="Times New Roman" w:cs="Times New Roman"/>
                <w:iCs/>
                <w:sz w:val="24"/>
                <w:szCs w:val="24"/>
                <w:lang w:eastAsia="lv-LV"/>
              </w:rPr>
            </w:pPr>
            <w:r w:rsidRPr="0091005F">
              <w:rPr>
                <w:rFonts w:ascii="Times New Roman" w:eastAsia="Times New Roman" w:hAnsi="Times New Roman" w:cs="Times New Roman"/>
                <w:iCs/>
                <w:sz w:val="24"/>
                <w:szCs w:val="24"/>
                <w:lang w:eastAsia="lv-LV"/>
              </w:rPr>
              <w:t>Tiesu administrācija,</w:t>
            </w:r>
            <w:r w:rsidR="0094096F">
              <w:rPr>
                <w:rFonts w:ascii="Times New Roman" w:eastAsia="Times New Roman" w:hAnsi="Times New Roman" w:cs="Times New Roman"/>
                <w:iCs/>
                <w:sz w:val="24"/>
                <w:szCs w:val="24"/>
                <w:lang w:eastAsia="lv-LV"/>
              </w:rPr>
              <w:t xml:space="preserve"> Maksātnespējas kontroles dienests, Uzņēmumu reģistrs, Valsts reģionālās attīstības aģentūra, Vides aizsardzības un reģionālās attīstības ministrija, Tieslietu ministrija.</w:t>
            </w:r>
            <w:r w:rsidRPr="0091005F">
              <w:rPr>
                <w:rFonts w:ascii="Times New Roman" w:eastAsia="Times New Roman" w:hAnsi="Times New Roman" w:cs="Times New Roman"/>
                <w:iCs/>
                <w:sz w:val="24"/>
                <w:szCs w:val="24"/>
                <w:lang w:eastAsia="lv-LV"/>
              </w:rPr>
              <w:t xml:space="preserve"> </w:t>
            </w:r>
          </w:p>
        </w:tc>
      </w:tr>
      <w:tr w:rsidR="00A14352" w:rsidRPr="0091005F" w14:paraId="3272B5C8" w14:textId="77777777" w:rsidTr="00BC5212">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024EB25" w14:textId="77777777" w:rsidR="00A14352" w:rsidRPr="0091005F" w:rsidRDefault="00A14352" w:rsidP="00BB5FF4">
            <w:pPr>
              <w:spacing w:after="0" w:line="240" w:lineRule="auto"/>
              <w:rPr>
                <w:rFonts w:ascii="Times New Roman" w:eastAsia="Times New Roman" w:hAnsi="Times New Roman" w:cs="Times New Roman"/>
                <w:iCs/>
                <w:sz w:val="24"/>
                <w:szCs w:val="24"/>
                <w:lang w:eastAsia="lv-LV"/>
              </w:rPr>
            </w:pPr>
            <w:r w:rsidRPr="0091005F">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735D9586" w14:textId="77777777" w:rsidR="00A14352" w:rsidRPr="0091005F" w:rsidRDefault="00A14352" w:rsidP="00BB5FF4">
            <w:pPr>
              <w:spacing w:after="0" w:line="240" w:lineRule="auto"/>
              <w:rPr>
                <w:rFonts w:ascii="Times New Roman" w:eastAsia="Times New Roman" w:hAnsi="Times New Roman" w:cs="Times New Roman"/>
                <w:iCs/>
                <w:sz w:val="24"/>
                <w:szCs w:val="24"/>
                <w:lang w:eastAsia="lv-LV"/>
              </w:rPr>
            </w:pPr>
            <w:r w:rsidRPr="0091005F">
              <w:rPr>
                <w:rFonts w:ascii="Times New Roman" w:eastAsia="Times New Roman" w:hAnsi="Times New Roman" w:cs="Times New Roman"/>
                <w:iCs/>
                <w:sz w:val="24"/>
                <w:szCs w:val="24"/>
                <w:lang w:eastAsia="lv-LV"/>
              </w:rPr>
              <w:t>Projekta izpildes ietekme uz pārvaldes funkcijām un institucionālo struktūru.</w:t>
            </w:r>
            <w:r w:rsidRPr="0091005F">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683E2086" w14:textId="5A176ACA" w:rsidR="00A14352" w:rsidRPr="0091005F" w:rsidRDefault="00421A41" w:rsidP="00BB5FF4">
            <w:pPr>
              <w:spacing w:after="0" w:line="240" w:lineRule="auto"/>
              <w:ind w:firstLine="284"/>
              <w:jc w:val="both"/>
              <w:rPr>
                <w:rFonts w:ascii="Times New Roman" w:eastAsia="Times New Roman" w:hAnsi="Times New Roman" w:cs="Times New Roman"/>
                <w:iCs/>
                <w:sz w:val="24"/>
                <w:szCs w:val="24"/>
                <w:lang w:eastAsia="lv-LV"/>
              </w:rPr>
            </w:pPr>
            <w:r w:rsidRPr="0091005F">
              <w:rPr>
                <w:rFonts w:ascii="Times New Roman" w:eastAsia="Times New Roman" w:hAnsi="Times New Roman" w:cs="Times New Roman"/>
                <w:iCs/>
                <w:sz w:val="24"/>
                <w:szCs w:val="24"/>
                <w:lang w:eastAsia="lv-LV"/>
              </w:rPr>
              <w:t>Likum</w:t>
            </w:r>
            <w:r w:rsidR="00A14352" w:rsidRPr="0091005F">
              <w:rPr>
                <w:rFonts w:ascii="Times New Roman" w:eastAsia="Times New Roman" w:hAnsi="Times New Roman" w:cs="Times New Roman"/>
                <w:iCs/>
                <w:sz w:val="24"/>
                <w:szCs w:val="24"/>
                <w:lang w:eastAsia="lv-LV"/>
              </w:rPr>
              <w:t>projekt</w:t>
            </w:r>
            <w:r w:rsidRPr="0091005F">
              <w:rPr>
                <w:rFonts w:ascii="Times New Roman" w:eastAsia="Times New Roman" w:hAnsi="Times New Roman" w:cs="Times New Roman"/>
                <w:iCs/>
                <w:sz w:val="24"/>
                <w:szCs w:val="24"/>
                <w:lang w:eastAsia="lv-LV"/>
              </w:rPr>
              <w:t>u</w:t>
            </w:r>
            <w:r w:rsidR="00A14352" w:rsidRPr="0091005F">
              <w:rPr>
                <w:rFonts w:ascii="Times New Roman" w:eastAsia="Times New Roman" w:hAnsi="Times New Roman" w:cs="Times New Roman"/>
                <w:iCs/>
                <w:sz w:val="24"/>
                <w:szCs w:val="24"/>
                <w:lang w:eastAsia="lv-LV"/>
              </w:rPr>
              <w:t xml:space="preserve"> </w:t>
            </w:r>
            <w:r w:rsidRPr="0091005F">
              <w:rPr>
                <w:rFonts w:ascii="Times New Roman" w:eastAsia="Times New Roman" w:hAnsi="Times New Roman" w:cs="Times New Roman"/>
                <w:iCs/>
                <w:sz w:val="24"/>
                <w:szCs w:val="24"/>
                <w:lang w:eastAsia="lv-LV"/>
              </w:rPr>
              <w:t>Tiesu administrācija</w:t>
            </w:r>
            <w:r w:rsidR="008258E6">
              <w:rPr>
                <w:rFonts w:ascii="Times New Roman" w:eastAsia="Times New Roman" w:hAnsi="Times New Roman" w:cs="Times New Roman"/>
                <w:iCs/>
                <w:sz w:val="24"/>
                <w:szCs w:val="24"/>
                <w:lang w:eastAsia="lv-LV"/>
              </w:rPr>
              <w:t>, Uzņēmumu reģistrs un Valsts reģionālās attīstības aģentūra</w:t>
            </w:r>
            <w:r w:rsidRPr="0091005F">
              <w:rPr>
                <w:rFonts w:ascii="Times New Roman" w:eastAsia="Times New Roman" w:hAnsi="Times New Roman" w:cs="Times New Roman"/>
                <w:iCs/>
                <w:sz w:val="24"/>
                <w:szCs w:val="24"/>
                <w:lang w:eastAsia="lv-LV"/>
              </w:rPr>
              <w:t xml:space="preserve"> īstenos esošo funkciju ietvaros.</w:t>
            </w:r>
          </w:p>
        </w:tc>
      </w:tr>
      <w:tr w:rsidR="00A14352" w:rsidRPr="0091005F" w14:paraId="038DE182" w14:textId="77777777" w:rsidTr="00BC5212">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5B49238" w14:textId="77777777" w:rsidR="00A14352" w:rsidRPr="0091005F" w:rsidRDefault="00A14352" w:rsidP="00BB5FF4">
            <w:pPr>
              <w:spacing w:after="0" w:line="240" w:lineRule="auto"/>
              <w:rPr>
                <w:rFonts w:ascii="Times New Roman" w:eastAsia="Times New Roman" w:hAnsi="Times New Roman" w:cs="Times New Roman"/>
                <w:iCs/>
                <w:sz w:val="24"/>
                <w:szCs w:val="24"/>
                <w:lang w:eastAsia="lv-LV"/>
              </w:rPr>
            </w:pPr>
            <w:r w:rsidRPr="0091005F">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2B5A6302" w14:textId="77777777" w:rsidR="00A14352" w:rsidRPr="0091005F" w:rsidRDefault="00A14352" w:rsidP="00BB5FF4">
            <w:pPr>
              <w:spacing w:after="0" w:line="240" w:lineRule="auto"/>
              <w:rPr>
                <w:rFonts w:ascii="Times New Roman" w:eastAsia="Times New Roman" w:hAnsi="Times New Roman" w:cs="Times New Roman"/>
                <w:iCs/>
                <w:sz w:val="24"/>
                <w:szCs w:val="24"/>
                <w:lang w:eastAsia="lv-LV"/>
              </w:rPr>
            </w:pPr>
            <w:r w:rsidRPr="0091005F">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45951686" w14:textId="77777777" w:rsidR="00A14352" w:rsidRPr="0091005F" w:rsidRDefault="00A14352" w:rsidP="00BB5FF4">
            <w:pPr>
              <w:spacing w:after="0" w:line="240" w:lineRule="auto"/>
              <w:ind w:firstLine="284"/>
              <w:jc w:val="both"/>
              <w:rPr>
                <w:rFonts w:ascii="Times New Roman" w:eastAsia="Times New Roman" w:hAnsi="Times New Roman" w:cs="Times New Roman"/>
                <w:iCs/>
                <w:sz w:val="24"/>
                <w:szCs w:val="24"/>
                <w:lang w:eastAsia="lv-LV"/>
              </w:rPr>
            </w:pPr>
            <w:r w:rsidRPr="0091005F">
              <w:rPr>
                <w:rFonts w:ascii="Times New Roman" w:eastAsia="Times New Roman" w:hAnsi="Times New Roman" w:cs="Times New Roman"/>
                <w:iCs/>
                <w:sz w:val="24"/>
                <w:szCs w:val="24"/>
                <w:lang w:eastAsia="lv-LV"/>
              </w:rPr>
              <w:t>Nav.</w:t>
            </w:r>
          </w:p>
        </w:tc>
      </w:tr>
    </w:tbl>
    <w:p w14:paraId="7510EEFF" w14:textId="77777777" w:rsidR="00A14352" w:rsidRPr="0091005F" w:rsidRDefault="00A14352" w:rsidP="00BB5FF4">
      <w:pPr>
        <w:spacing w:after="0" w:line="240" w:lineRule="auto"/>
        <w:rPr>
          <w:rFonts w:ascii="Times New Roman" w:hAnsi="Times New Roman" w:cs="Times New Roman"/>
          <w:sz w:val="24"/>
          <w:szCs w:val="24"/>
        </w:rPr>
      </w:pPr>
    </w:p>
    <w:p w14:paraId="0F4C1EA1" w14:textId="77777777" w:rsidR="00BA5542" w:rsidRDefault="00BA5542" w:rsidP="00BB5FF4">
      <w:pPr>
        <w:spacing w:after="0" w:line="240" w:lineRule="auto"/>
        <w:rPr>
          <w:rFonts w:ascii="Times New Roman" w:hAnsi="Times New Roman"/>
          <w:color w:val="000000"/>
          <w:sz w:val="24"/>
          <w:szCs w:val="24"/>
        </w:rPr>
      </w:pPr>
    </w:p>
    <w:p w14:paraId="763FBDEF" w14:textId="77777777" w:rsidR="00BA5542" w:rsidRDefault="00BA5542" w:rsidP="00BB5FF4">
      <w:pPr>
        <w:spacing w:after="0" w:line="240" w:lineRule="auto"/>
        <w:rPr>
          <w:rFonts w:ascii="Times New Roman" w:hAnsi="Times New Roman"/>
          <w:color w:val="000000"/>
          <w:sz w:val="24"/>
          <w:szCs w:val="24"/>
        </w:rPr>
      </w:pPr>
    </w:p>
    <w:p w14:paraId="02E12F07" w14:textId="77777777" w:rsidR="00BA5542" w:rsidRPr="00BB5FF4" w:rsidRDefault="00BA5542" w:rsidP="00BB5FF4">
      <w:pPr>
        <w:spacing w:after="0" w:line="240" w:lineRule="auto"/>
        <w:rPr>
          <w:rFonts w:ascii="Times New Roman" w:hAnsi="Times New Roman"/>
          <w:color w:val="000000"/>
          <w:sz w:val="24"/>
          <w:szCs w:val="24"/>
        </w:rPr>
      </w:pPr>
      <w:r w:rsidRPr="00BB5FF4">
        <w:rPr>
          <w:rFonts w:ascii="Times New Roman" w:hAnsi="Times New Roman"/>
          <w:color w:val="000000"/>
          <w:sz w:val="24"/>
          <w:szCs w:val="24"/>
        </w:rPr>
        <w:t xml:space="preserve">Vides aizsardzības un </w:t>
      </w:r>
    </w:p>
    <w:p w14:paraId="13D5E202" w14:textId="6B4ECB0A" w:rsidR="00BA5542" w:rsidRPr="00BB5FF4" w:rsidRDefault="00BA5542" w:rsidP="00BB5FF4">
      <w:pPr>
        <w:tabs>
          <w:tab w:val="right" w:pos="9071"/>
        </w:tabs>
        <w:spacing w:after="0" w:line="240" w:lineRule="auto"/>
        <w:rPr>
          <w:rFonts w:ascii="Times New Roman" w:hAnsi="Times New Roman"/>
          <w:color w:val="000000"/>
          <w:sz w:val="24"/>
          <w:szCs w:val="24"/>
        </w:rPr>
      </w:pPr>
      <w:r w:rsidRPr="00BB5FF4">
        <w:rPr>
          <w:rFonts w:ascii="Times New Roman" w:hAnsi="Times New Roman"/>
          <w:color w:val="000000"/>
          <w:sz w:val="24"/>
          <w:szCs w:val="24"/>
        </w:rPr>
        <w:t>reģionālās attīstības ministrs</w:t>
      </w:r>
      <w:r w:rsidR="00DA1C68">
        <w:rPr>
          <w:rFonts w:ascii="Times New Roman" w:hAnsi="Times New Roman"/>
          <w:color w:val="000000"/>
          <w:sz w:val="24"/>
          <w:szCs w:val="24"/>
        </w:rPr>
        <w:tab/>
      </w:r>
      <w:r>
        <w:rPr>
          <w:rFonts w:ascii="Times New Roman" w:hAnsi="Times New Roman"/>
          <w:color w:val="000000"/>
          <w:sz w:val="24"/>
          <w:szCs w:val="24"/>
        </w:rPr>
        <w:t xml:space="preserve">Juris </w:t>
      </w:r>
      <w:r w:rsidRPr="00BB5FF4">
        <w:rPr>
          <w:rFonts w:ascii="Times New Roman" w:hAnsi="Times New Roman"/>
          <w:color w:val="000000"/>
          <w:sz w:val="24"/>
          <w:szCs w:val="24"/>
        </w:rPr>
        <w:t>Pūce</w:t>
      </w:r>
    </w:p>
    <w:p w14:paraId="25ADA460" w14:textId="77777777" w:rsidR="00A14352" w:rsidRPr="0091005F" w:rsidRDefault="00A14352" w:rsidP="00BB5FF4">
      <w:pPr>
        <w:spacing w:after="0" w:line="240" w:lineRule="auto"/>
        <w:rPr>
          <w:rFonts w:ascii="Times New Roman" w:hAnsi="Times New Roman" w:cs="Times New Roman"/>
          <w:sz w:val="24"/>
          <w:szCs w:val="24"/>
        </w:rPr>
      </w:pPr>
    </w:p>
    <w:sectPr w:rsidR="00A14352" w:rsidRPr="0091005F" w:rsidSect="00BC5212">
      <w:headerReference w:type="default" r:id="rId7"/>
      <w:footerReference w:type="default" r:id="rId8"/>
      <w:footerReference w:type="first" r:id="rId9"/>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8DC34" w14:textId="77777777" w:rsidR="0060263C" w:rsidRDefault="0060263C" w:rsidP="00904258">
      <w:pPr>
        <w:spacing w:after="0" w:line="240" w:lineRule="auto"/>
      </w:pPr>
      <w:r>
        <w:separator/>
      </w:r>
    </w:p>
  </w:endnote>
  <w:endnote w:type="continuationSeparator" w:id="0">
    <w:p w14:paraId="2CF2A112" w14:textId="77777777" w:rsidR="0060263C" w:rsidRDefault="0060263C" w:rsidP="00904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6726C" w14:textId="4441E481" w:rsidR="00BC5212" w:rsidRPr="00894C55" w:rsidRDefault="007B20DC">
    <w:pPr>
      <w:pStyle w:val="Footer"/>
      <w:rPr>
        <w:rFonts w:ascii="Times New Roman" w:hAnsi="Times New Roman" w:cs="Times New Roman"/>
        <w:sz w:val="20"/>
        <w:szCs w:val="20"/>
      </w:rPr>
    </w:pPr>
    <w:proofErr w:type="spellStart"/>
    <w:r>
      <w:rPr>
        <w:rFonts w:ascii="Times New Roman" w:hAnsi="Times New Roman" w:cs="Times New Roman"/>
        <w:sz w:val="20"/>
        <w:szCs w:val="20"/>
      </w:rPr>
      <w:t>VARAManot_1</w:t>
    </w:r>
    <w:r w:rsidR="00DA1C68">
      <w:rPr>
        <w:rFonts w:ascii="Times New Roman" w:hAnsi="Times New Roman" w:cs="Times New Roman"/>
        <w:sz w:val="20"/>
        <w:szCs w:val="20"/>
      </w:rPr>
      <w:t>4</w:t>
    </w:r>
    <w:r>
      <w:rPr>
        <w:rFonts w:ascii="Times New Roman" w:hAnsi="Times New Roman" w:cs="Times New Roman"/>
        <w:sz w:val="20"/>
        <w:szCs w:val="20"/>
      </w:rPr>
      <w:t>05</w:t>
    </w:r>
    <w:r w:rsidR="00BC5212">
      <w:rPr>
        <w:rFonts w:ascii="Times New Roman" w:hAnsi="Times New Roman" w:cs="Times New Roman"/>
        <w:sz w:val="20"/>
        <w:szCs w:val="20"/>
      </w:rPr>
      <w:t>19_</w:t>
    </w:r>
    <w:r w:rsidR="00BB5FF4">
      <w:rPr>
        <w:rFonts w:ascii="Times New Roman" w:hAnsi="Times New Roman" w:cs="Times New Roman"/>
        <w:sz w:val="20"/>
        <w:szCs w:val="20"/>
      </w:rPr>
      <w:t>groz_</w:t>
    </w:r>
    <w:r w:rsidR="00BC5212">
      <w:rPr>
        <w:rFonts w:ascii="Times New Roman" w:hAnsi="Times New Roman" w:cs="Times New Roman"/>
        <w:sz w:val="20"/>
        <w:szCs w:val="20"/>
      </w:rPr>
      <w:t>eadrese</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44D3F" w14:textId="618B5E38" w:rsidR="00BC5212" w:rsidRPr="009A2654" w:rsidRDefault="00BB5FF4">
    <w:pPr>
      <w:pStyle w:val="Footer"/>
      <w:rPr>
        <w:rFonts w:ascii="Times New Roman" w:hAnsi="Times New Roman" w:cs="Times New Roman"/>
        <w:sz w:val="20"/>
        <w:szCs w:val="20"/>
      </w:rPr>
    </w:pPr>
    <w:proofErr w:type="spellStart"/>
    <w:r>
      <w:rPr>
        <w:rFonts w:ascii="Times New Roman" w:hAnsi="Times New Roman" w:cs="Times New Roman"/>
        <w:sz w:val="20"/>
        <w:szCs w:val="20"/>
      </w:rPr>
      <w:t>VARAManot</w:t>
    </w:r>
    <w:r w:rsidR="00BC5212">
      <w:rPr>
        <w:rFonts w:ascii="Times New Roman" w:hAnsi="Times New Roman" w:cs="Times New Roman"/>
        <w:sz w:val="20"/>
        <w:szCs w:val="20"/>
      </w:rPr>
      <w:t>_</w:t>
    </w:r>
    <w:r>
      <w:rPr>
        <w:rFonts w:ascii="Times New Roman" w:hAnsi="Times New Roman" w:cs="Times New Roman"/>
        <w:sz w:val="20"/>
        <w:szCs w:val="20"/>
      </w:rPr>
      <w:t>1405</w:t>
    </w:r>
    <w:r w:rsidR="00BC5212">
      <w:rPr>
        <w:rFonts w:ascii="Times New Roman" w:hAnsi="Times New Roman" w:cs="Times New Roman"/>
        <w:sz w:val="20"/>
        <w:szCs w:val="20"/>
      </w:rPr>
      <w:t>19_</w:t>
    </w:r>
    <w:r>
      <w:rPr>
        <w:rFonts w:ascii="Times New Roman" w:hAnsi="Times New Roman" w:cs="Times New Roman"/>
        <w:sz w:val="20"/>
        <w:szCs w:val="20"/>
      </w:rPr>
      <w:t>groz_</w:t>
    </w:r>
    <w:r w:rsidR="00BC5212">
      <w:rPr>
        <w:rFonts w:ascii="Times New Roman" w:hAnsi="Times New Roman" w:cs="Times New Roman"/>
        <w:sz w:val="20"/>
        <w:szCs w:val="20"/>
      </w:rPr>
      <w:t>eadrese</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A231D" w14:textId="77777777" w:rsidR="0060263C" w:rsidRDefault="0060263C" w:rsidP="00904258">
      <w:pPr>
        <w:spacing w:after="0" w:line="240" w:lineRule="auto"/>
      </w:pPr>
      <w:r>
        <w:separator/>
      </w:r>
    </w:p>
  </w:footnote>
  <w:footnote w:type="continuationSeparator" w:id="0">
    <w:p w14:paraId="136D4B78" w14:textId="77777777" w:rsidR="0060263C" w:rsidRDefault="0060263C" w:rsidP="009042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69B56775" w14:textId="790836B4" w:rsidR="00BC5212" w:rsidRPr="00C25B49" w:rsidRDefault="00BC5212">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7E672B">
          <w:rPr>
            <w:rFonts w:ascii="Times New Roman" w:hAnsi="Times New Roman" w:cs="Times New Roman"/>
            <w:noProof/>
            <w:sz w:val="24"/>
            <w:szCs w:val="20"/>
          </w:rPr>
          <w:t>6</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7A7AE8"/>
    <w:multiLevelType w:val="hybridMultilevel"/>
    <w:tmpl w:val="B61AAF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CF92279"/>
    <w:multiLevelType w:val="hybridMultilevel"/>
    <w:tmpl w:val="175215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09A73EF"/>
    <w:multiLevelType w:val="multilevel"/>
    <w:tmpl w:val="D0746D3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BE9468D"/>
    <w:multiLevelType w:val="hybridMultilevel"/>
    <w:tmpl w:val="0D085B7C"/>
    <w:lvl w:ilvl="0" w:tplc="415612C2">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 w15:restartNumberingAfterBreak="0">
    <w:nsid w:val="73264917"/>
    <w:multiLevelType w:val="multilevel"/>
    <w:tmpl w:val="F51031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53127A9"/>
    <w:multiLevelType w:val="multilevel"/>
    <w:tmpl w:val="EA58C124"/>
    <w:lvl w:ilvl="0">
      <w:start w:val="1"/>
      <w:numFmt w:val="decimal"/>
      <w:lvlText w:val="%1."/>
      <w:lvlJc w:val="left"/>
      <w:pPr>
        <w:ind w:left="1845" w:hanging="1485"/>
      </w:pPr>
      <w:rPr>
        <w:rFonts w:hint="default"/>
      </w:rPr>
    </w:lvl>
    <w:lvl w:ilvl="1">
      <w:start w:val="1"/>
      <w:numFmt w:val="decimal"/>
      <w:isLgl/>
      <w:lvlText w:val="%1.%2."/>
      <w:lvlJc w:val="left"/>
      <w:pPr>
        <w:ind w:left="1845" w:hanging="1485"/>
      </w:pPr>
      <w:rPr>
        <w:rFonts w:hint="default"/>
      </w:rPr>
    </w:lvl>
    <w:lvl w:ilvl="2">
      <w:start w:val="1"/>
      <w:numFmt w:val="decimal"/>
      <w:isLgl/>
      <w:lvlText w:val="%1.%2.%3."/>
      <w:lvlJc w:val="left"/>
      <w:pPr>
        <w:ind w:left="1845" w:hanging="1485"/>
      </w:pPr>
      <w:rPr>
        <w:rFonts w:hint="default"/>
      </w:rPr>
    </w:lvl>
    <w:lvl w:ilvl="3">
      <w:start w:val="1"/>
      <w:numFmt w:val="decimal"/>
      <w:isLgl/>
      <w:lvlText w:val="%1.%2.%3.%4."/>
      <w:lvlJc w:val="left"/>
      <w:pPr>
        <w:ind w:left="1845" w:hanging="1485"/>
      </w:pPr>
      <w:rPr>
        <w:rFonts w:hint="default"/>
      </w:rPr>
    </w:lvl>
    <w:lvl w:ilvl="4">
      <w:start w:val="1"/>
      <w:numFmt w:val="decimal"/>
      <w:isLgl/>
      <w:lvlText w:val="%1.%2.%3.%4.%5."/>
      <w:lvlJc w:val="left"/>
      <w:pPr>
        <w:ind w:left="1845" w:hanging="1485"/>
      </w:pPr>
      <w:rPr>
        <w:rFonts w:hint="default"/>
      </w:rPr>
    </w:lvl>
    <w:lvl w:ilvl="5">
      <w:start w:val="1"/>
      <w:numFmt w:val="decimal"/>
      <w:isLgl/>
      <w:lvlText w:val="%1.%2.%3.%4.%5.%6."/>
      <w:lvlJc w:val="left"/>
      <w:pPr>
        <w:ind w:left="1845" w:hanging="1485"/>
      </w:pPr>
      <w:rPr>
        <w:rFonts w:hint="default"/>
      </w:rPr>
    </w:lvl>
    <w:lvl w:ilvl="6">
      <w:start w:val="1"/>
      <w:numFmt w:val="decimal"/>
      <w:isLgl/>
      <w:lvlText w:val="%1.%2.%3.%4.%5.%6.%7."/>
      <w:lvlJc w:val="left"/>
      <w:pPr>
        <w:ind w:left="1845" w:hanging="1485"/>
      </w:pPr>
      <w:rPr>
        <w:rFonts w:hint="default"/>
      </w:rPr>
    </w:lvl>
    <w:lvl w:ilvl="7">
      <w:start w:val="1"/>
      <w:numFmt w:val="decimal"/>
      <w:isLgl/>
      <w:lvlText w:val="%1.%2.%3.%4.%5.%6.%7.%8."/>
      <w:lvlJc w:val="left"/>
      <w:pPr>
        <w:ind w:left="1845" w:hanging="1485"/>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352"/>
    <w:rsid w:val="0003068A"/>
    <w:rsid w:val="00041E8E"/>
    <w:rsid w:val="0004406D"/>
    <w:rsid w:val="00046781"/>
    <w:rsid w:val="00070FB9"/>
    <w:rsid w:val="00087803"/>
    <w:rsid w:val="000C7995"/>
    <w:rsid w:val="000D4601"/>
    <w:rsid w:val="001A0A51"/>
    <w:rsid w:val="001B44AD"/>
    <w:rsid w:val="001B4CC1"/>
    <w:rsid w:val="001C2732"/>
    <w:rsid w:val="00262ED2"/>
    <w:rsid w:val="002A2A34"/>
    <w:rsid w:val="002B37FF"/>
    <w:rsid w:val="002C793A"/>
    <w:rsid w:val="002E798D"/>
    <w:rsid w:val="00316D9B"/>
    <w:rsid w:val="00320F09"/>
    <w:rsid w:val="003215C7"/>
    <w:rsid w:val="0032398D"/>
    <w:rsid w:val="003B7EB9"/>
    <w:rsid w:val="003D69EF"/>
    <w:rsid w:val="00421A41"/>
    <w:rsid w:val="00461CC1"/>
    <w:rsid w:val="004968EB"/>
    <w:rsid w:val="00507F9A"/>
    <w:rsid w:val="00540E9B"/>
    <w:rsid w:val="00541283"/>
    <w:rsid w:val="0054274E"/>
    <w:rsid w:val="0060263C"/>
    <w:rsid w:val="006403DE"/>
    <w:rsid w:val="006450FD"/>
    <w:rsid w:val="00647DBD"/>
    <w:rsid w:val="00667F02"/>
    <w:rsid w:val="006B2933"/>
    <w:rsid w:val="006B79BD"/>
    <w:rsid w:val="006F3629"/>
    <w:rsid w:val="0072456D"/>
    <w:rsid w:val="007709AF"/>
    <w:rsid w:val="007B20DC"/>
    <w:rsid w:val="007E5740"/>
    <w:rsid w:val="007E672B"/>
    <w:rsid w:val="008258E6"/>
    <w:rsid w:val="00873606"/>
    <w:rsid w:val="008D5194"/>
    <w:rsid w:val="00900902"/>
    <w:rsid w:val="0090217E"/>
    <w:rsid w:val="00904258"/>
    <w:rsid w:val="0090527D"/>
    <w:rsid w:val="0091005F"/>
    <w:rsid w:val="00920985"/>
    <w:rsid w:val="0094096F"/>
    <w:rsid w:val="0098412F"/>
    <w:rsid w:val="0099601E"/>
    <w:rsid w:val="009E70B8"/>
    <w:rsid w:val="00A14352"/>
    <w:rsid w:val="00A73D7B"/>
    <w:rsid w:val="00AE6178"/>
    <w:rsid w:val="00B34623"/>
    <w:rsid w:val="00B5725A"/>
    <w:rsid w:val="00B7774C"/>
    <w:rsid w:val="00BA5542"/>
    <w:rsid w:val="00BB5FF4"/>
    <w:rsid w:val="00BC5212"/>
    <w:rsid w:val="00C002F9"/>
    <w:rsid w:val="00C3241F"/>
    <w:rsid w:val="00CD5A4A"/>
    <w:rsid w:val="00CE2DF3"/>
    <w:rsid w:val="00CE534E"/>
    <w:rsid w:val="00D0750E"/>
    <w:rsid w:val="00D1109C"/>
    <w:rsid w:val="00D21221"/>
    <w:rsid w:val="00DA1C68"/>
    <w:rsid w:val="00DB53A4"/>
    <w:rsid w:val="00E00DAA"/>
    <w:rsid w:val="00E56AC6"/>
    <w:rsid w:val="00E61948"/>
    <w:rsid w:val="00F048F0"/>
    <w:rsid w:val="00F11203"/>
    <w:rsid w:val="00F2337C"/>
    <w:rsid w:val="00F542CD"/>
    <w:rsid w:val="00F97A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CED81"/>
  <w15:chartTrackingRefBased/>
  <w15:docId w15:val="{D38A6B77-5B20-4A74-A2B7-ACE8B2DA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3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4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14352"/>
  </w:style>
  <w:style w:type="paragraph" w:styleId="Footer">
    <w:name w:val="footer"/>
    <w:basedOn w:val="Normal"/>
    <w:link w:val="FooterChar"/>
    <w:uiPriority w:val="99"/>
    <w:unhideWhenUsed/>
    <w:rsid w:val="00A14352"/>
    <w:pPr>
      <w:tabs>
        <w:tab w:val="center" w:pos="4153"/>
        <w:tab w:val="right" w:pos="8306"/>
      </w:tabs>
      <w:spacing w:after="0" w:line="240" w:lineRule="auto"/>
    </w:pPr>
  </w:style>
  <w:style w:type="character" w:customStyle="1" w:styleId="FooterChar">
    <w:name w:val="Footer Char"/>
    <w:basedOn w:val="DefaultParagraphFont"/>
    <w:link w:val="Footer"/>
    <w:uiPriority w:val="99"/>
    <w:rsid w:val="00A14352"/>
  </w:style>
  <w:style w:type="character" w:styleId="CommentReference">
    <w:name w:val="annotation reference"/>
    <w:basedOn w:val="DefaultParagraphFont"/>
    <w:uiPriority w:val="99"/>
    <w:semiHidden/>
    <w:unhideWhenUsed/>
    <w:rsid w:val="00507F9A"/>
    <w:rPr>
      <w:sz w:val="16"/>
      <w:szCs w:val="16"/>
    </w:rPr>
  </w:style>
  <w:style w:type="paragraph" w:styleId="CommentText">
    <w:name w:val="annotation text"/>
    <w:basedOn w:val="Normal"/>
    <w:link w:val="CommentTextChar"/>
    <w:uiPriority w:val="99"/>
    <w:semiHidden/>
    <w:unhideWhenUsed/>
    <w:rsid w:val="00507F9A"/>
    <w:pPr>
      <w:spacing w:line="240" w:lineRule="auto"/>
    </w:pPr>
    <w:rPr>
      <w:sz w:val="20"/>
      <w:szCs w:val="20"/>
    </w:rPr>
  </w:style>
  <w:style w:type="character" w:customStyle="1" w:styleId="CommentTextChar">
    <w:name w:val="Comment Text Char"/>
    <w:basedOn w:val="DefaultParagraphFont"/>
    <w:link w:val="CommentText"/>
    <w:uiPriority w:val="99"/>
    <w:semiHidden/>
    <w:rsid w:val="00507F9A"/>
    <w:rPr>
      <w:sz w:val="20"/>
      <w:szCs w:val="20"/>
    </w:rPr>
  </w:style>
  <w:style w:type="paragraph" w:styleId="CommentSubject">
    <w:name w:val="annotation subject"/>
    <w:basedOn w:val="CommentText"/>
    <w:next w:val="CommentText"/>
    <w:link w:val="CommentSubjectChar"/>
    <w:uiPriority w:val="99"/>
    <w:semiHidden/>
    <w:unhideWhenUsed/>
    <w:rsid w:val="00507F9A"/>
    <w:rPr>
      <w:b/>
      <w:bCs/>
    </w:rPr>
  </w:style>
  <w:style w:type="character" w:customStyle="1" w:styleId="CommentSubjectChar">
    <w:name w:val="Comment Subject Char"/>
    <w:basedOn w:val="CommentTextChar"/>
    <w:link w:val="CommentSubject"/>
    <w:uiPriority w:val="99"/>
    <w:semiHidden/>
    <w:rsid w:val="00507F9A"/>
    <w:rPr>
      <w:b/>
      <w:bCs/>
      <w:sz w:val="20"/>
      <w:szCs w:val="20"/>
    </w:rPr>
  </w:style>
  <w:style w:type="paragraph" w:styleId="BalloonText">
    <w:name w:val="Balloon Text"/>
    <w:basedOn w:val="Normal"/>
    <w:link w:val="BalloonTextChar"/>
    <w:uiPriority w:val="99"/>
    <w:semiHidden/>
    <w:unhideWhenUsed/>
    <w:rsid w:val="00507F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F9A"/>
    <w:rPr>
      <w:rFonts w:ascii="Segoe UI" w:hAnsi="Segoe UI" w:cs="Segoe UI"/>
      <w:sz w:val="18"/>
      <w:szCs w:val="18"/>
    </w:rPr>
  </w:style>
  <w:style w:type="paragraph" w:styleId="Revision">
    <w:name w:val="Revision"/>
    <w:hidden/>
    <w:uiPriority w:val="99"/>
    <w:semiHidden/>
    <w:rsid w:val="003215C7"/>
    <w:pPr>
      <w:spacing w:after="0" w:line="240" w:lineRule="auto"/>
    </w:pPr>
  </w:style>
  <w:style w:type="paragraph" w:styleId="ListParagraph">
    <w:name w:val="List Paragraph"/>
    <w:basedOn w:val="Normal"/>
    <w:uiPriority w:val="34"/>
    <w:qFormat/>
    <w:rsid w:val="00CD5A4A"/>
    <w:pPr>
      <w:ind w:left="720"/>
      <w:contextualSpacing/>
    </w:pPr>
  </w:style>
  <w:style w:type="character" w:styleId="Hyperlink">
    <w:name w:val="Hyperlink"/>
    <w:uiPriority w:val="99"/>
    <w:unhideWhenUsed/>
    <w:rsid w:val="00BA55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591927">
      <w:bodyDiv w:val="1"/>
      <w:marLeft w:val="0"/>
      <w:marRight w:val="0"/>
      <w:marTop w:val="0"/>
      <w:marBottom w:val="0"/>
      <w:divBdr>
        <w:top w:val="none" w:sz="0" w:space="0" w:color="auto"/>
        <w:left w:val="none" w:sz="0" w:space="0" w:color="auto"/>
        <w:bottom w:val="none" w:sz="0" w:space="0" w:color="auto"/>
        <w:right w:val="none" w:sz="0" w:space="0" w:color="auto"/>
      </w:divBdr>
      <w:divsChild>
        <w:div w:id="647825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9744</Words>
  <Characters>5555</Characters>
  <Application>Microsoft Office Word</Application>
  <DocSecurity>0</DocSecurity>
  <Lines>46</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Eduards Cauna</dc:creator>
  <cp:keywords/>
  <dc:description/>
  <cp:lastModifiedBy>Eduards Cauna</cp:lastModifiedBy>
  <cp:revision>3</cp:revision>
  <cp:lastPrinted>2019-05-14T08:09:00Z</cp:lastPrinted>
  <dcterms:created xsi:type="dcterms:W3CDTF">2019-05-14T08:34:00Z</dcterms:created>
  <dcterms:modified xsi:type="dcterms:W3CDTF">2019-05-14T08:36:00Z</dcterms:modified>
</cp:coreProperties>
</file>